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4"/>
        <w:gridCol w:w="3411"/>
        <w:gridCol w:w="987"/>
        <w:gridCol w:w="985"/>
        <w:gridCol w:w="347"/>
        <w:gridCol w:w="640"/>
        <w:gridCol w:w="985"/>
        <w:gridCol w:w="987"/>
      </w:tblGrid>
      <w:tr w:rsidR="007947EC" w:rsidRPr="00A021EE" w14:paraId="6357D6B1" w14:textId="76F803CF" w:rsidTr="007947EC">
        <w:trPr>
          <w:trHeight w:val="442"/>
          <w:tblHeader/>
        </w:trPr>
        <w:tc>
          <w:tcPr>
            <w:tcW w:w="3751" w:type="pct"/>
            <w:gridSpan w:val="5"/>
            <w:shd w:val="clear" w:color="auto" w:fill="B4C6E7" w:themeFill="accent1" w:themeFillTint="66"/>
            <w:vAlign w:val="center"/>
          </w:tcPr>
          <w:p w14:paraId="214EB3E3" w14:textId="21DD6700" w:rsidR="007947EC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49" w:type="pct"/>
            <w:gridSpan w:val="3"/>
            <w:shd w:val="clear" w:color="auto" w:fill="B4C6E7" w:themeFill="accent1" w:themeFillTint="66"/>
            <w:vAlign w:val="center"/>
          </w:tcPr>
          <w:p w14:paraId="23B70660" w14:textId="33E2D38B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Week 1</w:t>
            </w:r>
          </w:p>
        </w:tc>
      </w:tr>
      <w:tr w:rsidR="00B83925" w:rsidRPr="00A021EE" w14:paraId="58DF88D4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E8317D0" w14:textId="4FFDB39B" w:rsidR="00B83925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9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7947EC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2" w:type="pct"/>
            <w:shd w:val="clear" w:color="auto" w:fill="auto"/>
            <w:vAlign w:val="center"/>
          </w:tcPr>
          <w:p w14:paraId="59FF163F" w14:textId="1D8F0D2F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EAE870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57"/>
        <w:gridCol w:w="3827"/>
        <w:gridCol w:w="839"/>
        <w:gridCol w:w="453"/>
        <w:gridCol w:w="1935"/>
        <w:gridCol w:w="284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1AAAA140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CD358F" w:rsidRPr="00A021EE" w14:paraId="39C80B71" w14:textId="77777777" w:rsidTr="005A0E27">
        <w:trPr>
          <w:trHeight w:val="579"/>
        </w:trPr>
        <w:tc>
          <w:tcPr>
            <w:tcW w:w="5000" w:type="pct"/>
            <w:gridSpan w:val="6"/>
          </w:tcPr>
          <w:p w14:paraId="28540171" w14:textId="4DE2EDC7" w:rsidR="00CD358F" w:rsidRPr="00A021EE" w:rsidRDefault="00CD358F" w:rsidP="00C25F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 xml:space="preserve">EHU ITE </w:t>
              </w:r>
              <w:r w:rsidR="00D7580A" w:rsidRPr="00D7580A">
                <w:rPr>
                  <w:rStyle w:val="Hyperlink"/>
                  <w:rFonts w:asciiTheme="minorHAnsi" w:hAnsiTheme="minorHAnsi" w:cstheme="minorHAnsi"/>
                  <w:bCs/>
                </w:rPr>
                <w:t>C</w:t>
              </w:r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>urriculum</w:t>
              </w:r>
            </w:hyperlink>
            <w:r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</w:tc>
      </w:tr>
      <w:tr w:rsidR="007947EC" w:rsidRPr="00A021EE" w14:paraId="5FCAC698" w14:textId="77777777" w:rsidTr="007947EC">
        <w:trPr>
          <w:trHeight w:val="401"/>
        </w:trPr>
        <w:tc>
          <w:tcPr>
            <w:tcW w:w="269" w:type="pct"/>
          </w:tcPr>
          <w:p w14:paraId="58FCB570" w14:textId="4993CE95" w:rsidR="007947EC" w:rsidRPr="007947EC" w:rsidRDefault="007947EC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947E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1" w:type="pct"/>
            <w:gridSpan w:val="5"/>
          </w:tcPr>
          <w:p w14:paraId="6B52D8DC" w14:textId="465EB4F3" w:rsidR="007947EC" w:rsidRPr="007947EC" w:rsidRDefault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r w:rsidRPr="007947EC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  <w:p w14:paraId="3921C68C" w14:textId="4FA28135" w:rsidR="007947EC" w:rsidRPr="007947EC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</w:rPr>
            </w:pPr>
            <w:permStart w:id="981276531" w:edGrp="everyone"/>
            <w:permEnd w:id="981276531"/>
          </w:p>
        </w:tc>
      </w:tr>
      <w:tr w:rsidR="007947EC" w:rsidRPr="00A021EE" w14:paraId="66A014BB" w14:textId="39D2AC86" w:rsidTr="007947EC">
        <w:trPr>
          <w:trHeight w:val="579"/>
        </w:trPr>
        <w:tc>
          <w:tcPr>
            <w:tcW w:w="269" w:type="pct"/>
          </w:tcPr>
          <w:p w14:paraId="04B0FA07" w14:textId="48AFB166" w:rsidR="007947EC" w:rsidRPr="007947EC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947E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7" w:type="pct"/>
            <w:gridSpan w:val="2"/>
            <w:shd w:val="clear" w:color="auto" w:fill="FFFFFF" w:themeFill="background1"/>
          </w:tcPr>
          <w:p w14:paraId="0B073317" w14:textId="02E1700A" w:rsidR="007947EC" w:rsidRPr="007947EC" w:rsidRDefault="007947EC" w:rsidP="007947E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  <w:shd w:val="clear" w:color="auto" w:fill="FFFFFF" w:themeFill="background1"/>
              </w:rPr>
              <w:t>Understand the legal and moral responsibilities of teachers to provide a high</w:t>
            </w:r>
            <w:r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  <w:shd w:val="clear" w:color="auto" w:fill="FFFFFF" w:themeFill="background1"/>
              </w:rPr>
              <w:t>-</w:t>
            </w:r>
            <w:r w:rsidRPr="007947EC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  <w:shd w:val="clear" w:color="auto" w:fill="FFFFFF" w:themeFill="background1"/>
              </w:rPr>
              <w:t>quality education and to make reasonable adjustments as required</w:t>
            </w:r>
            <w:r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  <w:shd w:val="clear" w:color="auto" w:fill="FFFFFF" w:themeFill="background1"/>
              </w:rPr>
              <w:t>.</w:t>
            </w:r>
            <w:r w:rsidRPr="007947E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 </w:t>
            </w:r>
            <w:r w:rsidRPr="007947EC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</w:tcPr>
          <w:p w14:paraId="013197FA" w14:textId="79A4E3C1" w:rsidR="007947EC" w:rsidRPr="007947EC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947E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91" w:type="pct"/>
            <w:gridSpan w:val="2"/>
          </w:tcPr>
          <w:p w14:paraId="62316C8A" w14:textId="266F9632" w:rsidR="007947EC" w:rsidRPr="007947EC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</w:rPr>
              <w:t>Be able to teach children how to self-regulate and recognise that making mistakes, resilience and perseverance are part of daily routines.</w:t>
            </w:r>
          </w:p>
        </w:tc>
      </w:tr>
      <w:tr w:rsidR="007947EC" w:rsidRPr="00A021EE" w14:paraId="39BF127D" w14:textId="1630D3A2" w:rsidTr="007947EC">
        <w:trPr>
          <w:trHeight w:val="579"/>
        </w:trPr>
        <w:tc>
          <w:tcPr>
            <w:tcW w:w="269" w:type="pct"/>
          </w:tcPr>
          <w:p w14:paraId="27990581" w14:textId="1A127330" w:rsidR="007947EC" w:rsidRPr="007947EC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947E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7" w:type="pct"/>
            <w:gridSpan w:val="2"/>
          </w:tcPr>
          <w:p w14:paraId="0889D4F7" w14:textId="14BFF2AB" w:rsidR="007947EC" w:rsidRPr="007947EC" w:rsidRDefault="007947EC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Code of Practice;</w:t>
            </w:r>
            <w:r w:rsidRPr="007947E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</w:t>
            </w:r>
            <w:r w:rsidRPr="007947EC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  <w:p w14:paraId="2ABBC9BE" w14:textId="77777777" w:rsidR="007947EC" w:rsidRPr="007947EC" w:rsidRDefault="007947EC" w:rsidP="007947EC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59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The four broad areas of need.</w:t>
            </w:r>
            <w:r w:rsidRPr="007947E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</w:t>
            </w:r>
            <w:r w:rsidRPr="007947EC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  <w:p w14:paraId="013758D7" w14:textId="77777777" w:rsidR="007947EC" w:rsidRPr="007947EC" w:rsidRDefault="007947EC" w:rsidP="007947EC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Assess-Plan-Do-Review model as an approach to implementing targeted support and evidence-based interventions</w:t>
            </w:r>
            <w:r w:rsidRPr="007947E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 </w:t>
            </w:r>
            <w:r w:rsidRPr="007947EC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  <w:p w14:paraId="156086D3" w14:textId="77777777" w:rsidR="007947EC" w:rsidRPr="007947EC" w:rsidRDefault="007947EC" w:rsidP="007947EC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Children and parents/carer should be at the heart of the process.</w:t>
            </w:r>
            <w:r w:rsidRPr="007947E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</w:t>
            </w:r>
            <w:r w:rsidRPr="007947EC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  <w:p w14:paraId="25D17959" w14:textId="50DEFB6E" w:rsidR="007947EC" w:rsidRPr="007947EC" w:rsidRDefault="007947EC" w:rsidP="007947EC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Using one-page profiles as a useful tool for capturing information and the voice of the child.</w:t>
            </w:r>
            <w:r w:rsidRPr="007947E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</w:t>
            </w:r>
            <w:r w:rsidRPr="007947EC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</w:tcPr>
          <w:p w14:paraId="26482BA5" w14:textId="4B936B6F" w:rsidR="007947EC" w:rsidRPr="007947EC" w:rsidRDefault="007947EC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947E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91" w:type="pct"/>
            <w:gridSpan w:val="2"/>
          </w:tcPr>
          <w:p w14:paraId="62CC8B3F" w14:textId="6A78E83E" w:rsidR="007947EC" w:rsidRPr="007947EC" w:rsidRDefault="007947EC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7947EC">
              <w:rPr>
                <w:rStyle w:val="normaltextrun"/>
                <w:rFonts w:ascii="Maiandra GD" w:hAnsi="Maiandra GD" w:cs="Arial"/>
                <w:color w:val="000000" w:themeColor="text1"/>
                <w:sz w:val="18"/>
                <w:szCs w:val="18"/>
              </w:rPr>
              <w:t>Know how to identify of indicators of abuse and neglect</w:t>
            </w:r>
            <w:r>
              <w:rPr>
                <w:rStyle w:val="normaltextrun"/>
                <w:rFonts w:ascii="Maiandra GD" w:hAnsi="Maiandra GD" w:cs="Arial"/>
                <w:color w:val="000000" w:themeColor="text1"/>
                <w:sz w:val="18"/>
                <w:szCs w:val="18"/>
              </w:rPr>
              <w:t>.</w:t>
            </w:r>
            <w:r w:rsidRPr="007947EC">
              <w:rPr>
                <w:rStyle w:val="eop"/>
                <w:rFonts w:ascii="Maiandra GD" w:hAnsi="Maiandra GD" w:cs="Arial"/>
                <w:color w:val="000000" w:themeColor="text1"/>
                <w:sz w:val="18"/>
                <w:szCs w:val="18"/>
              </w:rPr>
              <w:t> </w:t>
            </w:r>
          </w:p>
          <w:p w14:paraId="6A33B867" w14:textId="77777777" w:rsidR="007947EC" w:rsidRPr="007947EC" w:rsidRDefault="007947EC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947EC" w:rsidRPr="00A021EE" w14:paraId="1F08E4AE" w14:textId="77777777" w:rsidTr="007947EC">
        <w:trPr>
          <w:trHeight w:val="565"/>
        </w:trPr>
        <w:tc>
          <w:tcPr>
            <w:tcW w:w="2102" w:type="pct"/>
            <w:gridSpan w:val="2"/>
          </w:tcPr>
          <w:p w14:paraId="7498A413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55037B7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C479149" w14:textId="1C0528B2" w:rsidR="00C25F37" w:rsidRPr="00A021EE" w:rsidRDefault="00C25F37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35" w:type="pct"/>
            <w:gridSpan w:val="3"/>
          </w:tcPr>
          <w:p w14:paraId="56F3888D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9D81EC" w14:textId="63C51C4E" w:rsidR="007947EC" w:rsidRPr="00A021EE" w:rsidRDefault="009F309F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363" w:type="pct"/>
          </w:tcPr>
          <w:p w14:paraId="38B8DD04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ermStart w:id="360737218" w:edGrp="everyone"/>
          <w:p w14:paraId="49500CD3" w14:textId="4782E9EB" w:rsidR="007947EC" w:rsidRPr="00A021EE" w:rsidRDefault="009F309F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413547600" w:edGrp="everyone"/>
            <w:permEnd w:id="1413547600"/>
          </w:p>
          <w:p w14:paraId="1BF92C74" w14:textId="5D2D7CB5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F293291" w14:textId="1DBD8FA5" w:rsidR="009F17CD" w:rsidRPr="00A021EE" w:rsidRDefault="009F17CD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C25F37">
        <w:tc>
          <w:tcPr>
            <w:tcW w:w="5228" w:type="dxa"/>
            <w:shd w:val="clear" w:color="auto" w:fill="D9E2F3" w:themeFill="accent1" w:themeFillTint="33"/>
          </w:tcPr>
          <w:p w14:paraId="697A0674" w14:textId="087ABA99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Areas for development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1D5234DC" w14:textId="2297671D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Using the EHU ITE curriculum what opportunities have been agreed?</w:t>
            </w:r>
            <w:r w:rsidR="001C4F2B">
              <w:rPr>
                <w:rFonts w:asciiTheme="minorHAnsi" w:hAnsiTheme="minorHAnsi" w:cstheme="minorHAnsi"/>
                <w:bCs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282859BC" w:rsidR="00824428" w:rsidRPr="00C25F37" w:rsidRDefault="00C25F37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25F37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25F37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25F37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25F37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2EAB0F45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Pr="00A021EE" w:rsidRDefault="009F309F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Pr="00A021EE" w:rsidRDefault="009F309F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A721899" w14:textId="091E194C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EE1956"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2816E84" w14:textId="2CDB68D3" w:rsidR="008E1E74" w:rsidRDefault="009F309F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  <w:p w14:paraId="05CDE964" w14:textId="1AB024D3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98D6063" w14:textId="77777777" w:rsidR="007947EC" w:rsidRDefault="007947EC" w:rsidP="005F0922">
      <w:pPr>
        <w:rPr>
          <w:rFonts w:asciiTheme="minorHAnsi" w:hAnsiTheme="minorHAnsi" w:cstheme="minorHAnsi"/>
          <w:bCs/>
        </w:rPr>
      </w:pPr>
    </w:p>
    <w:sectPr w:rsidR="007947EC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1"/>
  </w:num>
  <w:num w:numId="2" w16cid:durableId="338969285">
    <w:abstractNumId w:val="3"/>
  </w:num>
  <w:num w:numId="3" w16cid:durableId="1419331532">
    <w:abstractNumId w:val="2"/>
  </w:num>
  <w:num w:numId="4" w16cid:durableId="574810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gr4T/9c3PVLok9I7jebCbKrXlNT3zhVkTNFQ6Re31U3wvf1aIUiMATbBtRNJ3bAFqxmP50g4HZdtoOFU6bVt1g==" w:salt="solLBTFe7J9s0S3V79LC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947EC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9F309F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25F37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47EC"/>
  </w:style>
  <w:style w:type="character" w:customStyle="1" w:styleId="eop">
    <w:name w:val="eop"/>
    <w:basedOn w:val="DefaultParagraphFont"/>
    <w:rsid w:val="007947EC"/>
  </w:style>
  <w:style w:type="paragraph" w:customStyle="1" w:styleId="paragraph">
    <w:name w:val="paragraph"/>
    <w:basedOn w:val="Normal"/>
    <w:rsid w:val="0079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2023-06-12T10:39:00Z</cp:lastPrinted>
  <dcterms:created xsi:type="dcterms:W3CDTF">2023-09-21T10:03:00Z</dcterms:created>
  <dcterms:modified xsi:type="dcterms:W3CDTF">2023-09-21T10:34:00Z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