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4CDF736E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AB7869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1ADC2E4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153185" w:edGrp="everyone"/>
                <w:r w:rsidR="001B03A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3D474F60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390974" w:edGrp="everyone"/>
                <w:r w:rsidR="001B03A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AB7869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7869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064A22C0" w:rsidR="00C947AE" w:rsidRPr="00AB7869" w:rsidRDefault="00AB7869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B786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702B71BF" w14:textId="3F5786E8" w:rsidR="00AB7869" w:rsidRPr="00AB7869" w:rsidRDefault="00AB7869" w:rsidP="00AB7869">
            <w:pPr>
              <w:pStyle w:val="NoSpacing"/>
              <w:rPr>
                <w:rStyle w:val="normaltextrun"/>
                <w:rFonts w:ascii="Maiandra GD" w:hAnsi="Maiandra GD" w:cs="Arial"/>
                <w:sz w:val="18"/>
                <w:szCs w:val="18"/>
              </w:rPr>
            </w:pPr>
            <w:r w:rsidRPr="00AB7869">
              <w:rPr>
                <w:rStyle w:val="normaltextrun"/>
                <w:rFonts w:ascii="Maiandra GD" w:hAnsi="Maiandra GD" w:cs="Segoe UI"/>
                <w:sz w:val="18"/>
                <w:szCs w:val="18"/>
              </w:rPr>
              <w:t>To support pupils with a range of additional needs through adaptations to content, teaching strategies, approaches to recording and the environment, with support from expert practitioners</w:t>
            </w:r>
          </w:p>
          <w:p w14:paraId="36F29D04" w14:textId="77777777" w:rsidR="00C947AE" w:rsidRPr="00BE7FBA" w:rsidRDefault="00C947A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</w:tcPr>
          <w:p w14:paraId="013197FA" w14:textId="3C88B63B" w:rsidR="00C947AE" w:rsidRPr="00BE7FBA" w:rsidRDefault="00AB786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PL</w:t>
            </w:r>
          </w:p>
        </w:tc>
        <w:tc>
          <w:tcPr>
            <w:tcW w:w="2229" w:type="pct"/>
            <w:gridSpan w:val="2"/>
          </w:tcPr>
          <w:p w14:paraId="05241010" w14:textId="4CAE312B" w:rsidR="00C947AE" w:rsidRPr="00AB7869" w:rsidRDefault="00AB786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B7869">
              <w:rPr>
                <w:rStyle w:val="normaltextrun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Where and how to seek support with their own social, emotional and mental health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4E54F4DD" w:rsidR="00C947AE" w:rsidRPr="00AB7869" w:rsidRDefault="00AB7869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B786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17BC931" w14:textId="42C02BD0" w:rsidR="00AB7869" w:rsidRPr="00BE7FBA" w:rsidRDefault="00AB7869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Observe and recognise specific adaptive teaching to meet the needs of all learners.</w:t>
            </w:r>
          </w:p>
        </w:tc>
        <w:tc>
          <w:tcPr>
            <w:tcW w:w="268" w:type="pct"/>
          </w:tcPr>
          <w:p w14:paraId="26482BA5" w14:textId="30DDA437" w:rsidR="00C947AE" w:rsidRPr="00BE7FBA" w:rsidRDefault="00AB786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229" w:type="pct"/>
            <w:gridSpan w:val="2"/>
          </w:tcPr>
          <w:p w14:paraId="7899000E" w14:textId="73258667" w:rsidR="00AB7869" w:rsidRPr="00BE7FBA" w:rsidRDefault="00AB7869" w:rsidP="00AB7869">
            <w:pPr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nderstand the legal and moral responsibilities to provide a high-quality education and respond effectively to children’s needs.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26F2" w14:textId="77777777" w:rsidR="00D5363A" w:rsidRDefault="00D5363A" w:rsidP="007F5E7F">
      <w:pPr>
        <w:spacing w:after="0" w:line="240" w:lineRule="auto"/>
      </w:pPr>
      <w:r>
        <w:separator/>
      </w:r>
    </w:p>
  </w:endnote>
  <w:endnote w:type="continuationSeparator" w:id="0">
    <w:p w14:paraId="67603EFB" w14:textId="77777777" w:rsidR="00D5363A" w:rsidRDefault="00D5363A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69B4" w14:textId="77777777" w:rsidR="00D5363A" w:rsidRDefault="00D5363A" w:rsidP="007F5E7F">
      <w:pPr>
        <w:spacing w:after="0" w:line="240" w:lineRule="auto"/>
      </w:pPr>
      <w:r>
        <w:separator/>
      </w:r>
    </w:p>
  </w:footnote>
  <w:footnote w:type="continuationSeparator" w:id="0">
    <w:p w14:paraId="1F58AC3F" w14:textId="77777777" w:rsidR="00D5363A" w:rsidRDefault="00D5363A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kpDBWYLbPLowWUxAZL8hIVOx6a3zJSEV4Zc5MXB0yLQOh3bDDbN96Wc35SiK/1oJ8J3KIctmhJFjmcnfe4GFA==" w:salt="qD5TJQPU1tM/5skJq+g3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B03AD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4B8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B7869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5363A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14DD0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9303B-0F2E-4B50-AA19-7C32FD087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2024-03-06T10:00:00Z</dcterms:created>
  <dcterms:modified xsi:type="dcterms:W3CDTF">2024-03-06T10:00:00Z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