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1"/>
        <w:gridCol w:w="1426"/>
        <w:gridCol w:w="1726"/>
        <w:gridCol w:w="1568"/>
        <w:gridCol w:w="2234"/>
        <w:gridCol w:w="1569"/>
      </w:tblGrid>
      <w:tr w:rsidR="007F6E2C" w14:paraId="60FB742F" w14:textId="77777777" w:rsidTr="26F26FD7">
        <w:tc>
          <w:tcPr>
            <w:tcW w:w="2251" w:type="dxa"/>
            <w:shd w:val="clear" w:color="auto" w:fill="8DB3E2" w:themeFill="text2" w:themeFillTint="66"/>
          </w:tcPr>
          <w:p w14:paraId="0CC20683" w14:textId="43916C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 w:rsidR="00142092"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3C2A143" w14:textId="5BCD685C" w:rsidR="007F6E2C" w:rsidRDefault="00DA242C" w:rsidP="007F6E2C">
            <w:pPr>
              <w:pStyle w:val="NoSpacing"/>
              <w:rPr>
                <w:b/>
                <w:szCs w:val="24"/>
              </w:rPr>
            </w:pPr>
            <w:r>
              <w:t xml:space="preserve">  </w:t>
            </w:r>
          </w:p>
          <w:p w14:paraId="0A808F5B" w14:textId="6B548015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1085FA4" w14:textId="368918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569" w:type="dxa"/>
            <w:shd w:val="clear" w:color="auto" w:fill="FFFFFF" w:themeFill="background1"/>
          </w:tcPr>
          <w:p w14:paraId="3949D84A" w14:textId="49AED15E" w:rsidR="007F6E2C" w:rsidRPr="00190C2A" w:rsidRDefault="548B0C1A" w:rsidP="26F26FD7">
            <w:pPr>
              <w:pStyle w:val="NoSpacing"/>
              <w:rPr>
                <w:b/>
                <w:bCs/>
              </w:rPr>
            </w:pPr>
            <w:r w:rsidRPr="26F26FD7">
              <w:rPr>
                <w:b/>
                <w:bCs/>
              </w:rPr>
              <w:t>Computing</w:t>
            </w:r>
          </w:p>
        </w:tc>
      </w:tr>
      <w:tr w:rsidR="007F6E2C" w14:paraId="5CDDA720" w14:textId="77777777" w:rsidTr="26F26FD7">
        <w:tc>
          <w:tcPr>
            <w:tcW w:w="2251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152AA1A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19851EEC" w14:textId="7965CC11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23000872" w14:textId="0CB1E981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569" w:type="dxa"/>
            <w:shd w:val="clear" w:color="auto" w:fill="FFFFFF" w:themeFill="background1"/>
          </w:tcPr>
          <w:p w14:paraId="5350C68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26F26FD7">
        <w:tc>
          <w:tcPr>
            <w:tcW w:w="2251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83AE81E" w14:textId="77777777" w:rsidR="005722C4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43F850A7" w:rsidR="00A75DA3" w:rsidRPr="00190C2A" w:rsidRDefault="00A75DA3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221B6E7" w14:textId="2532B107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569" w:type="dxa"/>
            <w:shd w:val="clear" w:color="auto" w:fill="FFFFFF" w:themeFill="background1"/>
          </w:tcPr>
          <w:p w14:paraId="1272A5B8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26F26FD7">
        <w:tc>
          <w:tcPr>
            <w:tcW w:w="2251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09834F1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1B3C5A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D52FF8" w14:paraId="1E12897E" w14:textId="77777777" w:rsidTr="26F26FD7">
        <w:tc>
          <w:tcPr>
            <w:tcW w:w="2251" w:type="dxa"/>
            <w:shd w:val="clear" w:color="auto" w:fill="8DB3E2" w:themeFill="text2" w:themeFillTint="66"/>
            <w:vAlign w:val="center"/>
          </w:tcPr>
          <w:p w14:paraId="201662AC" w14:textId="77777777" w:rsidR="00D52FF8" w:rsidRDefault="00D52FF8" w:rsidP="00D52FF8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6B620F03" w:rsidR="00D52FF8" w:rsidRPr="007F6E2C" w:rsidRDefault="00D52FF8" w:rsidP="00D52FF8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</w:t>
            </w:r>
            <w:r w:rsidR="002531B1">
              <w:rPr>
                <w:rFonts w:cs="Arial"/>
                <w:b/>
                <w:bCs/>
                <w:sz w:val="22"/>
                <w:szCs w:val="20"/>
              </w:rPr>
              <w:t>check box</w:t>
            </w:r>
            <w:r>
              <w:rPr>
                <w:rFonts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131CC74" w14:textId="77777777" w:rsidR="00D52FF8" w:rsidRDefault="00D52FF8" w:rsidP="002531B1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2531B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C7609" w14:textId="5EA2AEED" w:rsidR="002531B1" w:rsidRPr="00190C2A" w:rsidRDefault="002E0C59" w:rsidP="002531B1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A48E27D" w14:textId="77777777" w:rsidR="00D52FF8" w:rsidRDefault="002531B1" w:rsidP="00D52FF8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91BAD" w14:textId="3B6B7A58" w:rsidR="002531B1" w:rsidRPr="00190C2A" w:rsidRDefault="002E0C59" w:rsidP="00D52FF8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568" w:type="dxa"/>
            <w:shd w:val="clear" w:color="auto" w:fill="FFFFFF" w:themeFill="background1"/>
            <w:vAlign w:val="center"/>
          </w:tcPr>
          <w:p w14:paraId="2F3AE710" w14:textId="77777777" w:rsidR="00D52FF8" w:rsidRDefault="00D52FF8" w:rsidP="00D52FF8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sdt>
            <w:sdtPr>
              <w:rPr>
                <w:b/>
                <w:bCs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9C2AD" w14:textId="36D186D1" w:rsidR="002531B1" w:rsidRPr="00190C2A" w:rsidRDefault="002E0C59" w:rsidP="00D52FF8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09E3838" w14:textId="7EC97F00" w:rsidR="00D52FF8" w:rsidRPr="005722C4" w:rsidRDefault="00D52FF8" w:rsidP="00D52FF8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0DFA03A" w14:textId="77777777" w:rsidR="00D52FF8" w:rsidRPr="00190C2A" w:rsidRDefault="00D52FF8" w:rsidP="00D52FF8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26F26FD7">
        <w:trPr>
          <w:trHeight w:val="70"/>
        </w:trPr>
        <w:tc>
          <w:tcPr>
            <w:tcW w:w="2251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3CB7FCB0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9" w:type="dxa"/>
                <w:shd w:val="clear" w:color="auto" w:fill="FFFFFF" w:themeFill="background1"/>
              </w:tcPr>
              <w:p w14:paraId="48AA5146" w14:textId="55BC6DF9" w:rsidR="007F6E2C" w:rsidRPr="00190C2A" w:rsidRDefault="002531B1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Enter </w:t>
                </w:r>
                <w:r w:rsidR="00A31455">
                  <w:rPr>
                    <w:b/>
                    <w:szCs w:val="24"/>
                  </w:rPr>
                  <w:t>d</w:t>
                </w:r>
                <w:r>
                  <w:rPr>
                    <w:b/>
                    <w:szCs w:val="24"/>
                  </w:rPr>
                  <w:t>ate</w:t>
                </w:r>
              </w:p>
            </w:tc>
          </w:sdtContent>
        </w:sdt>
      </w:tr>
    </w:tbl>
    <w:p w14:paraId="65885AAE" w14:textId="77777777" w:rsidR="002C158A" w:rsidRDefault="002C158A" w:rsidP="002C158A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27F36" w14:paraId="3060DE72" w14:textId="77777777" w:rsidTr="4503D047">
        <w:tc>
          <w:tcPr>
            <w:tcW w:w="10774" w:type="dxa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4503D047">
        <w:tc>
          <w:tcPr>
            <w:tcW w:w="10774" w:type="dxa"/>
          </w:tcPr>
          <w:p w14:paraId="4C9D379C" w14:textId="5CC26F20" w:rsidR="00605E1D" w:rsidRPr="00190C2A" w:rsidRDefault="00605E1D" w:rsidP="00605E1D">
            <w:pPr>
              <w:pStyle w:val="NoSpacing"/>
              <w:rPr>
                <w:i/>
                <w:color w:val="000000" w:themeColor="text1"/>
                <w:sz w:val="22"/>
              </w:rPr>
            </w:pPr>
            <w:r w:rsidRPr="00190C2A">
              <w:rPr>
                <w:i/>
                <w:color w:val="000000" w:themeColor="text1"/>
                <w:sz w:val="22"/>
              </w:rPr>
              <w:t xml:space="preserve">Evidence of what the trainee knows, </w:t>
            </w:r>
            <w:r w:rsidR="00527122" w:rsidRPr="00190C2A">
              <w:rPr>
                <w:i/>
                <w:color w:val="000000" w:themeColor="text1"/>
                <w:sz w:val="22"/>
              </w:rPr>
              <w:t>understands,</w:t>
            </w:r>
            <w:r w:rsidRPr="00190C2A">
              <w:rPr>
                <w:i/>
                <w:color w:val="000000" w:themeColor="text1"/>
                <w:sz w:val="22"/>
              </w:rPr>
              <w:t xml:space="preserve"> and can do</w:t>
            </w:r>
            <w:r w:rsidR="002C158A">
              <w:rPr>
                <w:i/>
                <w:color w:val="000000" w:themeColor="text1"/>
                <w:sz w:val="22"/>
              </w:rPr>
              <w:t xml:space="preserve"> linked to the EHU curriculum</w:t>
            </w:r>
            <w:r>
              <w:rPr>
                <w:i/>
                <w:color w:val="000000" w:themeColor="text1"/>
                <w:sz w:val="22"/>
              </w:rPr>
              <w:t>.</w:t>
            </w:r>
            <w:r w:rsidRPr="00190C2A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06CF6286" w14:textId="66999A96" w:rsidR="00AB4629" w:rsidRDefault="00AB4629" w:rsidP="00827F36">
            <w:pPr>
              <w:pStyle w:val="NoSpacing"/>
            </w:pPr>
          </w:p>
          <w:p w14:paraId="0828272D" w14:textId="77777777" w:rsidR="00AB4629" w:rsidRDefault="00AB4629" w:rsidP="00827F36">
            <w:pPr>
              <w:pStyle w:val="NoSpacing"/>
            </w:pPr>
          </w:p>
        </w:tc>
      </w:tr>
    </w:tbl>
    <w:p w14:paraId="22B6F32B" w14:textId="77777777" w:rsidR="00527122" w:rsidRDefault="00527122" w:rsidP="00527122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5358D8" w14:paraId="3100962A" w14:textId="77777777" w:rsidTr="379ECEC2">
        <w:trPr>
          <w:trHeight w:val="170"/>
        </w:trPr>
        <w:tc>
          <w:tcPr>
            <w:tcW w:w="10774" w:type="dxa"/>
            <w:gridSpan w:val="2"/>
            <w:shd w:val="clear" w:color="auto" w:fill="8DB3E2" w:themeFill="text2" w:themeFillTint="66"/>
          </w:tcPr>
          <w:p w14:paraId="23AB40F7" w14:textId="5C716DE9" w:rsidR="00A35016" w:rsidRPr="00A35016" w:rsidRDefault="00A839E2" w:rsidP="65B714F1">
            <w:pPr>
              <w:pStyle w:val="NoSpacing"/>
              <w:rPr>
                <w:b/>
                <w:bCs/>
              </w:rPr>
            </w:pPr>
            <w:r w:rsidRPr="00DA8899">
              <w:rPr>
                <w:b/>
                <w:bCs/>
                <w:color w:val="000000" w:themeColor="text1"/>
              </w:rPr>
              <w:t>Computing</w:t>
            </w:r>
            <w:r w:rsidR="656E616B" w:rsidRPr="00DA8899">
              <w:rPr>
                <w:b/>
                <w:bCs/>
                <w:color w:val="000000" w:themeColor="text1"/>
              </w:rPr>
              <w:t xml:space="preserve"> Research and S</w:t>
            </w:r>
            <w:r w:rsidR="00A35016" w:rsidRPr="00DA8899">
              <w:rPr>
                <w:b/>
                <w:bCs/>
              </w:rPr>
              <w:t>ubject Association Links</w:t>
            </w:r>
          </w:p>
          <w:p w14:paraId="779F2FFB" w14:textId="0FB8C2F5" w:rsidR="00A35016" w:rsidRPr="00A35016" w:rsidRDefault="00000000" w:rsidP="379ECEC2">
            <w:pPr>
              <w:pStyle w:val="NoSpacing"/>
              <w:rPr>
                <w:b/>
                <w:bCs/>
              </w:rPr>
            </w:pPr>
            <w:hyperlink r:id="rId11">
              <w:r w:rsidR="00A839E2" w:rsidRPr="379ECEC2">
                <w:rPr>
                  <w:rStyle w:val="Hyperlink"/>
                  <w:b/>
                  <w:bCs/>
                </w:rPr>
                <w:t>The National Centre for Computing Edcuation</w:t>
              </w:r>
            </w:hyperlink>
          </w:p>
        </w:tc>
      </w:tr>
      <w:tr w:rsidR="00E36C03" w14:paraId="1C67CBE6" w14:textId="77777777" w:rsidTr="00E36C03">
        <w:tc>
          <w:tcPr>
            <w:tcW w:w="5387" w:type="dxa"/>
            <w:vAlign w:val="bottom"/>
          </w:tcPr>
          <w:p w14:paraId="5E934570" w14:textId="77777777" w:rsidR="00E36C03" w:rsidRPr="00796D00" w:rsidRDefault="00E36C03" w:rsidP="00E36C03">
            <w:pPr>
              <w:pStyle w:val="NoSpacing"/>
              <w:rPr>
                <w:sz w:val="22"/>
                <w:szCs w:val="20"/>
              </w:rPr>
            </w:pPr>
            <w:r w:rsidRPr="00796D00">
              <w:rPr>
                <w:sz w:val="22"/>
                <w:szCs w:val="20"/>
              </w:rPr>
              <w:t xml:space="preserve">Subject Specific Elements. </w:t>
            </w:r>
          </w:p>
          <w:p w14:paraId="64B2D5A7" w14:textId="6AB9CF72" w:rsidR="00E36C03" w:rsidRPr="00796D00" w:rsidRDefault="00E36C03" w:rsidP="00E36C03">
            <w:pPr>
              <w:pStyle w:val="NoSpacing"/>
              <w:rPr>
                <w:sz w:val="22"/>
                <w:szCs w:val="20"/>
              </w:rPr>
            </w:pPr>
            <w:r w:rsidRPr="00796D00">
              <w:rPr>
                <w:i/>
                <w:iCs/>
                <w:sz w:val="22"/>
                <w:szCs w:val="20"/>
              </w:rPr>
              <w:t xml:space="preserve">What makes an effective </w:t>
            </w:r>
            <w:r w:rsidRPr="00796D00">
              <w:rPr>
                <w:i/>
                <w:iCs/>
                <w:color w:val="000000" w:themeColor="text1"/>
                <w:sz w:val="22"/>
                <w:szCs w:val="20"/>
              </w:rPr>
              <w:t>computing</w:t>
            </w:r>
            <w:r w:rsidRPr="00796D00">
              <w:rPr>
                <w:i/>
                <w:iCs/>
                <w:sz w:val="22"/>
                <w:szCs w:val="20"/>
              </w:rPr>
              <w:t xml:space="preserve"> lesson?</w:t>
            </w:r>
          </w:p>
        </w:tc>
        <w:tc>
          <w:tcPr>
            <w:tcW w:w="5387" w:type="dxa"/>
            <w:vAlign w:val="bottom"/>
          </w:tcPr>
          <w:p w14:paraId="3BBB52E4" w14:textId="1676E848" w:rsidR="00E36C03" w:rsidRPr="00E36C03" w:rsidRDefault="00E36C03" w:rsidP="00E36C03">
            <w:pPr>
              <w:pStyle w:val="NoSpacing"/>
            </w:pPr>
            <w:r w:rsidRPr="74888876">
              <w:rPr>
                <w:rFonts w:eastAsia="Arial" w:cs="Arial"/>
                <w:i/>
                <w:iCs/>
                <w:color w:val="000000" w:themeColor="text1"/>
                <w:sz w:val="22"/>
              </w:rPr>
              <w:t xml:space="preserve">Some of the prompts may be useful to support your feedback. There is no requirement to comment against each prompt. </w:t>
            </w:r>
            <w:r w:rsidRPr="74888876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2C158A" w14:paraId="7D031723" w14:textId="77777777" w:rsidTr="379ECEC2">
        <w:trPr>
          <w:trHeight w:val="2130"/>
        </w:trPr>
        <w:tc>
          <w:tcPr>
            <w:tcW w:w="5387" w:type="dxa"/>
          </w:tcPr>
          <w:p w14:paraId="3012571F" w14:textId="795EB4EB" w:rsidR="00A84ADF" w:rsidRPr="00796D00" w:rsidRDefault="5A186191" w:rsidP="2AEECC01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20"/>
              </w:rPr>
            </w:pPr>
            <w:r w:rsidRPr="2AEECC01">
              <w:rPr>
                <w:sz w:val="20"/>
                <w:szCs w:val="20"/>
              </w:rPr>
              <w:t xml:space="preserve">Planning in </w:t>
            </w:r>
            <w:r w:rsidR="425EE18F" w:rsidRPr="2AEECC01">
              <w:rPr>
                <w:sz w:val="20"/>
                <w:szCs w:val="20"/>
              </w:rPr>
              <w:t>computing</w:t>
            </w:r>
            <w:r w:rsidRPr="2AEECC01">
              <w:rPr>
                <w:sz w:val="20"/>
                <w:szCs w:val="20"/>
              </w:rPr>
              <w:t xml:space="preserve"> shows a strong awareness of the National Curriculum and the core components of </w:t>
            </w:r>
            <w:r w:rsidR="425EE18F" w:rsidRPr="2AEECC01">
              <w:rPr>
                <w:sz w:val="20"/>
                <w:szCs w:val="20"/>
              </w:rPr>
              <w:t xml:space="preserve">computer science, digital literacy </w:t>
            </w:r>
            <w:r w:rsidR="425EE18F" w:rsidRPr="2AEECC01">
              <w:rPr>
                <w:i/>
                <w:iCs/>
                <w:sz w:val="20"/>
                <w:szCs w:val="20"/>
              </w:rPr>
              <w:t>and</w:t>
            </w:r>
            <w:r w:rsidR="425EE18F" w:rsidRPr="2AEECC01">
              <w:rPr>
                <w:sz w:val="20"/>
                <w:szCs w:val="20"/>
              </w:rPr>
              <w:t xml:space="preserve"> information technology</w:t>
            </w:r>
          </w:p>
          <w:p w14:paraId="6CB3B420" w14:textId="54235A09" w:rsidR="00A84ADF" w:rsidRPr="00796D00" w:rsidRDefault="4B838E28" w:rsidP="2AEECC01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20"/>
              </w:rPr>
            </w:pPr>
            <w:r w:rsidRPr="2AEECC01">
              <w:rPr>
                <w:sz w:val="20"/>
                <w:szCs w:val="20"/>
              </w:rPr>
              <w:t>Leads with concepts, explores and explains new vocabulary and provides opportunities to build understanding.</w:t>
            </w:r>
          </w:p>
          <w:p w14:paraId="37C3125A" w14:textId="1222C9F2" w:rsidR="00497E08" w:rsidRPr="00796D00" w:rsidRDefault="4B838E28" w:rsidP="2AEECC01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20"/>
              </w:rPr>
            </w:pPr>
            <w:r w:rsidRPr="2AEECC01">
              <w:rPr>
                <w:sz w:val="20"/>
                <w:szCs w:val="20"/>
              </w:rPr>
              <w:t>Unpacks complex ideas and considers using appropriate ‘unplugged’ non-electronic activities to embed key concepts. Abstract concepts are brought to life with real-world examples.</w:t>
            </w:r>
          </w:p>
          <w:p w14:paraId="5907FFF7" w14:textId="50F2ABE4" w:rsidR="00497E08" w:rsidRPr="00796D00" w:rsidRDefault="4B838E28" w:rsidP="2AEECC01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20"/>
              </w:rPr>
            </w:pPr>
            <w:r w:rsidRPr="2AEECC01">
              <w:rPr>
                <w:sz w:val="20"/>
                <w:szCs w:val="20"/>
              </w:rPr>
              <w:t>Use of formative questioning to explore and challenge misconceptions. Collaboration, team and partner talk is encouraged.</w:t>
            </w:r>
          </w:p>
          <w:p w14:paraId="3B26D7F0" w14:textId="7DEB38F2" w:rsidR="00497E08" w:rsidRPr="00796D00" w:rsidRDefault="4B838E28" w:rsidP="2AEECC01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20"/>
              </w:rPr>
            </w:pPr>
            <w:r w:rsidRPr="2AEECC01">
              <w:rPr>
                <w:sz w:val="20"/>
                <w:szCs w:val="20"/>
              </w:rPr>
              <w:t>Lessons are well structured, for example using a Use-Modify-Create model or PRIMM. (Predict run, investigate, modify, make). This may take place over a sequence of lessons.</w:t>
            </w:r>
          </w:p>
          <w:p w14:paraId="42FE98C2" w14:textId="49D9EE50" w:rsidR="00497E08" w:rsidRPr="00796D00" w:rsidRDefault="4B838E28" w:rsidP="2AEECC01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20"/>
              </w:rPr>
            </w:pPr>
            <w:r w:rsidRPr="2AEECC01">
              <w:rPr>
                <w:sz w:val="20"/>
                <w:szCs w:val="20"/>
              </w:rPr>
              <w:t>Teacher models processes, practices and logical thinking – worked examples are used and problem solving is articulated.</w:t>
            </w:r>
          </w:p>
          <w:p w14:paraId="21DD0A2B" w14:textId="36AE5B9F" w:rsidR="00497E08" w:rsidRPr="00796D00" w:rsidRDefault="4B838E28" w:rsidP="2AEECC01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20"/>
              </w:rPr>
            </w:pPr>
            <w:r w:rsidRPr="2AEECC01">
              <w:rPr>
                <w:sz w:val="20"/>
                <w:szCs w:val="20"/>
              </w:rPr>
              <w:t xml:space="preserve">Opportunities are given for hands on exploration – tinkering, exploring and modifying occur across the curriculum. </w:t>
            </w:r>
          </w:p>
          <w:p w14:paraId="72D7F88B" w14:textId="0DDE5C1B" w:rsidR="00497E08" w:rsidRPr="00796D00" w:rsidRDefault="4B838E28" w:rsidP="2AEECC01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20"/>
              </w:rPr>
            </w:pPr>
            <w:r w:rsidRPr="2AEECC01">
              <w:rPr>
                <w:sz w:val="20"/>
                <w:szCs w:val="20"/>
              </w:rPr>
              <w:lastRenderedPageBreak/>
              <w:t>An awareness of resilience, collaboration, and problem solving is demonstrated</w:t>
            </w:r>
            <w:r w:rsidR="69CE1E48" w:rsidRPr="2AEECC01">
              <w:rPr>
                <w:sz w:val="20"/>
                <w:szCs w:val="20"/>
              </w:rPr>
              <w:t xml:space="preserve"> in computing.</w:t>
            </w:r>
          </w:p>
          <w:p w14:paraId="1DAECEFA" w14:textId="01A4336C" w:rsidR="002C158A" w:rsidRPr="00796D00" w:rsidRDefault="5A186191" w:rsidP="2AEECC01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20"/>
              </w:rPr>
            </w:pPr>
            <w:r w:rsidRPr="2AEECC01">
              <w:rPr>
                <w:sz w:val="20"/>
                <w:szCs w:val="20"/>
              </w:rPr>
              <w:t>A variety of formative assessment strategies are used to plan, support learning and target specific pupils/group</w:t>
            </w:r>
            <w:r w:rsidR="5D23F3EA" w:rsidRPr="2AEECC01">
              <w:rPr>
                <w:sz w:val="20"/>
                <w:szCs w:val="20"/>
              </w:rPr>
              <w:t>s that are computing appropriate.</w:t>
            </w:r>
          </w:p>
          <w:p w14:paraId="547266AF" w14:textId="77777777" w:rsidR="002C158A" w:rsidRDefault="002C158A" w:rsidP="00827F36">
            <w:pPr>
              <w:pStyle w:val="NoSpacing"/>
            </w:pPr>
          </w:p>
        </w:tc>
        <w:tc>
          <w:tcPr>
            <w:tcW w:w="5387" w:type="dxa"/>
          </w:tcPr>
          <w:p w14:paraId="1FC5BA5F" w14:textId="0A71ECA6" w:rsidR="002C158A" w:rsidRDefault="002C158A" w:rsidP="00827F36">
            <w:pPr>
              <w:pStyle w:val="NoSpacing"/>
            </w:pPr>
          </w:p>
          <w:p w14:paraId="02EEDF93" w14:textId="060B4FDA" w:rsidR="002C158A" w:rsidRDefault="002C158A" w:rsidP="00827F36">
            <w:pPr>
              <w:pStyle w:val="NoSpacing"/>
            </w:pPr>
          </w:p>
          <w:p w14:paraId="7B030F46" w14:textId="77777777" w:rsidR="002C158A" w:rsidRDefault="002C158A" w:rsidP="00827F36">
            <w:pPr>
              <w:pStyle w:val="NoSpacing"/>
            </w:pPr>
          </w:p>
          <w:p w14:paraId="10911038" w14:textId="77777777" w:rsidR="002C158A" w:rsidRDefault="002C158A" w:rsidP="00827F36">
            <w:pPr>
              <w:pStyle w:val="NoSpacing"/>
            </w:pPr>
          </w:p>
          <w:p w14:paraId="77AC108E" w14:textId="30AE041F" w:rsidR="002C158A" w:rsidRDefault="002C158A" w:rsidP="00827F36">
            <w:pPr>
              <w:pStyle w:val="NoSpacing"/>
            </w:pPr>
          </w:p>
          <w:p w14:paraId="2365E3FE" w14:textId="77777777" w:rsidR="002C158A" w:rsidRDefault="002C158A" w:rsidP="00827F36">
            <w:pPr>
              <w:pStyle w:val="NoSpacing"/>
            </w:pPr>
          </w:p>
          <w:p w14:paraId="6650A75A" w14:textId="77777777" w:rsidR="002C158A" w:rsidRDefault="002C158A" w:rsidP="00827F36">
            <w:pPr>
              <w:pStyle w:val="NoSpacing"/>
            </w:pPr>
          </w:p>
          <w:p w14:paraId="57A16498" w14:textId="77777777" w:rsidR="002C158A" w:rsidRDefault="002C158A" w:rsidP="00827F36">
            <w:pPr>
              <w:pStyle w:val="NoSpacing"/>
            </w:pPr>
          </w:p>
          <w:p w14:paraId="1EE0F4E7" w14:textId="77777777" w:rsidR="002C158A" w:rsidRDefault="002C158A" w:rsidP="00827F36">
            <w:pPr>
              <w:pStyle w:val="NoSpacing"/>
            </w:pPr>
          </w:p>
          <w:p w14:paraId="2C6D6D33" w14:textId="77777777" w:rsidR="002C158A" w:rsidRDefault="002C158A" w:rsidP="00827F36">
            <w:pPr>
              <w:pStyle w:val="NoSpacing"/>
            </w:pPr>
          </w:p>
        </w:tc>
      </w:tr>
    </w:tbl>
    <w:p w14:paraId="22C4C5A9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00"/>
      </w:tblGrid>
      <w:tr w:rsidR="00AB4629" w:rsidRPr="00AB4629" w14:paraId="3FD10E15" w14:textId="77777777" w:rsidTr="00D43B59">
        <w:trPr>
          <w:trHeight w:val="238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7A9BA334" w14:textId="756602DA" w:rsidR="0030120D" w:rsidRPr="00D43B59" w:rsidRDefault="002C158A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>
              <w:rPr>
                <w:rFonts w:eastAsia="Calibri" w:cs="Arial"/>
                <w:b/>
                <w:szCs w:val="24"/>
              </w:rPr>
              <w:t>What strengths of subject, curriculum and pedagogical knowledge has the trainee demonstrated?</w:t>
            </w:r>
          </w:p>
        </w:tc>
      </w:tr>
      <w:tr w:rsidR="005F7DB1" w:rsidRPr="00AB4629" w14:paraId="382BB089" w14:textId="77777777" w:rsidTr="00B97580">
        <w:trPr>
          <w:trHeight w:val="608"/>
        </w:trPr>
        <w:tc>
          <w:tcPr>
            <w:tcW w:w="1455" w:type="pct"/>
            <w:shd w:val="clear" w:color="auto" w:fill="auto"/>
          </w:tcPr>
          <w:p w14:paraId="52160FC6" w14:textId="058FD276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2421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3367F818" w14:textId="125A29EB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2175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36A59067" w14:textId="75F79EDF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6304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 w14:paraId="08A1978A" w14:textId="2B62E9B7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942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Assessment</w:t>
            </w:r>
          </w:p>
          <w:p w14:paraId="285C97F4" w14:textId="31233929" w:rsidR="0044793C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9500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Professional Behaviours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77777777" w:rsidR="00AB4629" w:rsidRPr="00190C2A" w:rsidRDefault="00AB462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7777777" w:rsidR="009F6D59" w:rsidRPr="00190C2A" w:rsidRDefault="009F6D5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77777777" w:rsidR="009F6D59" w:rsidRPr="00190C2A" w:rsidRDefault="009F6D59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77777777" w:rsidR="005F7DB1" w:rsidRPr="00190C2A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654C8612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  <w:gridCol w:w="3572"/>
      </w:tblGrid>
      <w:tr w:rsidR="00A80556" w:rsidRPr="00AB4629" w14:paraId="1335BE63" w14:textId="77777777" w:rsidTr="379ECEC2">
        <w:trPr>
          <w:trHeight w:val="73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258E8009" w14:textId="47E529E3" w:rsidR="0030120D" w:rsidRPr="003863FD" w:rsidRDefault="31A44ADA" w:rsidP="26F26FD7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 w:rsidRPr="26F26FD7">
              <w:rPr>
                <w:rFonts w:eastAsia="Calibri" w:cs="Arial"/>
                <w:b/>
                <w:bCs/>
              </w:rPr>
              <w:t xml:space="preserve">Opportunities for </w:t>
            </w:r>
            <w:r w:rsidR="6266AC93" w:rsidRPr="26F26FD7">
              <w:rPr>
                <w:rFonts w:eastAsia="Calibri" w:cs="Arial"/>
                <w:b/>
                <w:bCs/>
              </w:rPr>
              <w:t xml:space="preserve">further </w:t>
            </w:r>
            <w:r w:rsidR="3F488897" w:rsidRPr="26F26FD7">
              <w:rPr>
                <w:rFonts w:eastAsia="Calibri" w:cs="Arial"/>
                <w:b/>
                <w:bCs/>
              </w:rPr>
              <w:t>d</w:t>
            </w:r>
            <w:r w:rsidRPr="26F26FD7">
              <w:rPr>
                <w:rFonts w:eastAsia="Calibri" w:cs="Arial"/>
                <w:b/>
                <w:bCs/>
              </w:rPr>
              <w:t xml:space="preserve">evelopment </w:t>
            </w:r>
          </w:p>
          <w:p w14:paraId="6DE2724B" w14:textId="77777777" w:rsidR="002160FD" w:rsidRDefault="1A0E3792" w:rsidP="26F26FD7">
            <w:pPr>
              <w:spacing w:after="0" w:line="240" w:lineRule="auto"/>
              <w:rPr>
                <w:rFonts w:eastAsia="Arial" w:cs="Arial"/>
                <w:b/>
                <w:bCs/>
                <w:color w:val="000000" w:themeColor="text1"/>
                <w:szCs w:val="24"/>
              </w:rPr>
            </w:pPr>
            <w:r w:rsidRPr="379ECEC2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Target setting prompts </w:t>
            </w:r>
          </w:p>
          <w:p w14:paraId="7F203F9F" w14:textId="66DDDBEC" w:rsidR="0030120D" w:rsidRPr="003863FD" w:rsidRDefault="00000000" w:rsidP="002160FD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hyperlink r:id="rId12" w:history="1">
              <w:r w:rsidR="1A0E3792" w:rsidRPr="002160FD">
                <w:rPr>
                  <w:rStyle w:val="Hyperlink"/>
                  <w:rFonts w:eastAsia="Arial" w:cs="Arial"/>
                  <w:szCs w:val="24"/>
                </w:rPr>
                <w:t>Primary subject specific target setting - Mentor Space</w:t>
              </w:r>
            </w:hyperlink>
          </w:p>
        </w:tc>
      </w:tr>
      <w:tr w:rsidR="002C158A" w:rsidRPr="00AB4629" w14:paraId="47C18C53" w14:textId="77777777" w:rsidTr="00246C67">
        <w:tc>
          <w:tcPr>
            <w:tcW w:w="1667" w:type="pct"/>
            <w:shd w:val="clear" w:color="auto" w:fill="auto"/>
          </w:tcPr>
          <w:p w14:paraId="38234A26" w14:textId="39AD0C09" w:rsidR="002C158A" w:rsidRPr="0044793C" w:rsidRDefault="002C158A" w:rsidP="0044793C">
            <w:pPr>
              <w:spacing w:after="0" w:line="240" w:lineRule="auto"/>
              <w:rPr>
                <w:rFonts w:eastAsia="Calibri" w:cs="Arial"/>
                <w:sz w:val="22"/>
              </w:rPr>
            </w:pPr>
            <w:r w:rsidRPr="26F26FD7">
              <w:rPr>
                <w:rFonts w:eastAsia="Calibri" w:cs="Arial"/>
                <w:sz w:val="22"/>
              </w:rPr>
              <w:t>What needs developing</w:t>
            </w:r>
            <w:r w:rsidR="4FF878AB" w:rsidRPr="26F26FD7">
              <w:rPr>
                <w:rFonts w:eastAsia="Calibri" w:cs="Arial"/>
                <w:sz w:val="22"/>
              </w:rPr>
              <w:t>?</w:t>
            </w:r>
            <w:r w:rsidR="645EF0AF" w:rsidRPr="26F26FD7">
              <w:rPr>
                <w:rFonts w:eastAsia="Calibri" w:cs="Arial"/>
                <w:sz w:val="22"/>
              </w:rPr>
              <w:t xml:space="preserve"> </w:t>
            </w:r>
            <w:r w:rsidR="645EF0AF" w:rsidRPr="26F26FD7">
              <w:rPr>
                <w:rFonts w:eastAsia="Arial" w:cs="Arial"/>
                <w:color w:val="000000" w:themeColor="text1"/>
                <w:sz w:val="22"/>
              </w:rPr>
              <w:t>Choose 1 or 2 targets for development.</w:t>
            </w:r>
          </w:p>
          <w:p w14:paraId="53F6F63F" w14:textId="77777777" w:rsidR="002C158A" w:rsidRDefault="002C158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37730E43" w14:textId="6A383F57" w:rsidR="002C158A" w:rsidRDefault="002C158A" w:rsidP="00246C67">
            <w:pPr>
              <w:pStyle w:val="ListParagraph"/>
              <w:spacing w:after="0" w:line="240" w:lineRule="auto"/>
              <w:ind w:left="7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How, where or when could the trainee observe practice and/or receive feedback.</w:t>
            </w:r>
          </w:p>
        </w:tc>
        <w:tc>
          <w:tcPr>
            <w:tcW w:w="1667" w:type="pct"/>
            <w:shd w:val="clear" w:color="auto" w:fill="auto"/>
          </w:tcPr>
          <w:p w14:paraId="5CA7B857" w14:textId="78109CEE" w:rsidR="002C158A" w:rsidRDefault="002C158A" w:rsidP="002C158A">
            <w:pPr>
              <w:pStyle w:val="ListParagraph"/>
              <w:spacing w:after="0" w:line="240" w:lineRule="auto"/>
              <w:ind w:left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Who will organise this?</w:t>
            </w:r>
          </w:p>
          <w:p w14:paraId="6A89E921" w14:textId="00FA6BBD" w:rsidR="002C158A" w:rsidRPr="0030120D" w:rsidRDefault="002C158A" w:rsidP="2AEECC01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46687EF0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827"/>
        <w:gridCol w:w="4288"/>
      </w:tblGrid>
      <w:tr w:rsidR="000155B2" w:rsidRPr="00B62372" w14:paraId="5A46C5B5" w14:textId="77777777" w:rsidTr="00A75DA3">
        <w:trPr>
          <w:trHeight w:hRule="exact" w:val="844"/>
        </w:trPr>
        <w:tc>
          <w:tcPr>
            <w:tcW w:w="1215" w:type="pct"/>
            <w:shd w:val="clear" w:color="auto" w:fill="8DB3E2" w:themeFill="text2" w:themeFillTint="66"/>
          </w:tcPr>
          <w:p w14:paraId="67313739" w14:textId="608CE374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0" w:name="_Hlk77163994"/>
            <w:r w:rsidRPr="008F146B">
              <w:rPr>
                <w:rFonts w:cs="Arial"/>
                <w:b/>
                <w:sz w:val="22"/>
              </w:rPr>
              <w:t>Observer</w:t>
            </w:r>
            <w:r w:rsidR="002C7A0C" w:rsidRPr="008F146B">
              <w:rPr>
                <w:rFonts w:cs="Arial"/>
                <w:b/>
                <w:sz w:val="22"/>
              </w:rPr>
              <w:t xml:space="preserve"> (</w:t>
            </w:r>
            <w:r w:rsidR="00DF3DD1" w:rsidRPr="008F146B">
              <w:rPr>
                <w:rFonts w:cs="Arial"/>
                <w:b/>
                <w:sz w:val="22"/>
              </w:rPr>
              <w:t>mentor</w:t>
            </w:r>
            <w:r w:rsidR="002C7A0C" w:rsidRPr="008F146B">
              <w:rPr>
                <w:rFonts w:cs="Arial"/>
                <w:b/>
                <w:sz w:val="22"/>
              </w:rPr>
              <w:t>)</w:t>
            </w:r>
          </w:p>
          <w:p w14:paraId="66207533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63D0A29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295A0EE2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6EBB7832" w14:textId="7EF9BDE7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032EAB25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FF03F0" w14:textId="306853BA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C7A0C" w:rsidRPr="00B62372" w14:paraId="05C89A31" w14:textId="77777777" w:rsidTr="008165C1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51E0FE68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C313E6A" w14:textId="17311AE2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46040623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59023DA7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155B2" w:rsidRPr="00127333" w14:paraId="5893EDEA" w14:textId="77777777" w:rsidTr="008165C1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shd w:val="clear" w:color="auto" w:fill="auto"/>
          </w:tcPr>
          <w:p w14:paraId="606D8439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75A7594A" w14:textId="356AE204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</w:tcPr>
          <w:p w14:paraId="22780A48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3872AD88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3E1B0113" w14:textId="77777777" w:rsidR="000B2005" w:rsidRDefault="000B2005" w:rsidP="00722685">
      <w:pPr>
        <w:pStyle w:val="NoSpacing"/>
      </w:pPr>
    </w:p>
    <w:sectPr w:rsidR="000B2005" w:rsidSect="008F424F">
      <w:headerReference w:type="default" r:id="rId13"/>
      <w:footerReference w:type="default" r:id="rId14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67E3" w14:textId="77777777" w:rsidR="003F22D1" w:rsidRDefault="003F22D1" w:rsidP="00FD0029">
      <w:pPr>
        <w:spacing w:after="0" w:line="240" w:lineRule="auto"/>
      </w:pPr>
      <w:r>
        <w:separator/>
      </w:r>
    </w:p>
  </w:endnote>
  <w:endnote w:type="continuationSeparator" w:id="0">
    <w:p w14:paraId="601E4A50" w14:textId="77777777" w:rsidR="003F22D1" w:rsidRDefault="003F22D1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64AB6B6B" w14:textId="77777777" w:rsidR="00FD0029" w:rsidRDefault="00F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703B" w14:textId="77777777" w:rsidR="003F22D1" w:rsidRDefault="003F22D1" w:rsidP="00FD0029">
      <w:pPr>
        <w:spacing w:after="0" w:line="240" w:lineRule="auto"/>
      </w:pPr>
      <w:r>
        <w:separator/>
      </w:r>
    </w:p>
  </w:footnote>
  <w:footnote w:type="continuationSeparator" w:id="0">
    <w:p w14:paraId="53CC13EB" w14:textId="77777777" w:rsidR="003F22D1" w:rsidRDefault="003F22D1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A795FB" w:rsidR="00FD0029" w:rsidRPr="00A35016" w:rsidRDefault="000E441D" w:rsidP="2AEECC01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bCs/>
        <w:sz w:val="18"/>
        <w:szCs w:val="18"/>
      </w:rPr>
    </w:pPr>
    <w:r w:rsidRPr="00A3501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8CAACD" wp14:editId="2FF03046">
          <wp:simplePos x="0" y="0"/>
          <wp:positionH relativeFrom="margin">
            <wp:posOffset>3992880</wp:posOffset>
          </wp:positionH>
          <wp:positionV relativeFrom="paragraph">
            <wp:posOffset>-320040</wp:posOffset>
          </wp:positionV>
          <wp:extent cx="2539365" cy="665480"/>
          <wp:effectExtent l="0" t="0" r="0" b="1270"/>
          <wp:wrapNone/>
          <wp:docPr id="205" name="Picture 20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8242F" w14:textId="4B0B1814" w:rsidR="00FD0029" w:rsidRPr="00A35016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28"/>
        <w:szCs w:val="28"/>
      </w:rPr>
    </w:pPr>
    <w:r w:rsidRPr="00A35016">
      <w:rPr>
        <w:rFonts w:ascii="Georgia" w:eastAsia="Calibri" w:hAnsi="Georgia" w:cs="Arial"/>
        <w:b/>
        <w:sz w:val="28"/>
        <w:szCs w:val="28"/>
      </w:rPr>
      <w:t xml:space="preserve">Initial Teacher Education </w:t>
    </w:r>
  </w:p>
  <w:p w14:paraId="50510640" w14:textId="02F6C325" w:rsidR="00FD0029" w:rsidRPr="00A35016" w:rsidRDefault="2AEECC01" w:rsidP="2AEECC01">
    <w:pPr>
      <w:pStyle w:val="Header"/>
      <w:ind w:left="-284"/>
      <w:rPr>
        <w:rFonts w:ascii="Georgia" w:hAnsi="Georgia"/>
        <w:b/>
        <w:bCs/>
        <w:sz w:val="28"/>
        <w:szCs w:val="28"/>
      </w:rPr>
    </w:pPr>
    <w:r w:rsidRPr="2AEECC01">
      <w:rPr>
        <w:rFonts w:ascii="Georgia" w:eastAsia="Calibri" w:hAnsi="Georgia" w:cs="Times New Roman"/>
        <w:b/>
        <w:bCs/>
        <w:color w:val="F79646" w:themeColor="accent6"/>
        <w:sz w:val="28"/>
        <w:szCs w:val="28"/>
      </w:rPr>
      <w:t xml:space="preserve">Computing </w:t>
    </w:r>
    <w:r w:rsidRPr="2AEECC01">
      <w:rPr>
        <w:rFonts w:ascii="Georgia" w:eastAsia="Calibri" w:hAnsi="Georgia" w:cs="Times New Roman"/>
        <w:b/>
        <w:bCs/>
        <w:color w:val="000000" w:themeColor="text1"/>
        <w:sz w:val="28"/>
        <w:szCs w:val="28"/>
      </w:rPr>
      <w:t xml:space="preserve">Lesson </w:t>
    </w:r>
    <w:r w:rsidRPr="2AEECC01">
      <w:rPr>
        <w:rFonts w:ascii="Georgia" w:eastAsia="Calibri" w:hAnsi="Georgia" w:cs="Times New Roman"/>
        <w:b/>
        <w:bCs/>
        <w:sz w:val="28"/>
        <w:szCs w:val="28"/>
      </w:rPr>
      <w:t>Observation Form</w:t>
    </w:r>
  </w:p>
  <w:p w14:paraId="4F69A3A9" w14:textId="77777777" w:rsidR="00FD0029" w:rsidRDefault="00FD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4D7"/>
    <w:multiLevelType w:val="multilevel"/>
    <w:tmpl w:val="CE6E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13C2C"/>
    <w:multiLevelType w:val="hybridMultilevel"/>
    <w:tmpl w:val="53A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5D9"/>
    <w:multiLevelType w:val="hybridMultilevel"/>
    <w:tmpl w:val="49EC70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42656"/>
    <w:multiLevelType w:val="multilevel"/>
    <w:tmpl w:val="DC0C6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17A4A"/>
    <w:multiLevelType w:val="multilevel"/>
    <w:tmpl w:val="673CC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701713">
    <w:abstractNumId w:val="7"/>
  </w:num>
  <w:num w:numId="2" w16cid:durableId="988747344">
    <w:abstractNumId w:val="4"/>
  </w:num>
  <w:num w:numId="3" w16cid:durableId="1155612266">
    <w:abstractNumId w:val="3"/>
  </w:num>
  <w:num w:numId="4" w16cid:durableId="419832143">
    <w:abstractNumId w:val="1"/>
  </w:num>
  <w:num w:numId="5" w16cid:durableId="1255868456">
    <w:abstractNumId w:val="2"/>
  </w:num>
  <w:num w:numId="6" w16cid:durableId="1549491157">
    <w:abstractNumId w:val="0"/>
  </w:num>
  <w:num w:numId="7" w16cid:durableId="2073041568">
    <w:abstractNumId w:val="0"/>
  </w:num>
  <w:num w:numId="8" w16cid:durableId="1678382574">
    <w:abstractNumId w:val="6"/>
  </w:num>
  <w:num w:numId="9" w16cid:durableId="8291804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155B2"/>
    <w:rsid w:val="00035AF2"/>
    <w:rsid w:val="00045F7D"/>
    <w:rsid w:val="000B2005"/>
    <w:rsid w:val="000E441D"/>
    <w:rsid w:val="000F3143"/>
    <w:rsid w:val="00117C9F"/>
    <w:rsid w:val="00142092"/>
    <w:rsid w:val="00190C2A"/>
    <w:rsid w:val="001953FD"/>
    <w:rsid w:val="001E4F40"/>
    <w:rsid w:val="00203906"/>
    <w:rsid w:val="00206DFD"/>
    <w:rsid w:val="002160FD"/>
    <w:rsid w:val="002201DA"/>
    <w:rsid w:val="00220260"/>
    <w:rsid w:val="00246C67"/>
    <w:rsid w:val="002531B1"/>
    <w:rsid w:val="00273915"/>
    <w:rsid w:val="002C158A"/>
    <w:rsid w:val="002C7A0C"/>
    <w:rsid w:val="002E0C59"/>
    <w:rsid w:val="0030120D"/>
    <w:rsid w:val="00307849"/>
    <w:rsid w:val="003109BD"/>
    <w:rsid w:val="0032375B"/>
    <w:rsid w:val="00350AC1"/>
    <w:rsid w:val="00366AAC"/>
    <w:rsid w:val="00367F97"/>
    <w:rsid w:val="00382876"/>
    <w:rsid w:val="003863FD"/>
    <w:rsid w:val="003D4706"/>
    <w:rsid w:val="003F22D1"/>
    <w:rsid w:val="00413E6C"/>
    <w:rsid w:val="0044793C"/>
    <w:rsid w:val="00490B4D"/>
    <w:rsid w:val="00497E08"/>
    <w:rsid w:val="004C526A"/>
    <w:rsid w:val="004D2D32"/>
    <w:rsid w:val="004E1C71"/>
    <w:rsid w:val="004F4DB4"/>
    <w:rsid w:val="00503FAC"/>
    <w:rsid w:val="005162B7"/>
    <w:rsid w:val="00527122"/>
    <w:rsid w:val="005358D8"/>
    <w:rsid w:val="005701F2"/>
    <w:rsid w:val="005722C4"/>
    <w:rsid w:val="00592F03"/>
    <w:rsid w:val="005C2023"/>
    <w:rsid w:val="005E0FB5"/>
    <w:rsid w:val="005F7DB1"/>
    <w:rsid w:val="005F7E1E"/>
    <w:rsid w:val="00605E1D"/>
    <w:rsid w:val="00625846"/>
    <w:rsid w:val="0062740A"/>
    <w:rsid w:val="00644D24"/>
    <w:rsid w:val="006503C3"/>
    <w:rsid w:val="00662FA3"/>
    <w:rsid w:val="00696BD7"/>
    <w:rsid w:val="006D71C8"/>
    <w:rsid w:val="00720007"/>
    <w:rsid w:val="00722685"/>
    <w:rsid w:val="00747711"/>
    <w:rsid w:val="00770135"/>
    <w:rsid w:val="007914E5"/>
    <w:rsid w:val="007915F7"/>
    <w:rsid w:val="00796D00"/>
    <w:rsid w:val="007B2BE1"/>
    <w:rsid w:val="007B5019"/>
    <w:rsid w:val="007C5BCB"/>
    <w:rsid w:val="007C6234"/>
    <w:rsid w:val="007D1F02"/>
    <w:rsid w:val="007E3F54"/>
    <w:rsid w:val="007F6E2C"/>
    <w:rsid w:val="008016FA"/>
    <w:rsid w:val="008165C1"/>
    <w:rsid w:val="00827F36"/>
    <w:rsid w:val="008328EC"/>
    <w:rsid w:val="0084304C"/>
    <w:rsid w:val="00892F0F"/>
    <w:rsid w:val="00893D29"/>
    <w:rsid w:val="008F146B"/>
    <w:rsid w:val="008F424F"/>
    <w:rsid w:val="00941B09"/>
    <w:rsid w:val="00971F84"/>
    <w:rsid w:val="0097641D"/>
    <w:rsid w:val="009C334F"/>
    <w:rsid w:val="009C568A"/>
    <w:rsid w:val="009F6D59"/>
    <w:rsid w:val="00A31455"/>
    <w:rsid w:val="00A35016"/>
    <w:rsid w:val="00A55F9D"/>
    <w:rsid w:val="00A75DA3"/>
    <w:rsid w:val="00A777BC"/>
    <w:rsid w:val="00A80556"/>
    <w:rsid w:val="00A839E2"/>
    <w:rsid w:val="00A84ADF"/>
    <w:rsid w:val="00A9078B"/>
    <w:rsid w:val="00AB4629"/>
    <w:rsid w:val="00B06883"/>
    <w:rsid w:val="00B12FC3"/>
    <w:rsid w:val="00B17083"/>
    <w:rsid w:val="00B72793"/>
    <w:rsid w:val="00B97580"/>
    <w:rsid w:val="00BA6FD8"/>
    <w:rsid w:val="00BC33C2"/>
    <w:rsid w:val="00BC52C8"/>
    <w:rsid w:val="00C16E0F"/>
    <w:rsid w:val="00C621B0"/>
    <w:rsid w:val="00CB7936"/>
    <w:rsid w:val="00CC16F1"/>
    <w:rsid w:val="00CD1706"/>
    <w:rsid w:val="00CF6DFD"/>
    <w:rsid w:val="00CF75EE"/>
    <w:rsid w:val="00D43B59"/>
    <w:rsid w:val="00D52FF8"/>
    <w:rsid w:val="00D85525"/>
    <w:rsid w:val="00DA242C"/>
    <w:rsid w:val="00DA8899"/>
    <w:rsid w:val="00DF3DD1"/>
    <w:rsid w:val="00E02DC1"/>
    <w:rsid w:val="00E12105"/>
    <w:rsid w:val="00E24670"/>
    <w:rsid w:val="00E36C03"/>
    <w:rsid w:val="00E517FA"/>
    <w:rsid w:val="00ED3FA4"/>
    <w:rsid w:val="00F16D21"/>
    <w:rsid w:val="00FB27C8"/>
    <w:rsid w:val="00FD0029"/>
    <w:rsid w:val="00FD1D9D"/>
    <w:rsid w:val="00FE2960"/>
    <w:rsid w:val="02F77149"/>
    <w:rsid w:val="079C007D"/>
    <w:rsid w:val="0BB27E22"/>
    <w:rsid w:val="0EC519DA"/>
    <w:rsid w:val="11589C55"/>
    <w:rsid w:val="1A0E3792"/>
    <w:rsid w:val="1E8AC490"/>
    <w:rsid w:val="26F26FD7"/>
    <w:rsid w:val="2AEECC01"/>
    <w:rsid w:val="2C75DBEE"/>
    <w:rsid w:val="31A44ADA"/>
    <w:rsid w:val="379ECEC2"/>
    <w:rsid w:val="3D33B0D7"/>
    <w:rsid w:val="3F488897"/>
    <w:rsid w:val="41FCBF4D"/>
    <w:rsid w:val="425EE18F"/>
    <w:rsid w:val="4503D047"/>
    <w:rsid w:val="4B838E28"/>
    <w:rsid w:val="4BB52B55"/>
    <w:rsid w:val="4FF878AB"/>
    <w:rsid w:val="548B0C1A"/>
    <w:rsid w:val="566F39EC"/>
    <w:rsid w:val="59942F6F"/>
    <w:rsid w:val="5A186191"/>
    <w:rsid w:val="5D23F3EA"/>
    <w:rsid w:val="6266AC93"/>
    <w:rsid w:val="645EF0AF"/>
    <w:rsid w:val="656E616B"/>
    <w:rsid w:val="65B714F1"/>
    <w:rsid w:val="69CE1E48"/>
    <w:rsid w:val="6DB16769"/>
    <w:rsid w:val="74888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1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D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tes.edgehill.ac.uk/mentorspace/support-for-target-setting/primary-target-set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putingeducation.org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0D50-D639-4936-836A-F7E6E9A3B476}"/>
      </w:docPartPr>
      <w:docPartBody>
        <w:p w:rsidR="00FC3DB8" w:rsidRDefault="00273915"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273915"/>
    <w:rsid w:val="00295FAB"/>
    <w:rsid w:val="00312F06"/>
    <w:rsid w:val="00847E46"/>
    <w:rsid w:val="009513D9"/>
    <w:rsid w:val="00A02745"/>
    <w:rsid w:val="00C305C0"/>
    <w:rsid w:val="00CB5993"/>
    <w:rsid w:val="00D50F8C"/>
    <w:rsid w:val="00FA2B5D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4" ma:contentTypeDescription="Create a new document." ma:contentTypeScope="" ma:versionID="ca555eec2ae483533c7eab75f89082c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521f00da216086ec6a5b7578dff307c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454A-D308-405F-B45E-D23566FB0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customXml/itemProps4.xml><?xml version="1.0" encoding="utf-8"?>
<ds:datastoreItem xmlns:ds="http://schemas.openxmlformats.org/officeDocument/2006/customXml" ds:itemID="{1E97B259-D4CA-4C64-A18C-4954B311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Colin Marshall</cp:lastModifiedBy>
  <cp:revision>15</cp:revision>
  <cp:lastPrinted>2024-04-19T13:52:00Z</cp:lastPrinted>
  <dcterms:created xsi:type="dcterms:W3CDTF">2024-05-08T07:04:00Z</dcterms:created>
  <dcterms:modified xsi:type="dcterms:W3CDTF">2024-06-04T11:40:00Z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MediaServiceImageTags">
    <vt:lpwstr/>
  </property>
</Properties>
</file>