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6B6829"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6B6829" w:rsidRDefault="0077142C" w:rsidP="0077142C">
            <w:pPr>
              <w:pStyle w:val="NoSpacing"/>
              <w:rPr>
                <w:rFonts w:asciiTheme="minorHAnsi" w:hAnsiTheme="minorHAnsi" w:cstheme="minorHAnsi"/>
                <w:color w:val="FFFFFF" w:themeColor="background1"/>
                <w:sz w:val="22"/>
              </w:rPr>
            </w:pPr>
            <w:r w:rsidRPr="006B6829">
              <w:rPr>
                <w:rFonts w:asciiTheme="minorHAnsi" w:hAnsiTheme="minorHAnsi" w:cstheme="minorHAnsi"/>
                <w:noProof/>
                <w:sz w:val="22"/>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6B8A8702" w:rsidR="00CF75EE" w:rsidRPr="006B6829" w:rsidRDefault="00CF75EE" w:rsidP="00F21A43">
      <w:pPr>
        <w:pStyle w:val="NoSpacing"/>
        <w:spacing w:before="240" w:after="240"/>
        <w:ind w:right="-23"/>
        <w:rPr>
          <w:rFonts w:asciiTheme="minorHAnsi" w:hAnsiTheme="minorHAnsi" w:cstheme="minorHAns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2"/>
        <w:gridCol w:w="1040"/>
        <w:gridCol w:w="4863"/>
      </w:tblGrid>
      <w:tr w:rsidR="00F21A43" w:rsidRPr="006B6829" w14:paraId="28B3AEEE" w14:textId="0B895199"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Course:</w:t>
            </w:r>
          </w:p>
        </w:tc>
        <w:tc>
          <w:tcPr>
            <w:tcW w:w="9645" w:type="dxa"/>
            <w:gridSpan w:val="3"/>
            <w:tcBorders>
              <w:top w:val="single" w:sz="12" w:space="0" w:color="auto"/>
              <w:right w:val="single" w:sz="12" w:space="0" w:color="auto"/>
            </w:tcBorders>
          </w:tcPr>
          <w:p w14:paraId="2E0C04FE" w14:textId="3F1CB5BD"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Primary 3-7 (Early Years) Post Graduate Certificate in Education with QTS</w:t>
            </w:r>
          </w:p>
        </w:tc>
      </w:tr>
      <w:tr w:rsidR="00F21A43" w:rsidRPr="006B6829" w14:paraId="3850BFE1" w14:textId="6C83F16D"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Phase:</w:t>
            </w:r>
          </w:p>
        </w:tc>
        <w:tc>
          <w:tcPr>
            <w:tcW w:w="3742" w:type="dxa"/>
            <w:tcBorders>
              <w:top w:val="single" w:sz="12" w:space="0" w:color="auto"/>
              <w:bottom w:val="single" w:sz="12" w:space="0" w:color="auto"/>
              <w:right w:val="single" w:sz="12" w:space="0" w:color="auto"/>
            </w:tcBorders>
          </w:tcPr>
          <w:p w14:paraId="17BFE8C0" w14:textId="34C07EBF"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Consolidation</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w:t>
            </w:r>
          </w:p>
        </w:tc>
        <w:tc>
          <w:tcPr>
            <w:tcW w:w="4863" w:type="dxa"/>
            <w:tcBorders>
              <w:top w:val="single" w:sz="12" w:space="0" w:color="auto"/>
              <w:bottom w:val="single" w:sz="12" w:space="0" w:color="auto"/>
              <w:right w:val="single" w:sz="12" w:space="0" w:color="auto"/>
            </w:tcBorders>
          </w:tcPr>
          <w:p w14:paraId="1CD1C295" w14:textId="0143ABA6"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w/b</w:t>
            </w:r>
            <w:r w:rsidR="00531967" w:rsidRPr="006B6829">
              <w:rPr>
                <w:rFonts w:asciiTheme="minorHAnsi" w:hAnsiTheme="minorHAnsi" w:cstheme="minorHAnsi"/>
                <w:sz w:val="22"/>
              </w:rPr>
              <w:t xml:space="preserve"> MONDAY </w:t>
            </w:r>
            <w:r w:rsidR="003B0F67">
              <w:rPr>
                <w:rFonts w:asciiTheme="minorHAnsi" w:hAnsiTheme="minorHAnsi" w:cstheme="minorHAnsi"/>
                <w:sz w:val="22"/>
              </w:rPr>
              <w:t>2</w:t>
            </w:r>
            <w:r w:rsidR="00FF4676">
              <w:rPr>
                <w:rFonts w:asciiTheme="minorHAnsi" w:hAnsiTheme="minorHAnsi" w:cstheme="minorHAnsi"/>
                <w:sz w:val="22"/>
              </w:rPr>
              <w:t>9</w:t>
            </w:r>
            <w:r w:rsidR="00FF4676" w:rsidRPr="00FF4676">
              <w:rPr>
                <w:rFonts w:asciiTheme="minorHAnsi" w:hAnsiTheme="minorHAnsi" w:cstheme="minorHAnsi"/>
                <w:sz w:val="22"/>
                <w:vertAlign w:val="superscript"/>
              </w:rPr>
              <w:t>th</w:t>
            </w:r>
            <w:r w:rsidR="00FF4676">
              <w:rPr>
                <w:rFonts w:asciiTheme="minorHAnsi" w:hAnsiTheme="minorHAnsi" w:cstheme="minorHAnsi"/>
                <w:sz w:val="22"/>
              </w:rPr>
              <w:t xml:space="preserve"> </w:t>
            </w:r>
            <w:r w:rsidR="00F531EA">
              <w:rPr>
                <w:rFonts w:asciiTheme="minorHAnsi" w:hAnsiTheme="minorHAnsi" w:cstheme="minorHAnsi"/>
                <w:sz w:val="22"/>
              </w:rPr>
              <w:t>APRIL</w:t>
            </w:r>
            <w:r w:rsidR="00531967" w:rsidRPr="006B6829">
              <w:rPr>
                <w:rFonts w:asciiTheme="minorHAnsi" w:hAnsiTheme="minorHAnsi" w:cstheme="minorHAnsi"/>
                <w:sz w:val="22"/>
              </w:rPr>
              <w:t xml:space="preserve"> 2024</w:t>
            </w:r>
            <w:r w:rsidRPr="006B6829">
              <w:rPr>
                <w:rFonts w:asciiTheme="minorHAnsi" w:hAnsiTheme="minorHAnsi" w:cstheme="minorHAnsi"/>
                <w:sz w:val="22"/>
              </w:rPr>
              <w:t xml:space="preserve"> </w:t>
            </w:r>
          </w:p>
        </w:tc>
      </w:tr>
    </w:tbl>
    <w:p w14:paraId="5609519A" w14:textId="0A2976A4" w:rsidR="00773A6F" w:rsidRPr="006B6829" w:rsidRDefault="00773A6F"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sidR="0092739B" w:rsidRPr="006B6829">
        <w:rPr>
          <w:rFonts w:asciiTheme="minorHAnsi" w:hAnsiTheme="minorHAnsi" w:cstheme="minorHAnsi"/>
          <w:b/>
          <w:bCs/>
          <w:sz w:val="22"/>
        </w:rPr>
        <w:t xml:space="preserve">. </w:t>
      </w:r>
    </w:p>
    <w:p w14:paraId="532FC013" w14:textId="47251FE9" w:rsidR="00773A6F" w:rsidRPr="006B6829" w:rsidRDefault="00773A6F"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sz w:val="22"/>
        </w:rPr>
        <w:t xml:space="preserve">This is an 11-week Professional Practice Placement (PPP) which sees the trainees </w:t>
      </w:r>
      <w:r w:rsidR="009D61CB">
        <w:rPr>
          <w:rFonts w:asciiTheme="minorHAnsi" w:hAnsiTheme="minorHAnsi" w:cstheme="minorHAnsi"/>
          <w:sz w:val="22"/>
        </w:rPr>
        <w:t xml:space="preserve">undertaking </w:t>
      </w:r>
      <w:r w:rsidRPr="006B6829">
        <w:rPr>
          <w:rFonts w:asciiTheme="minorHAnsi" w:hAnsiTheme="minorHAnsi" w:cstheme="minorHAnsi"/>
          <w:sz w:val="22"/>
        </w:rPr>
        <w:t xml:space="preserve">teaching requirements from </w:t>
      </w:r>
      <w:r w:rsidRPr="006B6829">
        <w:rPr>
          <w:rFonts w:asciiTheme="minorHAnsi" w:hAnsiTheme="minorHAnsi" w:cstheme="minorHAnsi"/>
          <w:b/>
          <w:bCs/>
          <w:sz w:val="22"/>
        </w:rPr>
        <w:t xml:space="preserve">week </w:t>
      </w:r>
      <w:r w:rsidR="009D61CB">
        <w:rPr>
          <w:rFonts w:asciiTheme="minorHAnsi" w:hAnsiTheme="minorHAnsi" w:cstheme="minorHAnsi"/>
          <w:b/>
          <w:bCs/>
          <w:sz w:val="22"/>
        </w:rPr>
        <w:t>4</w:t>
      </w:r>
      <w:r w:rsidRPr="006B6829">
        <w:rPr>
          <w:rFonts w:asciiTheme="minorHAnsi" w:hAnsiTheme="minorHAnsi" w:cstheme="minorHAnsi"/>
          <w:sz w:val="22"/>
        </w:rPr>
        <w:t xml:space="preserve"> at </w:t>
      </w:r>
      <w:r w:rsidR="009D61CB">
        <w:rPr>
          <w:rFonts w:asciiTheme="minorHAnsi" w:hAnsiTheme="minorHAnsi" w:cstheme="minorHAnsi"/>
          <w:sz w:val="22"/>
        </w:rPr>
        <w:t xml:space="preserve">around </w:t>
      </w:r>
      <w:r w:rsidR="009D61CB">
        <w:rPr>
          <w:rFonts w:asciiTheme="minorHAnsi" w:hAnsiTheme="minorHAnsi" w:cstheme="minorHAnsi"/>
          <w:b/>
          <w:bCs/>
          <w:sz w:val="22"/>
        </w:rPr>
        <w:t>5</w:t>
      </w:r>
      <w:r w:rsidRPr="006B6829">
        <w:rPr>
          <w:rFonts w:asciiTheme="minorHAnsi" w:hAnsiTheme="minorHAnsi" w:cstheme="minorHAnsi"/>
          <w:b/>
          <w:bCs/>
          <w:sz w:val="22"/>
        </w:rPr>
        <w:t>0% whole class teaching</w:t>
      </w:r>
      <w:r w:rsidRPr="006B6829">
        <w:rPr>
          <w:rFonts w:asciiTheme="minorHAnsi" w:hAnsiTheme="minorHAnsi" w:cstheme="minorHAnsi"/>
          <w:sz w:val="22"/>
        </w:rPr>
        <w:t xml:space="preserve">. During </w:t>
      </w:r>
      <w:r w:rsidRPr="006B6829">
        <w:rPr>
          <w:rFonts w:asciiTheme="minorHAnsi" w:hAnsiTheme="minorHAnsi" w:cstheme="minorHAnsi"/>
          <w:b/>
          <w:bCs/>
          <w:sz w:val="22"/>
        </w:rPr>
        <w:t>Weekly Development Meetings</w:t>
      </w:r>
      <w:r w:rsidRPr="006B6829">
        <w:rPr>
          <w:rFonts w:asciiTheme="minorHAnsi" w:hAnsiTheme="minorHAnsi" w:cstheme="minorHAnsi"/>
          <w:sz w:val="22"/>
        </w:rPr>
        <w:t xml:space="preserve"> (WDM), Mentors will complete a </w:t>
      </w:r>
      <w:r w:rsidRPr="006B6829">
        <w:rPr>
          <w:rFonts w:asciiTheme="minorHAnsi" w:hAnsiTheme="minorHAnsi" w:cstheme="minorHAnsi"/>
          <w:b/>
          <w:bCs/>
          <w:sz w:val="22"/>
        </w:rPr>
        <w:t>Weekly Development Summary</w:t>
      </w:r>
      <w:r w:rsidRPr="006B6829">
        <w:rPr>
          <w:rFonts w:asciiTheme="minorHAnsi" w:hAnsiTheme="minorHAnsi" w:cstheme="minorHAnsi"/>
          <w:sz w:val="22"/>
        </w:rPr>
        <w:t xml:space="preserve"> (WDS) each week, and a </w:t>
      </w:r>
      <w:r w:rsidRPr="006B6829">
        <w:rPr>
          <w:rFonts w:asciiTheme="minorHAnsi" w:hAnsiTheme="minorHAnsi" w:cstheme="minorHAnsi"/>
          <w:b/>
          <w:bCs/>
          <w:sz w:val="22"/>
        </w:rPr>
        <w:t>Lesson Observation</w:t>
      </w:r>
      <w:r w:rsidRPr="006B6829">
        <w:rPr>
          <w:rFonts w:asciiTheme="minorHAnsi" w:hAnsiTheme="minorHAnsi" w:cstheme="minorHAnsi"/>
          <w:sz w:val="22"/>
        </w:rPr>
        <w:t xml:space="preserve"> (LO) from week 2 (a minimum of 8 LOs should be completed throughout this PPP) with the trainee</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Link Tutors have </w:t>
      </w:r>
      <w:r w:rsidRPr="006B6829">
        <w:rPr>
          <w:rFonts w:asciiTheme="minorHAnsi" w:hAnsiTheme="minorHAnsi" w:cstheme="minorHAnsi"/>
          <w:b/>
          <w:bCs/>
          <w:sz w:val="22"/>
        </w:rPr>
        <w:t>4 Quality Assurance</w:t>
      </w:r>
      <w:r w:rsidRPr="006B6829">
        <w:rPr>
          <w:rFonts w:asciiTheme="minorHAnsi" w:hAnsiTheme="minorHAnsi" w:cstheme="minorHAnsi"/>
          <w:sz w:val="22"/>
        </w:rPr>
        <w:t xml:space="preserve"> (QA) meeting points with Mentors and Trainees, these will be agreed individually with you to best suit school/teaching requirements.</w:t>
      </w:r>
    </w:p>
    <w:p w14:paraId="64F24750" w14:textId="55FDE8D5" w:rsidR="0092739B" w:rsidRPr="006B6829" w:rsidRDefault="0092739B" w:rsidP="00994DA1">
      <w:pPr>
        <w:pStyle w:val="NoSpacing"/>
        <w:spacing w:before="240" w:after="240"/>
        <w:ind w:right="-23"/>
        <w:rPr>
          <w:rFonts w:asciiTheme="minorHAnsi" w:hAnsiTheme="minorHAnsi" w:cstheme="minorHAnsi"/>
          <w:b/>
          <w:bCs/>
          <w:sz w:val="22"/>
          <w:u w:val="single"/>
        </w:rPr>
      </w:pPr>
      <w:r w:rsidRPr="006B6829">
        <w:rPr>
          <w:rFonts w:asciiTheme="minorHAnsi" w:hAnsiTheme="minorHAnsi" w:cstheme="minorHAnsi"/>
          <w:sz w:val="22"/>
        </w:rPr>
        <w:t xml:space="preserve">Trainees are expected to upload each weekly WDS and LO form (from week 2) onto InPlace, </w:t>
      </w:r>
      <w:r w:rsidRPr="009D61CB">
        <w:rPr>
          <w:rFonts w:asciiTheme="minorHAnsi" w:hAnsiTheme="minorHAnsi" w:cstheme="minorHAnsi"/>
          <w:b/>
          <w:bCs/>
          <w:sz w:val="22"/>
        </w:rPr>
        <w:t>in a timely manner</w:t>
      </w:r>
      <w:r w:rsidRPr="006B6829">
        <w:rPr>
          <w:rFonts w:asciiTheme="minorHAnsi" w:hAnsiTheme="minorHAnsi" w:cstheme="minorHAnsi"/>
          <w:sz w:val="22"/>
        </w:rPr>
        <w:t>. Please could Mentors encourage trainees to complete this task during their PPA time. As PPQL, these forms are used to track the progress of each individual trainee, and to offer further support as and when it is required.</w:t>
      </w:r>
    </w:p>
    <w:p w14:paraId="0A032D40" w14:textId="3EA32FFD" w:rsidR="00994DA1" w:rsidRPr="006B6829" w:rsidRDefault="0092739B"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00C01C17" w:rsidRPr="006B6829">
        <w:rPr>
          <w:rFonts w:asciiTheme="minorHAnsi" w:hAnsiTheme="minorHAnsi" w:cstheme="minorHAnsi"/>
          <w:sz w:val="22"/>
        </w:rPr>
        <w:t xml:space="preserve"> p</w:t>
      </w:r>
      <w:r w:rsidR="00EC1624" w:rsidRPr="006B6829">
        <w:rPr>
          <w:rFonts w:asciiTheme="minorHAnsi" w:hAnsiTheme="minorHAnsi" w:cstheme="minorHAnsi"/>
          <w:sz w:val="22"/>
        </w:rPr>
        <w:t xml:space="preserve">lease see the relevant information below which relates to the </w:t>
      </w:r>
      <w:r w:rsidR="00EC1624" w:rsidRPr="006B6829">
        <w:rPr>
          <w:rFonts w:asciiTheme="minorHAnsi" w:hAnsiTheme="minorHAnsi" w:cstheme="minorHAnsi"/>
          <w:b/>
          <w:bCs/>
          <w:sz w:val="22"/>
        </w:rPr>
        <w:t>EY</w:t>
      </w:r>
      <w:r w:rsidR="00E82F08" w:rsidRPr="006B6829">
        <w:rPr>
          <w:rFonts w:asciiTheme="minorHAnsi" w:hAnsiTheme="minorHAnsi" w:cstheme="minorHAnsi"/>
          <w:b/>
          <w:bCs/>
          <w:sz w:val="22"/>
        </w:rPr>
        <w:t>PGCE</w:t>
      </w:r>
      <w:r w:rsidR="00EC1624" w:rsidRPr="006B6829">
        <w:rPr>
          <w:rFonts w:asciiTheme="minorHAnsi" w:hAnsiTheme="minorHAnsi" w:cstheme="minorHAnsi"/>
          <w:b/>
          <w:bCs/>
          <w:sz w:val="22"/>
        </w:rPr>
        <w:t xml:space="preserve"> </w:t>
      </w:r>
      <w:r w:rsidR="00EC1624" w:rsidRPr="006B6829">
        <w:rPr>
          <w:rFonts w:asciiTheme="minorHAnsi" w:hAnsiTheme="minorHAnsi" w:cstheme="minorHAnsi"/>
          <w:sz w:val="22"/>
        </w:rPr>
        <w:t>trainee that you are mentoring</w:t>
      </w:r>
      <w:r w:rsidRPr="006B6829">
        <w:rPr>
          <w:rFonts w:asciiTheme="minorHAnsi" w:hAnsiTheme="minorHAnsi" w:cstheme="minorHAnsi"/>
          <w:sz w:val="22"/>
        </w:rPr>
        <w:t xml:space="preserve">. </w:t>
      </w:r>
      <w:r w:rsidR="00EC1624" w:rsidRPr="006B6829">
        <w:rPr>
          <w:rFonts w:asciiTheme="minorHAnsi" w:hAnsiTheme="minorHAnsi" w:cstheme="minorHAnsi"/>
          <w:sz w:val="22"/>
        </w:rPr>
        <w:t xml:space="preserve">If you have any further questions or </w:t>
      </w:r>
      <w:r w:rsidR="00C01C17" w:rsidRPr="006B6829">
        <w:rPr>
          <w:rFonts w:asciiTheme="minorHAnsi" w:hAnsiTheme="minorHAnsi" w:cstheme="minorHAnsi"/>
          <w:sz w:val="22"/>
        </w:rPr>
        <w:t>queries,</w:t>
      </w:r>
      <w:r w:rsidR="00EC1624" w:rsidRPr="006B6829">
        <w:rPr>
          <w:rFonts w:asciiTheme="minorHAnsi" w:hAnsiTheme="minorHAnsi" w:cstheme="minorHAnsi"/>
          <w:sz w:val="22"/>
        </w:rPr>
        <w:t xml:space="preserve"> then please do contact </w:t>
      </w:r>
      <w:r w:rsidR="00EC1624" w:rsidRPr="006B6829">
        <w:rPr>
          <w:rFonts w:asciiTheme="minorHAnsi" w:hAnsiTheme="minorHAnsi" w:cstheme="minorHAnsi"/>
          <w:b/>
          <w:bCs/>
          <w:sz w:val="22"/>
          <w:u w:val="single"/>
        </w:rPr>
        <w:t>Amanda Casey</w:t>
      </w:r>
      <w:r w:rsidR="00EC1624" w:rsidRPr="006B6829">
        <w:rPr>
          <w:rFonts w:asciiTheme="minorHAnsi" w:hAnsiTheme="minorHAnsi" w:cstheme="minorHAnsi"/>
          <w:sz w:val="22"/>
        </w:rPr>
        <w:t xml:space="preserve"> (Professional Practice Quality Lead (</w:t>
      </w:r>
      <w:r w:rsidR="00EC1624" w:rsidRPr="006B6829">
        <w:rPr>
          <w:rFonts w:asciiTheme="minorHAnsi" w:hAnsiTheme="minorHAnsi" w:cstheme="minorHAnsi"/>
          <w:b/>
          <w:bCs/>
          <w:sz w:val="22"/>
        </w:rPr>
        <w:t>PPQL</w:t>
      </w:r>
      <w:r w:rsidR="00EC1624" w:rsidRPr="006B6829">
        <w:rPr>
          <w:rFonts w:asciiTheme="minorHAnsi" w:hAnsiTheme="minorHAnsi" w:cstheme="minorHAnsi"/>
          <w:sz w:val="22"/>
        </w:rPr>
        <w:t xml:space="preserve">) for EYPGCE Placements) using this email address </w:t>
      </w:r>
      <w:hyperlink r:id="rId6" w:history="1">
        <w:r w:rsidR="00EC1624" w:rsidRPr="006B6829">
          <w:rPr>
            <w:rStyle w:val="Hyperlink"/>
            <w:rFonts w:asciiTheme="minorHAnsi" w:hAnsiTheme="minorHAnsi" w:cstheme="minorHAnsi"/>
            <w:sz w:val="22"/>
          </w:rPr>
          <w:t>Caseya@edgehill.ac.uk</w:t>
        </w:r>
      </w:hyperlink>
      <w:r w:rsidR="00EC1624" w:rsidRPr="006B6829">
        <w:rPr>
          <w:rFonts w:asciiTheme="minorHAnsi" w:hAnsiTheme="minorHAnsi" w:cstheme="minorHAnsi"/>
          <w:sz w:val="22"/>
        </w:rPr>
        <w:t xml:space="preserve"> </w:t>
      </w:r>
    </w:p>
    <w:p w14:paraId="53F8B4AB" w14:textId="11568836" w:rsidR="00B12A37" w:rsidRPr="009D61CB" w:rsidRDefault="00B12A37"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sidR="009D61CB">
        <w:rPr>
          <w:rFonts w:asciiTheme="minorHAnsi" w:hAnsiTheme="minorHAnsi" w:cstheme="minorHAnsi"/>
          <w:sz w:val="22"/>
        </w:rPr>
        <w:t>p</w:t>
      </w:r>
      <w:r w:rsidR="003B0F67">
        <w:rPr>
          <w:rFonts w:asciiTheme="minorHAnsi" w:hAnsiTheme="minorHAnsi" w:cstheme="minorHAnsi"/>
          <w:sz w:val="22"/>
        </w:rPr>
        <w:t xml:space="preserve">lease do check out the </w:t>
      </w:r>
      <w:r w:rsidR="003B0F67" w:rsidRPr="009D61CB">
        <w:rPr>
          <w:rFonts w:asciiTheme="minorHAnsi" w:hAnsiTheme="minorHAnsi" w:cstheme="minorHAnsi"/>
          <w:b/>
          <w:bCs/>
          <w:sz w:val="22"/>
        </w:rPr>
        <w:t>TEAMS</w:t>
      </w:r>
      <w:r w:rsidR="003B0F67">
        <w:rPr>
          <w:rFonts w:asciiTheme="minorHAnsi" w:hAnsiTheme="minorHAnsi" w:cstheme="minorHAnsi"/>
          <w:sz w:val="22"/>
        </w:rPr>
        <w:t xml:space="preserve"> chat that has been set up for you to ask questions and share successes.</w:t>
      </w:r>
      <w:r w:rsidR="009D61CB">
        <w:rPr>
          <w:rFonts w:asciiTheme="minorHAnsi" w:hAnsiTheme="minorHAnsi" w:cstheme="minorHAnsi"/>
          <w:sz w:val="22"/>
        </w:rPr>
        <w:t xml:space="preserve">  Remember to book in QA3 shortly, as this is the time to meet with Mentors, both before and </w:t>
      </w:r>
      <w:r w:rsidR="00FF4676">
        <w:rPr>
          <w:rFonts w:asciiTheme="minorHAnsi" w:hAnsiTheme="minorHAnsi" w:cstheme="minorHAnsi"/>
          <w:sz w:val="22"/>
        </w:rPr>
        <w:t xml:space="preserve">when </w:t>
      </w:r>
      <w:r w:rsidR="009D61CB">
        <w:rPr>
          <w:rFonts w:asciiTheme="minorHAnsi" w:hAnsiTheme="minorHAnsi" w:cstheme="minorHAnsi"/>
          <w:sz w:val="22"/>
        </w:rPr>
        <w:t xml:space="preserve">undertaking the </w:t>
      </w:r>
      <w:r w:rsidR="009D61CB" w:rsidRPr="009D61CB">
        <w:rPr>
          <w:rFonts w:asciiTheme="minorHAnsi" w:hAnsiTheme="minorHAnsi" w:cstheme="minorHAnsi"/>
          <w:b/>
          <w:bCs/>
          <w:sz w:val="22"/>
        </w:rPr>
        <w:t>JOINT LESSON OBSERVATION.</w:t>
      </w:r>
    </w:p>
    <w:p w14:paraId="64D100CC" w14:textId="6A8AB74F"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you have been well prepared to begin this final PPP, please use all available opportunities to ensure that you are able to plan, teach and assess all learners, under the expert guidance of your Mentors</w:t>
      </w:r>
      <w:r w:rsidR="0092739B" w:rsidRPr="006B6829">
        <w:rPr>
          <w:rFonts w:asciiTheme="minorHAnsi" w:hAnsiTheme="minorHAnsi" w:cstheme="minorHAnsi"/>
          <w:sz w:val="22"/>
        </w:rPr>
        <w:t xml:space="preserve">. </w:t>
      </w:r>
      <w:r w:rsidRPr="006B6829">
        <w:rPr>
          <w:rFonts w:asciiTheme="minorHAnsi" w:hAnsiTheme="minorHAnsi" w:cstheme="minorHAnsi"/>
          <w:sz w:val="22"/>
        </w:rPr>
        <w:t>You will be teaching full-time from around week 6 onwards, so again, ensure you are well prepared to undertake this expectation.</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57"/>
        <w:gridCol w:w="5509"/>
      </w:tblGrid>
      <w:tr w:rsidR="00994DA1" w:rsidRPr="006B6829" w14:paraId="5F01D4A8" w14:textId="77777777" w:rsidTr="00307FA8">
        <w:trPr>
          <w:trHeight w:val="310"/>
        </w:trPr>
        <w:tc>
          <w:tcPr>
            <w:tcW w:w="10966" w:type="dxa"/>
            <w:gridSpan w:val="2"/>
            <w:shd w:val="clear" w:color="auto" w:fill="CCC0D9" w:themeFill="accent4" w:themeFillTint="66"/>
          </w:tcPr>
          <w:p w14:paraId="6CED19C0" w14:textId="079670E2"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Weekly intended curriculum expectations linked to CCF:</w:t>
            </w:r>
          </w:p>
        </w:tc>
      </w:tr>
      <w:tr w:rsidR="00994DA1" w:rsidRPr="006B6829" w14:paraId="10459E8E" w14:textId="77777777" w:rsidTr="00307FA8">
        <w:trPr>
          <w:trHeight w:val="2152"/>
        </w:trPr>
        <w:tc>
          <w:tcPr>
            <w:tcW w:w="10966" w:type="dxa"/>
            <w:gridSpan w:val="2"/>
          </w:tcPr>
          <w:p w14:paraId="57BD3275" w14:textId="090926AA" w:rsidR="00773A6F" w:rsidRPr="006B6829" w:rsidRDefault="00773A6F"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The weekly </w:t>
            </w:r>
            <w:r w:rsidRPr="006B6829">
              <w:rPr>
                <w:rFonts w:asciiTheme="minorHAnsi" w:hAnsiTheme="minorHAnsi" w:cstheme="minorHAnsi"/>
                <w:b/>
                <w:bCs/>
                <w:sz w:val="22"/>
              </w:rPr>
              <w:t>Strand Component Tracker</w:t>
            </w:r>
            <w:r w:rsidRPr="006B6829">
              <w:rPr>
                <w:rFonts w:asciiTheme="minorHAnsi" w:hAnsiTheme="minorHAnsi" w:cstheme="minorHAnsi"/>
                <w:sz w:val="22"/>
              </w:rPr>
              <w:t xml:space="preserve">, and </w:t>
            </w:r>
            <w:r w:rsidRPr="006B6829">
              <w:rPr>
                <w:rFonts w:asciiTheme="minorHAnsi" w:hAnsiTheme="minorHAnsi" w:cstheme="minorHAnsi"/>
                <w:b/>
                <w:bCs/>
                <w:sz w:val="22"/>
              </w:rPr>
              <w:t>Subject Component Tracker</w:t>
            </w:r>
            <w:r w:rsidRPr="006B6829">
              <w:rPr>
                <w:rFonts w:asciiTheme="minorHAnsi" w:hAnsiTheme="minorHAnsi" w:cstheme="minorHAnsi"/>
                <w:sz w:val="22"/>
              </w:rPr>
              <w:t>, can be found using the link below</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documents are used to track the progression of teaching and pedagogical </w:t>
            </w:r>
            <w:r w:rsidR="00FF4676">
              <w:rPr>
                <w:rFonts w:asciiTheme="minorHAnsi" w:hAnsiTheme="minorHAnsi" w:cstheme="minorHAnsi"/>
                <w:sz w:val="22"/>
              </w:rPr>
              <w:t>knowledge</w:t>
            </w:r>
            <w:r w:rsidRPr="006B6829">
              <w:rPr>
                <w:rFonts w:asciiTheme="minorHAnsi" w:hAnsiTheme="minorHAnsi" w:cstheme="minorHAnsi"/>
                <w:sz w:val="22"/>
              </w:rPr>
              <w:t xml:space="preserve">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 ITE strands can also be seen </w:t>
            </w:r>
            <w:r w:rsidR="006B6829" w:rsidRPr="006B6829">
              <w:rPr>
                <w:rFonts w:asciiTheme="minorHAnsi" w:hAnsiTheme="minorHAnsi" w:cstheme="minorHAnsi"/>
                <w:sz w:val="22"/>
              </w:rPr>
              <w:t xml:space="preserve">woven </w:t>
            </w:r>
            <w:r w:rsidRPr="006B6829">
              <w:rPr>
                <w:rFonts w:asciiTheme="minorHAnsi" w:hAnsiTheme="minorHAnsi" w:cstheme="minorHAnsi"/>
                <w:sz w:val="22"/>
              </w:rPr>
              <w:t xml:space="preserve">throughout the WDS </w:t>
            </w:r>
            <w:r w:rsidR="0092739B" w:rsidRPr="006B6829">
              <w:rPr>
                <w:rFonts w:asciiTheme="minorHAnsi" w:hAnsiTheme="minorHAnsi" w:cstheme="minorHAnsi"/>
                <w:sz w:val="22"/>
              </w:rPr>
              <w:t>forms and</w:t>
            </w:r>
            <w:r w:rsidRPr="006B6829">
              <w:rPr>
                <w:rFonts w:asciiTheme="minorHAnsi" w:hAnsiTheme="minorHAnsi" w:cstheme="minorHAnsi"/>
                <w:sz w:val="22"/>
              </w:rPr>
              <w:t xml:space="preserve"> are particularly pertinent to the </w:t>
            </w:r>
            <w:r w:rsidRPr="006B6829">
              <w:rPr>
                <w:rFonts w:asciiTheme="minorHAnsi" w:hAnsiTheme="minorHAnsi" w:cstheme="minorHAnsi"/>
                <w:b/>
                <w:bCs/>
                <w:sz w:val="22"/>
              </w:rPr>
              <w:t>FINAL</w:t>
            </w:r>
            <w:r w:rsidRPr="006B6829">
              <w:rPr>
                <w:rFonts w:asciiTheme="minorHAnsi" w:hAnsiTheme="minorHAnsi" w:cstheme="minorHAnsi"/>
                <w:sz w:val="22"/>
              </w:rPr>
              <w:t xml:space="preserve"> (green) WDS</w:t>
            </w:r>
            <w:r w:rsidR="0092739B" w:rsidRPr="006B6829">
              <w:rPr>
                <w:rFonts w:asciiTheme="minorHAnsi" w:hAnsiTheme="minorHAnsi" w:cstheme="minorHAnsi"/>
                <w:sz w:val="22"/>
              </w:rPr>
              <w:t xml:space="preserve"> which is completed</w:t>
            </w:r>
            <w:r w:rsidRPr="006B6829">
              <w:rPr>
                <w:rFonts w:asciiTheme="minorHAnsi" w:hAnsiTheme="minorHAnsi" w:cstheme="minorHAnsi"/>
                <w:sz w:val="22"/>
              </w:rPr>
              <w:t xml:space="preserve"> upon the </w:t>
            </w:r>
            <w:r w:rsidR="0092739B" w:rsidRPr="006B6829">
              <w:rPr>
                <w:rFonts w:asciiTheme="minorHAnsi" w:hAnsiTheme="minorHAnsi" w:cstheme="minorHAnsi"/>
                <w:sz w:val="22"/>
              </w:rPr>
              <w:t>trainee’s</w:t>
            </w:r>
            <w:r w:rsidRPr="006B6829">
              <w:rPr>
                <w:rFonts w:asciiTheme="minorHAnsi" w:hAnsiTheme="minorHAnsi" w:cstheme="minorHAnsi"/>
                <w:sz w:val="22"/>
              </w:rPr>
              <w:t xml:space="preserve"> co</w:t>
            </w:r>
            <w:r w:rsidR="0092739B" w:rsidRPr="006B6829">
              <w:rPr>
                <w:rFonts w:asciiTheme="minorHAnsi" w:hAnsiTheme="minorHAnsi" w:cstheme="minorHAnsi"/>
                <w:sz w:val="22"/>
              </w:rPr>
              <w:t>nclusion</w:t>
            </w:r>
            <w:r w:rsidRPr="006B6829">
              <w:rPr>
                <w:rFonts w:asciiTheme="minorHAnsi" w:hAnsiTheme="minorHAnsi" w:cstheme="minorHAnsi"/>
                <w:sz w:val="22"/>
              </w:rPr>
              <w:t xml:space="preserve"> of this PPP</w:t>
            </w:r>
            <w:r w:rsidR="0092739B" w:rsidRPr="006B6829">
              <w:rPr>
                <w:rFonts w:asciiTheme="minorHAnsi" w:hAnsiTheme="minorHAnsi" w:cstheme="minorHAnsi"/>
                <w:sz w:val="22"/>
              </w:rPr>
              <w:t xml:space="preserve">. The </w:t>
            </w:r>
            <w:r w:rsidRPr="006B6829">
              <w:rPr>
                <w:rFonts w:asciiTheme="minorHAnsi" w:hAnsiTheme="minorHAnsi" w:cstheme="minorHAnsi"/>
                <w:sz w:val="22"/>
              </w:rPr>
              <w:t>PPP Handbook</w:t>
            </w:r>
            <w:r w:rsidR="0092739B" w:rsidRPr="006B6829">
              <w:rPr>
                <w:rFonts w:asciiTheme="minorHAnsi" w:hAnsiTheme="minorHAnsi" w:cstheme="minorHAnsi"/>
                <w:sz w:val="22"/>
              </w:rPr>
              <w:t xml:space="preserve"> holds all the information related to this PPP, and can also be found using this hyperlink </w:t>
            </w:r>
            <w:hyperlink r:id="rId7" w:history="1">
              <w:r w:rsidRPr="006B6829">
                <w:rPr>
                  <w:rStyle w:val="Hyperlink"/>
                  <w:rFonts w:asciiTheme="minorHAnsi" w:hAnsiTheme="minorHAnsi" w:cstheme="minorHAnsi"/>
                  <w:sz w:val="22"/>
                </w:rPr>
                <w:t>Mentor Space EYPGCE Consolidation PPP Documentation</w:t>
              </w:r>
            </w:hyperlink>
            <w:r w:rsidR="0092739B" w:rsidRPr="006B6829">
              <w:rPr>
                <w:rFonts w:asciiTheme="minorHAnsi" w:hAnsiTheme="minorHAnsi" w:cstheme="minorHAnsi"/>
                <w:sz w:val="22"/>
              </w:rPr>
              <w:t>.</w:t>
            </w:r>
          </w:p>
        </w:tc>
      </w:tr>
      <w:tr w:rsidR="00994DA1" w:rsidRPr="006B6829" w14:paraId="00501F7E" w14:textId="77777777" w:rsidTr="00307FA8">
        <w:trPr>
          <w:trHeight w:val="330"/>
        </w:trPr>
        <w:tc>
          <w:tcPr>
            <w:tcW w:w="10966" w:type="dxa"/>
            <w:gridSpan w:val="2"/>
            <w:shd w:val="clear" w:color="auto" w:fill="CCC0D9" w:themeFill="accent4" w:themeFillTint="66"/>
          </w:tcPr>
          <w:p w14:paraId="3ECE02D9" w14:textId="4DECF88D"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Mentor Focus:</w:t>
            </w:r>
          </w:p>
        </w:tc>
      </w:tr>
      <w:tr w:rsidR="00994DA1" w:rsidRPr="006B6829" w14:paraId="7CE8A7CB" w14:textId="77777777" w:rsidTr="00307FA8">
        <w:trPr>
          <w:trHeight w:val="2457"/>
        </w:trPr>
        <w:tc>
          <w:tcPr>
            <w:tcW w:w="10966" w:type="dxa"/>
            <w:gridSpan w:val="2"/>
          </w:tcPr>
          <w:p w14:paraId="63823A3E" w14:textId="3762F0C3" w:rsidR="0053196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sz w:val="22"/>
              </w:rPr>
              <w:t xml:space="preserve">Stage 1 - </w:t>
            </w:r>
            <w:r w:rsidR="00B12A37" w:rsidRPr="006B6829">
              <w:rPr>
                <w:rFonts w:asciiTheme="minorHAnsi" w:hAnsiTheme="minorHAnsi" w:cstheme="minorHAnsi"/>
                <w:b/>
                <w:bCs/>
                <w:i/>
                <w:iCs/>
                <w:sz w:val="22"/>
              </w:rPr>
              <w:t>CORE Online Mentor Training</w:t>
            </w:r>
            <w:r w:rsidR="00B12A37" w:rsidRPr="006B6829">
              <w:rPr>
                <w:rFonts w:asciiTheme="minorHAnsi" w:hAnsiTheme="minorHAnsi" w:cstheme="minorHAnsi"/>
                <w:sz w:val="22"/>
              </w:rPr>
              <w:t xml:space="preserve"> at </w:t>
            </w:r>
            <w:hyperlink r:id="rId8" w:history="1">
              <w:r w:rsidR="00B12A37" w:rsidRPr="006B6829">
                <w:rPr>
                  <w:rStyle w:val="Hyperlink"/>
                  <w:rFonts w:asciiTheme="minorHAnsi" w:hAnsiTheme="minorHAnsi" w:cstheme="minorHAnsi"/>
                  <w:sz w:val="22"/>
                </w:rPr>
                <w:t>EHU Mentor Space</w:t>
              </w:r>
            </w:hyperlink>
            <w:r w:rsidR="00B12A37" w:rsidRPr="006B6829">
              <w:rPr>
                <w:rFonts w:asciiTheme="minorHAnsi" w:hAnsiTheme="minorHAnsi" w:cstheme="minorHAnsi"/>
                <w:sz w:val="22"/>
              </w:rPr>
              <w:t>.</w:t>
            </w:r>
            <w:r w:rsidRPr="006B6829">
              <w:rPr>
                <w:rFonts w:asciiTheme="minorHAnsi" w:hAnsiTheme="minorHAnsi" w:cstheme="minorHAnsi"/>
                <w:sz w:val="22"/>
              </w:rPr>
              <w:t xml:space="preserve"> </w:t>
            </w:r>
            <w:r w:rsidRPr="006B6829">
              <w:rPr>
                <w:rFonts w:asciiTheme="minorHAnsi" w:hAnsiTheme="minorHAnsi" w:cstheme="minorHAnsi"/>
                <w:color w:val="1D1D1D"/>
                <w:sz w:val="22"/>
                <w:shd w:val="clear" w:color="auto" w:fill="F8F8F8"/>
              </w:rPr>
              <w:t xml:space="preserve">This online unit provides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with the research evidence and underlying principles for mentoring at Edge Hill University. </w:t>
            </w:r>
          </w:p>
          <w:p w14:paraId="7380CC99" w14:textId="45CF612D" w:rsidR="00B12A3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color w:val="1D1D1D"/>
                <w:sz w:val="22"/>
                <w:shd w:val="clear" w:color="auto" w:fill="F8F8F8"/>
              </w:rPr>
              <w:t xml:space="preserve">Stage 2 - </w:t>
            </w:r>
            <w:r w:rsidR="00B12A37" w:rsidRPr="006B6829">
              <w:rPr>
                <w:rFonts w:asciiTheme="minorHAnsi" w:hAnsiTheme="minorHAnsi" w:cstheme="minorHAnsi"/>
                <w:b/>
                <w:bCs/>
                <w:i/>
                <w:iCs/>
                <w:sz w:val="22"/>
              </w:rPr>
              <w:t>Phase Specific Mentor Training</w:t>
            </w:r>
            <w:r w:rsidR="00B12A37" w:rsidRPr="006B6829">
              <w:rPr>
                <w:rFonts w:asciiTheme="minorHAnsi" w:hAnsiTheme="minorHAnsi" w:cstheme="minorHAnsi"/>
                <w:sz w:val="22"/>
              </w:rPr>
              <w:t xml:space="preserve"> </w:t>
            </w:r>
            <w:r w:rsidRPr="006B6829">
              <w:rPr>
                <w:rFonts w:asciiTheme="minorHAnsi" w:hAnsiTheme="minorHAnsi" w:cstheme="minorHAnsi"/>
                <w:sz w:val="22"/>
              </w:rPr>
              <w:t xml:space="preserve">at </w:t>
            </w:r>
            <w:hyperlink r:id="rId9" w:history="1">
              <w:r w:rsidR="00B12A37" w:rsidRPr="006B6829">
                <w:rPr>
                  <w:rStyle w:val="Hyperlink"/>
                  <w:rFonts w:asciiTheme="minorHAnsi" w:hAnsiTheme="minorHAnsi" w:cstheme="minorHAnsi"/>
                  <w:sz w:val="22"/>
                </w:rPr>
                <w:t>EYPGCE Consol PPP Phase Specific Training</w:t>
              </w:r>
            </w:hyperlink>
            <w:r w:rsidRPr="006B6829">
              <w:rPr>
                <w:rFonts w:asciiTheme="minorHAnsi" w:hAnsiTheme="minorHAnsi" w:cstheme="minorHAnsi"/>
                <w:sz w:val="22"/>
              </w:rPr>
              <w:t>.  This is t</w:t>
            </w:r>
            <w:r w:rsidRPr="006B6829">
              <w:rPr>
                <w:rFonts w:asciiTheme="minorHAnsi" w:hAnsiTheme="minorHAnsi" w:cstheme="minorHAnsi"/>
                <w:color w:val="1D1D1D"/>
                <w:sz w:val="22"/>
                <w:shd w:val="clear" w:color="auto" w:fill="F8F8F8"/>
              </w:rPr>
              <w:t>ailored to the specific placement phases and trainees</w:t>
            </w:r>
            <w:r w:rsidR="004B3161"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where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will receive guidance about the curriculum appropriate to the phase, the content of centre-based training to date, and expectations whilst on professional practice.</w:t>
            </w:r>
          </w:p>
          <w:p w14:paraId="01FFFC3B" w14:textId="08E16977" w:rsidR="00531967" w:rsidRPr="006B6829" w:rsidRDefault="00531967"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color w:val="1D1D1D"/>
                <w:sz w:val="22"/>
                <w:shd w:val="clear" w:color="auto" w:fill="F8F8F8"/>
              </w:rPr>
              <w:t xml:space="preserve">Stage 3 – </w:t>
            </w:r>
            <w:r w:rsidRPr="006B6829">
              <w:rPr>
                <w:rFonts w:asciiTheme="minorHAnsi" w:hAnsiTheme="minorHAnsi" w:cstheme="minorHAnsi"/>
                <w:b/>
                <w:bCs/>
                <w:i/>
                <w:iCs/>
                <w:color w:val="1D1D1D"/>
                <w:sz w:val="22"/>
                <w:shd w:val="clear" w:color="auto" w:fill="F8F8F8"/>
              </w:rPr>
              <w:t>Mentor Self-Study</w:t>
            </w:r>
            <w:r w:rsidRPr="006B6829">
              <w:rPr>
                <w:rFonts w:asciiTheme="minorHAnsi" w:hAnsiTheme="minorHAnsi" w:cstheme="minorHAnsi"/>
                <w:color w:val="1D1D1D"/>
                <w:sz w:val="22"/>
                <w:shd w:val="clear" w:color="auto" w:fill="F8F8F8"/>
              </w:rPr>
              <w:t xml:space="preserve"> - Using the Mentor Space</w:t>
            </w:r>
            <w:r w:rsidR="0092739B"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can familiarise themselves with the partnership agreement, curriculum documentation and professional practice forms.</w:t>
            </w:r>
          </w:p>
          <w:p w14:paraId="2E4A8BF9" w14:textId="76461604" w:rsidR="003B0F67" w:rsidRPr="003B0F67" w:rsidRDefault="003B0F67" w:rsidP="00994DA1">
            <w:pPr>
              <w:pStyle w:val="NoSpacing"/>
              <w:spacing w:line="276" w:lineRule="auto"/>
              <w:ind w:right="-23"/>
              <w:rPr>
                <w:rFonts w:asciiTheme="minorHAnsi" w:hAnsiTheme="minorHAnsi" w:cstheme="minorHAnsi"/>
                <w:b/>
                <w:bCs/>
                <w:sz w:val="22"/>
              </w:rPr>
            </w:pPr>
          </w:p>
        </w:tc>
      </w:tr>
      <w:tr w:rsidR="00994DA1" w:rsidRPr="006B6829" w14:paraId="651385F9" w14:textId="06C0C143" w:rsidTr="00307FA8">
        <w:trPr>
          <w:trHeight w:val="241"/>
        </w:trPr>
        <w:tc>
          <w:tcPr>
            <w:tcW w:w="5457" w:type="dxa"/>
            <w:shd w:val="clear" w:color="auto" w:fill="CCC0D9" w:themeFill="accent4" w:themeFillTint="66"/>
          </w:tcPr>
          <w:p w14:paraId="554221B2" w14:textId="2D9C09CB"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Observation of experts to support training suggestions:</w:t>
            </w:r>
          </w:p>
        </w:tc>
        <w:tc>
          <w:tcPr>
            <w:tcW w:w="5509" w:type="dxa"/>
            <w:shd w:val="clear" w:color="auto" w:fill="CCC0D9" w:themeFill="accent4" w:themeFillTint="66"/>
          </w:tcPr>
          <w:p w14:paraId="2BC2E71B" w14:textId="2DE0C3A0"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Research and Resources:</w:t>
            </w:r>
          </w:p>
        </w:tc>
      </w:tr>
      <w:tr w:rsidR="001F0811" w:rsidRPr="006B6829" w14:paraId="7A5E8D74" w14:textId="77777777" w:rsidTr="00307FA8">
        <w:trPr>
          <w:trHeight w:val="2302"/>
        </w:trPr>
        <w:tc>
          <w:tcPr>
            <w:tcW w:w="5457" w:type="dxa"/>
          </w:tcPr>
          <w:p w14:paraId="378BACE6" w14:textId="2E7311D8" w:rsidR="009D61CB" w:rsidRDefault="009D61CB" w:rsidP="00F531EA">
            <w:pPr>
              <w:rPr>
                <w:rStyle w:val="normaltextrun"/>
                <w:rFonts w:asciiTheme="minorHAnsi" w:eastAsia="Maiandra GD" w:hAnsiTheme="minorHAnsi" w:cstheme="minorHAnsi"/>
                <w:color w:val="000000" w:themeColor="text1"/>
                <w:sz w:val="22"/>
              </w:rPr>
            </w:pPr>
            <w:r w:rsidRPr="009D61CB">
              <w:rPr>
                <w:rStyle w:val="normaltextrun"/>
                <w:rFonts w:asciiTheme="minorHAnsi" w:eastAsia="Maiandra GD" w:hAnsiTheme="minorHAnsi" w:cstheme="minorHAnsi"/>
                <w:color w:val="000000" w:themeColor="text1"/>
                <w:sz w:val="22"/>
              </w:rPr>
              <w:lastRenderedPageBreak/>
              <w:t xml:space="preserve">The curriculum focus for this week, if appropriate, is linked to </w:t>
            </w:r>
            <w:r w:rsidR="00FF4676">
              <w:rPr>
                <w:rStyle w:val="normaltextrun"/>
                <w:rFonts w:asciiTheme="minorHAnsi" w:eastAsia="Maiandra GD" w:hAnsiTheme="minorHAnsi" w:cstheme="minorHAnsi"/>
                <w:color w:val="000000" w:themeColor="text1"/>
                <w:sz w:val="22"/>
              </w:rPr>
              <w:t>Understanding the World/History &amp; Geography</w:t>
            </w:r>
            <w:r w:rsidRPr="009D61CB">
              <w:rPr>
                <w:rStyle w:val="normaltextrun"/>
                <w:rFonts w:asciiTheme="minorHAnsi" w:eastAsia="Maiandra GD" w:hAnsiTheme="minorHAnsi" w:cstheme="minorHAnsi"/>
                <w:color w:val="000000" w:themeColor="text1"/>
                <w:sz w:val="22"/>
              </w:rPr>
              <w:t>.  Each week there will be a different focus which will help the trainee to gain a deeper understanding of that subject</w:t>
            </w:r>
            <w:r w:rsidR="00FF4676">
              <w:rPr>
                <w:rStyle w:val="normaltextrun"/>
                <w:rFonts w:asciiTheme="minorHAnsi" w:eastAsia="Maiandra GD" w:hAnsiTheme="minorHAnsi" w:cstheme="minorHAnsi"/>
                <w:color w:val="000000" w:themeColor="text1"/>
                <w:sz w:val="22"/>
              </w:rPr>
              <w:t xml:space="preserve"> or area of learning and development</w:t>
            </w:r>
            <w:r w:rsidRPr="009D61CB">
              <w:rPr>
                <w:rStyle w:val="normaltextrun"/>
                <w:rFonts w:asciiTheme="minorHAnsi" w:eastAsia="Maiandra GD" w:hAnsiTheme="minorHAnsi" w:cstheme="minorHAnsi"/>
                <w:color w:val="000000" w:themeColor="text1"/>
                <w:sz w:val="22"/>
              </w:rPr>
              <w:t xml:space="preserve"> </w:t>
            </w:r>
            <w:r w:rsidR="00FF4676">
              <w:rPr>
                <w:rStyle w:val="normaltextrun"/>
                <w:rFonts w:asciiTheme="minorHAnsi" w:eastAsia="Maiandra GD" w:hAnsiTheme="minorHAnsi" w:cstheme="minorHAnsi"/>
                <w:color w:val="000000" w:themeColor="text1"/>
                <w:sz w:val="22"/>
              </w:rPr>
              <w:t xml:space="preserve">for the EYS, </w:t>
            </w:r>
            <w:r w:rsidRPr="009D61CB">
              <w:rPr>
                <w:rStyle w:val="normaltextrun"/>
                <w:rFonts w:asciiTheme="minorHAnsi" w:eastAsia="Maiandra GD" w:hAnsiTheme="minorHAnsi" w:cstheme="minorHAnsi"/>
                <w:color w:val="000000" w:themeColor="text1"/>
                <w:sz w:val="22"/>
              </w:rPr>
              <w:t>across the whole placement.</w:t>
            </w:r>
          </w:p>
          <w:p w14:paraId="76E4E394" w14:textId="14229807" w:rsidR="00FF4676" w:rsidRDefault="00FF4676" w:rsidP="00F531EA">
            <w:pPr>
              <w:rPr>
                <w:rStyle w:val="normaltextrun"/>
                <w:rFonts w:asciiTheme="minorHAnsi" w:eastAsia="Maiandra GD" w:hAnsiTheme="minorHAnsi" w:cstheme="minorHAnsi"/>
                <w:color w:val="000000" w:themeColor="text1"/>
                <w:sz w:val="22"/>
              </w:rPr>
            </w:pPr>
            <w:r>
              <w:rPr>
                <w:rStyle w:val="normaltextrun"/>
                <w:rFonts w:asciiTheme="minorHAnsi" w:eastAsia="Maiandra GD" w:hAnsiTheme="minorHAnsi" w:cstheme="minorHAnsi"/>
                <w:color w:val="000000" w:themeColor="text1"/>
                <w:sz w:val="22"/>
              </w:rPr>
              <w:t>This week’s focus is as follows:</w:t>
            </w:r>
          </w:p>
          <w:p w14:paraId="0D83BC43" w14:textId="5FE80BC0" w:rsidR="00307FA8" w:rsidRDefault="00307FA8" w:rsidP="00F531EA">
            <w:pPr>
              <w:rPr>
                <w:rStyle w:val="eop"/>
                <w:rFonts w:asciiTheme="minorHAnsi" w:hAnsiTheme="minorHAnsi" w:cstheme="minorHAnsi"/>
                <w:color w:val="000000"/>
                <w:sz w:val="22"/>
                <w:shd w:val="clear" w:color="auto" w:fill="FFFFFF"/>
              </w:rPr>
            </w:pPr>
            <w:r w:rsidRPr="00307FA8">
              <w:rPr>
                <w:rStyle w:val="normaltextrun"/>
                <w:rFonts w:asciiTheme="minorHAnsi" w:hAnsiTheme="minorHAnsi" w:cstheme="minorHAnsi"/>
                <w:color w:val="000000"/>
                <w:sz w:val="22"/>
                <w:shd w:val="clear" w:color="auto" w:fill="FFFFFF"/>
              </w:rPr>
              <w:t xml:space="preserve">By using strong subject and curriculum knowledge, a creative </w:t>
            </w:r>
            <w:r w:rsidRPr="00307FA8">
              <w:rPr>
                <w:rStyle w:val="normaltextrun"/>
                <w:rFonts w:asciiTheme="minorHAnsi" w:hAnsiTheme="minorHAnsi" w:cstheme="minorHAnsi"/>
                <w:color w:val="000000"/>
                <w:sz w:val="22"/>
                <w:shd w:val="clear" w:color="auto" w:fill="FFFFFF"/>
              </w:rPr>
              <w:t>approach,</w:t>
            </w:r>
            <w:r w:rsidRPr="00307FA8">
              <w:rPr>
                <w:rStyle w:val="normaltextrun"/>
                <w:rFonts w:asciiTheme="minorHAnsi" w:hAnsiTheme="minorHAnsi" w:cstheme="minorHAnsi"/>
                <w:color w:val="000000"/>
                <w:sz w:val="22"/>
                <w:shd w:val="clear" w:color="auto" w:fill="FFFFFF"/>
              </w:rPr>
              <w:t xml:space="preserve"> and children’s interests, be able to plan, develop and enhance high-quality provision and an enabling environment that supports the development of early historical concepts, </w:t>
            </w:r>
            <w:r w:rsidRPr="00307FA8">
              <w:rPr>
                <w:rStyle w:val="normaltextrun"/>
                <w:rFonts w:asciiTheme="minorHAnsi" w:hAnsiTheme="minorHAnsi" w:cstheme="minorHAnsi"/>
                <w:color w:val="000000"/>
                <w:sz w:val="22"/>
                <w:shd w:val="clear" w:color="auto" w:fill="FFFFFF"/>
              </w:rPr>
              <w:t>knowledge,</w:t>
            </w:r>
            <w:r w:rsidRPr="00307FA8">
              <w:rPr>
                <w:rStyle w:val="normaltextrun"/>
                <w:rFonts w:asciiTheme="minorHAnsi" w:hAnsiTheme="minorHAnsi" w:cstheme="minorHAnsi"/>
                <w:color w:val="000000"/>
                <w:sz w:val="22"/>
                <w:shd w:val="clear" w:color="auto" w:fill="FFFFFF"/>
              </w:rPr>
              <w:t xml:space="preserve"> and skills. </w:t>
            </w:r>
            <w:r w:rsidRPr="00307FA8">
              <w:rPr>
                <w:rStyle w:val="eop"/>
                <w:rFonts w:asciiTheme="minorHAnsi" w:hAnsiTheme="minorHAnsi" w:cstheme="minorHAnsi"/>
                <w:color w:val="000000"/>
                <w:sz w:val="22"/>
                <w:shd w:val="clear" w:color="auto" w:fill="FFFFFF"/>
              </w:rPr>
              <w:t> </w:t>
            </w:r>
          </w:p>
          <w:p w14:paraId="2DFC0146" w14:textId="53516113" w:rsidR="00307FA8" w:rsidRPr="00307FA8" w:rsidRDefault="00307FA8" w:rsidP="00F531EA">
            <w:pPr>
              <w:rPr>
                <w:rStyle w:val="eop"/>
                <w:rFonts w:asciiTheme="minorHAnsi" w:hAnsiTheme="minorHAnsi" w:cstheme="minorHAnsi"/>
                <w:color w:val="000000"/>
                <w:sz w:val="22"/>
                <w:shd w:val="clear" w:color="auto" w:fill="FFFFFF"/>
              </w:rPr>
            </w:pPr>
            <w:r>
              <w:rPr>
                <w:rStyle w:val="eop"/>
                <w:rFonts w:asciiTheme="minorHAnsi" w:hAnsiTheme="minorHAnsi" w:cstheme="minorHAnsi"/>
                <w:color w:val="000000"/>
                <w:sz w:val="22"/>
                <w:shd w:val="clear" w:color="auto" w:fill="FFFFFF"/>
              </w:rPr>
              <w:t>a</w:t>
            </w:r>
            <w:r w:rsidRPr="00307FA8">
              <w:rPr>
                <w:rStyle w:val="eop"/>
                <w:rFonts w:asciiTheme="minorHAnsi" w:hAnsiTheme="minorHAnsi" w:cstheme="minorHAnsi"/>
                <w:color w:val="000000"/>
                <w:sz w:val="22"/>
                <w:shd w:val="clear" w:color="auto" w:fill="FFFFFF"/>
              </w:rPr>
              <w:t>nd/</w:t>
            </w:r>
            <w:r>
              <w:rPr>
                <w:rStyle w:val="eop"/>
                <w:rFonts w:asciiTheme="minorHAnsi" w:hAnsiTheme="minorHAnsi" w:cstheme="minorHAnsi"/>
                <w:color w:val="000000"/>
                <w:sz w:val="22"/>
                <w:shd w:val="clear" w:color="auto" w:fill="FFFFFF"/>
              </w:rPr>
              <w:t>o</w:t>
            </w:r>
            <w:r w:rsidRPr="00307FA8">
              <w:rPr>
                <w:rStyle w:val="eop"/>
                <w:rFonts w:asciiTheme="minorHAnsi" w:hAnsiTheme="minorHAnsi" w:cstheme="minorHAnsi"/>
                <w:color w:val="000000"/>
                <w:sz w:val="22"/>
                <w:shd w:val="clear" w:color="auto" w:fill="FFFFFF"/>
              </w:rPr>
              <w:t>r</w:t>
            </w:r>
          </w:p>
          <w:p w14:paraId="76BBC3FD" w14:textId="7405F37C" w:rsidR="00307FA8" w:rsidRPr="00307FA8" w:rsidRDefault="00307FA8" w:rsidP="00F531EA">
            <w:pPr>
              <w:rPr>
                <w:rStyle w:val="normaltextrun"/>
                <w:rFonts w:asciiTheme="minorHAnsi" w:eastAsia="Maiandra GD" w:hAnsiTheme="minorHAnsi" w:cstheme="minorHAnsi"/>
                <w:color w:val="000000" w:themeColor="text1"/>
                <w:sz w:val="22"/>
              </w:rPr>
            </w:pPr>
            <w:r w:rsidRPr="00307FA8">
              <w:rPr>
                <w:rStyle w:val="normaltextrun"/>
                <w:rFonts w:asciiTheme="minorHAnsi" w:hAnsiTheme="minorHAnsi" w:cstheme="minorHAnsi"/>
                <w:color w:val="000000"/>
                <w:sz w:val="22"/>
                <w:shd w:val="clear" w:color="auto" w:fill="FFFFFF"/>
              </w:rPr>
              <w:t>Be able to plan, teach and assess effective learning over a period of time (for example using story as a stimulus) that is reflective of the development of early geographical knowledge, key pedagogies (fieldwork and mapping) concepts focusing on ‘</w:t>
            </w:r>
            <w:r w:rsidRPr="00307FA8">
              <w:rPr>
                <w:rStyle w:val="normaltextrun"/>
                <w:rFonts w:asciiTheme="minorHAnsi" w:hAnsiTheme="minorHAnsi" w:cstheme="minorHAnsi"/>
                <w:b/>
                <w:bCs/>
                <w:color w:val="000000"/>
                <w:sz w:val="22"/>
                <w:shd w:val="clear" w:color="auto" w:fill="FFFFFF"/>
              </w:rPr>
              <w:t>a sense of place</w:t>
            </w:r>
            <w:r w:rsidRPr="00307FA8">
              <w:rPr>
                <w:rStyle w:val="normaltextrun"/>
                <w:rFonts w:asciiTheme="minorHAnsi" w:hAnsiTheme="minorHAnsi" w:cstheme="minorHAnsi"/>
                <w:color w:val="000000"/>
                <w:sz w:val="22"/>
                <w:shd w:val="clear" w:color="auto" w:fill="FFFFFF"/>
              </w:rPr>
              <w:t>’ and skills by making informed decisions using subject, curriculum and assessment knowledge that will facilitate children’s progress</w:t>
            </w:r>
            <w:r>
              <w:rPr>
                <w:rStyle w:val="normaltextrun"/>
                <w:rFonts w:asciiTheme="minorHAnsi" w:hAnsiTheme="minorHAnsi" w:cstheme="minorHAnsi"/>
                <w:color w:val="000000"/>
                <w:sz w:val="22"/>
                <w:shd w:val="clear" w:color="auto" w:fill="FFFFFF"/>
              </w:rPr>
              <w:t>.</w:t>
            </w:r>
          </w:p>
          <w:p w14:paraId="431DE343" w14:textId="5373FF8E" w:rsidR="006B6829" w:rsidRPr="006B6829" w:rsidRDefault="006B6829" w:rsidP="00FF4676">
            <w:pPr>
              <w:rPr>
                <w:rFonts w:asciiTheme="minorHAnsi" w:hAnsiTheme="minorHAnsi" w:cstheme="minorHAnsi"/>
                <w:sz w:val="22"/>
              </w:rPr>
            </w:pPr>
          </w:p>
        </w:tc>
        <w:tc>
          <w:tcPr>
            <w:tcW w:w="5509" w:type="dxa"/>
          </w:tcPr>
          <w:p w14:paraId="461AE49C" w14:textId="36808297" w:rsidR="001F0811" w:rsidRPr="006B6829" w:rsidRDefault="00E82F08"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All relevant information </w:t>
            </w:r>
            <w:r w:rsidR="006313ED" w:rsidRPr="006B6829">
              <w:rPr>
                <w:rFonts w:asciiTheme="minorHAnsi" w:hAnsiTheme="minorHAnsi" w:cstheme="minorHAnsi"/>
                <w:sz w:val="22"/>
              </w:rPr>
              <w:t xml:space="preserve">related to this Professional Practice Placement, </w:t>
            </w:r>
            <w:r w:rsidRPr="006B6829">
              <w:rPr>
                <w:rFonts w:asciiTheme="minorHAnsi" w:hAnsiTheme="minorHAnsi" w:cstheme="minorHAnsi"/>
                <w:sz w:val="22"/>
              </w:rPr>
              <w:t>for Mentors and Link Tutors</w:t>
            </w:r>
            <w:r w:rsidR="006313ED" w:rsidRPr="006B6829">
              <w:rPr>
                <w:rFonts w:asciiTheme="minorHAnsi" w:hAnsiTheme="minorHAnsi" w:cstheme="minorHAnsi"/>
                <w:sz w:val="22"/>
              </w:rPr>
              <w:t>,</w:t>
            </w:r>
            <w:r w:rsidRPr="006B6829">
              <w:rPr>
                <w:rFonts w:asciiTheme="minorHAnsi" w:hAnsiTheme="minorHAnsi" w:cstheme="minorHAnsi"/>
                <w:sz w:val="22"/>
              </w:rPr>
              <w:t xml:space="preserve"> can be accessed using this link to Mentor Space</w:t>
            </w:r>
          </w:p>
          <w:p w14:paraId="505A4CAE" w14:textId="77777777" w:rsidR="00E82F08" w:rsidRDefault="00000000" w:rsidP="00994DA1">
            <w:pPr>
              <w:pStyle w:val="NoSpacing"/>
              <w:spacing w:line="276" w:lineRule="auto"/>
              <w:ind w:right="-23"/>
              <w:rPr>
                <w:rStyle w:val="Hyperlink"/>
                <w:rFonts w:asciiTheme="minorHAnsi" w:hAnsiTheme="minorHAnsi" w:cstheme="minorHAnsi"/>
                <w:sz w:val="22"/>
              </w:rPr>
            </w:pPr>
            <w:hyperlink r:id="rId10" w:history="1">
              <w:r w:rsidR="00E82F08" w:rsidRPr="006B6829">
                <w:rPr>
                  <w:rStyle w:val="Hyperlink"/>
                  <w:rFonts w:asciiTheme="minorHAnsi" w:hAnsiTheme="minorHAnsi" w:cstheme="minorHAnsi"/>
                  <w:sz w:val="22"/>
                </w:rPr>
                <w:t>Mentor Space EYPGCE Consolidation PPP</w:t>
              </w:r>
            </w:hyperlink>
          </w:p>
          <w:p w14:paraId="2B49F7DF" w14:textId="77777777" w:rsidR="006F349E" w:rsidRDefault="006F349E" w:rsidP="00994DA1">
            <w:pPr>
              <w:pStyle w:val="NoSpacing"/>
              <w:spacing w:line="276" w:lineRule="auto"/>
              <w:ind w:right="-23"/>
              <w:rPr>
                <w:rStyle w:val="Hyperlink"/>
              </w:rPr>
            </w:pPr>
          </w:p>
          <w:p w14:paraId="28E862A9" w14:textId="2BAF8EEC" w:rsidR="009D61CB" w:rsidRDefault="009D61CB" w:rsidP="00994DA1">
            <w:pPr>
              <w:pStyle w:val="NoSpacing"/>
              <w:spacing w:line="276" w:lineRule="auto"/>
              <w:ind w:right="-23"/>
              <w:rPr>
                <w:rStyle w:val="Hyperlink"/>
                <w:rFonts w:asciiTheme="minorHAnsi" w:hAnsiTheme="minorHAnsi" w:cstheme="minorHAnsi"/>
                <w:color w:val="auto"/>
                <w:sz w:val="22"/>
                <w:u w:val="none"/>
              </w:rPr>
            </w:pPr>
            <w:r w:rsidRPr="009D61CB">
              <w:rPr>
                <w:rStyle w:val="Hyperlink"/>
                <w:rFonts w:asciiTheme="minorHAnsi" w:hAnsiTheme="minorHAnsi" w:cstheme="minorHAnsi"/>
                <w:color w:val="auto"/>
                <w:sz w:val="22"/>
                <w:u w:val="none"/>
              </w:rPr>
              <w:t xml:space="preserve">Additionally, the subject focus research and reading links </w:t>
            </w:r>
            <w:r>
              <w:rPr>
                <w:rStyle w:val="Hyperlink"/>
                <w:rFonts w:asciiTheme="minorHAnsi" w:hAnsiTheme="minorHAnsi" w:cstheme="minorHAnsi"/>
                <w:color w:val="auto"/>
                <w:sz w:val="22"/>
                <w:u w:val="none"/>
              </w:rPr>
              <w:t>are here:</w:t>
            </w:r>
          </w:p>
          <w:p w14:paraId="05172053" w14:textId="77777777" w:rsidR="00307FA8" w:rsidRDefault="00307FA8" w:rsidP="00994DA1">
            <w:pPr>
              <w:pStyle w:val="NoSpacing"/>
              <w:spacing w:line="276" w:lineRule="auto"/>
              <w:ind w:right="-23"/>
              <w:rPr>
                <w:rStyle w:val="Hyperlink"/>
                <w:color w:val="auto"/>
              </w:rPr>
            </w:pPr>
          </w:p>
          <w:p w14:paraId="51FC9A7C" w14:textId="77777777" w:rsidR="00307FA8" w:rsidRPr="00307FA8" w:rsidRDefault="00307FA8" w:rsidP="00307FA8">
            <w:pPr>
              <w:pStyle w:val="NoSpacing"/>
              <w:spacing w:line="276" w:lineRule="auto"/>
              <w:ind w:right="-23"/>
              <w:rPr>
                <w:rFonts w:asciiTheme="minorHAnsi" w:hAnsiTheme="minorHAnsi" w:cstheme="minorHAnsi"/>
                <w:sz w:val="22"/>
              </w:rPr>
            </w:pPr>
            <w:r w:rsidRPr="00307FA8">
              <w:rPr>
                <w:rFonts w:asciiTheme="minorHAnsi" w:hAnsiTheme="minorHAnsi" w:cstheme="minorHAnsi"/>
                <w:sz w:val="22"/>
                <w:lang w:val="nl-NL"/>
              </w:rPr>
              <w:t>Developing chronological understanding and language in the EYFS.</w:t>
            </w:r>
            <w:r w:rsidRPr="00307FA8">
              <w:rPr>
                <w:rFonts w:asciiTheme="minorHAnsi" w:hAnsiTheme="minorHAnsi" w:cstheme="minorHAnsi"/>
                <w:sz w:val="22"/>
              </w:rPr>
              <w:t> </w:t>
            </w:r>
          </w:p>
          <w:p w14:paraId="62BF6E5F" w14:textId="77777777" w:rsidR="00307FA8" w:rsidRPr="00307FA8" w:rsidRDefault="00307FA8" w:rsidP="00307FA8">
            <w:pPr>
              <w:pStyle w:val="NoSpacing"/>
              <w:spacing w:line="276" w:lineRule="auto"/>
              <w:ind w:right="-23"/>
              <w:rPr>
                <w:rFonts w:asciiTheme="minorHAnsi" w:hAnsiTheme="minorHAnsi" w:cstheme="minorHAnsi"/>
                <w:sz w:val="22"/>
              </w:rPr>
            </w:pPr>
            <w:hyperlink r:id="rId11" w:tgtFrame="_blank" w:history="1">
              <w:r w:rsidRPr="00307FA8">
                <w:rPr>
                  <w:rStyle w:val="Hyperlink"/>
                  <w:rFonts w:asciiTheme="minorHAnsi" w:hAnsiTheme="minorHAnsi" w:cstheme="minorHAnsi"/>
                  <w:sz w:val="22"/>
                  <w:lang w:val="nl-NL"/>
                </w:rPr>
                <w:t>https://www.history.org.uk/publications/</w:t>
              </w:r>
              <w:r w:rsidRPr="00307FA8">
                <w:rPr>
                  <w:rStyle w:val="Hyperlink"/>
                  <w:rFonts w:asciiTheme="minorHAnsi" w:hAnsiTheme="minorHAnsi" w:cstheme="minorHAnsi"/>
                  <w:sz w:val="22"/>
                  <w:lang w:val="nl-NL"/>
                </w:rPr>
                <w:t>resource/9957/developing-chronological-understanding-and-language</w:t>
              </w:r>
            </w:hyperlink>
            <w:r w:rsidRPr="00307FA8">
              <w:rPr>
                <w:rFonts w:asciiTheme="minorHAnsi" w:hAnsiTheme="minorHAnsi" w:cstheme="minorHAnsi"/>
                <w:sz w:val="22"/>
              </w:rPr>
              <w:t> </w:t>
            </w:r>
          </w:p>
          <w:p w14:paraId="64FA1EDB" w14:textId="77777777" w:rsidR="00307FA8" w:rsidRPr="00307FA8" w:rsidRDefault="00307FA8" w:rsidP="00307FA8">
            <w:pPr>
              <w:pStyle w:val="NoSpacing"/>
              <w:spacing w:line="276" w:lineRule="auto"/>
              <w:ind w:right="-23"/>
              <w:rPr>
                <w:rFonts w:asciiTheme="minorHAnsi" w:hAnsiTheme="minorHAnsi" w:cstheme="minorHAnsi"/>
                <w:sz w:val="22"/>
              </w:rPr>
            </w:pPr>
            <w:r w:rsidRPr="00307FA8">
              <w:rPr>
                <w:rFonts w:asciiTheme="minorHAnsi" w:hAnsiTheme="minorHAnsi" w:cstheme="minorHAnsi"/>
                <w:sz w:val="22"/>
              </w:rPr>
              <w:t> </w:t>
            </w:r>
          </w:p>
          <w:p w14:paraId="6A7EAA6C" w14:textId="77777777" w:rsidR="00307FA8" w:rsidRPr="00307FA8" w:rsidRDefault="00307FA8" w:rsidP="00307FA8">
            <w:pPr>
              <w:pStyle w:val="NoSpacing"/>
              <w:spacing w:line="276" w:lineRule="auto"/>
              <w:ind w:right="-23"/>
              <w:rPr>
                <w:rFonts w:asciiTheme="minorHAnsi" w:hAnsiTheme="minorHAnsi" w:cstheme="minorHAnsi"/>
                <w:sz w:val="22"/>
              </w:rPr>
            </w:pPr>
            <w:r w:rsidRPr="00307FA8">
              <w:rPr>
                <w:rFonts w:asciiTheme="minorHAnsi" w:hAnsiTheme="minorHAnsi" w:cstheme="minorHAnsi"/>
                <w:sz w:val="22"/>
                <w:lang w:val="nl-NL"/>
              </w:rPr>
              <w:t xml:space="preserve">EYFS schemes of work. </w:t>
            </w:r>
            <w:hyperlink r:id="rId12" w:tgtFrame="_blank" w:history="1">
              <w:r w:rsidRPr="00307FA8">
                <w:rPr>
                  <w:rStyle w:val="Hyperlink"/>
                  <w:rFonts w:asciiTheme="minorHAnsi" w:hAnsiTheme="minorHAnsi" w:cstheme="minorHAnsi"/>
                  <w:sz w:val="22"/>
                  <w:lang w:val="nl-NL"/>
                </w:rPr>
                <w:t>https://www.history.org.uk/primary/resource/9197/eyfs-scheme-of-work</w:t>
              </w:r>
            </w:hyperlink>
            <w:r w:rsidRPr="00307FA8">
              <w:rPr>
                <w:rFonts w:asciiTheme="minorHAnsi" w:hAnsiTheme="minorHAnsi" w:cstheme="minorHAnsi"/>
                <w:sz w:val="22"/>
              </w:rPr>
              <w:t> </w:t>
            </w:r>
          </w:p>
          <w:p w14:paraId="185CDC89" w14:textId="77777777" w:rsidR="00307FA8" w:rsidRPr="00307FA8" w:rsidRDefault="00307FA8" w:rsidP="00307FA8">
            <w:pPr>
              <w:pStyle w:val="NoSpacing"/>
              <w:spacing w:line="276" w:lineRule="auto"/>
              <w:ind w:right="-23"/>
              <w:rPr>
                <w:rFonts w:asciiTheme="minorHAnsi" w:hAnsiTheme="minorHAnsi" w:cstheme="minorHAnsi"/>
                <w:sz w:val="22"/>
              </w:rPr>
            </w:pPr>
            <w:r w:rsidRPr="00307FA8">
              <w:rPr>
                <w:rFonts w:asciiTheme="minorHAnsi" w:hAnsiTheme="minorHAnsi" w:cstheme="minorHAnsi"/>
                <w:sz w:val="22"/>
              </w:rPr>
              <w:t> </w:t>
            </w:r>
          </w:p>
          <w:p w14:paraId="3D852B71" w14:textId="77777777" w:rsidR="00307FA8" w:rsidRPr="00307FA8" w:rsidRDefault="00307FA8" w:rsidP="00307FA8">
            <w:pPr>
              <w:pStyle w:val="NoSpacing"/>
              <w:spacing w:line="276" w:lineRule="auto"/>
              <w:ind w:right="-23"/>
              <w:rPr>
                <w:rFonts w:asciiTheme="minorHAnsi" w:hAnsiTheme="minorHAnsi" w:cstheme="minorHAnsi"/>
                <w:sz w:val="22"/>
              </w:rPr>
            </w:pPr>
            <w:r w:rsidRPr="00307FA8">
              <w:rPr>
                <w:rFonts w:asciiTheme="minorHAnsi" w:hAnsiTheme="minorHAnsi" w:cstheme="minorHAnsi"/>
                <w:sz w:val="22"/>
                <w:lang w:val="nl-NL"/>
              </w:rPr>
              <w:t>The revised EYFS framework. Exploring past and present. </w:t>
            </w:r>
            <w:r w:rsidRPr="00307FA8">
              <w:rPr>
                <w:rFonts w:asciiTheme="minorHAnsi" w:hAnsiTheme="minorHAnsi" w:cstheme="minorHAnsi"/>
                <w:sz w:val="22"/>
              </w:rPr>
              <w:t> </w:t>
            </w:r>
          </w:p>
          <w:p w14:paraId="38E06651" w14:textId="77777777" w:rsidR="00307FA8" w:rsidRDefault="00307FA8" w:rsidP="00307FA8">
            <w:pPr>
              <w:pStyle w:val="NoSpacing"/>
              <w:spacing w:line="276" w:lineRule="auto"/>
              <w:ind w:right="-23"/>
              <w:rPr>
                <w:rFonts w:asciiTheme="minorHAnsi" w:hAnsiTheme="minorHAnsi" w:cstheme="minorHAnsi"/>
                <w:sz w:val="22"/>
              </w:rPr>
            </w:pPr>
            <w:hyperlink r:id="rId13" w:tgtFrame="_blank" w:history="1">
              <w:r w:rsidRPr="00307FA8">
                <w:rPr>
                  <w:rStyle w:val="Hyperlink"/>
                  <w:rFonts w:asciiTheme="minorHAnsi" w:hAnsiTheme="minorHAnsi" w:cstheme="minorHAnsi"/>
                  <w:sz w:val="22"/>
                  <w:lang w:val="nl-NL"/>
                </w:rPr>
                <w:t>http://www.collaborativelearning.org/PH87_The_revised_EYFS_Framework_HelenCrawford.pdf</w:t>
              </w:r>
            </w:hyperlink>
            <w:r w:rsidRPr="00307FA8">
              <w:rPr>
                <w:rFonts w:asciiTheme="minorHAnsi" w:hAnsiTheme="minorHAnsi" w:cstheme="minorHAnsi"/>
                <w:sz w:val="22"/>
              </w:rPr>
              <w:t> </w:t>
            </w:r>
          </w:p>
          <w:p w14:paraId="75816687" w14:textId="3CB4F112" w:rsidR="00307FA8" w:rsidRDefault="00307FA8" w:rsidP="00307FA8">
            <w:pPr>
              <w:pStyle w:val="NoSpacing"/>
              <w:spacing w:line="276" w:lineRule="auto"/>
              <w:ind w:right="-23"/>
              <w:rPr>
                <w:rFonts w:asciiTheme="minorHAnsi" w:hAnsiTheme="minorHAnsi" w:cstheme="minorHAnsi"/>
                <w:sz w:val="22"/>
              </w:rPr>
            </w:pPr>
            <w:r>
              <w:rPr>
                <w:rFonts w:asciiTheme="minorHAnsi" w:hAnsiTheme="minorHAnsi" w:cstheme="minorHAnsi"/>
                <w:sz w:val="22"/>
              </w:rPr>
              <w:t>and/or</w:t>
            </w:r>
          </w:p>
          <w:p w14:paraId="1E874144" w14:textId="77777777" w:rsidR="00307FA8" w:rsidRPr="00307FA8" w:rsidRDefault="00307FA8" w:rsidP="00307FA8">
            <w:pPr>
              <w:pStyle w:val="paragraph"/>
              <w:spacing w:before="0" w:beforeAutospacing="0" w:after="0" w:afterAutospacing="0"/>
              <w:textAlignment w:val="baseline"/>
              <w:rPr>
                <w:rFonts w:asciiTheme="minorHAnsi" w:hAnsiTheme="minorHAnsi" w:cstheme="minorHAnsi"/>
                <w:sz w:val="18"/>
                <w:szCs w:val="18"/>
              </w:rPr>
            </w:pPr>
            <w:r w:rsidRPr="00307FA8">
              <w:rPr>
                <w:rStyle w:val="normaltextrun"/>
                <w:rFonts w:asciiTheme="minorHAnsi" w:hAnsiTheme="minorHAnsi" w:cstheme="minorHAnsi"/>
                <w:sz w:val="22"/>
                <w:szCs w:val="22"/>
              </w:rPr>
              <w:t xml:space="preserve">BARLOW, A and WHITEHOUSE, S., 2019. </w:t>
            </w:r>
            <w:r w:rsidRPr="00307FA8">
              <w:rPr>
                <w:rStyle w:val="normaltextrun"/>
                <w:rFonts w:asciiTheme="minorHAnsi" w:hAnsiTheme="minorHAnsi" w:cstheme="minorHAnsi"/>
                <w:i/>
                <w:iCs/>
                <w:sz w:val="22"/>
                <w:szCs w:val="22"/>
              </w:rPr>
              <w:t>Mastering Primary Geography</w:t>
            </w:r>
            <w:r w:rsidRPr="00307FA8">
              <w:rPr>
                <w:rStyle w:val="eop"/>
                <w:rFonts w:asciiTheme="minorHAnsi" w:hAnsiTheme="minorHAnsi" w:cstheme="minorHAnsi"/>
                <w:sz w:val="22"/>
                <w:szCs w:val="22"/>
              </w:rPr>
              <w:t> </w:t>
            </w:r>
          </w:p>
          <w:p w14:paraId="45DF9ABB" w14:textId="77777777" w:rsidR="00307FA8" w:rsidRPr="00307FA8" w:rsidRDefault="00307FA8" w:rsidP="00307FA8">
            <w:pPr>
              <w:pStyle w:val="paragraph"/>
              <w:spacing w:before="0" w:beforeAutospacing="0" w:after="0" w:afterAutospacing="0"/>
              <w:textAlignment w:val="baseline"/>
              <w:rPr>
                <w:rFonts w:asciiTheme="minorHAnsi" w:hAnsiTheme="minorHAnsi" w:cstheme="minorHAnsi"/>
                <w:sz w:val="18"/>
                <w:szCs w:val="18"/>
              </w:rPr>
            </w:pPr>
            <w:r w:rsidRPr="00307FA8">
              <w:rPr>
                <w:rStyle w:val="eop"/>
                <w:rFonts w:asciiTheme="minorHAnsi" w:hAnsiTheme="minorHAnsi" w:cstheme="minorHAnsi"/>
                <w:sz w:val="22"/>
                <w:szCs w:val="22"/>
              </w:rPr>
              <w:t> </w:t>
            </w:r>
          </w:p>
          <w:p w14:paraId="2E3FC749" w14:textId="206801AF" w:rsidR="00307FA8" w:rsidRPr="00307FA8" w:rsidRDefault="00307FA8" w:rsidP="00307FA8">
            <w:pPr>
              <w:pStyle w:val="paragraph"/>
              <w:spacing w:before="0" w:beforeAutospacing="0" w:after="0" w:afterAutospacing="0"/>
              <w:textAlignment w:val="baseline"/>
              <w:rPr>
                <w:rFonts w:asciiTheme="minorHAnsi" w:hAnsiTheme="minorHAnsi" w:cstheme="minorHAnsi"/>
                <w:sz w:val="18"/>
                <w:szCs w:val="18"/>
              </w:rPr>
            </w:pPr>
            <w:r w:rsidRPr="00307FA8">
              <w:rPr>
                <w:rStyle w:val="normaltextrun"/>
                <w:rFonts w:asciiTheme="minorHAnsi" w:hAnsiTheme="minorHAnsi" w:cstheme="minorHAnsi"/>
                <w:sz w:val="22"/>
                <w:szCs w:val="22"/>
              </w:rPr>
              <w:t xml:space="preserve">CATLING, S., 2015. What geographical knowledge might early years &amp; primary teachers have? </w:t>
            </w:r>
            <w:r w:rsidRPr="00307FA8">
              <w:rPr>
                <w:rStyle w:val="normaltextrun"/>
                <w:rFonts w:asciiTheme="minorHAnsi" w:hAnsiTheme="minorHAnsi" w:cstheme="minorHAnsi"/>
                <w:i/>
                <w:iCs/>
                <w:sz w:val="22"/>
                <w:szCs w:val="22"/>
              </w:rPr>
              <w:t xml:space="preserve">Geographical Association Annual Conference: ‘Making </w:t>
            </w:r>
            <w:r w:rsidRPr="00307FA8">
              <w:rPr>
                <w:rStyle w:val="normaltextrun"/>
                <w:rFonts w:asciiTheme="minorHAnsi" w:hAnsiTheme="minorHAnsi" w:cstheme="minorHAnsi"/>
                <w:i/>
                <w:iCs/>
                <w:sz w:val="22"/>
                <w:szCs w:val="22"/>
              </w:rPr>
              <w:t>an</w:t>
            </w:r>
            <w:r w:rsidRPr="00307FA8">
              <w:rPr>
                <w:rStyle w:val="normaltextrun"/>
                <w:rFonts w:asciiTheme="minorHAnsi" w:hAnsiTheme="minorHAnsi" w:cstheme="minorHAnsi"/>
                <w:i/>
                <w:iCs/>
                <w:sz w:val="22"/>
                <w:szCs w:val="22"/>
              </w:rPr>
              <w:t xml:space="preserve"> Impact</w:t>
            </w:r>
            <w:r w:rsidRPr="00307FA8">
              <w:rPr>
                <w:rStyle w:val="normaltextrun"/>
                <w:rFonts w:asciiTheme="minorHAnsi" w:hAnsiTheme="minorHAnsi" w:cstheme="minorHAnsi"/>
                <w:i/>
                <w:iCs/>
                <w:sz w:val="22"/>
                <w:szCs w:val="22"/>
              </w:rPr>
              <w:t>.’</w:t>
            </w:r>
            <w:r w:rsidRPr="00307FA8">
              <w:rPr>
                <w:rStyle w:val="eop"/>
                <w:rFonts w:asciiTheme="minorHAnsi" w:hAnsiTheme="minorHAnsi" w:cstheme="minorHAnsi"/>
                <w:sz w:val="22"/>
                <w:szCs w:val="22"/>
              </w:rPr>
              <w:t> </w:t>
            </w:r>
          </w:p>
          <w:p w14:paraId="6CA4690A" w14:textId="049120E0" w:rsidR="00531967" w:rsidRPr="006B6829" w:rsidRDefault="00531967" w:rsidP="00307FA8">
            <w:pPr>
              <w:pStyle w:val="NoSpacing"/>
              <w:spacing w:line="276" w:lineRule="auto"/>
              <w:ind w:right="-23"/>
              <w:rPr>
                <w:rFonts w:asciiTheme="minorHAnsi" w:hAnsiTheme="minorHAnsi" w:cstheme="minorHAnsi"/>
                <w:sz w:val="22"/>
              </w:rPr>
            </w:pPr>
          </w:p>
        </w:tc>
      </w:tr>
      <w:tr w:rsidR="001F0811" w:rsidRPr="006B6829" w14:paraId="43DBE0D1" w14:textId="77777777" w:rsidTr="00307FA8">
        <w:trPr>
          <w:trHeight w:val="407"/>
        </w:trPr>
        <w:tc>
          <w:tcPr>
            <w:tcW w:w="5457" w:type="dxa"/>
            <w:shd w:val="clear" w:color="auto" w:fill="CCC0D9" w:themeFill="accent4" w:themeFillTint="66"/>
          </w:tcPr>
          <w:p w14:paraId="2DC427E2" w14:textId="1329C4A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Link Tutor:</w:t>
            </w:r>
            <w:r w:rsidR="00CE0D63" w:rsidRPr="006B6829">
              <w:rPr>
                <w:rFonts w:asciiTheme="minorHAnsi" w:hAnsiTheme="minorHAnsi" w:cstheme="minorHAnsi"/>
                <w:b/>
                <w:bCs/>
                <w:sz w:val="22"/>
              </w:rPr>
              <w:t xml:space="preserve"> Notices</w:t>
            </w:r>
          </w:p>
        </w:tc>
        <w:tc>
          <w:tcPr>
            <w:tcW w:w="5509" w:type="dxa"/>
            <w:shd w:val="clear" w:color="auto" w:fill="CCC0D9" w:themeFill="accent4" w:themeFillTint="66"/>
          </w:tcPr>
          <w:p w14:paraId="593AE7CF" w14:textId="142FF0E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Trainee:</w:t>
            </w:r>
            <w:r w:rsidR="006313ED" w:rsidRPr="006B6829">
              <w:rPr>
                <w:rFonts w:asciiTheme="minorHAnsi" w:hAnsiTheme="minorHAnsi" w:cstheme="minorHAnsi"/>
                <w:b/>
                <w:bCs/>
                <w:sz w:val="22"/>
              </w:rPr>
              <w:t xml:space="preserve"> Where to find SUPPORT</w:t>
            </w:r>
          </w:p>
        </w:tc>
      </w:tr>
      <w:tr w:rsidR="00994DA1" w:rsidRPr="006B6829" w14:paraId="6A74EBCF" w14:textId="5AD0A030" w:rsidTr="00307FA8">
        <w:trPr>
          <w:trHeight w:val="2097"/>
        </w:trPr>
        <w:tc>
          <w:tcPr>
            <w:tcW w:w="5457" w:type="dxa"/>
          </w:tcPr>
          <w:p w14:paraId="222B8D54" w14:textId="767916FD" w:rsidR="00994DA1" w:rsidRPr="006B6829" w:rsidRDefault="00ED71D9"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w:t>
            </w:r>
            <w:r w:rsidR="00CE0D63" w:rsidRPr="006B6829">
              <w:rPr>
                <w:rFonts w:asciiTheme="minorHAnsi" w:hAnsiTheme="minorHAnsi" w:cstheme="minorHAnsi"/>
                <w:b/>
                <w:bCs/>
                <w:sz w:val="22"/>
              </w:rPr>
              <w:t xml:space="preserve">ink </w:t>
            </w:r>
            <w:r w:rsidRPr="006B6829">
              <w:rPr>
                <w:rFonts w:asciiTheme="minorHAnsi" w:hAnsiTheme="minorHAnsi" w:cstheme="minorHAnsi"/>
                <w:b/>
                <w:bCs/>
                <w:sz w:val="22"/>
              </w:rPr>
              <w:t>T</w:t>
            </w:r>
            <w:r w:rsidR="00CE0D63" w:rsidRPr="006B6829">
              <w:rPr>
                <w:rFonts w:asciiTheme="minorHAnsi" w:hAnsiTheme="minorHAnsi" w:cstheme="minorHAnsi"/>
                <w:b/>
                <w:bCs/>
                <w:sz w:val="22"/>
              </w:rPr>
              <w:t>utor</w:t>
            </w:r>
            <w:r w:rsidRPr="006B6829">
              <w:rPr>
                <w:rFonts w:asciiTheme="minorHAnsi" w:hAnsiTheme="minorHAnsi" w:cstheme="minorHAnsi"/>
                <w:b/>
                <w:bCs/>
                <w:sz w:val="22"/>
              </w:rPr>
              <w:t xml:space="preserve"> </w:t>
            </w:r>
            <w:r w:rsidR="00CE0D63" w:rsidRPr="006B6829">
              <w:rPr>
                <w:rFonts w:asciiTheme="minorHAnsi" w:hAnsiTheme="minorHAnsi" w:cstheme="minorHAnsi"/>
                <w:b/>
                <w:bCs/>
                <w:sz w:val="22"/>
              </w:rPr>
              <w:t>Space</w:t>
            </w:r>
            <w:r w:rsidR="00CE0D63" w:rsidRPr="006B6829">
              <w:rPr>
                <w:rFonts w:asciiTheme="minorHAnsi" w:hAnsiTheme="minorHAnsi" w:cstheme="minorHAnsi"/>
                <w:sz w:val="22"/>
              </w:rPr>
              <w:t xml:space="preserve"> </w:t>
            </w:r>
            <w:r w:rsidRPr="006B6829">
              <w:rPr>
                <w:rFonts w:asciiTheme="minorHAnsi" w:hAnsiTheme="minorHAnsi" w:cstheme="minorHAnsi"/>
                <w:sz w:val="22"/>
              </w:rPr>
              <w:t>tab</w:t>
            </w:r>
            <w:r w:rsidR="00CE0D63" w:rsidRPr="006B6829">
              <w:rPr>
                <w:rFonts w:asciiTheme="minorHAnsi" w:hAnsiTheme="minorHAnsi" w:cstheme="minorHAnsi"/>
                <w:sz w:val="22"/>
              </w:rPr>
              <w:t>,</w:t>
            </w:r>
            <w:r w:rsidRPr="006B6829">
              <w:rPr>
                <w:rFonts w:asciiTheme="minorHAnsi" w:hAnsiTheme="minorHAnsi" w:cstheme="minorHAnsi"/>
                <w:sz w:val="22"/>
              </w:rPr>
              <w:t xml:space="preserve"> on Mentor Space</w:t>
            </w:r>
            <w:r w:rsidR="00CE0D63" w:rsidRPr="006B6829">
              <w:rPr>
                <w:rFonts w:asciiTheme="minorHAnsi" w:hAnsiTheme="minorHAnsi" w:cstheme="minorHAnsi"/>
                <w:sz w:val="22"/>
              </w:rPr>
              <w:t>,</w:t>
            </w:r>
            <w:r w:rsidRPr="006B6829">
              <w:rPr>
                <w:rFonts w:asciiTheme="minorHAnsi" w:hAnsiTheme="minorHAnsi" w:cstheme="minorHAnsi"/>
                <w:sz w:val="22"/>
              </w:rPr>
              <w:t xml:space="preserve"> for</w:t>
            </w:r>
            <w:r w:rsidR="00CE0D63" w:rsidRPr="006B6829">
              <w:rPr>
                <w:rFonts w:asciiTheme="minorHAnsi" w:hAnsiTheme="minorHAnsi" w:cstheme="minorHAnsi"/>
                <w:sz w:val="22"/>
              </w:rPr>
              <w:t xml:space="preserve"> further support and guidance o</w:t>
            </w:r>
            <w:r w:rsidR="0092739B" w:rsidRPr="006B6829">
              <w:rPr>
                <w:rFonts w:asciiTheme="minorHAnsi" w:hAnsiTheme="minorHAnsi" w:cstheme="minorHAnsi"/>
                <w:sz w:val="22"/>
              </w:rPr>
              <w:t>f</w:t>
            </w:r>
            <w:r w:rsidR="00CE0D63" w:rsidRPr="006B6829">
              <w:rPr>
                <w:rFonts w:asciiTheme="minorHAnsi" w:hAnsiTheme="minorHAnsi" w:cstheme="minorHAnsi"/>
                <w:sz w:val="22"/>
              </w:rPr>
              <w:t xml:space="preserve"> this Professional Practice Placement.</w:t>
            </w:r>
          </w:p>
          <w:p w14:paraId="6590F8C4" w14:textId="77777777" w:rsidR="00CE0D63" w:rsidRPr="006B6829" w:rsidRDefault="00CE0D63" w:rsidP="00994DA1">
            <w:pPr>
              <w:pStyle w:val="NoSpacing"/>
              <w:spacing w:line="276" w:lineRule="auto"/>
              <w:ind w:right="-23"/>
              <w:rPr>
                <w:rFonts w:asciiTheme="minorHAnsi" w:hAnsiTheme="minorHAnsi" w:cstheme="minorHAnsi"/>
                <w:sz w:val="22"/>
              </w:rPr>
            </w:pPr>
          </w:p>
          <w:p w14:paraId="738FB08C" w14:textId="1902CD55" w:rsidR="00CE0D63" w:rsidRPr="006B6829" w:rsidRDefault="00CE0D63"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Alternatively, please email me or call my office number</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details can be found on our </w:t>
            </w:r>
            <w:r w:rsidRPr="006B6829">
              <w:rPr>
                <w:rFonts w:asciiTheme="minorHAnsi" w:hAnsiTheme="minorHAnsi" w:cstheme="minorHAnsi"/>
                <w:b/>
                <w:bCs/>
                <w:sz w:val="22"/>
              </w:rPr>
              <w:t>EYPGCE Consolidation PPP Teams Chat</w:t>
            </w:r>
            <w:r w:rsidRPr="006B6829">
              <w:rPr>
                <w:rFonts w:asciiTheme="minorHAnsi" w:hAnsiTheme="minorHAnsi" w:cstheme="minorHAnsi"/>
                <w:sz w:val="22"/>
              </w:rPr>
              <w:t xml:space="preserve"> link</w:t>
            </w:r>
            <w:r w:rsidR="0092739B" w:rsidRPr="006B6829">
              <w:rPr>
                <w:rFonts w:asciiTheme="minorHAnsi" w:hAnsiTheme="minorHAnsi" w:cstheme="minorHAnsi"/>
                <w:sz w:val="22"/>
              </w:rPr>
              <w:t xml:space="preserve">. </w:t>
            </w:r>
            <w:r w:rsidRPr="006B6829">
              <w:rPr>
                <w:rFonts w:asciiTheme="minorHAnsi" w:hAnsiTheme="minorHAnsi" w:cstheme="minorHAnsi"/>
                <w:sz w:val="22"/>
              </w:rPr>
              <w:t>I will send weekly reminders and updates using the Teams platform.</w:t>
            </w:r>
          </w:p>
        </w:tc>
        <w:tc>
          <w:tcPr>
            <w:tcW w:w="5509" w:type="dxa"/>
          </w:tcPr>
          <w:p w14:paraId="11F8EA00" w14:textId="1E4F7720" w:rsidR="00ED71D9"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if you require support with:</w:t>
            </w:r>
          </w:p>
          <w:p w14:paraId="53D7C3F5" w14:textId="4C228465" w:rsidR="00994DA1" w:rsidRPr="00307FA8" w:rsidRDefault="006313ED" w:rsidP="00994DA1">
            <w:pPr>
              <w:pStyle w:val="NoSpacing"/>
              <w:spacing w:line="276" w:lineRule="auto"/>
              <w:ind w:right="-23"/>
              <w:rPr>
                <w:rFonts w:asciiTheme="minorHAnsi" w:hAnsiTheme="minorHAnsi" w:cstheme="minorHAnsi"/>
                <w:sz w:val="20"/>
                <w:szCs w:val="20"/>
              </w:rPr>
            </w:pPr>
            <w:r w:rsidRPr="00307FA8">
              <w:rPr>
                <w:rFonts w:asciiTheme="minorHAnsi" w:hAnsiTheme="minorHAnsi" w:cstheme="minorHAnsi"/>
                <w:sz w:val="20"/>
                <w:szCs w:val="20"/>
              </w:rPr>
              <w:t xml:space="preserve"># </w:t>
            </w:r>
            <w:r w:rsidRPr="00307FA8">
              <w:rPr>
                <w:rFonts w:asciiTheme="minorHAnsi" w:hAnsiTheme="minorHAnsi" w:cstheme="minorHAnsi"/>
                <w:b/>
                <w:bCs/>
                <w:sz w:val="20"/>
                <w:szCs w:val="20"/>
                <w:u w:val="single"/>
              </w:rPr>
              <w:t>ACADEMIC WORK</w:t>
            </w:r>
            <w:r w:rsidRPr="00307FA8">
              <w:rPr>
                <w:rFonts w:asciiTheme="minorHAnsi" w:hAnsiTheme="minorHAnsi" w:cstheme="minorHAnsi"/>
                <w:sz w:val="20"/>
                <w:szCs w:val="20"/>
              </w:rPr>
              <w:t xml:space="preserve"> – contact your Module Leader or Supervisor</w:t>
            </w:r>
            <w:r w:rsidR="00ED71D9" w:rsidRPr="00307FA8">
              <w:rPr>
                <w:rFonts w:asciiTheme="minorHAnsi" w:hAnsiTheme="minorHAnsi" w:cstheme="minorHAnsi"/>
                <w:sz w:val="20"/>
                <w:szCs w:val="20"/>
              </w:rPr>
              <w:t xml:space="preserve"> or Learning Services on </w:t>
            </w:r>
            <w:hyperlink r:id="rId14" w:history="1">
              <w:r w:rsidR="00ED71D9" w:rsidRPr="00307FA8">
                <w:rPr>
                  <w:rStyle w:val="Hyperlink"/>
                  <w:rFonts w:asciiTheme="minorHAnsi" w:hAnsiTheme="minorHAnsi" w:cstheme="minorHAnsi"/>
                  <w:sz w:val="20"/>
                  <w:szCs w:val="20"/>
                </w:rPr>
                <w:t>EHU Library/Learning Services</w:t>
              </w:r>
            </w:hyperlink>
          </w:p>
          <w:p w14:paraId="6E2891C3" w14:textId="77777777" w:rsidR="00CE0D63" w:rsidRPr="00307FA8" w:rsidRDefault="00CE0D63" w:rsidP="00994DA1">
            <w:pPr>
              <w:pStyle w:val="NoSpacing"/>
              <w:spacing w:line="276" w:lineRule="auto"/>
              <w:ind w:right="-23"/>
              <w:rPr>
                <w:rFonts w:asciiTheme="minorHAnsi" w:hAnsiTheme="minorHAnsi" w:cstheme="minorHAnsi"/>
                <w:sz w:val="20"/>
                <w:szCs w:val="20"/>
              </w:rPr>
            </w:pPr>
          </w:p>
          <w:p w14:paraId="5AC3C8CB" w14:textId="77777777" w:rsidR="00CE0D63" w:rsidRPr="00307FA8" w:rsidRDefault="00CE0D63" w:rsidP="00CE0D63">
            <w:pPr>
              <w:pStyle w:val="NoSpacing"/>
              <w:spacing w:line="276" w:lineRule="auto"/>
              <w:ind w:right="-23"/>
              <w:rPr>
                <w:rFonts w:asciiTheme="minorHAnsi" w:hAnsiTheme="minorHAnsi" w:cstheme="minorHAnsi"/>
                <w:sz w:val="20"/>
                <w:szCs w:val="20"/>
              </w:rPr>
            </w:pPr>
            <w:r w:rsidRPr="00307FA8">
              <w:rPr>
                <w:rFonts w:asciiTheme="minorHAnsi" w:hAnsiTheme="minorHAnsi" w:cstheme="minorHAnsi"/>
                <w:sz w:val="20"/>
                <w:szCs w:val="20"/>
              </w:rPr>
              <w:t xml:space="preserve"># </w:t>
            </w:r>
            <w:r w:rsidRPr="00307FA8">
              <w:rPr>
                <w:rFonts w:asciiTheme="minorHAnsi" w:hAnsiTheme="minorHAnsi" w:cstheme="minorHAnsi"/>
                <w:b/>
                <w:bCs/>
                <w:sz w:val="20"/>
                <w:szCs w:val="20"/>
                <w:u w:val="single"/>
              </w:rPr>
              <w:t>EYPGCE PROGRAMME</w:t>
            </w:r>
            <w:r w:rsidRPr="00307FA8">
              <w:rPr>
                <w:rFonts w:asciiTheme="minorHAnsi" w:hAnsiTheme="minorHAnsi" w:cstheme="minorHAnsi"/>
                <w:sz w:val="20"/>
                <w:szCs w:val="20"/>
              </w:rPr>
              <w:t xml:space="preserve"> – contact Jackie Sumner as PL at </w:t>
            </w:r>
            <w:hyperlink r:id="rId15" w:history="1">
              <w:r w:rsidRPr="00307FA8">
                <w:rPr>
                  <w:rStyle w:val="Hyperlink"/>
                  <w:rFonts w:asciiTheme="minorHAnsi" w:hAnsiTheme="minorHAnsi" w:cstheme="minorHAnsi"/>
                  <w:sz w:val="20"/>
                  <w:szCs w:val="20"/>
                </w:rPr>
                <w:t>Sumnerj@edgehill.ac.uk</w:t>
              </w:r>
            </w:hyperlink>
            <w:r w:rsidRPr="00307FA8">
              <w:rPr>
                <w:rFonts w:asciiTheme="minorHAnsi" w:hAnsiTheme="minorHAnsi" w:cstheme="minorHAnsi"/>
                <w:sz w:val="20"/>
                <w:szCs w:val="20"/>
              </w:rPr>
              <w:t xml:space="preserve"> or Amanda Casey as APL on </w:t>
            </w:r>
            <w:hyperlink r:id="rId16" w:history="1">
              <w:r w:rsidRPr="00307FA8">
                <w:rPr>
                  <w:rStyle w:val="Hyperlink"/>
                  <w:rFonts w:asciiTheme="minorHAnsi" w:hAnsiTheme="minorHAnsi" w:cstheme="minorHAnsi"/>
                  <w:sz w:val="20"/>
                  <w:szCs w:val="20"/>
                </w:rPr>
                <w:t>Caseya@edgehill.ac.uk</w:t>
              </w:r>
            </w:hyperlink>
          </w:p>
          <w:p w14:paraId="7714245C" w14:textId="77777777" w:rsidR="00CE0D63" w:rsidRPr="00307FA8" w:rsidRDefault="00CE0D63" w:rsidP="00994DA1">
            <w:pPr>
              <w:pStyle w:val="NoSpacing"/>
              <w:spacing w:line="276" w:lineRule="auto"/>
              <w:ind w:right="-23"/>
              <w:rPr>
                <w:rFonts w:asciiTheme="minorHAnsi" w:hAnsiTheme="minorHAnsi" w:cstheme="minorHAnsi"/>
                <w:sz w:val="20"/>
                <w:szCs w:val="20"/>
              </w:rPr>
            </w:pPr>
          </w:p>
          <w:p w14:paraId="5D0A0E05" w14:textId="77777777" w:rsidR="00CE0D63" w:rsidRPr="00307FA8" w:rsidRDefault="00CE0D63" w:rsidP="00CE0D63">
            <w:pPr>
              <w:pStyle w:val="NoSpacing"/>
              <w:spacing w:line="276" w:lineRule="auto"/>
              <w:ind w:right="-23"/>
              <w:rPr>
                <w:rFonts w:asciiTheme="minorHAnsi" w:hAnsiTheme="minorHAnsi" w:cstheme="minorHAnsi"/>
                <w:sz w:val="20"/>
                <w:szCs w:val="20"/>
              </w:rPr>
            </w:pPr>
            <w:r w:rsidRPr="00307FA8">
              <w:rPr>
                <w:rFonts w:asciiTheme="minorHAnsi" w:hAnsiTheme="minorHAnsi" w:cstheme="minorHAnsi"/>
                <w:sz w:val="20"/>
                <w:szCs w:val="20"/>
              </w:rPr>
              <w:t xml:space="preserve"># </w:t>
            </w:r>
            <w:r w:rsidRPr="00307FA8">
              <w:rPr>
                <w:rFonts w:asciiTheme="minorHAnsi" w:hAnsiTheme="minorHAnsi" w:cstheme="minorHAnsi"/>
                <w:b/>
                <w:bCs/>
                <w:sz w:val="20"/>
                <w:szCs w:val="20"/>
                <w:u w:val="single"/>
              </w:rPr>
              <w:t>MONEY ADVICE</w:t>
            </w:r>
            <w:r w:rsidRPr="00307FA8">
              <w:rPr>
                <w:rFonts w:asciiTheme="minorHAnsi" w:hAnsiTheme="minorHAnsi" w:cstheme="minorHAnsi"/>
                <w:sz w:val="20"/>
                <w:szCs w:val="20"/>
              </w:rPr>
              <w:t xml:space="preserve"> (inc PPP Travel Expenses) – contact the team on </w:t>
            </w:r>
            <w:hyperlink r:id="rId17" w:history="1">
              <w:r w:rsidRPr="00307FA8">
                <w:rPr>
                  <w:rStyle w:val="Hyperlink"/>
                  <w:rFonts w:asciiTheme="minorHAnsi" w:hAnsiTheme="minorHAnsi" w:cstheme="minorHAnsi"/>
                  <w:sz w:val="20"/>
                  <w:szCs w:val="20"/>
                </w:rPr>
                <w:t>EHU Money Advice</w:t>
              </w:r>
            </w:hyperlink>
          </w:p>
          <w:p w14:paraId="1C03F76C" w14:textId="77777777" w:rsidR="00CE0D63" w:rsidRPr="00307FA8" w:rsidRDefault="00CE0D63" w:rsidP="00CE0D63">
            <w:pPr>
              <w:pStyle w:val="NoSpacing"/>
              <w:spacing w:line="276" w:lineRule="auto"/>
              <w:ind w:right="-23"/>
              <w:rPr>
                <w:rFonts w:asciiTheme="minorHAnsi" w:hAnsiTheme="minorHAnsi" w:cstheme="minorHAnsi"/>
                <w:sz w:val="20"/>
                <w:szCs w:val="20"/>
              </w:rPr>
            </w:pPr>
          </w:p>
          <w:p w14:paraId="0FA71E8C" w14:textId="77777777" w:rsidR="00CE0D63" w:rsidRPr="00307FA8" w:rsidRDefault="00CE0D63" w:rsidP="00CE0D63">
            <w:pPr>
              <w:pStyle w:val="NoSpacing"/>
              <w:spacing w:line="276" w:lineRule="auto"/>
              <w:ind w:right="-23"/>
              <w:rPr>
                <w:rFonts w:asciiTheme="minorHAnsi" w:hAnsiTheme="minorHAnsi" w:cstheme="minorHAnsi"/>
                <w:sz w:val="20"/>
                <w:szCs w:val="20"/>
              </w:rPr>
            </w:pPr>
            <w:r w:rsidRPr="00307FA8">
              <w:rPr>
                <w:rFonts w:asciiTheme="minorHAnsi" w:hAnsiTheme="minorHAnsi" w:cstheme="minorHAnsi"/>
                <w:sz w:val="20"/>
                <w:szCs w:val="20"/>
              </w:rPr>
              <w:t xml:space="preserve"># </w:t>
            </w:r>
            <w:r w:rsidRPr="00307FA8">
              <w:rPr>
                <w:rFonts w:asciiTheme="minorHAnsi" w:hAnsiTheme="minorHAnsi" w:cstheme="minorHAnsi"/>
                <w:b/>
                <w:bCs/>
                <w:sz w:val="20"/>
                <w:szCs w:val="20"/>
                <w:u w:val="single"/>
              </w:rPr>
              <w:t>PLACEMENT</w:t>
            </w:r>
            <w:r w:rsidRPr="00307FA8">
              <w:rPr>
                <w:rFonts w:asciiTheme="minorHAnsi" w:hAnsiTheme="minorHAnsi" w:cstheme="minorHAnsi"/>
                <w:sz w:val="20"/>
                <w:szCs w:val="20"/>
              </w:rPr>
              <w:t xml:space="preserve"> – contact the Placement Team at </w:t>
            </w:r>
            <w:hyperlink r:id="rId18" w:history="1">
              <w:r w:rsidRPr="00307FA8">
                <w:rPr>
                  <w:rStyle w:val="Hyperlink"/>
                  <w:rFonts w:asciiTheme="minorHAnsi" w:hAnsiTheme="minorHAnsi" w:cstheme="minorHAnsi"/>
                  <w:sz w:val="20"/>
                  <w:szCs w:val="20"/>
                </w:rPr>
                <w:t>primaryplacements@edgehill.ac.uk</w:t>
              </w:r>
            </w:hyperlink>
            <w:r w:rsidRPr="00307FA8">
              <w:rPr>
                <w:rFonts w:asciiTheme="minorHAnsi" w:hAnsiTheme="minorHAnsi" w:cstheme="minorHAnsi"/>
                <w:sz w:val="20"/>
                <w:szCs w:val="20"/>
              </w:rPr>
              <w:t xml:space="preserve"> or Amanda Casey (PPQL) on </w:t>
            </w:r>
            <w:hyperlink r:id="rId19" w:history="1">
              <w:r w:rsidRPr="00307FA8">
                <w:rPr>
                  <w:rStyle w:val="Hyperlink"/>
                  <w:rFonts w:asciiTheme="minorHAnsi" w:hAnsiTheme="minorHAnsi" w:cstheme="minorHAnsi"/>
                  <w:sz w:val="20"/>
                  <w:szCs w:val="20"/>
                </w:rPr>
                <w:t>Caseya@edgehill.ac.uk</w:t>
              </w:r>
            </w:hyperlink>
          </w:p>
          <w:p w14:paraId="28C10344" w14:textId="77777777" w:rsidR="00CE0D63" w:rsidRPr="00307FA8" w:rsidRDefault="00CE0D63" w:rsidP="00CE0D63">
            <w:pPr>
              <w:pStyle w:val="NoSpacing"/>
              <w:spacing w:line="276" w:lineRule="auto"/>
              <w:ind w:right="-23"/>
              <w:rPr>
                <w:rFonts w:asciiTheme="minorHAnsi" w:hAnsiTheme="minorHAnsi" w:cstheme="minorHAnsi"/>
                <w:sz w:val="20"/>
                <w:szCs w:val="20"/>
              </w:rPr>
            </w:pPr>
          </w:p>
          <w:p w14:paraId="0685F663" w14:textId="77777777" w:rsidR="00CE0D63" w:rsidRPr="00307FA8" w:rsidRDefault="00CE0D63" w:rsidP="00CE0D63">
            <w:pPr>
              <w:pStyle w:val="NoSpacing"/>
              <w:spacing w:line="276" w:lineRule="auto"/>
              <w:ind w:right="-23"/>
              <w:rPr>
                <w:rFonts w:asciiTheme="minorHAnsi" w:hAnsiTheme="minorHAnsi" w:cstheme="minorHAnsi"/>
                <w:sz w:val="20"/>
                <w:szCs w:val="20"/>
              </w:rPr>
            </w:pPr>
            <w:r w:rsidRPr="00307FA8">
              <w:rPr>
                <w:rFonts w:asciiTheme="minorHAnsi" w:hAnsiTheme="minorHAnsi" w:cstheme="minorHAnsi"/>
                <w:sz w:val="20"/>
                <w:szCs w:val="20"/>
              </w:rPr>
              <w:t xml:space="preserve"># </w:t>
            </w:r>
            <w:r w:rsidRPr="00307FA8">
              <w:rPr>
                <w:rFonts w:asciiTheme="minorHAnsi" w:hAnsiTheme="minorHAnsi" w:cstheme="minorHAnsi"/>
                <w:b/>
                <w:bCs/>
                <w:sz w:val="20"/>
                <w:szCs w:val="20"/>
                <w:u w:val="single"/>
              </w:rPr>
              <w:t>STUDENT SUPPORT</w:t>
            </w:r>
            <w:r w:rsidRPr="00307FA8">
              <w:rPr>
                <w:rFonts w:asciiTheme="minorHAnsi" w:hAnsiTheme="minorHAnsi" w:cstheme="minorHAnsi"/>
                <w:sz w:val="20"/>
                <w:szCs w:val="20"/>
              </w:rPr>
              <w:t xml:space="preserve"> – contact the Catalyst team on </w:t>
            </w:r>
            <w:hyperlink r:id="rId20" w:history="1">
              <w:r w:rsidRPr="00307FA8">
                <w:rPr>
                  <w:rStyle w:val="Hyperlink"/>
                  <w:rFonts w:asciiTheme="minorHAnsi" w:hAnsiTheme="minorHAnsi" w:cstheme="minorHAnsi"/>
                  <w:sz w:val="20"/>
                  <w:szCs w:val="20"/>
                </w:rPr>
                <w:t>EHU Student Support</w:t>
              </w:r>
            </w:hyperlink>
          </w:p>
          <w:p w14:paraId="41047B68" w14:textId="77777777" w:rsidR="00ED71D9" w:rsidRPr="00307FA8" w:rsidRDefault="00ED71D9" w:rsidP="00994DA1">
            <w:pPr>
              <w:pStyle w:val="NoSpacing"/>
              <w:spacing w:line="276" w:lineRule="auto"/>
              <w:ind w:right="-23"/>
              <w:rPr>
                <w:rFonts w:asciiTheme="minorHAnsi" w:hAnsiTheme="minorHAnsi" w:cstheme="minorHAnsi"/>
                <w:sz w:val="20"/>
                <w:szCs w:val="20"/>
              </w:rPr>
            </w:pPr>
          </w:p>
          <w:p w14:paraId="109E3E50" w14:textId="4FEDA77E" w:rsidR="006313ED" w:rsidRPr="006B6829" w:rsidRDefault="006313ED" w:rsidP="00CE0D63">
            <w:pPr>
              <w:pStyle w:val="NoSpacing"/>
              <w:spacing w:line="276" w:lineRule="auto"/>
              <w:ind w:right="-23"/>
              <w:rPr>
                <w:rFonts w:asciiTheme="minorHAnsi" w:hAnsiTheme="minorHAnsi" w:cstheme="minorHAnsi"/>
                <w:sz w:val="22"/>
              </w:rPr>
            </w:pPr>
            <w:r w:rsidRPr="00307FA8">
              <w:rPr>
                <w:rFonts w:asciiTheme="minorHAnsi" w:hAnsiTheme="minorHAnsi" w:cstheme="minorHAnsi"/>
                <w:sz w:val="20"/>
                <w:szCs w:val="20"/>
              </w:rPr>
              <w:t xml:space="preserve"># </w:t>
            </w:r>
            <w:r w:rsidRPr="00307FA8">
              <w:rPr>
                <w:rFonts w:asciiTheme="minorHAnsi" w:hAnsiTheme="minorHAnsi" w:cstheme="minorHAnsi"/>
                <w:b/>
                <w:bCs/>
                <w:sz w:val="20"/>
                <w:szCs w:val="20"/>
                <w:u w:val="single"/>
              </w:rPr>
              <w:t>WELLBEING</w:t>
            </w:r>
            <w:r w:rsidRPr="00307FA8">
              <w:rPr>
                <w:rFonts w:asciiTheme="minorHAnsi" w:hAnsiTheme="minorHAnsi" w:cstheme="minorHAnsi"/>
                <w:sz w:val="20"/>
                <w:szCs w:val="20"/>
              </w:rPr>
              <w:t xml:space="preserve"> – contact the wellbeing team</w:t>
            </w:r>
            <w:r w:rsidR="00ED71D9" w:rsidRPr="00307FA8">
              <w:rPr>
                <w:rFonts w:asciiTheme="minorHAnsi" w:hAnsiTheme="minorHAnsi" w:cstheme="minorHAnsi"/>
                <w:sz w:val="20"/>
                <w:szCs w:val="20"/>
              </w:rPr>
              <w:t xml:space="preserve"> on</w:t>
            </w:r>
            <w:r w:rsidRPr="00307FA8">
              <w:rPr>
                <w:rFonts w:asciiTheme="minorHAnsi" w:hAnsiTheme="minorHAnsi" w:cstheme="minorHAnsi"/>
                <w:sz w:val="20"/>
                <w:szCs w:val="20"/>
              </w:rPr>
              <w:t xml:space="preserve"> </w:t>
            </w:r>
            <w:hyperlink r:id="rId21" w:history="1">
              <w:r w:rsidRPr="00307FA8">
                <w:rPr>
                  <w:rStyle w:val="Hyperlink"/>
                  <w:rFonts w:asciiTheme="minorHAnsi" w:hAnsiTheme="minorHAnsi" w:cstheme="minorHAnsi"/>
                  <w:sz w:val="20"/>
                  <w:szCs w:val="20"/>
                </w:rPr>
                <w:t>EHU Wellbeing</w:t>
              </w:r>
            </w:hyperlink>
          </w:p>
        </w:tc>
      </w:tr>
    </w:tbl>
    <w:p w14:paraId="763FC757" w14:textId="3A8E4CEE" w:rsidR="00BB4ADE" w:rsidRPr="006B6829" w:rsidRDefault="00BB4ADE" w:rsidP="00994DA1">
      <w:pPr>
        <w:pStyle w:val="NoSpacing"/>
        <w:spacing w:before="240"/>
        <w:ind w:right="-23"/>
        <w:rPr>
          <w:rFonts w:asciiTheme="minorHAnsi" w:hAnsiTheme="minorHAnsi" w:cstheme="minorHAnsi"/>
          <w:sz w:val="22"/>
        </w:rPr>
      </w:pPr>
    </w:p>
    <w:sectPr w:rsidR="00BB4ADE" w:rsidRPr="006B6829" w:rsidSect="00E8047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165FE"/>
    <w:rsid w:val="00087965"/>
    <w:rsid w:val="000F3143"/>
    <w:rsid w:val="001F0811"/>
    <w:rsid w:val="00307FA8"/>
    <w:rsid w:val="003B0F67"/>
    <w:rsid w:val="00456F38"/>
    <w:rsid w:val="0047458D"/>
    <w:rsid w:val="004B3161"/>
    <w:rsid w:val="00531967"/>
    <w:rsid w:val="006313ED"/>
    <w:rsid w:val="006B6829"/>
    <w:rsid w:val="006F349E"/>
    <w:rsid w:val="00722685"/>
    <w:rsid w:val="0077142C"/>
    <w:rsid w:val="00773A6F"/>
    <w:rsid w:val="008A049B"/>
    <w:rsid w:val="0092739B"/>
    <w:rsid w:val="00971F84"/>
    <w:rsid w:val="00994DA1"/>
    <w:rsid w:val="009D61CB"/>
    <w:rsid w:val="00B12A37"/>
    <w:rsid w:val="00B96443"/>
    <w:rsid w:val="00BB4ADE"/>
    <w:rsid w:val="00C01C17"/>
    <w:rsid w:val="00CE0D63"/>
    <w:rsid w:val="00CF75EE"/>
    <w:rsid w:val="00E80471"/>
    <w:rsid w:val="00E82F08"/>
    <w:rsid w:val="00E927BF"/>
    <w:rsid w:val="00EC1624"/>
    <w:rsid w:val="00ED71D9"/>
    <w:rsid w:val="00F21A43"/>
    <w:rsid w:val="00F531EA"/>
    <w:rsid w:val="00FF4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EC1624"/>
    <w:rPr>
      <w:color w:val="0000FF" w:themeColor="hyperlink"/>
      <w:u w:val="single"/>
    </w:rPr>
  </w:style>
  <w:style w:type="character" w:styleId="UnresolvedMention">
    <w:name w:val="Unresolved Mention"/>
    <w:basedOn w:val="DefaultParagraphFont"/>
    <w:uiPriority w:val="99"/>
    <w:semiHidden/>
    <w:unhideWhenUsed/>
    <w:rsid w:val="00EC1624"/>
    <w:rPr>
      <w:color w:val="605E5C"/>
      <w:shd w:val="clear" w:color="auto" w:fill="E1DFDD"/>
    </w:rPr>
  </w:style>
  <w:style w:type="character" w:styleId="FollowedHyperlink">
    <w:name w:val="FollowedHyperlink"/>
    <w:basedOn w:val="DefaultParagraphFont"/>
    <w:uiPriority w:val="99"/>
    <w:semiHidden/>
    <w:unhideWhenUsed/>
    <w:rsid w:val="00E82F08"/>
    <w:rPr>
      <w:color w:val="800080" w:themeColor="followedHyperlink"/>
      <w:u w:val="single"/>
    </w:rPr>
  </w:style>
  <w:style w:type="character" w:customStyle="1" w:styleId="normaltextrun">
    <w:name w:val="normaltextrun"/>
    <w:basedOn w:val="DefaultParagraphFont"/>
    <w:rsid w:val="00F531EA"/>
  </w:style>
  <w:style w:type="character" w:customStyle="1" w:styleId="eop">
    <w:name w:val="eop"/>
    <w:basedOn w:val="DefaultParagraphFont"/>
    <w:rsid w:val="00F531EA"/>
  </w:style>
  <w:style w:type="paragraph" w:customStyle="1" w:styleId="paragraph">
    <w:name w:val="paragraph"/>
    <w:basedOn w:val="Normal"/>
    <w:rsid w:val="009D61C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9872">
      <w:bodyDiv w:val="1"/>
      <w:marLeft w:val="0"/>
      <w:marRight w:val="0"/>
      <w:marTop w:val="0"/>
      <w:marBottom w:val="0"/>
      <w:divBdr>
        <w:top w:val="none" w:sz="0" w:space="0" w:color="auto"/>
        <w:left w:val="none" w:sz="0" w:space="0" w:color="auto"/>
        <w:bottom w:val="none" w:sz="0" w:space="0" w:color="auto"/>
        <w:right w:val="none" w:sz="0" w:space="0" w:color="auto"/>
      </w:divBdr>
      <w:divsChild>
        <w:div w:id="383680487">
          <w:marLeft w:val="0"/>
          <w:marRight w:val="0"/>
          <w:marTop w:val="0"/>
          <w:marBottom w:val="0"/>
          <w:divBdr>
            <w:top w:val="none" w:sz="0" w:space="0" w:color="auto"/>
            <w:left w:val="none" w:sz="0" w:space="0" w:color="auto"/>
            <w:bottom w:val="none" w:sz="0" w:space="0" w:color="auto"/>
            <w:right w:val="none" w:sz="0" w:space="0" w:color="auto"/>
          </w:divBdr>
        </w:div>
        <w:div w:id="1781954822">
          <w:marLeft w:val="0"/>
          <w:marRight w:val="0"/>
          <w:marTop w:val="0"/>
          <w:marBottom w:val="0"/>
          <w:divBdr>
            <w:top w:val="none" w:sz="0" w:space="0" w:color="auto"/>
            <w:left w:val="none" w:sz="0" w:space="0" w:color="auto"/>
            <w:bottom w:val="none" w:sz="0" w:space="0" w:color="auto"/>
            <w:right w:val="none" w:sz="0" w:space="0" w:color="auto"/>
          </w:divBdr>
        </w:div>
        <w:div w:id="34888090">
          <w:marLeft w:val="0"/>
          <w:marRight w:val="0"/>
          <w:marTop w:val="0"/>
          <w:marBottom w:val="0"/>
          <w:divBdr>
            <w:top w:val="none" w:sz="0" w:space="0" w:color="auto"/>
            <w:left w:val="none" w:sz="0" w:space="0" w:color="auto"/>
            <w:bottom w:val="none" w:sz="0" w:space="0" w:color="auto"/>
            <w:right w:val="none" w:sz="0" w:space="0" w:color="auto"/>
          </w:divBdr>
        </w:div>
      </w:divsChild>
    </w:div>
    <w:div w:id="525216464">
      <w:bodyDiv w:val="1"/>
      <w:marLeft w:val="0"/>
      <w:marRight w:val="0"/>
      <w:marTop w:val="0"/>
      <w:marBottom w:val="0"/>
      <w:divBdr>
        <w:top w:val="none" w:sz="0" w:space="0" w:color="auto"/>
        <w:left w:val="none" w:sz="0" w:space="0" w:color="auto"/>
        <w:bottom w:val="none" w:sz="0" w:space="0" w:color="auto"/>
        <w:right w:val="none" w:sz="0" w:space="0" w:color="auto"/>
      </w:divBdr>
      <w:divsChild>
        <w:div w:id="1977684696">
          <w:marLeft w:val="0"/>
          <w:marRight w:val="0"/>
          <w:marTop w:val="0"/>
          <w:marBottom w:val="0"/>
          <w:divBdr>
            <w:top w:val="none" w:sz="0" w:space="0" w:color="auto"/>
            <w:left w:val="none" w:sz="0" w:space="0" w:color="auto"/>
            <w:bottom w:val="none" w:sz="0" w:space="0" w:color="auto"/>
            <w:right w:val="none" w:sz="0" w:space="0" w:color="auto"/>
          </w:divBdr>
        </w:div>
        <w:div w:id="1772042913">
          <w:marLeft w:val="0"/>
          <w:marRight w:val="0"/>
          <w:marTop w:val="0"/>
          <w:marBottom w:val="0"/>
          <w:divBdr>
            <w:top w:val="none" w:sz="0" w:space="0" w:color="auto"/>
            <w:left w:val="none" w:sz="0" w:space="0" w:color="auto"/>
            <w:bottom w:val="none" w:sz="0" w:space="0" w:color="auto"/>
            <w:right w:val="none" w:sz="0" w:space="0" w:color="auto"/>
          </w:divBdr>
        </w:div>
        <w:div w:id="1278635670">
          <w:marLeft w:val="0"/>
          <w:marRight w:val="0"/>
          <w:marTop w:val="0"/>
          <w:marBottom w:val="0"/>
          <w:divBdr>
            <w:top w:val="none" w:sz="0" w:space="0" w:color="auto"/>
            <w:left w:val="none" w:sz="0" w:space="0" w:color="auto"/>
            <w:bottom w:val="none" w:sz="0" w:space="0" w:color="auto"/>
            <w:right w:val="none" w:sz="0" w:space="0" w:color="auto"/>
          </w:divBdr>
        </w:div>
      </w:divsChild>
    </w:div>
    <w:div w:id="531453145">
      <w:bodyDiv w:val="1"/>
      <w:marLeft w:val="0"/>
      <w:marRight w:val="0"/>
      <w:marTop w:val="0"/>
      <w:marBottom w:val="0"/>
      <w:divBdr>
        <w:top w:val="none" w:sz="0" w:space="0" w:color="auto"/>
        <w:left w:val="none" w:sz="0" w:space="0" w:color="auto"/>
        <w:bottom w:val="none" w:sz="0" w:space="0" w:color="auto"/>
        <w:right w:val="none" w:sz="0" w:space="0" w:color="auto"/>
      </w:divBdr>
      <w:divsChild>
        <w:div w:id="806359687">
          <w:marLeft w:val="0"/>
          <w:marRight w:val="0"/>
          <w:marTop w:val="0"/>
          <w:marBottom w:val="0"/>
          <w:divBdr>
            <w:top w:val="none" w:sz="0" w:space="0" w:color="auto"/>
            <w:left w:val="none" w:sz="0" w:space="0" w:color="auto"/>
            <w:bottom w:val="none" w:sz="0" w:space="0" w:color="auto"/>
            <w:right w:val="none" w:sz="0" w:space="0" w:color="auto"/>
          </w:divBdr>
        </w:div>
        <w:div w:id="1158111729">
          <w:marLeft w:val="0"/>
          <w:marRight w:val="0"/>
          <w:marTop w:val="0"/>
          <w:marBottom w:val="0"/>
          <w:divBdr>
            <w:top w:val="none" w:sz="0" w:space="0" w:color="auto"/>
            <w:left w:val="none" w:sz="0" w:space="0" w:color="auto"/>
            <w:bottom w:val="none" w:sz="0" w:space="0" w:color="auto"/>
            <w:right w:val="none" w:sz="0" w:space="0" w:color="auto"/>
          </w:divBdr>
        </w:div>
        <w:div w:id="2085059540">
          <w:marLeft w:val="0"/>
          <w:marRight w:val="0"/>
          <w:marTop w:val="0"/>
          <w:marBottom w:val="0"/>
          <w:divBdr>
            <w:top w:val="none" w:sz="0" w:space="0" w:color="auto"/>
            <w:left w:val="none" w:sz="0" w:space="0" w:color="auto"/>
            <w:bottom w:val="none" w:sz="0" w:space="0" w:color="auto"/>
            <w:right w:val="none" w:sz="0" w:space="0" w:color="auto"/>
          </w:divBdr>
        </w:div>
      </w:divsChild>
    </w:div>
    <w:div w:id="1740395561">
      <w:bodyDiv w:val="1"/>
      <w:marLeft w:val="0"/>
      <w:marRight w:val="0"/>
      <w:marTop w:val="0"/>
      <w:marBottom w:val="0"/>
      <w:divBdr>
        <w:top w:val="none" w:sz="0" w:space="0" w:color="auto"/>
        <w:left w:val="none" w:sz="0" w:space="0" w:color="auto"/>
        <w:bottom w:val="none" w:sz="0" w:space="0" w:color="auto"/>
        <w:right w:val="none" w:sz="0" w:space="0" w:color="auto"/>
      </w:divBdr>
      <w:divsChild>
        <w:div w:id="561138934">
          <w:marLeft w:val="0"/>
          <w:marRight w:val="0"/>
          <w:marTop w:val="0"/>
          <w:marBottom w:val="0"/>
          <w:divBdr>
            <w:top w:val="none" w:sz="0" w:space="0" w:color="auto"/>
            <w:left w:val="none" w:sz="0" w:space="0" w:color="auto"/>
            <w:bottom w:val="none" w:sz="0" w:space="0" w:color="auto"/>
            <w:right w:val="none" w:sz="0" w:space="0" w:color="auto"/>
          </w:divBdr>
        </w:div>
        <w:div w:id="685786959">
          <w:marLeft w:val="0"/>
          <w:marRight w:val="0"/>
          <w:marTop w:val="0"/>
          <w:marBottom w:val="0"/>
          <w:divBdr>
            <w:top w:val="none" w:sz="0" w:space="0" w:color="auto"/>
            <w:left w:val="none" w:sz="0" w:space="0" w:color="auto"/>
            <w:bottom w:val="none" w:sz="0" w:space="0" w:color="auto"/>
            <w:right w:val="none" w:sz="0" w:space="0" w:color="auto"/>
          </w:divBdr>
        </w:div>
        <w:div w:id="923220959">
          <w:marLeft w:val="0"/>
          <w:marRight w:val="0"/>
          <w:marTop w:val="0"/>
          <w:marBottom w:val="0"/>
          <w:divBdr>
            <w:top w:val="none" w:sz="0" w:space="0" w:color="auto"/>
            <w:left w:val="none" w:sz="0" w:space="0" w:color="auto"/>
            <w:bottom w:val="none" w:sz="0" w:space="0" w:color="auto"/>
            <w:right w:val="none" w:sz="0" w:space="0" w:color="auto"/>
          </w:divBdr>
        </w:div>
        <w:div w:id="1921258112">
          <w:marLeft w:val="0"/>
          <w:marRight w:val="0"/>
          <w:marTop w:val="0"/>
          <w:marBottom w:val="0"/>
          <w:divBdr>
            <w:top w:val="none" w:sz="0" w:space="0" w:color="auto"/>
            <w:left w:val="none" w:sz="0" w:space="0" w:color="auto"/>
            <w:bottom w:val="none" w:sz="0" w:space="0" w:color="auto"/>
            <w:right w:val="none" w:sz="0" w:space="0" w:color="auto"/>
          </w:divBdr>
        </w:div>
        <w:div w:id="1054278611">
          <w:marLeft w:val="0"/>
          <w:marRight w:val="0"/>
          <w:marTop w:val="0"/>
          <w:marBottom w:val="0"/>
          <w:divBdr>
            <w:top w:val="none" w:sz="0" w:space="0" w:color="auto"/>
            <w:left w:val="none" w:sz="0" w:space="0" w:color="auto"/>
            <w:bottom w:val="none" w:sz="0" w:space="0" w:color="auto"/>
            <w:right w:val="none" w:sz="0" w:space="0" w:color="auto"/>
          </w:divBdr>
        </w:div>
        <w:div w:id="820077637">
          <w:marLeft w:val="0"/>
          <w:marRight w:val="0"/>
          <w:marTop w:val="0"/>
          <w:marBottom w:val="0"/>
          <w:divBdr>
            <w:top w:val="none" w:sz="0" w:space="0" w:color="auto"/>
            <w:left w:val="none" w:sz="0" w:space="0" w:color="auto"/>
            <w:bottom w:val="none" w:sz="0" w:space="0" w:color="auto"/>
            <w:right w:val="none" w:sz="0" w:space="0" w:color="auto"/>
          </w:divBdr>
        </w:div>
        <w:div w:id="1041441770">
          <w:marLeft w:val="0"/>
          <w:marRight w:val="0"/>
          <w:marTop w:val="0"/>
          <w:marBottom w:val="0"/>
          <w:divBdr>
            <w:top w:val="none" w:sz="0" w:space="0" w:color="auto"/>
            <w:left w:val="none" w:sz="0" w:space="0" w:color="auto"/>
            <w:bottom w:val="none" w:sz="0" w:space="0" w:color="auto"/>
            <w:right w:val="none" w:sz="0" w:space="0" w:color="auto"/>
          </w:divBdr>
        </w:div>
        <w:div w:id="121099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 TargetMode="External"/><Relationship Id="rId13" Type="http://schemas.openxmlformats.org/officeDocument/2006/relationships/hyperlink" Target="http://www.collaborativelearning.org/PH87_The_revised_EYFS_Framework_HelenCrawford.pdf" TargetMode="External"/><Relationship Id="rId18" Type="http://schemas.openxmlformats.org/officeDocument/2006/relationships/hyperlink" Target="mailto:primaryplacements@edgehill.ac.uk" TargetMode="External"/><Relationship Id="rId3" Type="http://schemas.openxmlformats.org/officeDocument/2006/relationships/settings" Target="settings.xml"/><Relationship Id="rId21" Type="http://schemas.openxmlformats.org/officeDocument/2006/relationships/hyperlink" Target="https://www.edgehill.ac.uk/departments/support/studentservices/wellbeing/" TargetMode="External"/><Relationship Id="rId7" Type="http://schemas.openxmlformats.org/officeDocument/2006/relationships/hyperlink" Target="https://sites.edgehill.ac.uk/mentorspace/category/pgce-3-7-consolidation/" TargetMode="External"/><Relationship Id="rId12" Type="http://schemas.openxmlformats.org/officeDocument/2006/relationships/hyperlink" Target="https://www.history.org.uk/primary/resource/9197/eyfs-scheme-of-work" TargetMode="External"/><Relationship Id="rId17" Type="http://schemas.openxmlformats.org/officeDocument/2006/relationships/hyperlink" Target="https://www.edgehill.ac.uk/departments/support/studentservices/moneyadvice/money-issues/" TargetMode="External"/><Relationship Id="rId2" Type="http://schemas.openxmlformats.org/officeDocument/2006/relationships/styles" Target="styles.xml"/><Relationship Id="rId16" Type="http://schemas.openxmlformats.org/officeDocument/2006/relationships/hyperlink" Target="mailto:Caseya@edgehill.ac.uk" TargetMode="External"/><Relationship Id="rId20" Type="http://schemas.openxmlformats.org/officeDocument/2006/relationships/hyperlink" Target="https://www.edgehill.ac.uk/departments/support/studentservices/student-support-team/" TargetMode="External"/><Relationship Id="rId1" Type="http://schemas.openxmlformats.org/officeDocument/2006/relationships/customXml" Target="../customXml/item1.xml"/><Relationship Id="rId6" Type="http://schemas.openxmlformats.org/officeDocument/2006/relationships/hyperlink" Target="mailto:Caseya@edgehill.ac.uk" TargetMode="External"/><Relationship Id="rId11" Type="http://schemas.openxmlformats.org/officeDocument/2006/relationships/hyperlink" Target="https://www.history.org.uk/publications/resource/9957/developing-chronological-understanding-and-language" TargetMode="External"/><Relationship Id="rId5" Type="http://schemas.openxmlformats.org/officeDocument/2006/relationships/image" Target="media/image1.png"/><Relationship Id="rId15" Type="http://schemas.openxmlformats.org/officeDocument/2006/relationships/hyperlink" Target="mailto:Sumnerj@edgehill.ac.uk" TargetMode="External"/><Relationship Id="rId23" Type="http://schemas.openxmlformats.org/officeDocument/2006/relationships/theme" Target="theme/theme1.xml"/><Relationship Id="rId10" Type="http://schemas.openxmlformats.org/officeDocument/2006/relationships/hyperlink" Target="https://sites.edgehill.ac.uk/mentorspace/category/pgce-3-7-consolidation/" TargetMode="External"/><Relationship Id="rId19" Type="http://schemas.openxmlformats.org/officeDocument/2006/relationships/hyperlink" Target="mailto:Caseya@edgehill.ac.uk" TargetMode="External"/><Relationship Id="rId4" Type="http://schemas.openxmlformats.org/officeDocument/2006/relationships/webSettings" Target="webSettings.xml"/><Relationship Id="rId9" Type="http://schemas.openxmlformats.org/officeDocument/2006/relationships/hyperlink" Target="https://sites.edgehill.ac.uk/mentorspace/category/pgce-3-7-consolidation/" TargetMode="External"/><Relationship Id="rId14" Type="http://schemas.openxmlformats.org/officeDocument/2006/relationships/hyperlink" Target="https://www.edgehill.ac.uk/departments/support/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2</cp:revision>
  <dcterms:created xsi:type="dcterms:W3CDTF">2024-04-26T09:51:00Z</dcterms:created>
  <dcterms:modified xsi:type="dcterms:W3CDTF">2024-04-26T09:51:00Z</dcterms:modified>
</cp:coreProperties>
</file>