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0697DAE">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0697DAE">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436E737A" w:rsidR="004009A7" w:rsidRPr="00523D39" w:rsidRDefault="00096970">
            <w:pPr>
              <w:jc w:val="both"/>
              <w:rPr>
                <w:rFonts w:ascii="Cambria" w:hAnsi="Cambria"/>
                <w:b/>
                <w:bCs/>
                <w:sz w:val="20"/>
                <w:szCs w:val="20"/>
              </w:rPr>
            </w:pPr>
            <w:r>
              <w:rPr>
                <w:rFonts w:ascii="Cambria" w:hAnsi="Cambria"/>
                <w:b/>
                <w:bCs/>
                <w:sz w:val="20"/>
                <w:szCs w:val="20"/>
              </w:rPr>
              <w:t xml:space="preserve">DEVELOPMENTAL </w:t>
            </w:r>
          </w:p>
        </w:tc>
      </w:tr>
      <w:tr w:rsidR="004009A7" w:rsidRPr="00F07217" w14:paraId="4FBA03EC"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61481753" w:rsidR="004009A7" w:rsidRPr="00523D39" w:rsidRDefault="00096970">
            <w:pPr>
              <w:jc w:val="both"/>
              <w:rPr>
                <w:rFonts w:ascii="Cambria" w:hAnsi="Cambria"/>
                <w:b/>
                <w:bCs/>
                <w:sz w:val="20"/>
                <w:szCs w:val="20"/>
              </w:rPr>
            </w:pPr>
            <w:r>
              <w:rPr>
                <w:rFonts w:ascii="Cambria" w:hAnsi="Cambria"/>
                <w:b/>
                <w:bCs/>
                <w:sz w:val="20"/>
                <w:szCs w:val="20"/>
              </w:rPr>
              <w:t>2</w:t>
            </w:r>
            <w:r w:rsidR="00DE15B2">
              <w:rPr>
                <w:rFonts w:ascii="Cambria" w:hAnsi="Cambria"/>
                <w:b/>
                <w:bCs/>
                <w:sz w:val="20"/>
                <w:szCs w:val="20"/>
              </w:rPr>
              <w:t>7</w:t>
            </w:r>
          </w:p>
        </w:tc>
      </w:tr>
      <w:tr w:rsidR="00381F63" w:rsidRPr="00F07217" w14:paraId="25B9C3C9" w14:textId="77777777" w:rsidTr="00697DAE">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668C2247" w14:textId="103FF523" w:rsidR="00EA5E95" w:rsidRPr="00293DA4" w:rsidRDefault="00F005D6" w:rsidP="00DE15B2">
            <w:pPr>
              <w:jc w:val="both"/>
              <w:rPr>
                <w:rFonts w:ascii="Cambria" w:hAnsi="Cambria" w:cstheme="minorHAnsi"/>
                <w:sz w:val="20"/>
                <w:szCs w:val="20"/>
              </w:rPr>
            </w:pPr>
            <w:r w:rsidRPr="005074F9">
              <w:rPr>
                <w:rFonts w:ascii="Cambria" w:hAnsi="Cambria" w:cstheme="minorHAnsi"/>
                <w:b/>
                <w:bCs/>
                <w:sz w:val="24"/>
                <w:szCs w:val="24"/>
              </w:rPr>
              <w:t>Summary</w:t>
            </w:r>
            <w:r w:rsidR="00DE15B2">
              <w:rPr>
                <w:rFonts w:ascii="Cambria" w:hAnsi="Cambria" w:cstheme="minorHAnsi"/>
                <w:b/>
                <w:bCs/>
                <w:sz w:val="24"/>
                <w:szCs w:val="24"/>
              </w:rPr>
              <w:t>:</w:t>
            </w:r>
            <w:r w:rsidR="001D76BE">
              <w:rPr>
                <w:rFonts w:ascii="Cambria" w:hAnsi="Cambria" w:cstheme="minorHAnsi"/>
                <w:b/>
                <w:bCs/>
                <w:sz w:val="24"/>
                <w:szCs w:val="24"/>
              </w:rPr>
              <w:t xml:space="preserve"> </w:t>
            </w:r>
            <w:r w:rsidR="00293DA4" w:rsidRPr="00293DA4">
              <w:rPr>
                <w:rFonts w:ascii="Cambria" w:hAnsi="Cambria" w:cstheme="minorHAnsi"/>
                <w:sz w:val="24"/>
                <w:szCs w:val="24"/>
              </w:rPr>
              <w:t>Feedback is one of the most powerful influences on learning and achievement, but this impact can be either positive or negative. Its power is frequently mentioned in articles about learning and teaching, but surprisingly few recent studies have systematically investigated its meaning. This article provides a conceptual analysis of feedback and reviews the evidence related to its impact on learning and achievement. This evidence shows that although feedback is among the major influences, the type of feedback and the way it is given can be differentially effective. A model of feedback is then proposed that identifies the properties and circumstances that make it effective, and some typically thorny issues are discussed, including the timing of feedback and the effects of positive and negative feedback. Finally, this analysis is used to suggest ways in which feedback can be used to enhance its effectiveness in classrooms.</w:t>
            </w:r>
          </w:p>
          <w:p w14:paraId="231E4134" w14:textId="24EE6AA1" w:rsidR="00293DA4" w:rsidRPr="00293DA4" w:rsidRDefault="00EA5E95" w:rsidP="00293DA4">
            <w:pPr>
              <w:jc w:val="both"/>
              <w:rPr>
                <w:rFonts w:ascii="Cambria" w:hAnsi="Cambria" w:cstheme="minorHAnsi"/>
                <w:sz w:val="24"/>
                <w:szCs w:val="24"/>
              </w:rPr>
            </w:pPr>
            <w:r>
              <w:rPr>
                <w:rFonts w:ascii="Cambria" w:hAnsi="Cambria" w:cstheme="minorHAnsi"/>
                <w:b/>
                <w:bCs/>
                <w:sz w:val="24"/>
                <w:szCs w:val="24"/>
              </w:rPr>
              <w:t>L</w:t>
            </w:r>
            <w:r w:rsidR="00DD6235" w:rsidRPr="003D5B21">
              <w:rPr>
                <w:rFonts w:ascii="Cambria" w:hAnsi="Cambria" w:cstheme="minorHAnsi"/>
                <w:b/>
                <w:bCs/>
                <w:sz w:val="24"/>
                <w:szCs w:val="24"/>
              </w:rPr>
              <w:t>imitations</w:t>
            </w:r>
            <w:r w:rsidR="003D5B21" w:rsidRPr="003D5B21">
              <w:rPr>
                <w:rFonts w:ascii="Cambria" w:hAnsi="Cambria" w:cstheme="minorHAnsi"/>
                <w:b/>
                <w:bCs/>
                <w:sz w:val="24"/>
                <w:szCs w:val="24"/>
              </w:rPr>
              <w:t>:</w:t>
            </w:r>
            <w:r w:rsidR="003D5B21">
              <w:rPr>
                <w:rFonts w:ascii="Cambria" w:hAnsi="Cambria" w:cstheme="minorHAnsi"/>
                <w:b/>
                <w:bCs/>
                <w:sz w:val="20"/>
                <w:szCs w:val="20"/>
              </w:rPr>
              <w:t xml:space="preserve"> </w:t>
            </w:r>
            <w:r w:rsidR="00293DA4">
              <w:rPr>
                <w:rFonts w:ascii="Cambria" w:hAnsi="Cambria" w:cstheme="minorHAnsi"/>
                <w:b/>
                <w:bCs/>
                <w:sz w:val="20"/>
                <w:szCs w:val="20"/>
              </w:rPr>
              <w:t xml:space="preserve"> </w:t>
            </w:r>
            <w:r w:rsidR="00293DA4" w:rsidRPr="00293DA4">
              <w:rPr>
                <w:rFonts w:ascii="Cambria" w:hAnsi="Cambria" w:cstheme="minorHAnsi"/>
                <w:sz w:val="20"/>
                <w:szCs w:val="20"/>
              </w:rPr>
              <w:t>T</w:t>
            </w:r>
            <w:r w:rsidR="00293DA4" w:rsidRPr="00293DA4">
              <w:rPr>
                <w:rFonts w:ascii="Cambria" w:hAnsi="Cambria" w:cstheme="minorHAnsi"/>
                <w:sz w:val="24"/>
                <w:szCs w:val="24"/>
              </w:rPr>
              <w:t>he study does not fully explore how students' personal characteristics (e.g., age or prior knowledge) affect how they receive and use feedback. The article primarily discusses structured feedback but does not address informal feedback mechanisms, such as non-verbal cues or peer discussions, which are also critical in learning. The research discusses how feedback influences immediate learning outcomes but does not delve deeply into its long-term impact on student development and self-regulated learning and while the paper presents a strong theoretical framework, it offers limited guidance on how teachers can effectively integrate different types of feedback into their teaching practice.</w:t>
            </w:r>
          </w:p>
          <w:p w14:paraId="6071F449" w14:textId="4DA2B729" w:rsidR="00F005D6" w:rsidRPr="00293DA4" w:rsidRDefault="00F005D6" w:rsidP="00A95F32">
            <w:pPr>
              <w:jc w:val="both"/>
            </w:pPr>
            <w:r w:rsidRPr="005074F9">
              <w:rPr>
                <w:rFonts w:ascii="Cambria" w:hAnsi="Cambria" w:cstheme="minorHAnsi"/>
                <w:b/>
                <w:bCs/>
                <w:sz w:val="24"/>
                <w:szCs w:val="24"/>
              </w:rPr>
              <w:t>Reference</w:t>
            </w:r>
            <w:r>
              <w:rPr>
                <w:b/>
                <w:bCs/>
                <w:sz w:val="24"/>
                <w:szCs w:val="24"/>
              </w:rPr>
              <w:t>:</w:t>
            </w:r>
            <w:r w:rsidR="00754322">
              <w:t xml:space="preserve"> </w:t>
            </w:r>
            <w:r w:rsidR="00A95F32">
              <w:t>Hattie, J., &amp; Timperley, H. (2007).</w:t>
            </w:r>
            <w:r w:rsidR="00293DA4">
              <w:t xml:space="preserve"> </w:t>
            </w:r>
            <w:r w:rsidR="00A95F32">
              <w:t xml:space="preserve">The Power of Feedback. Review of Educational Research, 77(1), 81-112 </w:t>
            </w:r>
            <w:hyperlink r:id="rId11" w:history="1">
              <w:r w:rsidR="00A95F32" w:rsidRPr="00B52455">
                <w:rPr>
                  <w:rStyle w:val="Hyperlink"/>
                </w:rPr>
                <w:t>https://doi.org/10.3102/003465430298487</w:t>
              </w:r>
            </w:hyperlink>
            <w:r w:rsidR="00A95F32">
              <w:t xml:space="preserve"> </w:t>
            </w:r>
          </w:p>
        </w:tc>
      </w:tr>
      <w:tr w:rsidR="00F005D6" w:rsidRPr="00F07217" w14:paraId="0811EF35" w14:textId="77777777" w:rsidTr="00697DAE">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469154AA" w14:textId="260531AC" w:rsidR="00DD6235" w:rsidRDefault="00293DA4"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 xml:space="preserve">This article looks at feedback for Level 5 diploma students </w:t>
            </w:r>
            <w:hyperlink r:id="rId13" w:history="1">
              <w:r w:rsidRPr="00293DA4">
                <w:rPr>
                  <w:rFonts w:ascii="Calibri" w:eastAsia="Calibri" w:hAnsi="Calibri" w:cs="Calibri"/>
                  <w:color w:val="0000FF"/>
                  <w:sz w:val="22"/>
                  <w:szCs w:val="22"/>
                  <w:u w:val="single"/>
                </w:rPr>
                <w:t>The Role of Feedback in the Level 5 Diploma in Teaching (FE &amp; Skills) - Education &amp; Training Academy</w:t>
              </w:r>
            </w:hyperlink>
          </w:p>
          <w:p w14:paraId="20884043" w14:textId="0DF469C3" w:rsidR="00293DA4" w:rsidRDefault="00D615B9" w:rsidP="00DE15B2">
            <w:pPr>
              <w:pStyle w:val="xmsolistparagraph"/>
              <w:shd w:val="clear" w:color="auto" w:fill="FFFFFF"/>
              <w:spacing w:after="0"/>
              <w:rPr>
                <w:rFonts w:ascii="Calibri" w:eastAsia="Calibri" w:hAnsi="Calibri" w:cs="Calibri"/>
                <w:color w:val="000000"/>
                <w:sz w:val="22"/>
                <w:szCs w:val="22"/>
              </w:rPr>
            </w:pPr>
            <w:r>
              <w:rPr>
                <w:rFonts w:ascii="Calibri" w:eastAsia="Calibri" w:hAnsi="Calibri" w:cs="Calibri"/>
                <w:color w:val="000000"/>
                <w:sz w:val="22"/>
                <w:szCs w:val="22"/>
              </w:rPr>
              <w:t>This article looks at how</w:t>
            </w:r>
            <w:r w:rsidR="00E44A30" w:rsidRPr="00E44A30">
              <w:rPr>
                <w:rFonts w:ascii="Calibri" w:eastAsia="Calibri" w:hAnsi="Calibri" w:cs="Calibri"/>
                <w:color w:val="000000"/>
                <w:sz w:val="22"/>
                <w:szCs w:val="22"/>
              </w:rPr>
              <w:t xml:space="preserve"> AI is enhancing assessment, reducing workload and improving FE outcomes</w:t>
            </w:r>
            <w:r>
              <w:rPr>
                <w:rFonts w:ascii="Calibri" w:eastAsia="Calibri" w:hAnsi="Calibri" w:cs="Calibri"/>
                <w:color w:val="000000"/>
                <w:sz w:val="22"/>
                <w:szCs w:val="22"/>
              </w:rPr>
              <w:t xml:space="preserve">  </w:t>
            </w:r>
            <w:hyperlink r:id="rId14" w:history="1">
              <w:r w:rsidRPr="00D615B9">
                <w:rPr>
                  <w:rFonts w:ascii="Calibri" w:eastAsia="Calibri" w:hAnsi="Calibri" w:cs="Calibri"/>
                  <w:color w:val="0000FF"/>
                  <w:sz w:val="22"/>
                  <w:szCs w:val="22"/>
                  <w:u w:val="single"/>
                </w:rPr>
                <w:t>How is reducing workload and improving outcomes in FE</w:t>
              </w:r>
            </w:hyperlink>
          </w:p>
          <w:p w14:paraId="02295E43" w14:textId="376B7288" w:rsidR="00293DA4" w:rsidRPr="00293DA4" w:rsidRDefault="00293DA4" w:rsidP="00DE15B2">
            <w:pPr>
              <w:pStyle w:val="xmsolistparagraph"/>
              <w:shd w:val="clear" w:color="auto" w:fill="FFFFFF"/>
              <w:spacing w:after="0"/>
              <w:rPr>
                <w:rFonts w:ascii="Calibri" w:eastAsia="Calibri" w:hAnsi="Calibri" w:cs="Calibri"/>
                <w:color w:val="000000"/>
                <w:sz w:val="22"/>
                <w:szCs w:val="22"/>
              </w:rPr>
            </w:pPr>
          </w:p>
        </w:tc>
      </w:tr>
      <w:tr w:rsidR="00F005D6" w:rsidRPr="00F07217" w14:paraId="242BC6CD" w14:textId="77777777" w:rsidTr="00697DAE">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lastRenderedPageBreak/>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5"/>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0697DAE">
        <w:trPr>
          <w:trHeight w:val="968"/>
        </w:trPr>
        <w:tc>
          <w:tcPr>
            <w:tcW w:w="1883" w:type="dxa"/>
            <w:vMerge/>
            <w:tcBorders>
              <w:left w:val="single" w:sz="4" w:space="0" w:color="auto"/>
              <w:right w:val="single" w:sz="4" w:space="0" w:color="auto"/>
            </w:tcBorders>
            <w:shd w:val="clear" w:color="auto" w:fill="CC90FF"/>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2311ACEC" w14:textId="39C28BCF" w:rsidR="001D76BE" w:rsidRPr="00293DA4" w:rsidRDefault="00293DA4" w:rsidP="00293DA4">
            <w:pPr>
              <w:rPr>
                <w:rFonts w:ascii="Cambria" w:hAnsi="Cambria"/>
                <w:b/>
                <w:bCs/>
                <w:sz w:val="20"/>
                <w:szCs w:val="20"/>
                <w:shd w:val="clear" w:color="auto" w:fill="FFFFFF"/>
              </w:rPr>
            </w:pPr>
            <w:r>
              <w:rPr>
                <w:rFonts w:ascii="Cambria" w:hAnsi="Cambria"/>
                <w:b/>
                <w:bCs/>
                <w:sz w:val="20"/>
                <w:szCs w:val="20"/>
                <w:shd w:val="clear" w:color="auto" w:fill="FFFFFF"/>
              </w:rPr>
              <w:t>1.</w:t>
            </w:r>
            <w:r w:rsidR="001D76BE" w:rsidRPr="00293DA4">
              <w:rPr>
                <w:rFonts w:ascii="Cambria" w:hAnsi="Cambria"/>
                <w:b/>
                <w:bCs/>
                <w:sz w:val="20"/>
                <w:szCs w:val="20"/>
                <w:shd w:val="clear" w:color="auto" w:fill="FFFFFF"/>
              </w:rPr>
              <w:t>How to provide feedback which considers the range of factors which can impact on students’ understanding of the feedback.</w:t>
            </w:r>
          </w:p>
          <w:p w14:paraId="3AE70702" w14:textId="77777777" w:rsidR="001D76BE" w:rsidRDefault="001D76BE" w:rsidP="001D76BE">
            <w:pPr>
              <w:pStyle w:val="ListParagraph"/>
              <w:rPr>
                <w:rFonts w:ascii="Cambria" w:hAnsi="Cambria"/>
                <w:b/>
                <w:bCs/>
                <w:sz w:val="20"/>
                <w:szCs w:val="20"/>
                <w:shd w:val="clear" w:color="auto" w:fill="FFFFFF"/>
              </w:rPr>
            </w:pPr>
          </w:p>
          <w:p w14:paraId="4E488AE5" w14:textId="73B07B32" w:rsidR="00C57274" w:rsidRPr="00293DA4" w:rsidRDefault="00293DA4" w:rsidP="00293DA4">
            <w:pPr>
              <w:rPr>
                <w:rFonts w:ascii="Cambria" w:hAnsi="Cambria"/>
                <w:b/>
                <w:bCs/>
                <w:sz w:val="20"/>
                <w:szCs w:val="20"/>
                <w:shd w:val="clear" w:color="auto" w:fill="FFFFFF"/>
              </w:rPr>
            </w:pPr>
            <w:r>
              <w:rPr>
                <w:rFonts w:ascii="Cambria" w:hAnsi="Cambria"/>
                <w:b/>
                <w:bCs/>
                <w:sz w:val="20"/>
                <w:szCs w:val="20"/>
                <w:shd w:val="clear" w:color="auto" w:fill="FFFFFF"/>
              </w:rPr>
              <w:t>2.</w:t>
            </w:r>
            <w:r w:rsidR="001D76BE" w:rsidRPr="00293DA4">
              <w:rPr>
                <w:rFonts w:ascii="Cambria" w:hAnsi="Cambria"/>
                <w:b/>
                <w:bCs/>
                <w:sz w:val="20"/>
                <w:szCs w:val="20"/>
                <w:shd w:val="clear" w:color="auto" w:fill="FFFFFF"/>
              </w:rPr>
              <w:t xml:space="preserve"> How to utilise external materials (such as specifications or examiners reports) to assist with providing accurate assessment and feedback to learners in line with external benchmarking (such as GCSE or A level requirements).</w:t>
            </w: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0697DAE">
        <w:trPr>
          <w:trHeight w:val="152"/>
        </w:trPr>
        <w:tc>
          <w:tcPr>
            <w:tcW w:w="1883" w:type="dxa"/>
            <w:vMerge/>
            <w:tcBorders>
              <w:left w:val="single" w:sz="4" w:space="0" w:color="auto"/>
              <w:right w:val="single" w:sz="4" w:space="0" w:color="auto"/>
            </w:tcBorders>
            <w:shd w:val="clear" w:color="auto" w:fill="CC90FF"/>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0697DAE">
        <w:trPr>
          <w:trHeight w:val="152"/>
        </w:trPr>
        <w:tc>
          <w:tcPr>
            <w:tcW w:w="1883" w:type="dxa"/>
            <w:vMerge/>
            <w:tcBorders>
              <w:left w:val="single" w:sz="4" w:space="0" w:color="auto"/>
              <w:bottom w:val="single" w:sz="4" w:space="0" w:color="auto"/>
              <w:right w:val="single" w:sz="4" w:space="0" w:color="auto"/>
            </w:tcBorders>
            <w:shd w:val="clear" w:color="auto" w:fill="CC90FF"/>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6E9C56B9" w14:textId="77777777" w:rsidR="001D76BE" w:rsidRDefault="001D76BE" w:rsidP="001D76BE">
            <w:pPr>
              <w:rPr>
                <w:rFonts w:ascii="Cambria" w:hAnsi="Cambria"/>
                <w:b/>
                <w:bCs/>
                <w:sz w:val="20"/>
                <w:szCs w:val="20"/>
              </w:rPr>
            </w:pPr>
            <w:r w:rsidRPr="001D76BE">
              <w:rPr>
                <w:rFonts w:ascii="Cambria" w:hAnsi="Cambria"/>
                <w:b/>
                <w:bCs/>
                <w:sz w:val="20"/>
                <w:szCs w:val="20"/>
              </w:rPr>
              <w:t>1. Carry out summative assessment with</w:t>
            </w:r>
            <w:r>
              <w:rPr>
                <w:rFonts w:ascii="Cambria" w:hAnsi="Cambria"/>
                <w:b/>
                <w:bCs/>
                <w:sz w:val="20"/>
                <w:szCs w:val="20"/>
              </w:rPr>
              <w:t xml:space="preserve"> </w:t>
            </w:r>
            <w:r w:rsidRPr="001D76BE">
              <w:rPr>
                <w:rFonts w:ascii="Cambria" w:hAnsi="Cambria"/>
                <w:b/>
                <w:bCs/>
                <w:sz w:val="20"/>
                <w:szCs w:val="20"/>
              </w:rPr>
              <w:t>colleagues in setting and know that using verbal feedback during lessons in place of written feedback after lessons will reduce workload.</w:t>
            </w:r>
            <w:r>
              <w:rPr>
                <w:rFonts w:ascii="Cambria" w:hAnsi="Cambria"/>
                <w:b/>
                <w:bCs/>
                <w:sz w:val="20"/>
                <w:szCs w:val="20"/>
              </w:rPr>
              <w:t xml:space="preserve"> </w:t>
            </w:r>
          </w:p>
          <w:p w14:paraId="6EE3D39F" w14:textId="77777777" w:rsidR="001D76BE" w:rsidRDefault="001D76BE" w:rsidP="001D76BE">
            <w:pPr>
              <w:rPr>
                <w:rFonts w:ascii="Cambria" w:hAnsi="Cambria"/>
                <w:b/>
                <w:bCs/>
                <w:sz w:val="20"/>
                <w:szCs w:val="20"/>
              </w:rPr>
            </w:pPr>
          </w:p>
          <w:p w14:paraId="3437E904" w14:textId="7EB7DE9B" w:rsidR="00F005D6" w:rsidRPr="00523D39" w:rsidRDefault="001D76BE" w:rsidP="001D76BE">
            <w:pPr>
              <w:rPr>
                <w:rFonts w:ascii="Cambria" w:hAnsi="Cambria"/>
                <w:b/>
                <w:bCs/>
                <w:sz w:val="20"/>
                <w:szCs w:val="20"/>
              </w:rPr>
            </w:pPr>
            <w:r w:rsidRPr="001D76BE">
              <w:rPr>
                <w:rFonts w:ascii="Cambria" w:hAnsi="Cambria"/>
                <w:b/>
                <w:bCs/>
                <w:sz w:val="20"/>
                <w:szCs w:val="20"/>
              </w:rPr>
              <w:t>2. Use feed forward techniques ensuring they are specific, with measurable actions, providing time for learners to respond to the information given.</w:t>
            </w: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0697DAE">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419BE0EC" w14:textId="5FC97E2B" w:rsidR="005F0F1B" w:rsidRPr="001D76BE" w:rsidRDefault="001D76BE" w:rsidP="001D76BE">
            <w:pPr>
              <w:pBdr>
                <w:top w:val="nil"/>
                <w:left w:val="nil"/>
                <w:bottom w:val="nil"/>
                <w:right w:val="nil"/>
                <w:between w:val="nil"/>
              </w:pBdr>
              <w:jc w:val="both"/>
              <w:rPr>
                <w:rFonts w:ascii="Cambria" w:hAnsi="Cambria"/>
                <w:b/>
                <w:bCs/>
                <w:sz w:val="20"/>
                <w:szCs w:val="20"/>
                <w:highlight w:val="yellow"/>
              </w:rPr>
            </w:pPr>
            <w:r>
              <w:rPr>
                <w:rFonts w:ascii="Cambria" w:hAnsi="Cambria"/>
                <w:b/>
                <w:bCs/>
                <w:sz w:val="20"/>
                <w:szCs w:val="20"/>
              </w:rPr>
              <w:t xml:space="preserve">1.How effective is your written </w:t>
            </w:r>
            <w:r w:rsidRPr="001D76BE">
              <w:rPr>
                <w:rFonts w:ascii="Cambria" w:hAnsi="Cambria"/>
                <w:b/>
                <w:bCs/>
                <w:sz w:val="20"/>
                <w:szCs w:val="20"/>
              </w:rPr>
              <w:t xml:space="preserve">feedback to students? To what extent do you focus on correct misconceptions rather than careless mistakes? </w:t>
            </w:r>
          </w:p>
          <w:p w14:paraId="3481FEE6" w14:textId="02D85E07" w:rsidR="00F005D6" w:rsidRDefault="00F005D6" w:rsidP="00F005D6">
            <w:pPr>
              <w:pBdr>
                <w:top w:val="nil"/>
                <w:left w:val="nil"/>
                <w:bottom w:val="nil"/>
                <w:right w:val="nil"/>
                <w:between w:val="nil"/>
              </w:pBdr>
              <w:jc w:val="both"/>
              <w:rPr>
                <w:rFonts w:ascii="Cambria" w:hAnsi="Cambria"/>
                <w:b/>
                <w:bCs/>
                <w:sz w:val="20"/>
                <w:szCs w:val="20"/>
              </w:rPr>
            </w:pPr>
            <w:r w:rsidRPr="006C2B39">
              <w:rPr>
                <w:rFonts w:ascii="Cambria" w:hAnsi="Cambria"/>
                <w:b/>
                <w:bCs/>
                <w:sz w:val="20"/>
                <w:szCs w:val="20"/>
                <w:highlight w:val="yellow"/>
              </w:rPr>
              <w:t>Mentor summary of trainee response:</w:t>
            </w:r>
          </w:p>
          <w:p w14:paraId="1929622F" w14:textId="77777777" w:rsidR="005F0F1B" w:rsidRDefault="005F0F1B" w:rsidP="005F0F1B">
            <w:pPr>
              <w:rPr>
                <w:rFonts w:ascii="Cambria" w:hAnsi="Cambria"/>
                <w:b/>
                <w:bCs/>
                <w:sz w:val="20"/>
                <w:szCs w:val="20"/>
              </w:rPr>
            </w:pPr>
          </w:p>
          <w:p w14:paraId="588BC1C0" w14:textId="6BE3064F" w:rsidR="00C57274" w:rsidRDefault="005F0F1B" w:rsidP="005F0F1B">
            <w:pPr>
              <w:rPr>
                <w:rFonts w:ascii="Cambria" w:hAnsi="Cambria"/>
                <w:b/>
                <w:bCs/>
                <w:sz w:val="20"/>
                <w:szCs w:val="20"/>
              </w:rPr>
            </w:pPr>
            <w:r>
              <w:rPr>
                <w:rFonts w:ascii="Cambria" w:hAnsi="Cambria"/>
                <w:b/>
                <w:bCs/>
                <w:sz w:val="20"/>
                <w:szCs w:val="20"/>
              </w:rPr>
              <w:t>2</w:t>
            </w:r>
            <w:r w:rsidR="001D76BE" w:rsidRPr="001D76BE">
              <w:rPr>
                <w:rFonts w:ascii="Cambria" w:hAnsi="Cambria"/>
                <w:b/>
                <w:bCs/>
                <w:sz w:val="20"/>
                <w:szCs w:val="20"/>
              </w:rPr>
              <w:t>.How has your understanding of summative assessment practice developed? Think specifically about those which prepare learners for GCSE /A level / BTEC outcomes.</w:t>
            </w:r>
          </w:p>
          <w:p w14:paraId="2FCBDA67" w14:textId="4723E489"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0BC4086" w14:textId="77777777" w:rsidR="005F0F1B" w:rsidRDefault="005F0F1B" w:rsidP="00F005D6">
            <w:pPr>
              <w:pBdr>
                <w:top w:val="nil"/>
                <w:left w:val="nil"/>
                <w:bottom w:val="nil"/>
                <w:right w:val="nil"/>
                <w:between w:val="nil"/>
              </w:pBdr>
              <w:jc w:val="both"/>
              <w:rPr>
                <w:rFonts w:ascii="Cambria" w:hAnsi="Cambria"/>
                <w:b/>
                <w:bCs/>
                <w:sz w:val="20"/>
                <w:szCs w:val="20"/>
              </w:rPr>
            </w:pPr>
          </w:p>
          <w:p w14:paraId="3D026AFF" w14:textId="3CC7D3DF" w:rsidR="00096970" w:rsidRDefault="005F0F1B" w:rsidP="00F005D6">
            <w:pPr>
              <w:pBdr>
                <w:top w:val="nil"/>
                <w:left w:val="nil"/>
                <w:bottom w:val="nil"/>
                <w:right w:val="nil"/>
                <w:between w:val="nil"/>
              </w:pBdr>
              <w:jc w:val="both"/>
              <w:rPr>
                <w:rFonts w:ascii="Cambria" w:hAnsi="Cambria"/>
                <w:b/>
                <w:bCs/>
                <w:sz w:val="20"/>
                <w:szCs w:val="20"/>
              </w:rPr>
            </w:pPr>
            <w:r w:rsidRPr="005F0F1B">
              <w:rPr>
                <w:rFonts w:ascii="Cambria" w:hAnsi="Cambria"/>
                <w:b/>
                <w:bCs/>
                <w:sz w:val="20"/>
                <w:szCs w:val="20"/>
              </w:rPr>
              <w:t>3.</w:t>
            </w:r>
            <w:r w:rsidR="001D76BE" w:rsidRPr="001D76BE">
              <w:rPr>
                <w:rFonts w:ascii="Cambria" w:hAnsi="Cambria"/>
                <w:b/>
                <w:bCs/>
                <w:sz w:val="20"/>
                <w:szCs w:val="20"/>
              </w:rPr>
              <w:t>Critically reflect on how your setting collects and utilises assessment data. Does this assist with improving student outcomes?</w:t>
            </w:r>
          </w:p>
          <w:p w14:paraId="5E533A52" w14:textId="61BC2E4E" w:rsidR="00F005D6" w:rsidRDefault="00D15D81" w:rsidP="001114DC">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39DA35D7" w14:textId="77777777" w:rsidR="00F005D6" w:rsidRDefault="00F005D6"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0697DAE">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0697DAE">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0697DAE">
        <w:trPr>
          <w:trHeight w:val="602"/>
        </w:trPr>
        <w:tc>
          <w:tcPr>
            <w:tcW w:w="1883" w:type="dxa"/>
            <w:vMerge/>
            <w:tcBorders>
              <w:top w:val="single" w:sz="4" w:space="0" w:color="auto"/>
              <w:left w:val="single" w:sz="4" w:space="0" w:color="auto"/>
              <w:right w:val="single" w:sz="4" w:space="0" w:color="auto"/>
            </w:tcBorders>
            <w:shd w:val="clear" w:color="auto" w:fill="CC90FF"/>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0697DAE">
        <w:trPr>
          <w:trHeight w:val="602"/>
        </w:trPr>
        <w:tc>
          <w:tcPr>
            <w:tcW w:w="1883" w:type="dxa"/>
            <w:vMerge/>
            <w:tcBorders>
              <w:left w:val="single" w:sz="4" w:space="0" w:color="auto"/>
              <w:right w:val="single" w:sz="4" w:space="0" w:color="auto"/>
            </w:tcBorders>
            <w:shd w:val="clear" w:color="auto" w:fill="CC90FF"/>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0697DAE">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08E4148">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lastRenderedPageBreak/>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0697DAE">
        <w:trPr>
          <w:trHeight w:val="301"/>
        </w:trPr>
        <w:tc>
          <w:tcPr>
            <w:tcW w:w="1883" w:type="dxa"/>
            <w:vMerge/>
            <w:tcBorders>
              <w:left w:val="single" w:sz="4" w:space="0" w:color="auto"/>
              <w:right w:val="single" w:sz="4" w:space="0" w:color="auto"/>
            </w:tcBorders>
            <w:shd w:val="clear" w:color="auto" w:fill="CC90FF"/>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1F609248"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197B044C"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0697DAE">
        <w:trPr>
          <w:trHeight w:val="301"/>
        </w:trPr>
        <w:tc>
          <w:tcPr>
            <w:tcW w:w="1883" w:type="dxa"/>
            <w:vMerge/>
            <w:tcBorders>
              <w:left w:val="single" w:sz="4" w:space="0" w:color="auto"/>
              <w:right w:val="single" w:sz="4" w:space="0" w:color="auto"/>
            </w:tcBorders>
            <w:shd w:val="clear" w:color="auto" w:fill="CC90FF"/>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D22B4A7" w:rsidR="00F005D6" w:rsidRPr="00523D39" w:rsidRDefault="00F005D6" w:rsidP="00CF6C43">
            <w:pPr>
              <w:pStyle w:val="xmsolistparagraph"/>
              <w:numPr>
                <w:ilvl w:val="0"/>
                <w:numId w:val="8"/>
              </w:numPr>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56D8903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0697DAE">
        <w:trPr>
          <w:trHeight w:val="301"/>
        </w:trPr>
        <w:tc>
          <w:tcPr>
            <w:tcW w:w="1883" w:type="dxa"/>
            <w:vMerge/>
            <w:tcBorders>
              <w:left w:val="single" w:sz="4" w:space="0" w:color="auto"/>
              <w:bottom w:val="single" w:sz="4" w:space="0" w:color="auto"/>
              <w:right w:val="single" w:sz="4" w:space="0" w:color="auto"/>
            </w:tcBorders>
            <w:shd w:val="clear" w:color="auto" w:fill="CC90FF"/>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378D91CB"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0403E3F">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9"/>
      <w:footerReference w:type="default" r:id="rId20"/>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1909E5" w14:textId="77777777" w:rsidR="0049505D" w:rsidRDefault="0049505D" w:rsidP="00BB0205">
      <w:pPr>
        <w:spacing w:after="0" w:line="240" w:lineRule="auto"/>
      </w:pPr>
      <w:r>
        <w:separator/>
      </w:r>
    </w:p>
  </w:endnote>
  <w:endnote w:type="continuationSeparator" w:id="0">
    <w:p w14:paraId="13195D81" w14:textId="77777777" w:rsidR="0049505D" w:rsidRDefault="0049505D"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C54614" w14:textId="77777777" w:rsidR="0049505D" w:rsidRDefault="0049505D" w:rsidP="00BB0205">
      <w:pPr>
        <w:spacing w:after="0" w:line="240" w:lineRule="auto"/>
      </w:pPr>
      <w:r>
        <w:separator/>
      </w:r>
    </w:p>
  </w:footnote>
  <w:footnote w:type="continuationSeparator" w:id="0">
    <w:p w14:paraId="73694825" w14:textId="77777777" w:rsidR="0049505D" w:rsidRDefault="0049505D"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6F0FB8"/>
    <w:multiLevelType w:val="multilevel"/>
    <w:tmpl w:val="73727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93349"/>
    <w:multiLevelType w:val="hybridMultilevel"/>
    <w:tmpl w:val="8BA01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1F27D6A"/>
    <w:multiLevelType w:val="hybridMultilevel"/>
    <w:tmpl w:val="5156BB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A2662"/>
    <w:multiLevelType w:val="multilevel"/>
    <w:tmpl w:val="8C2AA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3F415DF7"/>
    <w:multiLevelType w:val="multilevel"/>
    <w:tmpl w:val="378EB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43E492C"/>
    <w:multiLevelType w:val="multilevel"/>
    <w:tmpl w:val="9E163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7F0523"/>
    <w:multiLevelType w:val="hybridMultilevel"/>
    <w:tmpl w:val="231417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C077CED"/>
    <w:multiLevelType w:val="hybridMultilevel"/>
    <w:tmpl w:val="BC5CC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FB3112"/>
    <w:multiLevelType w:val="multilevel"/>
    <w:tmpl w:val="8144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657624AF"/>
    <w:multiLevelType w:val="hybridMultilevel"/>
    <w:tmpl w:val="BEC4D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A36E59"/>
    <w:multiLevelType w:val="hybridMultilevel"/>
    <w:tmpl w:val="661CD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5CB2CF4"/>
    <w:multiLevelType w:val="hybridMultilevel"/>
    <w:tmpl w:val="A34AF4C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A0B482F"/>
    <w:multiLevelType w:val="hybridMultilevel"/>
    <w:tmpl w:val="35EE50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70982005">
    <w:abstractNumId w:val="14"/>
  </w:num>
  <w:num w:numId="2" w16cid:durableId="745959156">
    <w:abstractNumId w:val="7"/>
  </w:num>
  <w:num w:numId="3" w16cid:durableId="365060952">
    <w:abstractNumId w:val="4"/>
  </w:num>
  <w:num w:numId="4" w16cid:durableId="970749666">
    <w:abstractNumId w:val="0"/>
  </w:num>
  <w:num w:numId="5" w16cid:durableId="920409302">
    <w:abstractNumId w:val="12"/>
  </w:num>
  <w:num w:numId="6" w16cid:durableId="911085935">
    <w:abstractNumId w:val="1"/>
  </w:num>
  <w:num w:numId="7" w16cid:durableId="454517988">
    <w:abstractNumId w:val="11"/>
  </w:num>
  <w:num w:numId="8" w16cid:durableId="1424230762">
    <w:abstractNumId w:val="15"/>
  </w:num>
  <w:num w:numId="9" w16cid:durableId="375930403">
    <w:abstractNumId w:val="3"/>
  </w:num>
  <w:num w:numId="10" w16cid:durableId="114759424">
    <w:abstractNumId w:val="5"/>
  </w:num>
  <w:num w:numId="11" w16cid:durableId="2042365401">
    <w:abstractNumId w:val="10"/>
  </w:num>
  <w:num w:numId="12" w16cid:durableId="652181082">
    <w:abstractNumId w:val="18"/>
  </w:num>
  <w:num w:numId="13" w16cid:durableId="893780892">
    <w:abstractNumId w:val="16"/>
  </w:num>
  <w:num w:numId="14" w16cid:durableId="2095659020">
    <w:abstractNumId w:val="17"/>
  </w:num>
  <w:num w:numId="15" w16cid:durableId="574975874">
    <w:abstractNumId w:val="9"/>
  </w:num>
  <w:num w:numId="16" w16cid:durableId="1578855848">
    <w:abstractNumId w:val="6"/>
  </w:num>
  <w:num w:numId="17" w16cid:durableId="1387223545">
    <w:abstractNumId w:val="2"/>
  </w:num>
  <w:num w:numId="18" w16cid:durableId="663556174">
    <w:abstractNumId w:val="13"/>
  </w:num>
  <w:num w:numId="19" w16cid:durableId="188029529">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9417F"/>
    <w:rsid w:val="00096970"/>
    <w:rsid w:val="000A4500"/>
    <w:rsid w:val="000C0420"/>
    <w:rsid w:val="000D2747"/>
    <w:rsid w:val="000D5631"/>
    <w:rsid w:val="000D6922"/>
    <w:rsid w:val="000F7F57"/>
    <w:rsid w:val="001114DC"/>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D76BE"/>
    <w:rsid w:val="001E17E8"/>
    <w:rsid w:val="001E5B59"/>
    <w:rsid w:val="001F2CB3"/>
    <w:rsid w:val="0020392C"/>
    <w:rsid w:val="00203B1D"/>
    <w:rsid w:val="00205900"/>
    <w:rsid w:val="002073B3"/>
    <w:rsid w:val="002077E7"/>
    <w:rsid w:val="0021448E"/>
    <w:rsid w:val="002176C6"/>
    <w:rsid w:val="00222692"/>
    <w:rsid w:val="002402B7"/>
    <w:rsid w:val="00244BD5"/>
    <w:rsid w:val="0024608C"/>
    <w:rsid w:val="00251FE4"/>
    <w:rsid w:val="00255D4F"/>
    <w:rsid w:val="00257C5E"/>
    <w:rsid w:val="00267F20"/>
    <w:rsid w:val="00275428"/>
    <w:rsid w:val="00275519"/>
    <w:rsid w:val="00280943"/>
    <w:rsid w:val="00284E41"/>
    <w:rsid w:val="00293DA4"/>
    <w:rsid w:val="002945B0"/>
    <w:rsid w:val="002D6840"/>
    <w:rsid w:val="002D71BC"/>
    <w:rsid w:val="002F0646"/>
    <w:rsid w:val="003116FA"/>
    <w:rsid w:val="003132BC"/>
    <w:rsid w:val="003324D5"/>
    <w:rsid w:val="00333FF9"/>
    <w:rsid w:val="00341505"/>
    <w:rsid w:val="00341E44"/>
    <w:rsid w:val="003433DA"/>
    <w:rsid w:val="003512E2"/>
    <w:rsid w:val="003558A2"/>
    <w:rsid w:val="00360B99"/>
    <w:rsid w:val="00360FDF"/>
    <w:rsid w:val="00362DE4"/>
    <w:rsid w:val="00362E65"/>
    <w:rsid w:val="0036642F"/>
    <w:rsid w:val="003710AC"/>
    <w:rsid w:val="00376E8F"/>
    <w:rsid w:val="00381F63"/>
    <w:rsid w:val="00387F4F"/>
    <w:rsid w:val="00393C9C"/>
    <w:rsid w:val="003960FA"/>
    <w:rsid w:val="003C0614"/>
    <w:rsid w:val="003C1D2B"/>
    <w:rsid w:val="003D5B21"/>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CE8"/>
    <w:rsid w:val="00485777"/>
    <w:rsid w:val="004933A3"/>
    <w:rsid w:val="00493E56"/>
    <w:rsid w:val="0049505D"/>
    <w:rsid w:val="004A0E13"/>
    <w:rsid w:val="004B5455"/>
    <w:rsid w:val="004C251D"/>
    <w:rsid w:val="004C3CDB"/>
    <w:rsid w:val="004D131D"/>
    <w:rsid w:val="004D6867"/>
    <w:rsid w:val="004E5BB2"/>
    <w:rsid w:val="004F5A59"/>
    <w:rsid w:val="005031C0"/>
    <w:rsid w:val="005061DF"/>
    <w:rsid w:val="005074F9"/>
    <w:rsid w:val="00510E1B"/>
    <w:rsid w:val="005113AE"/>
    <w:rsid w:val="005120DA"/>
    <w:rsid w:val="005225E0"/>
    <w:rsid w:val="00523D39"/>
    <w:rsid w:val="00532449"/>
    <w:rsid w:val="00542102"/>
    <w:rsid w:val="005502E1"/>
    <w:rsid w:val="005511A4"/>
    <w:rsid w:val="005532B5"/>
    <w:rsid w:val="00553CE4"/>
    <w:rsid w:val="00554743"/>
    <w:rsid w:val="00556F37"/>
    <w:rsid w:val="00560B2D"/>
    <w:rsid w:val="00560FE2"/>
    <w:rsid w:val="005621D1"/>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0F1B"/>
    <w:rsid w:val="005F3947"/>
    <w:rsid w:val="005F5A1C"/>
    <w:rsid w:val="00606867"/>
    <w:rsid w:val="006102D0"/>
    <w:rsid w:val="006112AB"/>
    <w:rsid w:val="006135EC"/>
    <w:rsid w:val="00624699"/>
    <w:rsid w:val="00631D4B"/>
    <w:rsid w:val="00634465"/>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E789E"/>
    <w:rsid w:val="00703A42"/>
    <w:rsid w:val="007052C0"/>
    <w:rsid w:val="0071620C"/>
    <w:rsid w:val="00720672"/>
    <w:rsid w:val="00723015"/>
    <w:rsid w:val="00726BDF"/>
    <w:rsid w:val="00745BFC"/>
    <w:rsid w:val="00746049"/>
    <w:rsid w:val="00754322"/>
    <w:rsid w:val="0075782C"/>
    <w:rsid w:val="00760D48"/>
    <w:rsid w:val="00775637"/>
    <w:rsid w:val="0078737C"/>
    <w:rsid w:val="007904BD"/>
    <w:rsid w:val="007A010F"/>
    <w:rsid w:val="007A0516"/>
    <w:rsid w:val="007A5EF8"/>
    <w:rsid w:val="007B1A2C"/>
    <w:rsid w:val="007B4199"/>
    <w:rsid w:val="007C2932"/>
    <w:rsid w:val="007C66A6"/>
    <w:rsid w:val="007D2AA4"/>
    <w:rsid w:val="007E2240"/>
    <w:rsid w:val="00800444"/>
    <w:rsid w:val="008151B0"/>
    <w:rsid w:val="008235B7"/>
    <w:rsid w:val="0083229F"/>
    <w:rsid w:val="00842B9B"/>
    <w:rsid w:val="0085055D"/>
    <w:rsid w:val="00854B4E"/>
    <w:rsid w:val="00866227"/>
    <w:rsid w:val="008675C2"/>
    <w:rsid w:val="00876843"/>
    <w:rsid w:val="00894394"/>
    <w:rsid w:val="00895480"/>
    <w:rsid w:val="00895CDD"/>
    <w:rsid w:val="008A3736"/>
    <w:rsid w:val="008A6127"/>
    <w:rsid w:val="008A67D8"/>
    <w:rsid w:val="008A798A"/>
    <w:rsid w:val="008B1D2B"/>
    <w:rsid w:val="008C5CA6"/>
    <w:rsid w:val="008C6ED4"/>
    <w:rsid w:val="008D261C"/>
    <w:rsid w:val="008D6C75"/>
    <w:rsid w:val="008E15AD"/>
    <w:rsid w:val="008E4148"/>
    <w:rsid w:val="008E45A2"/>
    <w:rsid w:val="008E4B82"/>
    <w:rsid w:val="008F03E0"/>
    <w:rsid w:val="00904801"/>
    <w:rsid w:val="00904A05"/>
    <w:rsid w:val="00905887"/>
    <w:rsid w:val="00923CC5"/>
    <w:rsid w:val="00927143"/>
    <w:rsid w:val="00943673"/>
    <w:rsid w:val="00945A5D"/>
    <w:rsid w:val="009461D9"/>
    <w:rsid w:val="009606AB"/>
    <w:rsid w:val="0096319B"/>
    <w:rsid w:val="00965CE6"/>
    <w:rsid w:val="00966A4C"/>
    <w:rsid w:val="00970EA0"/>
    <w:rsid w:val="00981CAA"/>
    <w:rsid w:val="00994CEC"/>
    <w:rsid w:val="009B3121"/>
    <w:rsid w:val="009B6144"/>
    <w:rsid w:val="009C79B8"/>
    <w:rsid w:val="009D30D2"/>
    <w:rsid w:val="00A00F62"/>
    <w:rsid w:val="00A127AF"/>
    <w:rsid w:val="00A166D0"/>
    <w:rsid w:val="00A27B4C"/>
    <w:rsid w:val="00A36B06"/>
    <w:rsid w:val="00A461C0"/>
    <w:rsid w:val="00A61137"/>
    <w:rsid w:val="00A7227A"/>
    <w:rsid w:val="00A771B9"/>
    <w:rsid w:val="00A92CA0"/>
    <w:rsid w:val="00A95F32"/>
    <w:rsid w:val="00AA17CF"/>
    <w:rsid w:val="00AA3C08"/>
    <w:rsid w:val="00AB1862"/>
    <w:rsid w:val="00AC15C1"/>
    <w:rsid w:val="00AC52AF"/>
    <w:rsid w:val="00AD07FA"/>
    <w:rsid w:val="00AD1D6C"/>
    <w:rsid w:val="00AD2305"/>
    <w:rsid w:val="00AE0D6F"/>
    <w:rsid w:val="00AE1686"/>
    <w:rsid w:val="00AE47A3"/>
    <w:rsid w:val="00AE5D12"/>
    <w:rsid w:val="00B109B2"/>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719"/>
    <w:rsid w:val="00BF017F"/>
    <w:rsid w:val="00BF1357"/>
    <w:rsid w:val="00BF51FB"/>
    <w:rsid w:val="00BF69C3"/>
    <w:rsid w:val="00BF6FA3"/>
    <w:rsid w:val="00C0716F"/>
    <w:rsid w:val="00C15D2D"/>
    <w:rsid w:val="00C15D55"/>
    <w:rsid w:val="00C21B58"/>
    <w:rsid w:val="00C50B1D"/>
    <w:rsid w:val="00C57274"/>
    <w:rsid w:val="00C60438"/>
    <w:rsid w:val="00C663BC"/>
    <w:rsid w:val="00C67B8B"/>
    <w:rsid w:val="00C714FE"/>
    <w:rsid w:val="00C76D95"/>
    <w:rsid w:val="00C80793"/>
    <w:rsid w:val="00C82FE6"/>
    <w:rsid w:val="00C93F96"/>
    <w:rsid w:val="00C95C29"/>
    <w:rsid w:val="00C97785"/>
    <w:rsid w:val="00CA07FC"/>
    <w:rsid w:val="00CB44DE"/>
    <w:rsid w:val="00CB714D"/>
    <w:rsid w:val="00CC5EA8"/>
    <w:rsid w:val="00CD75DC"/>
    <w:rsid w:val="00CE7529"/>
    <w:rsid w:val="00CF6C43"/>
    <w:rsid w:val="00D105DF"/>
    <w:rsid w:val="00D12C87"/>
    <w:rsid w:val="00D15D81"/>
    <w:rsid w:val="00D26EEE"/>
    <w:rsid w:val="00D50CEF"/>
    <w:rsid w:val="00D615B9"/>
    <w:rsid w:val="00D628A9"/>
    <w:rsid w:val="00D67B11"/>
    <w:rsid w:val="00D7386B"/>
    <w:rsid w:val="00D8211D"/>
    <w:rsid w:val="00D852D6"/>
    <w:rsid w:val="00D9275F"/>
    <w:rsid w:val="00D9612E"/>
    <w:rsid w:val="00DA4C7E"/>
    <w:rsid w:val="00DB4B64"/>
    <w:rsid w:val="00DC24A6"/>
    <w:rsid w:val="00DC78C4"/>
    <w:rsid w:val="00DC7C70"/>
    <w:rsid w:val="00DD5A4F"/>
    <w:rsid w:val="00DD6235"/>
    <w:rsid w:val="00DE15B2"/>
    <w:rsid w:val="00DE77C3"/>
    <w:rsid w:val="00DF760B"/>
    <w:rsid w:val="00E1674D"/>
    <w:rsid w:val="00E20F0A"/>
    <w:rsid w:val="00E22452"/>
    <w:rsid w:val="00E27B26"/>
    <w:rsid w:val="00E44A30"/>
    <w:rsid w:val="00E457EF"/>
    <w:rsid w:val="00E45891"/>
    <w:rsid w:val="00E5003C"/>
    <w:rsid w:val="00E53DAA"/>
    <w:rsid w:val="00E65DEB"/>
    <w:rsid w:val="00E70C1C"/>
    <w:rsid w:val="00EA5E95"/>
    <w:rsid w:val="00EA77D3"/>
    <w:rsid w:val="00EB1FA3"/>
    <w:rsid w:val="00ED360A"/>
    <w:rsid w:val="00EE0C18"/>
    <w:rsid w:val="00EE1D6A"/>
    <w:rsid w:val="00EE53F3"/>
    <w:rsid w:val="00EE5A74"/>
    <w:rsid w:val="00EE64A0"/>
    <w:rsid w:val="00EF0AF4"/>
    <w:rsid w:val="00EF50F0"/>
    <w:rsid w:val="00F005D6"/>
    <w:rsid w:val="00F07217"/>
    <w:rsid w:val="00F27212"/>
    <w:rsid w:val="00F320B5"/>
    <w:rsid w:val="00F45E23"/>
    <w:rsid w:val="00F47EC2"/>
    <w:rsid w:val="00F54737"/>
    <w:rsid w:val="00F55928"/>
    <w:rsid w:val="00F5767B"/>
    <w:rsid w:val="00F6789C"/>
    <w:rsid w:val="00F67D1E"/>
    <w:rsid w:val="00F77DFE"/>
    <w:rsid w:val="00F81686"/>
    <w:rsid w:val="00F81B73"/>
    <w:rsid w:val="00F82C86"/>
    <w:rsid w:val="00F83B94"/>
    <w:rsid w:val="00F83C7A"/>
    <w:rsid w:val="00F83EAA"/>
    <w:rsid w:val="00FA73AF"/>
    <w:rsid w:val="00FB38FA"/>
    <w:rsid w:val="00FB5206"/>
    <w:rsid w:val="00FB5D21"/>
    <w:rsid w:val="00FC0E49"/>
    <w:rsid w:val="00FC1F23"/>
    <w:rsid w:val="00FC677E"/>
    <w:rsid w:val="00FD10D4"/>
    <w:rsid w:val="00FD47B5"/>
    <w:rsid w:val="00FD57B4"/>
    <w:rsid w:val="00FD6C80"/>
    <w:rsid w:val="00FE47C3"/>
    <w:rsid w:val="00FE7B0A"/>
    <w:rsid w:val="00FF0E23"/>
    <w:rsid w:val="00FF1A1A"/>
    <w:rsid w:val="137B6F41"/>
    <w:rsid w:val="5089E6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 w:id="2094279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educationandtrainingacademy.co.uk/the-role-of-feedback-in-the-level-5-diploma-in-teaching-fe-skills/" TargetMode="Externa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doi.org/10.3102/003465430298487" TargetMode="External"/><Relationship Id="rId5" Type="http://schemas.openxmlformats.org/officeDocument/2006/relationships/styles" Target="styles.xml"/><Relationship Id="rId15" Type="http://schemas.openxmlformats.org/officeDocument/2006/relationships/image" Target="media/image3.png"/><Relationship Id="rId10" Type="http://schemas.openxmlformats.org/officeDocument/2006/relationships/image" Target="media/image1.png"/><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feweek.co.uk/how-ai-is-enhancing-assessment-reducing-workload-and-improving-fe-outcomes/"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3746251092ACB4D9F4B9D4A3FDF6DFD" ma:contentTypeVersion="14" ma:contentTypeDescription="Create a new document." ma:contentTypeScope="" ma:versionID="e82311e25aae1e673aa8caee4c6781c8">
  <xsd:schema xmlns:xsd="http://www.w3.org/2001/XMLSchema" xmlns:xs="http://www.w3.org/2001/XMLSchema" xmlns:p="http://schemas.microsoft.com/office/2006/metadata/properties" xmlns:ns3="f37acfde-14af-4e26-8b76-f3fe55dd9474" xmlns:ns4="27ce3977-9c5e-49f0-807c-da8ebfab3947" targetNamespace="http://schemas.microsoft.com/office/2006/metadata/properties" ma:root="true" ma:fieldsID="03ae0c18729a8f1b92cef5ab58625524" ns3:_="" ns4:_="">
    <xsd:import namespace="f37acfde-14af-4e26-8b76-f3fe55dd9474"/>
    <xsd:import namespace="27ce3977-9c5e-49f0-807c-da8ebfab394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7acfde-14af-4e26-8b76-f3fe55dd947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ce3977-9c5e-49f0-807c-da8ebfab394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2.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829BC7-16CC-4EA5-B00F-3FFEEF2260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7acfde-14af-4e26-8b76-f3fe55dd9474"/>
    <ds:schemaRef ds:uri="27ce3977-9c5e-49f0-807c-da8ebfab39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2025-02-11T15:54:00Z</dcterms:created>
  <dcterms:modified xsi:type="dcterms:W3CDTF">2025-02-11T15:54:00Z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0x01010013746251092ACB4D9F4B9D4A3FDF6DFD</vt:lpwstr>
  </property>
</Properties>
</file>