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5BAFACF2" w:rsidR="00CF75EE" w:rsidRDefault="00F21A43" w:rsidP="00F21A43">
      <w:pPr>
        <w:pStyle w:val="NoSpacing"/>
        <w:spacing w:before="240" w:after="240"/>
        <w:ind w:right="-23"/>
      </w:pPr>
      <w:r>
        <w:t>Welcome to the weekly mentor, trainee and link tutor briefing from the Department of Early Years.</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662"/>
        <w:gridCol w:w="293"/>
        <w:gridCol w:w="750"/>
        <w:gridCol w:w="4894"/>
        <w:gridCol w:w="43"/>
      </w:tblGrid>
      <w:tr w:rsidR="00F21A43" w14:paraId="28B3AEEE" w14:textId="0B895199" w:rsidTr="25E517C3">
        <w:trPr>
          <w:gridAfter w:val="1"/>
          <w:wAfter w:w="43" w:type="dxa"/>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4"/>
            <w:tcBorders>
              <w:top w:val="single" w:sz="12" w:space="0" w:color="auto"/>
              <w:right w:val="single" w:sz="12" w:space="0" w:color="auto"/>
            </w:tcBorders>
          </w:tcPr>
          <w:p w14:paraId="2E0C04FE" w14:textId="1DB7B8CD" w:rsidR="00F21A43" w:rsidRDefault="6044B47A" w:rsidP="07223E26">
            <w:pPr>
              <w:ind w:right="-23"/>
              <w:rPr>
                <w:rFonts w:eastAsia="Arial" w:cs="Arial"/>
                <w:szCs w:val="24"/>
              </w:rPr>
            </w:pPr>
            <w:r w:rsidRPr="07223E26">
              <w:rPr>
                <w:rFonts w:eastAsia="Arial" w:cs="Arial"/>
                <w:color w:val="242424"/>
                <w:sz w:val="22"/>
              </w:rPr>
              <w:t>UG Primary 3-7 with QTS</w:t>
            </w:r>
          </w:p>
        </w:tc>
      </w:tr>
      <w:tr w:rsidR="00F21A43" w14:paraId="3850BFE1" w14:textId="6C83F16D" w:rsidTr="25E517C3">
        <w:trPr>
          <w:gridAfter w:val="1"/>
          <w:wAfter w:w="43" w:type="dxa"/>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366AE81B" w:rsidR="00F21A43" w:rsidRDefault="3BC8173D" w:rsidP="00F21A43">
            <w:pPr>
              <w:pStyle w:val="NoSpacing"/>
              <w:spacing w:line="276" w:lineRule="auto"/>
              <w:ind w:right="-23"/>
            </w:pPr>
            <w:r>
              <w:t>Consolidation</w:t>
            </w:r>
          </w:p>
        </w:tc>
        <w:tc>
          <w:tcPr>
            <w:tcW w:w="1043" w:type="dxa"/>
            <w:gridSpan w:val="2"/>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23CDA522" w:rsidR="00F21A43" w:rsidRDefault="00196965" w:rsidP="00F21A43">
            <w:pPr>
              <w:pStyle w:val="NoSpacing"/>
              <w:spacing w:line="276" w:lineRule="auto"/>
              <w:ind w:right="-23"/>
            </w:pPr>
            <w:r>
              <w:t>24</w:t>
            </w:r>
            <w:r w:rsidR="3276FFE8">
              <w:t>th March 2025</w:t>
            </w:r>
          </w:p>
        </w:tc>
      </w:tr>
      <w:tr w:rsidR="00994DA1" w14:paraId="5F01D4A8" w14:textId="77777777"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0"/>
        </w:trPr>
        <w:tc>
          <w:tcPr>
            <w:tcW w:w="10966" w:type="dxa"/>
            <w:gridSpan w:val="6"/>
            <w:shd w:val="clear" w:color="auto" w:fill="CCC0D9" w:themeFill="accent4" w:themeFillTint="66"/>
          </w:tcPr>
          <w:p w14:paraId="6CED19C0" w14:textId="079670E2" w:rsidR="00994DA1" w:rsidRPr="00994DA1" w:rsidRDefault="00994DA1" w:rsidP="00994DA1">
            <w:pPr>
              <w:pStyle w:val="NoSpacing"/>
              <w:spacing w:line="276" w:lineRule="auto"/>
              <w:ind w:right="-23"/>
              <w:rPr>
                <w:b/>
                <w:bCs/>
              </w:rPr>
            </w:pPr>
            <w:r w:rsidRPr="00994DA1">
              <w:rPr>
                <w:b/>
                <w:bCs/>
              </w:rPr>
              <w:t>Weekly intended curriculum expectations linked to CCF:</w:t>
            </w:r>
          </w:p>
        </w:tc>
      </w:tr>
      <w:tr w:rsidR="00994DA1" w14:paraId="10459E8E" w14:textId="77777777"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55"/>
        </w:trPr>
        <w:tc>
          <w:tcPr>
            <w:tcW w:w="10966" w:type="dxa"/>
            <w:gridSpan w:val="6"/>
          </w:tcPr>
          <w:p w14:paraId="7EC8D863" w14:textId="66BDE1CC" w:rsidR="07223E26" w:rsidRPr="003B2A0D" w:rsidRDefault="14AD0840" w:rsidP="25E517C3">
            <w:pPr>
              <w:spacing w:after="0"/>
              <w:rPr>
                <w:rFonts w:eastAsia="Arial" w:cs="Arial"/>
                <w:szCs w:val="24"/>
              </w:rPr>
            </w:pPr>
            <w:r w:rsidRPr="003B2A0D">
              <w:rPr>
                <w:rFonts w:eastAsia="Arial" w:cs="Arial"/>
                <w:color w:val="000000" w:themeColor="text1"/>
                <w:szCs w:val="24"/>
              </w:rPr>
              <w:t>SK - Refer to Subject Component Grid for Core and Foundation Subject Knowledge Focuses</w:t>
            </w:r>
          </w:p>
          <w:p w14:paraId="78F0B747" w14:textId="24E8D5CD" w:rsidR="07223E26" w:rsidRPr="003B2A0D" w:rsidRDefault="07223E26" w:rsidP="25E517C3">
            <w:pPr>
              <w:spacing w:after="0"/>
              <w:rPr>
                <w:rFonts w:eastAsia="Arial" w:cs="Arial"/>
                <w:color w:val="000000" w:themeColor="text1"/>
                <w:szCs w:val="24"/>
              </w:rPr>
            </w:pPr>
          </w:p>
          <w:p w14:paraId="7D80C06A" w14:textId="2C1A2B39" w:rsidR="07223E26" w:rsidRPr="003B2A0D" w:rsidRDefault="14AD0840" w:rsidP="25E517C3">
            <w:pPr>
              <w:spacing w:after="0"/>
              <w:ind w:left="-20" w:right="-20"/>
              <w:rPr>
                <w:rFonts w:eastAsia="Arial" w:cs="Arial"/>
                <w:szCs w:val="24"/>
              </w:rPr>
            </w:pPr>
            <w:r w:rsidRPr="003B2A0D">
              <w:rPr>
                <w:rFonts w:eastAsia="Arial" w:cs="Arial"/>
                <w:color w:val="000000" w:themeColor="text1"/>
                <w:szCs w:val="24"/>
              </w:rPr>
              <w:t xml:space="preserve">HE - </w:t>
            </w:r>
            <w:r w:rsidR="00973EF6" w:rsidRPr="003B2A0D">
              <w:rPr>
                <w:rFonts w:eastAsia="Arial" w:cs="Arial"/>
                <w:color w:val="000000" w:themeColor="text1"/>
                <w:szCs w:val="24"/>
              </w:rPr>
              <w:t>Understand and use a wide range of inclusive practice and resources to support progress for a wide range of learners. </w:t>
            </w:r>
          </w:p>
          <w:p w14:paraId="20735F1E" w14:textId="5908F2E9" w:rsidR="07223E26" w:rsidRPr="003B2A0D" w:rsidRDefault="07223E26" w:rsidP="25E517C3">
            <w:pPr>
              <w:spacing w:after="0"/>
              <w:ind w:left="-20" w:right="-20"/>
              <w:rPr>
                <w:rFonts w:eastAsia="Arial" w:cs="Arial"/>
                <w:szCs w:val="24"/>
              </w:rPr>
            </w:pPr>
          </w:p>
          <w:p w14:paraId="391540E7" w14:textId="4409E6A1" w:rsidR="07223E26" w:rsidRPr="003B2A0D" w:rsidRDefault="4DB76EA6" w:rsidP="25E517C3">
            <w:pPr>
              <w:spacing w:after="0"/>
              <w:rPr>
                <w:rFonts w:eastAsia="Arial" w:cs="Arial"/>
                <w:color w:val="000000" w:themeColor="text1"/>
                <w:szCs w:val="24"/>
              </w:rPr>
            </w:pPr>
            <w:r w:rsidRPr="003B2A0D">
              <w:rPr>
                <w:rFonts w:eastAsia="Arial" w:cs="Arial"/>
                <w:szCs w:val="24"/>
              </w:rPr>
              <w:t xml:space="preserve">HPL - </w:t>
            </w:r>
            <w:r w:rsidR="0018283A" w:rsidRPr="003B2A0D">
              <w:rPr>
                <w:rFonts w:eastAsia="Arial" w:cs="Arial"/>
                <w:color w:val="000000" w:themeColor="text1"/>
                <w:szCs w:val="24"/>
              </w:rPr>
              <w:t>Understand and use a wide range of inclusive practice and adaptive teaching strategies to support progress for a wide range of learners.  Know how to effectively track progress through a range of appropriate and adapted assessment strategies. </w:t>
            </w:r>
          </w:p>
          <w:p w14:paraId="79FD4CB7" w14:textId="77777777" w:rsidR="0018283A" w:rsidRPr="003B2A0D" w:rsidRDefault="0018283A" w:rsidP="25E517C3">
            <w:pPr>
              <w:spacing w:after="0"/>
              <w:rPr>
                <w:rFonts w:eastAsia="Arial" w:cs="Arial"/>
                <w:color w:val="000000" w:themeColor="text1"/>
                <w:szCs w:val="24"/>
              </w:rPr>
            </w:pPr>
          </w:p>
          <w:p w14:paraId="75D81386" w14:textId="3305EF24" w:rsidR="0018283A" w:rsidRPr="003B2A0D" w:rsidRDefault="0018283A" w:rsidP="25E517C3">
            <w:pPr>
              <w:spacing w:after="0"/>
              <w:rPr>
                <w:rFonts w:eastAsia="Arial" w:cs="Arial"/>
                <w:color w:val="000000" w:themeColor="text1"/>
                <w:szCs w:val="24"/>
              </w:rPr>
            </w:pPr>
            <w:r w:rsidRPr="003B2A0D">
              <w:rPr>
                <w:rFonts w:eastAsia="Arial" w:cs="Arial"/>
                <w:color w:val="000000" w:themeColor="text1"/>
                <w:szCs w:val="24"/>
              </w:rPr>
              <w:t>HPL - Teachers annotate schemes of work. </w:t>
            </w:r>
          </w:p>
          <w:p w14:paraId="1C1E4096" w14:textId="77777777" w:rsidR="0018283A" w:rsidRPr="003B2A0D" w:rsidRDefault="0018283A" w:rsidP="25E517C3">
            <w:pPr>
              <w:spacing w:after="0"/>
              <w:rPr>
                <w:rFonts w:eastAsia="Arial" w:cs="Arial"/>
                <w:color w:val="000000" w:themeColor="text1"/>
                <w:szCs w:val="24"/>
              </w:rPr>
            </w:pPr>
          </w:p>
          <w:p w14:paraId="1939C860" w14:textId="77777777" w:rsidR="003B2A0D" w:rsidRPr="003B2A0D" w:rsidRDefault="4DB76EA6" w:rsidP="25E517C3">
            <w:pPr>
              <w:spacing w:after="0"/>
              <w:rPr>
                <w:rFonts w:eastAsia="Arial" w:cs="Arial"/>
                <w:color w:val="000000" w:themeColor="text1"/>
                <w:szCs w:val="24"/>
              </w:rPr>
            </w:pPr>
            <w:r w:rsidRPr="003B2A0D">
              <w:rPr>
                <w:rFonts w:eastAsia="Arial" w:cs="Arial"/>
                <w:color w:val="000000" w:themeColor="text1"/>
                <w:szCs w:val="24"/>
              </w:rPr>
              <w:t xml:space="preserve">PB - </w:t>
            </w:r>
            <w:r w:rsidR="003B2A0D" w:rsidRPr="003B2A0D">
              <w:rPr>
                <w:rFonts w:eastAsia="Arial" w:cs="Arial"/>
                <w:color w:val="000000" w:themeColor="text1"/>
                <w:szCs w:val="24"/>
              </w:rPr>
              <w:t>Know about school documentation and processes available for referring children in need to outside organisations</w:t>
            </w:r>
          </w:p>
          <w:p w14:paraId="44B57CEB" w14:textId="5BF9CCFC" w:rsidR="07223E26" w:rsidRPr="003B2A0D" w:rsidRDefault="003B2A0D" w:rsidP="25E517C3">
            <w:pPr>
              <w:spacing w:after="0"/>
              <w:rPr>
                <w:rFonts w:eastAsia="Arial" w:cs="Arial"/>
                <w:color w:val="000000" w:themeColor="text1"/>
                <w:szCs w:val="24"/>
              </w:rPr>
            </w:pPr>
            <w:r w:rsidRPr="003B2A0D">
              <w:rPr>
                <w:rFonts w:eastAsia="Arial" w:cs="Arial"/>
                <w:color w:val="000000" w:themeColor="text1"/>
                <w:szCs w:val="24"/>
              </w:rPr>
              <w:t> </w:t>
            </w:r>
          </w:p>
          <w:p w14:paraId="28E4ECBD" w14:textId="77777777" w:rsidR="07223E26" w:rsidRPr="003B2A0D" w:rsidRDefault="4DB76EA6" w:rsidP="003B2A0D">
            <w:pPr>
              <w:spacing w:after="0"/>
              <w:rPr>
                <w:rFonts w:eastAsia="Arial" w:cs="Arial"/>
                <w:color w:val="000000" w:themeColor="text1"/>
                <w:szCs w:val="24"/>
              </w:rPr>
            </w:pPr>
            <w:r w:rsidRPr="003B2A0D">
              <w:rPr>
                <w:rFonts w:eastAsia="Arial" w:cs="Arial"/>
                <w:color w:val="000000" w:themeColor="text1"/>
                <w:szCs w:val="24"/>
              </w:rPr>
              <w:t xml:space="preserve">PB - </w:t>
            </w:r>
            <w:r w:rsidR="003B2A0D" w:rsidRPr="003B2A0D">
              <w:rPr>
                <w:rFonts w:eastAsia="Arial" w:cs="Arial"/>
                <w:color w:val="000000" w:themeColor="text1"/>
                <w:szCs w:val="24"/>
              </w:rPr>
              <w:t>Know how to effectively communicate with external colleagues </w:t>
            </w:r>
          </w:p>
          <w:p w14:paraId="1724E7E5" w14:textId="38FF0D61" w:rsidR="003B2A0D" w:rsidRDefault="003B2A0D" w:rsidP="003B2A0D">
            <w:pPr>
              <w:spacing w:after="0"/>
              <w:rPr>
                <w:rFonts w:ascii="Maiandra GD" w:eastAsia="Maiandra GD" w:hAnsi="Maiandra GD" w:cs="Maiandra GD"/>
                <w:color w:val="000000" w:themeColor="text1"/>
                <w:sz w:val="18"/>
                <w:szCs w:val="18"/>
              </w:rPr>
            </w:pPr>
          </w:p>
        </w:tc>
      </w:tr>
      <w:tr w:rsidR="00994DA1" w14:paraId="00501F7E" w14:textId="77777777"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10966" w:type="dxa"/>
            <w:gridSpan w:val="6"/>
            <w:shd w:val="clear" w:color="auto" w:fill="CCC0D9" w:themeFill="accent4" w:themeFillTint="66"/>
          </w:tcPr>
          <w:p w14:paraId="3ECE02D9" w14:textId="1317C725" w:rsidR="00994DA1" w:rsidRPr="00994DA1" w:rsidRDefault="001F0811" w:rsidP="00994DA1">
            <w:pPr>
              <w:pStyle w:val="NoSpacing"/>
              <w:spacing w:line="276" w:lineRule="auto"/>
              <w:ind w:right="-23"/>
              <w:rPr>
                <w:b/>
                <w:bCs/>
              </w:rPr>
            </w:pPr>
            <w:r>
              <w:rPr>
                <w:b/>
                <w:bCs/>
              </w:rPr>
              <w:t>Mentor Focus:</w:t>
            </w:r>
            <w:r w:rsidR="00870E78" w:rsidRPr="00870E78">
              <w:rPr>
                <w:kern w:val="2"/>
                <w14:ligatures w14:val="standardContextual"/>
              </w:rPr>
              <w:t xml:space="preserve"> </w:t>
            </w:r>
            <w:hyperlink r:id="rId10" w:history="1">
              <w:r w:rsidR="00870E78" w:rsidRPr="00870E78">
                <w:rPr>
                  <w:rStyle w:val="Hyperlink"/>
                  <w:b/>
                  <w:bCs/>
                </w:rPr>
                <w:t xml:space="preserve">Primary 3-7 UG Consolidation (Y3) </w:t>
              </w:r>
              <w:proofErr w:type="gramStart"/>
              <w:r w:rsidR="00870E78" w:rsidRPr="00870E78">
                <w:rPr>
                  <w:rStyle w:val="Hyperlink"/>
                  <w:b/>
                  <w:bCs/>
                </w:rPr>
                <w:t>-  Mentor</w:t>
              </w:r>
              <w:proofErr w:type="gramEnd"/>
              <w:r w:rsidR="00870E78" w:rsidRPr="00870E78">
                <w:rPr>
                  <w:rStyle w:val="Hyperlink"/>
                  <w:b/>
                  <w:bCs/>
                </w:rPr>
                <w:t xml:space="preserve"> Space</w:t>
              </w:r>
            </w:hyperlink>
            <w:r w:rsidR="00870E78">
              <w:rPr>
                <w:b/>
                <w:bCs/>
              </w:rPr>
              <w:t xml:space="preserve"> </w:t>
            </w:r>
          </w:p>
        </w:tc>
      </w:tr>
      <w:tr w:rsidR="00994DA1" w14:paraId="7CE8A7CB" w14:textId="77777777"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57"/>
        </w:trPr>
        <w:tc>
          <w:tcPr>
            <w:tcW w:w="10966" w:type="dxa"/>
            <w:gridSpan w:val="6"/>
          </w:tcPr>
          <w:p w14:paraId="1344D6AA" w14:textId="3439D45B" w:rsidR="00FD6AAF" w:rsidRPr="00FD6AAF" w:rsidRDefault="00FD6AAF" w:rsidP="00FD6AAF">
            <w:pPr>
              <w:ind w:right="-23"/>
              <w:rPr>
                <w:rFonts w:eastAsia="Arial" w:cs="Arial"/>
                <w:szCs w:val="24"/>
              </w:rPr>
            </w:pPr>
            <w:r w:rsidRPr="00FD6AAF">
              <w:rPr>
                <w:rFonts w:eastAsia="Arial" w:cs="Arial"/>
                <w:szCs w:val="24"/>
              </w:rPr>
              <w:t xml:space="preserve">Hello </w:t>
            </w:r>
            <w:r>
              <w:rPr>
                <w:rFonts w:eastAsia="Arial" w:cs="Arial"/>
                <w:szCs w:val="24"/>
              </w:rPr>
              <w:t>mentors</w:t>
            </w:r>
            <w:r w:rsidRPr="00FD6AAF">
              <w:rPr>
                <w:rFonts w:eastAsia="Arial" w:cs="Arial"/>
                <w:szCs w:val="24"/>
              </w:rPr>
              <w:t>,  </w:t>
            </w:r>
          </w:p>
          <w:p w14:paraId="70DA4BAC" w14:textId="37A412F1" w:rsidR="00FD6AAF" w:rsidRDefault="00FD6AAF" w:rsidP="005569D8">
            <w:pPr>
              <w:ind w:right="-23"/>
              <w:rPr>
                <w:rFonts w:eastAsia="Arial" w:cs="Arial"/>
                <w:szCs w:val="24"/>
              </w:rPr>
            </w:pPr>
            <w:r w:rsidRPr="00FD6AAF">
              <w:rPr>
                <w:rFonts w:eastAsia="Arial" w:cs="Arial"/>
                <w:szCs w:val="24"/>
              </w:rPr>
              <w:t xml:space="preserve">By now the trainees should be feeling more confident and be taking much more responsibility for the class. Positive relationships should have started to form, and they should be creating an enabling environment for the children in their care. Their teaching percentages should have increased but please remember there is some flexibility around this so adjust them accordingly. They should have also </w:t>
            </w:r>
            <w:proofErr w:type="gramStart"/>
            <w:r w:rsidRPr="00FD6AAF">
              <w:rPr>
                <w:rFonts w:eastAsia="Arial" w:cs="Arial"/>
                <w:szCs w:val="24"/>
              </w:rPr>
              <w:t>be</w:t>
            </w:r>
            <w:proofErr w:type="gramEnd"/>
            <w:r w:rsidRPr="00FD6AAF">
              <w:rPr>
                <w:rFonts w:eastAsia="Arial" w:cs="Arial"/>
                <w:szCs w:val="24"/>
              </w:rPr>
              <w:t xml:space="preserve"> engaging with whole class assessment records and have identified their focus group for their module EYE 3010 Mastering reflective Practice; their portfolio’s or ‘scrap books’ should be well underway.  </w:t>
            </w:r>
          </w:p>
          <w:p w14:paraId="4593CFED" w14:textId="4A992982" w:rsidR="00A13AC2" w:rsidRDefault="001004A5" w:rsidP="005569D8">
            <w:pPr>
              <w:ind w:right="-23"/>
              <w:rPr>
                <w:rFonts w:eastAsia="Arial" w:cs="Arial"/>
                <w:szCs w:val="24"/>
              </w:rPr>
            </w:pPr>
            <w:r w:rsidRPr="001004A5">
              <w:rPr>
                <w:rFonts w:eastAsia="Arial" w:cs="Arial"/>
                <w:szCs w:val="24"/>
              </w:rPr>
              <w:t xml:space="preserve">QA3: Your link tutor will be in touch, if they have not already done so, to arrange a school visit to see you and your trainee. The main purpose of this visit is to ensure that the trainees are receiving effective feedback and mentoring from their mentor. The visit will be structured as follows: </w:t>
            </w:r>
          </w:p>
          <w:p w14:paraId="589419D6" w14:textId="77777777" w:rsidR="00A13AC2" w:rsidRDefault="001004A5" w:rsidP="005569D8">
            <w:pPr>
              <w:ind w:right="-23"/>
              <w:rPr>
                <w:rFonts w:eastAsia="Arial" w:cs="Arial"/>
                <w:szCs w:val="24"/>
              </w:rPr>
            </w:pPr>
            <w:r w:rsidRPr="001004A5">
              <w:rPr>
                <w:rFonts w:eastAsia="Arial" w:cs="Arial"/>
                <w:szCs w:val="24"/>
              </w:rPr>
              <w:t xml:space="preserve">1. 20 minutes – Co-observation of the session (lesson observations to be completed by the mentor, preferably on Abyasa) </w:t>
            </w:r>
          </w:p>
          <w:p w14:paraId="3143AC95" w14:textId="77777777" w:rsidR="00A13AC2" w:rsidRDefault="001004A5" w:rsidP="005569D8">
            <w:pPr>
              <w:ind w:right="-23"/>
              <w:rPr>
                <w:rFonts w:eastAsia="Arial" w:cs="Arial"/>
                <w:szCs w:val="24"/>
              </w:rPr>
            </w:pPr>
            <w:r w:rsidRPr="001004A5">
              <w:rPr>
                <w:rFonts w:eastAsia="Arial" w:cs="Arial"/>
                <w:szCs w:val="24"/>
              </w:rPr>
              <w:t xml:space="preserve">2. 20 minutes – Mentor and link tutor discussion about the session (subject knowledge, key strengths, areas for development and targets for future practice) </w:t>
            </w:r>
          </w:p>
          <w:p w14:paraId="1D3C2094" w14:textId="77777777" w:rsidR="00FA50F5" w:rsidRDefault="001004A5" w:rsidP="005569D8">
            <w:pPr>
              <w:ind w:right="-23"/>
              <w:rPr>
                <w:rFonts w:eastAsia="Arial" w:cs="Arial"/>
                <w:szCs w:val="24"/>
              </w:rPr>
            </w:pPr>
            <w:r w:rsidRPr="001004A5">
              <w:rPr>
                <w:rFonts w:eastAsia="Arial" w:cs="Arial"/>
                <w:szCs w:val="24"/>
              </w:rPr>
              <w:t xml:space="preserve">3. 20 minutes – Mentor feeds back to the trainee, with link tutor present (This will likely require an additional adult to oversee the class. The link tutor will, of course, offer some words of </w:t>
            </w:r>
            <w:r w:rsidRPr="001004A5">
              <w:rPr>
                <w:rFonts w:eastAsia="Arial" w:cs="Arial"/>
                <w:szCs w:val="24"/>
              </w:rPr>
              <w:lastRenderedPageBreak/>
              <w:t xml:space="preserve">encouragement and constructive feedback to the trainees during the post-session discussion. </w:t>
            </w:r>
          </w:p>
          <w:p w14:paraId="2E4A8BF9" w14:textId="6178A177" w:rsidR="00994DA1" w:rsidRDefault="001004A5" w:rsidP="005569D8">
            <w:pPr>
              <w:ind w:right="-23"/>
              <w:rPr>
                <w:rFonts w:eastAsia="Arial" w:cs="Arial"/>
                <w:szCs w:val="24"/>
              </w:rPr>
            </w:pPr>
            <w:r w:rsidRPr="001004A5">
              <w:rPr>
                <w:rFonts w:eastAsia="Arial" w:cs="Arial"/>
                <w:szCs w:val="24"/>
              </w:rPr>
              <w:t xml:space="preserve">If you have any issues, queries or concerns, please do not hesitate to contact your assigned link tutor at the earliest opportunity. They will be able to offer guidance, support and answer many of your questions (or find a colleague who can). If your query is about your link tutor, please email the Professional Practice and Quality Lead, </w:t>
            </w:r>
            <w:r w:rsidR="00FA50F5">
              <w:rPr>
                <w:rFonts w:eastAsia="Arial" w:cs="Arial"/>
                <w:szCs w:val="24"/>
              </w:rPr>
              <w:t xml:space="preserve">Jamie Allman </w:t>
            </w:r>
            <w:hyperlink r:id="rId11" w:history="1">
              <w:r w:rsidR="00FA50F5" w:rsidRPr="0007471D">
                <w:rPr>
                  <w:rStyle w:val="Hyperlink"/>
                  <w:rFonts w:eastAsia="Arial" w:cs="Arial"/>
                  <w:szCs w:val="24"/>
                </w:rPr>
                <w:t>allmanj@edgehill.ac.uk</w:t>
              </w:r>
            </w:hyperlink>
            <w:r w:rsidR="00FA50F5">
              <w:rPr>
                <w:rFonts w:eastAsia="Arial" w:cs="Arial"/>
                <w:szCs w:val="24"/>
              </w:rPr>
              <w:t xml:space="preserve"> </w:t>
            </w:r>
          </w:p>
        </w:tc>
      </w:tr>
      <w:tr w:rsidR="00922C09" w14:paraId="720C7324" w14:textId="77777777"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57"/>
        </w:trPr>
        <w:tc>
          <w:tcPr>
            <w:tcW w:w="10966" w:type="dxa"/>
            <w:gridSpan w:val="6"/>
          </w:tcPr>
          <w:p w14:paraId="032DF75F" w14:textId="77777777" w:rsidR="00922C09" w:rsidRPr="00B65FC1" w:rsidRDefault="00922C09" w:rsidP="00922C09">
            <w:pPr>
              <w:spacing w:line="240" w:lineRule="auto"/>
              <w:textAlignment w:val="baseline"/>
              <w:rPr>
                <w:rFonts w:eastAsia="Times New Roman" w:cs="Arial"/>
                <w:b/>
                <w:bCs/>
                <w:color w:val="000000"/>
                <w:kern w:val="0"/>
                <w:szCs w:val="24"/>
                <w:lang w:eastAsia="en-GB"/>
                <w14:ligatures w14:val="none"/>
              </w:rPr>
            </w:pPr>
            <w:r w:rsidRPr="00B65FC1">
              <w:rPr>
                <w:rFonts w:eastAsia="Times New Roman" w:cs="Arial"/>
                <w:b/>
                <w:bCs/>
                <w:color w:val="000000"/>
                <w:kern w:val="0"/>
                <w:szCs w:val="24"/>
                <w:lang w:eastAsia="en-GB"/>
                <w14:ligatures w14:val="none"/>
              </w:rPr>
              <w:lastRenderedPageBreak/>
              <w:t xml:space="preserve">Mentor Training: </w:t>
            </w:r>
          </w:p>
          <w:p w14:paraId="0098E771" w14:textId="64649ED3" w:rsidR="00922C09" w:rsidRPr="00B65FC1" w:rsidRDefault="00922C09" w:rsidP="00922C09">
            <w:pPr>
              <w:spacing w:line="240" w:lineRule="auto"/>
              <w:textAlignment w:val="baseline"/>
              <w:rPr>
                <w:rFonts w:eastAsia="Times New Roman" w:cs="Arial"/>
                <w:color w:val="000000"/>
                <w:kern w:val="0"/>
                <w:szCs w:val="24"/>
                <w:lang w:eastAsia="en-GB"/>
                <w14:ligatures w14:val="none"/>
              </w:rPr>
            </w:pPr>
            <w:r w:rsidRPr="00B65FC1">
              <w:rPr>
                <w:rFonts w:eastAsia="Times New Roman" w:cs="Arial"/>
                <w:color w:val="000000"/>
                <w:kern w:val="0"/>
                <w:szCs w:val="24"/>
                <w:lang w:eastAsia="en-GB"/>
                <w14:ligatures w14:val="none"/>
              </w:rPr>
              <w:t>Please ensure that you have accessed and completed the core and phase-specific mentor training that is signposted in your email from FoEMentoring, following completion of the Mentor Audit. </w:t>
            </w:r>
          </w:p>
          <w:p w14:paraId="04F3848A" w14:textId="77777777" w:rsidR="00922C09" w:rsidRPr="00B65FC1" w:rsidRDefault="00922C09" w:rsidP="00922C09">
            <w:pPr>
              <w:spacing w:line="240" w:lineRule="auto"/>
              <w:textAlignment w:val="baseline"/>
              <w:rPr>
                <w:rFonts w:eastAsia="Times New Roman" w:cs="Arial"/>
                <w:color w:val="000000"/>
                <w:kern w:val="0"/>
                <w:szCs w:val="24"/>
                <w:lang w:eastAsia="en-GB"/>
                <w14:ligatures w14:val="none"/>
              </w:rPr>
            </w:pPr>
            <w:r w:rsidRPr="00B65FC1">
              <w:rPr>
                <w:rFonts w:eastAsia="Times New Roman" w:cs="Arial"/>
                <w:color w:val="000000"/>
                <w:kern w:val="0"/>
                <w:szCs w:val="24"/>
                <w:lang w:eastAsia="en-GB"/>
                <w14:ligatures w14:val="none"/>
              </w:rPr>
              <w:t>· Core Mentor Training (Access online training which can be completed at any time here: </w:t>
            </w:r>
            <w:hyperlink r:id="rId12" w:tgtFrame="_blank" w:tooltip="Original URL: https://omnis.edgehill.ac.uk/webapps/consulting-central/app/launch/TDMv2. Click or tap if you trust this link." w:history="1">
              <w:r w:rsidRPr="00B65FC1">
                <w:rPr>
                  <w:rStyle w:val="Hyperlink"/>
                  <w:rFonts w:eastAsia="Times New Roman" w:cs="Arial"/>
                  <w:kern w:val="0"/>
                  <w:szCs w:val="24"/>
                  <w:lang w:eastAsia="en-GB"/>
                  <w14:ligatures w14:val="none"/>
                </w:rPr>
                <w:t>https://omnis.edgehill.ac.uk/webapps/consulting-central/app/launch/TDMv2</w:t>
              </w:r>
            </w:hyperlink>
          </w:p>
          <w:p w14:paraId="0C1739AE" w14:textId="3E9E0E68" w:rsidR="00922C09" w:rsidRPr="004666F4" w:rsidRDefault="00922C09" w:rsidP="00922C09">
            <w:pPr>
              <w:spacing w:line="240" w:lineRule="auto"/>
              <w:textAlignment w:val="baseline"/>
              <w:rPr>
                <w:rFonts w:ascii="Aptos" w:eastAsia="Times New Roman" w:hAnsi="Aptos" w:cs="Times New Roman"/>
                <w:color w:val="000000"/>
                <w:kern w:val="0"/>
                <w:szCs w:val="24"/>
                <w:lang w:eastAsia="en-GB"/>
                <w14:ligatures w14:val="none"/>
              </w:rPr>
            </w:pPr>
            <w:r w:rsidRPr="00B65FC1">
              <w:rPr>
                <w:rFonts w:eastAsia="Times New Roman" w:cs="Arial"/>
                <w:color w:val="000000"/>
                <w:kern w:val="0"/>
                <w:szCs w:val="24"/>
                <w:lang w:eastAsia="en-GB"/>
                <w14:ligatures w14:val="none"/>
              </w:rPr>
              <w:t> · Phase Specific Mentor Training (Watch this recording </w:t>
            </w:r>
            <w:hyperlink r:id="rId13" w:tgtFrame="_blank" w:tooltip="Original URL: https://sites.edgehill.ac.uk/mentorspace/mentor-training-primary-3-7-ug-consolidation-y3/. Click or tap if you trust this link." w:history="1">
              <w:r w:rsidRPr="00B65FC1">
                <w:rPr>
                  <w:rStyle w:val="Hyperlink"/>
                  <w:rFonts w:eastAsia="Times New Roman" w:cs="Arial"/>
                  <w:kern w:val="0"/>
                  <w:szCs w:val="24"/>
                  <w:lang w:eastAsia="en-GB"/>
                  <w14:ligatures w14:val="none"/>
                </w:rPr>
                <w:t>Mentor Training - Primary 3-7 UG Consolidation (Y3) -      Mentor Space    </w:t>
              </w:r>
            </w:hyperlink>
            <w:r w:rsidRPr="00B65FC1">
              <w:rPr>
                <w:rFonts w:eastAsia="Times New Roman" w:cs="Arial"/>
                <w:color w:val="000000"/>
                <w:kern w:val="0"/>
                <w:szCs w:val="24"/>
                <w:lang w:eastAsia="en-GB"/>
                <w14:ligatures w14:val="none"/>
              </w:rPr>
              <w:t>and email your link tutor to let them know you have managed to complete the</w:t>
            </w:r>
            <w:r w:rsidRPr="00922C09">
              <w:rPr>
                <w:rFonts w:ascii="Aptos" w:eastAsia="Times New Roman" w:hAnsi="Aptos" w:cs="Times New Roman"/>
                <w:color w:val="000000"/>
                <w:kern w:val="0"/>
                <w:szCs w:val="24"/>
                <w:lang w:eastAsia="en-GB"/>
                <w14:ligatures w14:val="none"/>
              </w:rPr>
              <w:t xml:space="preserve"> training) </w:t>
            </w:r>
          </w:p>
        </w:tc>
      </w:tr>
      <w:tr w:rsidR="00994DA1" w14:paraId="651385F9" w14:textId="06C0C143"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1"/>
        </w:trPr>
        <w:tc>
          <w:tcPr>
            <w:tcW w:w="5250" w:type="dxa"/>
            <w:gridSpan w:val="3"/>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5716" w:type="dxa"/>
            <w:gridSpan w:val="3"/>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2"/>
        </w:trPr>
        <w:tc>
          <w:tcPr>
            <w:tcW w:w="5250" w:type="dxa"/>
            <w:gridSpan w:val="3"/>
          </w:tcPr>
          <w:p w14:paraId="431DE343" w14:textId="3B74182B" w:rsidR="001F0811" w:rsidRPr="00B65FC1" w:rsidRDefault="1BD586DC" w:rsidP="07223E26">
            <w:pPr>
              <w:ind w:right="-23"/>
              <w:rPr>
                <w:rFonts w:eastAsia="Arial" w:cs="Arial"/>
                <w:color w:val="000000" w:themeColor="text1"/>
                <w:szCs w:val="24"/>
              </w:rPr>
            </w:pPr>
            <w:r w:rsidRPr="00B65FC1">
              <w:rPr>
                <w:rFonts w:eastAsia="Arial" w:cs="Arial"/>
                <w:color w:val="000000" w:themeColor="text1"/>
                <w:szCs w:val="24"/>
              </w:rPr>
              <w:t xml:space="preserve">Please ensure that trainees are observed regularly each week, both informally and formally. Formal observations are intended to provide the trainee with subject specific feedback on the areas of learning. Discussing the observed lesson can form part of your weekly discussion meeting. Please remember that observations can take place during continuous provision and may be unplanned as this will enable you to </w:t>
            </w:r>
            <w:r w:rsidR="112C5948" w:rsidRPr="00B65FC1">
              <w:rPr>
                <w:rFonts w:eastAsia="Arial" w:cs="Arial"/>
                <w:color w:val="000000" w:themeColor="text1"/>
                <w:szCs w:val="24"/>
              </w:rPr>
              <w:t>support the trainee with their interactions.</w:t>
            </w:r>
            <w:r w:rsidR="00870E78" w:rsidRPr="00B65FC1">
              <w:rPr>
                <w:rFonts w:eastAsia="Arial" w:cs="Arial"/>
                <w:color w:val="000000" w:themeColor="text1"/>
                <w:szCs w:val="24"/>
              </w:rPr>
              <w:t xml:space="preserve"> Observation forms can be added by following the guidance </w:t>
            </w:r>
            <w:hyperlink r:id="rId14" w:history="1">
              <w:r w:rsidR="00870E78" w:rsidRPr="00B65FC1">
                <w:rPr>
                  <w:rStyle w:val="Hyperlink"/>
                  <w:rFonts w:eastAsia="Arial" w:cs="Arial"/>
                  <w:szCs w:val="24"/>
                </w:rPr>
                <w:t>on page 16</w:t>
              </w:r>
            </w:hyperlink>
          </w:p>
        </w:tc>
        <w:tc>
          <w:tcPr>
            <w:tcW w:w="5716" w:type="dxa"/>
            <w:gridSpan w:val="3"/>
          </w:tcPr>
          <w:p w14:paraId="06B194FA" w14:textId="0C04E3D4" w:rsidR="001F0811" w:rsidRPr="00B65FC1" w:rsidRDefault="7519C079" w:rsidP="25E517C3">
            <w:pPr>
              <w:pStyle w:val="NoSpacing"/>
              <w:ind w:right="567"/>
              <w:rPr>
                <w:rFonts w:eastAsia="Arial" w:cs="Arial"/>
                <w:color w:val="000000" w:themeColor="text1"/>
                <w:szCs w:val="24"/>
              </w:rPr>
            </w:pPr>
            <w:r w:rsidRPr="00B65FC1">
              <w:rPr>
                <w:rFonts w:eastAsia="Arial" w:cs="Arial"/>
                <w:color w:val="000000" w:themeColor="text1"/>
                <w:szCs w:val="24"/>
              </w:rPr>
              <w:t>DEPARTMENT FOR EDUCATON. 202</w:t>
            </w:r>
            <w:r w:rsidR="028EC8F4" w:rsidRPr="00B65FC1">
              <w:rPr>
                <w:rFonts w:eastAsia="Arial" w:cs="Arial"/>
                <w:color w:val="000000" w:themeColor="text1"/>
                <w:szCs w:val="24"/>
              </w:rPr>
              <w:t>4</w:t>
            </w:r>
            <w:r w:rsidRPr="00B65FC1">
              <w:rPr>
                <w:rFonts w:eastAsia="Arial" w:cs="Arial"/>
                <w:color w:val="000000" w:themeColor="text1"/>
                <w:szCs w:val="24"/>
              </w:rPr>
              <w:t xml:space="preserve">. </w:t>
            </w:r>
            <w:r w:rsidRPr="00B65FC1">
              <w:rPr>
                <w:rFonts w:eastAsia="Arial" w:cs="Arial"/>
                <w:i/>
                <w:iCs/>
                <w:color w:val="000000" w:themeColor="text1"/>
                <w:szCs w:val="24"/>
              </w:rPr>
              <w:t xml:space="preserve">Statutory framework for the early </w:t>
            </w:r>
            <w:proofErr w:type="gramStart"/>
            <w:r w:rsidRPr="00B65FC1">
              <w:rPr>
                <w:rFonts w:eastAsia="Arial" w:cs="Arial"/>
                <w:i/>
                <w:iCs/>
                <w:color w:val="000000" w:themeColor="text1"/>
                <w:szCs w:val="24"/>
              </w:rPr>
              <w:t>years</w:t>
            </w:r>
            <w:proofErr w:type="gramEnd"/>
            <w:r w:rsidRPr="00B65FC1">
              <w:rPr>
                <w:rFonts w:eastAsia="Arial" w:cs="Arial"/>
                <w:i/>
                <w:iCs/>
                <w:color w:val="000000" w:themeColor="text1"/>
                <w:szCs w:val="24"/>
              </w:rPr>
              <w:t xml:space="preserve"> foundation stage.</w:t>
            </w:r>
          </w:p>
          <w:p w14:paraId="4B59AACD" w14:textId="7DE2F36C" w:rsidR="25E517C3" w:rsidRPr="00B65FC1" w:rsidRDefault="25E517C3" w:rsidP="25E517C3">
            <w:pPr>
              <w:pStyle w:val="NoSpacing"/>
              <w:ind w:right="567"/>
              <w:rPr>
                <w:rFonts w:eastAsia="Arial" w:cs="Arial"/>
                <w:color w:val="000000" w:themeColor="text1"/>
                <w:szCs w:val="24"/>
              </w:rPr>
            </w:pPr>
          </w:p>
          <w:p w14:paraId="1286B3FD" w14:textId="0CADC84D" w:rsidR="001F0811" w:rsidRPr="00B65FC1" w:rsidRDefault="7519C079" w:rsidP="25E517C3">
            <w:pPr>
              <w:pStyle w:val="NoSpacing"/>
              <w:ind w:right="567"/>
              <w:rPr>
                <w:rFonts w:eastAsia="Arial" w:cs="Arial"/>
                <w:color w:val="000000" w:themeColor="text1"/>
                <w:szCs w:val="24"/>
              </w:rPr>
            </w:pPr>
            <w:r w:rsidRPr="00B65FC1">
              <w:rPr>
                <w:rFonts w:eastAsia="Arial" w:cs="Arial"/>
                <w:color w:val="000000" w:themeColor="text1"/>
                <w:szCs w:val="24"/>
              </w:rPr>
              <w:t>ALLEN, S., WHALLEY, ME., LEE, M. &amp; SCOLLAN, A. 2020.</w:t>
            </w:r>
            <w:r w:rsidRPr="00B65FC1">
              <w:rPr>
                <w:rFonts w:eastAsia="Arial" w:cs="Arial"/>
                <w:i/>
                <w:iCs/>
                <w:color w:val="000000" w:themeColor="text1"/>
                <w:szCs w:val="24"/>
              </w:rPr>
              <w:t xml:space="preserve"> Developing Professional Practice in the Early Years. </w:t>
            </w:r>
            <w:r w:rsidRPr="00B65FC1">
              <w:rPr>
                <w:rFonts w:eastAsia="Arial" w:cs="Arial"/>
                <w:color w:val="000000" w:themeColor="text1"/>
                <w:szCs w:val="24"/>
              </w:rPr>
              <w:t>OUP.</w:t>
            </w:r>
            <w:r w:rsidRPr="00B65FC1">
              <w:rPr>
                <w:rFonts w:eastAsia="Arial" w:cs="Arial"/>
                <w:i/>
                <w:iCs/>
                <w:color w:val="000000" w:themeColor="text1"/>
                <w:szCs w:val="24"/>
              </w:rPr>
              <w:t> </w:t>
            </w:r>
          </w:p>
          <w:p w14:paraId="01D4FF6E" w14:textId="29D8138D" w:rsidR="001F0811" w:rsidRPr="00B65FC1" w:rsidRDefault="001F0811" w:rsidP="25E517C3">
            <w:pPr>
              <w:pStyle w:val="NoSpacing"/>
              <w:spacing w:line="276" w:lineRule="auto"/>
              <w:ind w:right="-23"/>
              <w:rPr>
                <w:rFonts w:eastAsia="Arial" w:cs="Arial"/>
                <w:szCs w:val="24"/>
              </w:rPr>
            </w:pPr>
          </w:p>
          <w:p w14:paraId="341AD703" w14:textId="57FD9887" w:rsidR="001F0811" w:rsidRPr="00B65FC1" w:rsidRDefault="04B18B7E" w:rsidP="25E517C3">
            <w:pPr>
              <w:spacing w:after="0"/>
              <w:rPr>
                <w:rFonts w:eastAsia="Arial" w:cs="Arial"/>
                <w:color w:val="262626" w:themeColor="text1" w:themeTint="D9"/>
                <w:szCs w:val="24"/>
              </w:rPr>
            </w:pPr>
            <w:r w:rsidRPr="00B65FC1">
              <w:rPr>
                <w:rFonts w:eastAsia="Arial" w:cs="Arial"/>
                <w:color w:val="262626" w:themeColor="text1" w:themeTint="D9"/>
                <w:szCs w:val="24"/>
              </w:rPr>
              <w:t xml:space="preserve">SHERRINGTON, T., &amp; CAVIGLIOLI, O., 2020. Teaching </w:t>
            </w:r>
            <w:proofErr w:type="spellStart"/>
            <w:proofErr w:type="gramStart"/>
            <w:r w:rsidRPr="00B65FC1">
              <w:rPr>
                <w:rFonts w:eastAsia="Arial" w:cs="Arial"/>
                <w:color w:val="262626" w:themeColor="text1" w:themeTint="D9"/>
                <w:szCs w:val="24"/>
              </w:rPr>
              <w:t>walkthrus:five</w:t>
            </w:r>
            <w:proofErr w:type="gramEnd"/>
            <w:r w:rsidRPr="00B65FC1">
              <w:rPr>
                <w:rFonts w:eastAsia="Arial" w:cs="Arial"/>
                <w:color w:val="262626" w:themeColor="text1" w:themeTint="D9"/>
                <w:szCs w:val="24"/>
              </w:rPr>
              <w:t>-step</w:t>
            </w:r>
            <w:proofErr w:type="spellEnd"/>
            <w:r w:rsidRPr="00B65FC1">
              <w:rPr>
                <w:rFonts w:eastAsia="Arial" w:cs="Arial"/>
                <w:color w:val="262626" w:themeColor="text1" w:themeTint="D9"/>
                <w:szCs w:val="24"/>
              </w:rPr>
              <w:t xml:space="preserve"> guides to instructional coaching.</w:t>
            </w:r>
            <w:r w:rsidR="001F0811" w:rsidRPr="00B65FC1">
              <w:rPr>
                <w:szCs w:val="24"/>
              </w:rPr>
              <w:br/>
            </w:r>
            <w:r w:rsidRPr="00B65FC1">
              <w:rPr>
                <w:rFonts w:eastAsia="Arial" w:cs="Arial"/>
                <w:color w:val="262626" w:themeColor="text1" w:themeTint="D9"/>
                <w:szCs w:val="24"/>
              </w:rPr>
              <w:t xml:space="preserve">John Catt Educational. Available from: </w:t>
            </w:r>
            <w:hyperlink r:id="rId15">
              <w:r w:rsidRPr="00B65FC1">
                <w:rPr>
                  <w:rStyle w:val="Hyperlink"/>
                  <w:rFonts w:eastAsia="Arial" w:cs="Arial"/>
                  <w:szCs w:val="24"/>
                </w:rPr>
                <w:t>https://edgehill.on.worldcat.org/oclc/1202298997</w:t>
              </w:r>
            </w:hyperlink>
            <w:r w:rsidRPr="00B65FC1">
              <w:rPr>
                <w:rFonts w:eastAsia="Arial" w:cs="Arial"/>
                <w:color w:val="262626" w:themeColor="text1" w:themeTint="D9"/>
                <w:szCs w:val="24"/>
              </w:rPr>
              <w:t xml:space="preserve"> </w:t>
            </w:r>
          </w:p>
          <w:p w14:paraId="1416543B" w14:textId="524227F8" w:rsidR="001F0811" w:rsidRDefault="001F0811" w:rsidP="25E517C3">
            <w:pPr>
              <w:spacing w:after="0"/>
            </w:pPr>
          </w:p>
          <w:p w14:paraId="6CA4690A" w14:textId="661536C5" w:rsidR="001F0811" w:rsidRDefault="001F0811" w:rsidP="00994DA1">
            <w:pPr>
              <w:pStyle w:val="NoSpacing"/>
              <w:spacing w:line="276" w:lineRule="auto"/>
              <w:ind w:right="-23"/>
            </w:pPr>
          </w:p>
        </w:tc>
      </w:tr>
      <w:tr w:rsidR="001F0811" w14:paraId="43DBE0D1" w14:textId="77777777"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07"/>
        </w:trPr>
        <w:tc>
          <w:tcPr>
            <w:tcW w:w="5250" w:type="dxa"/>
            <w:gridSpan w:val="3"/>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5716" w:type="dxa"/>
            <w:gridSpan w:val="3"/>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25E517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97"/>
        </w:trPr>
        <w:tc>
          <w:tcPr>
            <w:tcW w:w="5250" w:type="dxa"/>
            <w:gridSpan w:val="3"/>
          </w:tcPr>
          <w:p w14:paraId="4E863F23" w14:textId="663ACB40" w:rsidR="00994DA1" w:rsidRDefault="20785E63" w:rsidP="00994DA1">
            <w:pPr>
              <w:pStyle w:val="NoSpacing"/>
              <w:spacing w:line="276" w:lineRule="auto"/>
              <w:ind w:right="-23"/>
            </w:pPr>
            <w:r>
              <w:t xml:space="preserve">Please </w:t>
            </w:r>
            <w:r w:rsidR="006B1473">
              <w:t xml:space="preserve">ensure </w:t>
            </w:r>
            <w:r w:rsidR="007A4AF1">
              <w:t xml:space="preserve">QA checkpoints 1 and 2 have been conducted and </w:t>
            </w:r>
            <w:proofErr w:type="gramStart"/>
            <w:r w:rsidR="00733B77">
              <w:t>entered</w:t>
            </w:r>
            <w:r w:rsidR="007A4AF1">
              <w:t xml:space="preserve"> </w:t>
            </w:r>
            <w:r w:rsidR="008A3684">
              <w:t>into</w:t>
            </w:r>
            <w:proofErr w:type="gramEnd"/>
            <w:r w:rsidR="008A3684">
              <w:t xml:space="preserve"> </w:t>
            </w:r>
            <w:r w:rsidR="00733B77">
              <w:t>Abyasa</w:t>
            </w:r>
            <w:r w:rsidR="008A3684">
              <w:t>.</w:t>
            </w:r>
          </w:p>
          <w:p w14:paraId="6851442C" w14:textId="77777777" w:rsidR="008A3684" w:rsidRDefault="008A3684" w:rsidP="00994DA1">
            <w:pPr>
              <w:pStyle w:val="NoSpacing"/>
              <w:spacing w:line="276" w:lineRule="auto"/>
              <w:ind w:right="-23"/>
            </w:pPr>
          </w:p>
          <w:p w14:paraId="5AF18084" w14:textId="77777777" w:rsidR="008A3684" w:rsidRDefault="008A3684" w:rsidP="00994DA1">
            <w:pPr>
              <w:pStyle w:val="NoSpacing"/>
              <w:spacing w:line="276" w:lineRule="auto"/>
              <w:ind w:right="-23"/>
            </w:pPr>
            <w:r>
              <w:t>Your focus this week will be on QA3</w:t>
            </w:r>
            <w:r w:rsidR="00FF7BB7">
              <w:t xml:space="preserve"> and visiting schools and providing some constructive feedback. Please can you als</w:t>
            </w:r>
            <w:r w:rsidR="00A24D6E">
              <w:t>o</w:t>
            </w:r>
            <w:r w:rsidR="00FF7BB7">
              <w:t xml:space="preserve"> use this </w:t>
            </w:r>
            <w:r w:rsidR="00A24D6E">
              <w:t xml:space="preserve">visit </w:t>
            </w:r>
            <w:r w:rsidR="00FF7BB7">
              <w:t xml:space="preserve">as an opportunity to </w:t>
            </w:r>
            <w:r w:rsidR="00A24D6E">
              <w:t xml:space="preserve">close the loop on any </w:t>
            </w:r>
            <w:r w:rsidR="005C5616">
              <w:t xml:space="preserve">outstanding training mentors may have to complete. </w:t>
            </w:r>
          </w:p>
          <w:p w14:paraId="05D1C354" w14:textId="77777777" w:rsidR="00262FE2" w:rsidRDefault="00262FE2" w:rsidP="00994DA1">
            <w:pPr>
              <w:pStyle w:val="NoSpacing"/>
              <w:spacing w:line="276" w:lineRule="auto"/>
              <w:ind w:right="-23"/>
            </w:pPr>
          </w:p>
          <w:p w14:paraId="738FB08C" w14:textId="3435ECCD" w:rsidR="00262FE2" w:rsidRDefault="005B1896" w:rsidP="00994DA1">
            <w:pPr>
              <w:pStyle w:val="NoSpacing"/>
              <w:spacing w:line="276" w:lineRule="auto"/>
              <w:ind w:right="-23"/>
            </w:pPr>
            <w:r>
              <w:t>Also,</w:t>
            </w:r>
            <w:r w:rsidR="00262FE2">
              <w:t xml:space="preserve"> during your visit, can you please check in with </w:t>
            </w:r>
            <w:r w:rsidR="00A26B01">
              <w:t xml:space="preserve">the trainee’s progress with the EYE 3010 </w:t>
            </w:r>
            <w:r w:rsidR="00A26B01">
              <w:lastRenderedPageBreak/>
              <w:t xml:space="preserve">scrapbook. They will understand what this is, it is more of a gentle reminder </w:t>
            </w:r>
            <w:r>
              <w:t xml:space="preserve">for them that they should be at least collecting evidence as the weeks progress. </w:t>
            </w:r>
          </w:p>
        </w:tc>
        <w:tc>
          <w:tcPr>
            <w:tcW w:w="5716" w:type="dxa"/>
            <w:gridSpan w:val="3"/>
          </w:tcPr>
          <w:p w14:paraId="2306B6D0" w14:textId="77777777" w:rsidR="00724115" w:rsidRDefault="006B1473" w:rsidP="00994DA1">
            <w:pPr>
              <w:pStyle w:val="NoSpacing"/>
              <w:spacing w:line="276" w:lineRule="auto"/>
              <w:ind w:right="-23"/>
            </w:pPr>
            <w:r>
              <w:lastRenderedPageBreak/>
              <w:t>You should now be taking more</w:t>
            </w:r>
            <w:r w:rsidR="00733B77">
              <w:t xml:space="preserve"> responsibility for the class</w:t>
            </w:r>
            <w:r w:rsidR="002728A6">
              <w:t xml:space="preserve"> and your role as a lead practitioner should be </w:t>
            </w:r>
            <w:r w:rsidR="00724115">
              <w:t>increasing. Below is a reminder of some of the responsibilities you have as a lead practitioner in the EYFS:</w:t>
            </w:r>
          </w:p>
          <w:p w14:paraId="3EFFB4AC" w14:textId="77777777" w:rsidR="00724115" w:rsidRDefault="00724115" w:rsidP="00994DA1">
            <w:pPr>
              <w:pStyle w:val="NoSpacing"/>
              <w:spacing w:line="276" w:lineRule="auto"/>
              <w:ind w:right="-23"/>
            </w:pPr>
          </w:p>
          <w:p w14:paraId="173791C4" w14:textId="77777777" w:rsidR="00967F20" w:rsidRPr="005A3025" w:rsidRDefault="00967F20" w:rsidP="00967F20">
            <w:pPr>
              <w:spacing w:before="40" w:after="40"/>
            </w:pPr>
            <w:r w:rsidRPr="2B68BE9E">
              <w:rPr>
                <w:b/>
                <w:bCs/>
                <w:lang w:val="en-US"/>
              </w:rPr>
              <w:t>80%</w:t>
            </w:r>
            <w:r w:rsidRPr="2B68BE9E">
              <w:rPr>
                <w:color w:val="000000" w:themeColor="text1"/>
                <w:lang w:val="en-US"/>
              </w:rPr>
              <w:t xml:space="preserve"> </w:t>
            </w:r>
          </w:p>
          <w:p w14:paraId="49DFC5D3" w14:textId="77777777" w:rsidR="00967F20" w:rsidRPr="005A3025" w:rsidRDefault="00967F20" w:rsidP="00967F20">
            <w:pPr>
              <w:spacing w:before="40" w:after="40"/>
              <w:rPr>
                <w:color w:val="000000" w:themeColor="text1"/>
                <w:lang w:val="en-US"/>
              </w:rPr>
            </w:pPr>
            <w:r w:rsidRPr="2B68BE9E">
              <w:rPr>
                <w:color w:val="000000" w:themeColor="text1"/>
                <w:lang w:val="en-US"/>
              </w:rPr>
              <w:t>Lead Practitioner Role to include:</w:t>
            </w:r>
          </w:p>
          <w:p w14:paraId="28B4FD48"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Greeting children and parents</w:t>
            </w:r>
          </w:p>
          <w:p w14:paraId="42656D87"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Managing indoor provision</w:t>
            </w:r>
          </w:p>
          <w:p w14:paraId="48279AA0"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Managing outdoor provision</w:t>
            </w:r>
          </w:p>
          <w:p w14:paraId="3263CA03"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Managing flow between areas of provision</w:t>
            </w:r>
          </w:p>
          <w:p w14:paraId="39499F6B"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lastRenderedPageBreak/>
              <w:t>Supporting children in continuous provision</w:t>
            </w:r>
          </w:p>
          <w:p w14:paraId="5875ACE7"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Promoting children’s communication and language in continuous provision</w:t>
            </w:r>
          </w:p>
          <w:p w14:paraId="3576FC60" w14:textId="77777777" w:rsidR="00967F20" w:rsidRPr="005A3025" w:rsidRDefault="00967F20" w:rsidP="00967F20">
            <w:pPr>
              <w:pStyle w:val="ListParagraph"/>
              <w:numPr>
                <w:ilvl w:val="0"/>
                <w:numId w:val="3"/>
              </w:numPr>
              <w:spacing w:before="40" w:after="40" w:line="276" w:lineRule="auto"/>
              <w:contextualSpacing/>
              <w:rPr>
                <w:color w:val="000000" w:themeColor="text1"/>
                <w:lang w:val="en-US"/>
              </w:rPr>
            </w:pPr>
            <w:r w:rsidRPr="2B68BE9E">
              <w:rPr>
                <w:color w:val="000000" w:themeColor="text1"/>
                <w:lang w:val="en-US"/>
              </w:rPr>
              <w:t>Deployment of all adults in the setting</w:t>
            </w:r>
          </w:p>
          <w:p w14:paraId="109E3E50" w14:textId="53A012D7" w:rsidR="00994DA1" w:rsidRDefault="02CCE9DD" w:rsidP="00994DA1">
            <w:pPr>
              <w:pStyle w:val="NoSpacing"/>
              <w:spacing w:line="276" w:lineRule="auto"/>
              <w:ind w:right="-23"/>
            </w:pPr>
            <w:r>
              <w:t xml:space="preserve"> </w:t>
            </w: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68225"/>
    <w:multiLevelType w:val="hybridMultilevel"/>
    <w:tmpl w:val="F5882AAC"/>
    <w:lvl w:ilvl="0" w:tplc="5B8C61C2">
      <w:start w:val="1"/>
      <w:numFmt w:val="bullet"/>
      <w:lvlText w:val=""/>
      <w:lvlJc w:val="left"/>
      <w:pPr>
        <w:ind w:left="1287" w:hanging="360"/>
      </w:pPr>
      <w:rPr>
        <w:rFonts w:ascii="Symbol" w:hAnsi="Symbol" w:hint="default"/>
      </w:rPr>
    </w:lvl>
    <w:lvl w:ilvl="1" w:tplc="B2AC1EDA">
      <w:start w:val="1"/>
      <w:numFmt w:val="bullet"/>
      <w:lvlText w:val="o"/>
      <w:lvlJc w:val="left"/>
      <w:pPr>
        <w:ind w:left="1440" w:hanging="360"/>
      </w:pPr>
      <w:rPr>
        <w:rFonts w:ascii="Courier New" w:hAnsi="Courier New" w:hint="default"/>
      </w:rPr>
    </w:lvl>
    <w:lvl w:ilvl="2" w:tplc="D7964A22">
      <w:start w:val="1"/>
      <w:numFmt w:val="bullet"/>
      <w:lvlText w:val=""/>
      <w:lvlJc w:val="left"/>
      <w:pPr>
        <w:ind w:left="2160" w:hanging="360"/>
      </w:pPr>
      <w:rPr>
        <w:rFonts w:ascii="Wingdings" w:hAnsi="Wingdings" w:hint="default"/>
      </w:rPr>
    </w:lvl>
    <w:lvl w:ilvl="3" w:tplc="5BE0150A">
      <w:start w:val="1"/>
      <w:numFmt w:val="bullet"/>
      <w:lvlText w:val=""/>
      <w:lvlJc w:val="left"/>
      <w:pPr>
        <w:ind w:left="2880" w:hanging="360"/>
      </w:pPr>
      <w:rPr>
        <w:rFonts w:ascii="Symbol" w:hAnsi="Symbol" w:hint="default"/>
      </w:rPr>
    </w:lvl>
    <w:lvl w:ilvl="4" w:tplc="60344138">
      <w:start w:val="1"/>
      <w:numFmt w:val="bullet"/>
      <w:lvlText w:val="o"/>
      <w:lvlJc w:val="left"/>
      <w:pPr>
        <w:ind w:left="3600" w:hanging="360"/>
      </w:pPr>
      <w:rPr>
        <w:rFonts w:ascii="Courier New" w:hAnsi="Courier New" w:hint="default"/>
      </w:rPr>
    </w:lvl>
    <w:lvl w:ilvl="5" w:tplc="4DD65F84">
      <w:start w:val="1"/>
      <w:numFmt w:val="bullet"/>
      <w:lvlText w:val=""/>
      <w:lvlJc w:val="left"/>
      <w:pPr>
        <w:ind w:left="4320" w:hanging="360"/>
      </w:pPr>
      <w:rPr>
        <w:rFonts w:ascii="Wingdings" w:hAnsi="Wingdings" w:hint="default"/>
      </w:rPr>
    </w:lvl>
    <w:lvl w:ilvl="6" w:tplc="B84E1D5C">
      <w:start w:val="1"/>
      <w:numFmt w:val="bullet"/>
      <w:lvlText w:val=""/>
      <w:lvlJc w:val="left"/>
      <w:pPr>
        <w:ind w:left="5040" w:hanging="360"/>
      </w:pPr>
      <w:rPr>
        <w:rFonts w:ascii="Symbol" w:hAnsi="Symbol" w:hint="default"/>
      </w:rPr>
    </w:lvl>
    <w:lvl w:ilvl="7" w:tplc="AE02F64E">
      <w:start w:val="1"/>
      <w:numFmt w:val="bullet"/>
      <w:lvlText w:val="o"/>
      <w:lvlJc w:val="left"/>
      <w:pPr>
        <w:ind w:left="5760" w:hanging="360"/>
      </w:pPr>
      <w:rPr>
        <w:rFonts w:ascii="Courier New" w:hAnsi="Courier New" w:hint="default"/>
      </w:rPr>
    </w:lvl>
    <w:lvl w:ilvl="8" w:tplc="D6865CBC">
      <w:start w:val="1"/>
      <w:numFmt w:val="bullet"/>
      <w:lvlText w:val=""/>
      <w:lvlJc w:val="left"/>
      <w:pPr>
        <w:ind w:left="6480" w:hanging="360"/>
      </w:pPr>
      <w:rPr>
        <w:rFonts w:ascii="Wingdings" w:hAnsi="Wingdings" w:hint="default"/>
      </w:rPr>
    </w:lvl>
  </w:abstractNum>
  <w:abstractNum w:abstractNumId="1" w15:restartNumberingAfterBreak="0">
    <w:nsid w:val="6C087D07"/>
    <w:multiLevelType w:val="hybridMultilevel"/>
    <w:tmpl w:val="3F8095C4"/>
    <w:lvl w:ilvl="0" w:tplc="E66C6BF2">
      <w:start w:val="1"/>
      <w:numFmt w:val="bullet"/>
      <w:lvlText w:val=""/>
      <w:lvlJc w:val="left"/>
      <w:pPr>
        <w:ind w:left="1287" w:hanging="360"/>
      </w:pPr>
      <w:rPr>
        <w:rFonts w:ascii="Symbol" w:hAnsi="Symbol" w:hint="default"/>
      </w:rPr>
    </w:lvl>
    <w:lvl w:ilvl="1" w:tplc="B87CEA10">
      <w:start w:val="1"/>
      <w:numFmt w:val="bullet"/>
      <w:lvlText w:val="o"/>
      <w:lvlJc w:val="left"/>
      <w:pPr>
        <w:ind w:left="1440" w:hanging="360"/>
      </w:pPr>
      <w:rPr>
        <w:rFonts w:ascii="Courier New" w:hAnsi="Courier New" w:hint="default"/>
      </w:rPr>
    </w:lvl>
    <w:lvl w:ilvl="2" w:tplc="2C3430F6">
      <w:start w:val="1"/>
      <w:numFmt w:val="bullet"/>
      <w:lvlText w:val=""/>
      <w:lvlJc w:val="left"/>
      <w:pPr>
        <w:ind w:left="2160" w:hanging="360"/>
      </w:pPr>
      <w:rPr>
        <w:rFonts w:ascii="Wingdings" w:hAnsi="Wingdings" w:hint="default"/>
      </w:rPr>
    </w:lvl>
    <w:lvl w:ilvl="3" w:tplc="DB06FD8A">
      <w:start w:val="1"/>
      <w:numFmt w:val="bullet"/>
      <w:lvlText w:val=""/>
      <w:lvlJc w:val="left"/>
      <w:pPr>
        <w:ind w:left="2880" w:hanging="360"/>
      </w:pPr>
      <w:rPr>
        <w:rFonts w:ascii="Symbol" w:hAnsi="Symbol" w:hint="default"/>
      </w:rPr>
    </w:lvl>
    <w:lvl w:ilvl="4" w:tplc="5F98BEEA">
      <w:start w:val="1"/>
      <w:numFmt w:val="bullet"/>
      <w:lvlText w:val="o"/>
      <w:lvlJc w:val="left"/>
      <w:pPr>
        <w:ind w:left="3600" w:hanging="360"/>
      </w:pPr>
      <w:rPr>
        <w:rFonts w:ascii="Courier New" w:hAnsi="Courier New" w:hint="default"/>
      </w:rPr>
    </w:lvl>
    <w:lvl w:ilvl="5" w:tplc="B92E9D14">
      <w:start w:val="1"/>
      <w:numFmt w:val="bullet"/>
      <w:lvlText w:val=""/>
      <w:lvlJc w:val="left"/>
      <w:pPr>
        <w:ind w:left="4320" w:hanging="360"/>
      </w:pPr>
      <w:rPr>
        <w:rFonts w:ascii="Wingdings" w:hAnsi="Wingdings" w:hint="default"/>
      </w:rPr>
    </w:lvl>
    <w:lvl w:ilvl="6" w:tplc="A296FEC8">
      <w:start w:val="1"/>
      <w:numFmt w:val="bullet"/>
      <w:lvlText w:val=""/>
      <w:lvlJc w:val="left"/>
      <w:pPr>
        <w:ind w:left="5040" w:hanging="360"/>
      </w:pPr>
      <w:rPr>
        <w:rFonts w:ascii="Symbol" w:hAnsi="Symbol" w:hint="default"/>
      </w:rPr>
    </w:lvl>
    <w:lvl w:ilvl="7" w:tplc="FF5048BE">
      <w:start w:val="1"/>
      <w:numFmt w:val="bullet"/>
      <w:lvlText w:val="o"/>
      <w:lvlJc w:val="left"/>
      <w:pPr>
        <w:ind w:left="5760" w:hanging="360"/>
      </w:pPr>
      <w:rPr>
        <w:rFonts w:ascii="Courier New" w:hAnsi="Courier New" w:hint="default"/>
      </w:rPr>
    </w:lvl>
    <w:lvl w:ilvl="8" w:tplc="2E1EA160">
      <w:start w:val="1"/>
      <w:numFmt w:val="bullet"/>
      <w:lvlText w:val=""/>
      <w:lvlJc w:val="left"/>
      <w:pPr>
        <w:ind w:left="6480" w:hanging="360"/>
      </w:pPr>
      <w:rPr>
        <w:rFonts w:ascii="Wingdings" w:hAnsi="Wingdings" w:hint="default"/>
      </w:rPr>
    </w:lvl>
  </w:abstractNum>
  <w:abstractNum w:abstractNumId="2" w15:restartNumberingAfterBreak="0">
    <w:nsid w:val="7DCE1D33"/>
    <w:multiLevelType w:val="hybridMultilevel"/>
    <w:tmpl w:val="306E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983426">
    <w:abstractNumId w:val="1"/>
  </w:num>
  <w:num w:numId="2" w16cid:durableId="1219124268">
    <w:abstractNumId w:val="0"/>
  </w:num>
  <w:num w:numId="3" w16cid:durableId="7910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F3143"/>
    <w:rsid w:val="001004A5"/>
    <w:rsid w:val="001736BC"/>
    <w:rsid w:val="0018283A"/>
    <w:rsid w:val="00196965"/>
    <w:rsid w:val="001F0811"/>
    <w:rsid w:val="00262FE2"/>
    <w:rsid w:val="002728A6"/>
    <w:rsid w:val="002E49AB"/>
    <w:rsid w:val="003A6168"/>
    <w:rsid w:val="003B2A0D"/>
    <w:rsid w:val="00456F38"/>
    <w:rsid w:val="004666F4"/>
    <w:rsid w:val="004B5AD5"/>
    <w:rsid w:val="005569D8"/>
    <w:rsid w:val="005B1896"/>
    <w:rsid w:val="005C264D"/>
    <w:rsid w:val="005C5616"/>
    <w:rsid w:val="006B1473"/>
    <w:rsid w:val="00722685"/>
    <w:rsid w:val="00724115"/>
    <w:rsid w:val="00733B77"/>
    <w:rsid w:val="00766722"/>
    <w:rsid w:val="0077142C"/>
    <w:rsid w:val="007A4AF1"/>
    <w:rsid w:val="007E3BF0"/>
    <w:rsid w:val="00870E78"/>
    <w:rsid w:val="008A049B"/>
    <w:rsid w:val="008A3684"/>
    <w:rsid w:val="00922C09"/>
    <w:rsid w:val="00967F20"/>
    <w:rsid w:val="00971F84"/>
    <w:rsid w:val="00973EF6"/>
    <w:rsid w:val="00994DA1"/>
    <w:rsid w:val="00A04BEF"/>
    <w:rsid w:val="00A13AC2"/>
    <w:rsid w:val="00A24D6E"/>
    <w:rsid w:val="00A26B01"/>
    <w:rsid w:val="00B65FC1"/>
    <w:rsid w:val="00BB4ADE"/>
    <w:rsid w:val="00C704CD"/>
    <w:rsid w:val="00CF6D93"/>
    <w:rsid w:val="00CF75EE"/>
    <w:rsid w:val="00E940E6"/>
    <w:rsid w:val="00EE4C8C"/>
    <w:rsid w:val="00F21A43"/>
    <w:rsid w:val="00FA50F5"/>
    <w:rsid w:val="00FD6AAF"/>
    <w:rsid w:val="00FF7BB7"/>
    <w:rsid w:val="023E9081"/>
    <w:rsid w:val="028EC8F4"/>
    <w:rsid w:val="02CCE9DD"/>
    <w:rsid w:val="0321758E"/>
    <w:rsid w:val="040150A4"/>
    <w:rsid w:val="04B18B7E"/>
    <w:rsid w:val="05F88DB1"/>
    <w:rsid w:val="07223E26"/>
    <w:rsid w:val="09D5435D"/>
    <w:rsid w:val="09F6D252"/>
    <w:rsid w:val="0A0094EA"/>
    <w:rsid w:val="0BABD0CF"/>
    <w:rsid w:val="0C4A280D"/>
    <w:rsid w:val="112C5948"/>
    <w:rsid w:val="12952337"/>
    <w:rsid w:val="14AD0840"/>
    <w:rsid w:val="17D630FE"/>
    <w:rsid w:val="1867B824"/>
    <w:rsid w:val="198F191E"/>
    <w:rsid w:val="1AEF36E6"/>
    <w:rsid w:val="1BD586DC"/>
    <w:rsid w:val="1D774C40"/>
    <w:rsid w:val="1DF38205"/>
    <w:rsid w:val="1E51467E"/>
    <w:rsid w:val="1E7986D2"/>
    <w:rsid w:val="1F49AF22"/>
    <w:rsid w:val="20785E63"/>
    <w:rsid w:val="2103B5EE"/>
    <w:rsid w:val="21575553"/>
    <w:rsid w:val="230B72E8"/>
    <w:rsid w:val="2313A902"/>
    <w:rsid w:val="23809868"/>
    <w:rsid w:val="23A7B5FB"/>
    <w:rsid w:val="25E517C3"/>
    <w:rsid w:val="26B1A23E"/>
    <w:rsid w:val="28A4972B"/>
    <w:rsid w:val="28FBE110"/>
    <w:rsid w:val="28FE3DD8"/>
    <w:rsid w:val="2DDB03DD"/>
    <w:rsid w:val="2E488A4C"/>
    <w:rsid w:val="32542A27"/>
    <w:rsid w:val="3276FFE8"/>
    <w:rsid w:val="3779950A"/>
    <w:rsid w:val="38971199"/>
    <w:rsid w:val="3ABD7089"/>
    <w:rsid w:val="3BC8173D"/>
    <w:rsid w:val="3C2A5FFC"/>
    <w:rsid w:val="3CB64064"/>
    <w:rsid w:val="3E22F2A8"/>
    <w:rsid w:val="3FE7C056"/>
    <w:rsid w:val="41A755E2"/>
    <w:rsid w:val="454EDB92"/>
    <w:rsid w:val="45692F75"/>
    <w:rsid w:val="46819AD6"/>
    <w:rsid w:val="4C16ABC8"/>
    <w:rsid w:val="4CCB0A08"/>
    <w:rsid w:val="4DB76EA6"/>
    <w:rsid w:val="4F58E63C"/>
    <w:rsid w:val="511320E0"/>
    <w:rsid w:val="55048119"/>
    <w:rsid w:val="5A8B3C00"/>
    <w:rsid w:val="5B95CDA8"/>
    <w:rsid w:val="5CE61C49"/>
    <w:rsid w:val="5D8C839E"/>
    <w:rsid w:val="5DDAFB1E"/>
    <w:rsid w:val="6044B47A"/>
    <w:rsid w:val="61634E40"/>
    <w:rsid w:val="62D7CF69"/>
    <w:rsid w:val="62FA508D"/>
    <w:rsid w:val="638738B9"/>
    <w:rsid w:val="63BFBAF9"/>
    <w:rsid w:val="665DF8EE"/>
    <w:rsid w:val="6C19A5BB"/>
    <w:rsid w:val="6D37EEF4"/>
    <w:rsid w:val="6D4AF4EB"/>
    <w:rsid w:val="6E4134AB"/>
    <w:rsid w:val="6ECB4E0B"/>
    <w:rsid w:val="7519C079"/>
    <w:rsid w:val="75316576"/>
    <w:rsid w:val="75C59BC2"/>
    <w:rsid w:val="7B020FB3"/>
    <w:rsid w:val="7BBA5D9E"/>
    <w:rsid w:val="7DE4B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7223E26"/>
    <w:rPr>
      <w:color w:val="0000FF"/>
      <w:u w:val="single"/>
    </w:rPr>
  </w:style>
  <w:style w:type="character" w:styleId="UnresolvedMention">
    <w:name w:val="Unresolved Mention"/>
    <w:basedOn w:val="DefaultParagraphFont"/>
    <w:uiPriority w:val="99"/>
    <w:semiHidden/>
    <w:unhideWhenUsed/>
    <w:rsid w:val="00922C09"/>
    <w:rPr>
      <w:color w:val="605E5C"/>
      <w:shd w:val="clear" w:color="auto" w:fill="E1DFDD"/>
    </w:rPr>
  </w:style>
  <w:style w:type="paragraph" w:styleId="ListParagraph">
    <w:name w:val="List Paragraph"/>
    <w:basedOn w:val="Normal"/>
    <w:uiPriority w:val="34"/>
    <w:qFormat/>
    <w:rsid w:val="00967F20"/>
    <w:pPr>
      <w:widowControl w:val="0"/>
      <w:autoSpaceDE w:val="0"/>
      <w:autoSpaceDN w:val="0"/>
      <w:spacing w:after="0" w:line="240" w:lineRule="auto"/>
      <w:ind w:left="980" w:hanging="360"/>
    </w:pPr>
    <w:rPr>
      <w:rFonts w:eastAsia="Arial"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48534">
      <w:bodyDiv w:val="1"/>
      <w:marLeft w:val="0"/>
      <w:marRight w:val="0"/>
      <w:marTop w:val="0"/>
      <w:marBottom w:val="0"/>
      <w:divBdr>
        <w:top w:val="none" w:sz="0" w:space="0" w:color="auto"/>
        <w:left w:val="none" w:sz="0" w:space="0" w:color="auto"/>
        <w:bottom w:val="none" w:sz="0" w:space="0" w:color="auto"/>
        <w:right w:val="none" w:sz="0" w:space="0" w:color="auto"/>
      </w:divBdr>
      <w:divsChild>
        <w:div w:id="878586539">
          <w:marLeft w:val="0"/>
          <w:marRight w:val="0"/>
          <w:marTop w:val="240"/>
          <w:marBottom w:val="240"/>
          <w:divBdr>
            <w:top w:val="none" w:sz="0" w:space="0" w:color="auto"/>
            <w:left w:val="none" w:sz="0" w:space="0" w:color="auto"/>
            <w:bottom w:val="none" w:sz="0" w:space="0" w:color="auto"/>
            <w:right w:val="none" w:sz="0" w:space="0" w:color="auto"/>
          </w:divBdr>
        </w:div>
        <w:div w:id="1925531995">
          <w:marLeft w:val="0"/>
          <w:marRight w:val="0"/>
          <w:marTop w:val="240"/>
          <w:marBottom w:val="240"/>
          <w:divBdr>
            <w:top w:val="none" w:sz="0" w:space="0" w:color="auto"/>
            <w:left w:val="none" w:sz="0" w:space="0" w:color="auto"/>
            <w:bottom w:val="none" w:sz="0" w:space="0" w:color="auto"/>
            <w:right w:val="none" w:sz="0" w:space="0" w:color="auto"/>
          </w:divBdr>
        </w:div>
        <w:div w:id="1039475137">
          <w:marLeft w:val="0"/>
          <w:marRight w:val="0"/>
          <w:marTop w:val="240"/>
          <w:marBottom w:val="240"/>
          <w:divBdr>
            <w:top w:val="none" w:sz="0" w:space="0" w:color="auto"/>
            <w:left w:val="none" w:sz="0" w:space="0" w:color="auto"/>
            <w:bottom w:val="none" w:sz="0" w:space="0" w:color="auto"/>
            <w:right w:val="none" w:sz="0" w:space="0" w:color="auto"/>
          </w:divBdr>
        </w:div>
        <w:div w:id="43870811">
          <w:marLeft w:val="0"/>
          <w:marRight w:val="0"/>
          <w:marTop w:val="240"/>
          <w:marBottom w:val="240"/>
          <w:divBdr>
            <w:top w:val="none" w:sz="0" w:space="0" w:color="auto"/>
            <w:left w:val="none" w:sz="0" w:space="0" w:color="auto"/>
            <w:bottom w:val="none" w:sz="0" w:space="0" w:color="auto"/>
            <w:right w:val="none" w:sz="0" w:space="0" w:color="auto"/>
          </w:divBdr>
        </w:div>
        <w:div w:id="1359349703">
          <w:marLeft w:val="0"/>
          <w:marRight w:val="0"/>
          <w:marTop w:val="240"/>
          <w:marBottom w:val="240"/>
          <w:divBdr>
            <w:top w:val="none" w:sz="0" w:space="0" w:color="auto"/>
            <w:left w:val="none" w:sz="0" w:space="0" w:color="auto"/>
            <w:bottom w:val="none" w:sz="0" w:space="0" w:color="auto"/>
            <w:right w:val="none" w:sz="0" w:space="0" w:color="auto"/>
          </w:divBdr>
        </w:div>
        <w:div w:id="2014843724">
          <w:marLeft w:val="0"/>
          <w:marRight w:val="0"/>
          <w:marTop w:val="240"/>
          <w:marBottom w:val="240"/>
          <w:divBdr>
            <w:top w:val="none" w:sz="0" w:space="0" w:color="auto"/>
            <w:left w:val="none" w:sz="0" w:space="0" w:color="auto"/>
            <w:bottom w:val="none" w:sz="0" w:space="0" w:color="auto"/>
            <w:right w:val="none" w:sz="0" w:space="0" w:color="auto"/>
          </w:divBdr>
        </w:div>
        <w:div w:id="1534001419">
          <w:marLeft w:val="0"/>
          <w:marRight w:val="0"/>
          <w:marTop w:val="240"/>
          <w:marBottom w:val="240"/>
          <w:divBdr>
            <w:top w:val="none" w:sz="0" w:space="0" w:color="auto"/>
            <w:left w:val="none" w:sz="0" w:space="0" w:color="auto"/>
            <w:bottom w:val="none" w:sz="0" w:space="0" w:color="auto"/>
            <w:right w:val="none" w:sz="0" w:space="0" w:color="auto"/>
          </w:divBdr>
        </w:div>
        <w:div w:id="117376665">
          <w:marLeft w:val="0"/>
          <w:marRight w:val="0"/>
          <w:marTop w:val="240"/>
          <w:marBottom w:val="240"/>
          <w:divBdr>
            <w:top w:val="none" w:sz="0" w:space="0" w:color="auto"/>
            <w:left w:val="none" w:sz="0" w:space="0" w:color="auto"/>
            <w:bottom w:val="none" w:sz="0" w:space="0" w:color="auto"/>
            <w:right w:val="none" w:sz="0" w:space="0" w:color="auto"/>
          </w:divBdr>
        </w:div>
        <w:div w:id="691537158">
          <w:marLeft w:val="0"/>
          <w:marRight w:val="0"/>
          <w:marTop w:val="240"/>
          <w:marBottom w:val="240"/>
          <w:divBdr>
            <w:top w:val="none" w:sz="0" w:space="0" w:color="auto"/>
            <w:left w:val="none" w:sz="0" w:space="0" w:color="auto"/>
            <w:bottom w:val="none" w:sz="0" w:space="0" w:color="auto"/>
            <w:right w:val="none" w:sz="0" w:space="0" w:color="auto"/>
          </w:divBdr>
        </w:div>
        <w:div w:id="1074085031">
          <w:marLeft w:val="0"/>
          <w:marRight w:val="0"/>
          <w:marTop w:val="240"/>
          <w:marBottom w:val="240"/>
          <w:divBdr>
            <w:top w:val="none" w:sz="0" w:space="0" w:color="auto"/>
            <w:left w:val="none" w:sz="0" w:space="0" w:color="auto"/>
            <w:bottom w:val="none" w:sz="0" w:space="0" w:color="auto"/>
            <w:right w:val="none" w:sz="0" w:space="0" w:color="auto"/>
          </w:divBdr>
        </w:div>
        <w:div w:id="350839048">
          <w:marLeft w:val="0"/>
          <w:marRight w:val="0"/>
          <w:marTop w:val="0"/>
          <w:marBottom w:val="0"/>
          <w:divBdr>
            <w:top w:val="none" w:sz="0" w:space="0" w:color="auto"/>
            <w:left w:val="none" w:sz="0" w:space="0" w:color="auto"/>
            <w:bottom w:val="none" w:sz="0" w:space="0" w:color="auto"/>
            <w:right w:val="none" w:sz="0" w:space="0" w:color="auto"/>
          </w:divBdr>
          <w:divsChild>
            <w:div w:id="1375033614">
              <w:marLeft w:val="0"/>
              <w:marRight w:val="0"/>
              <w:marTop w:val="240"/>
              <w:marBottom w:val="240"/>
              <w:divBdr>
                <w:top w:val="none" w:sz="0" w:space="0" w:color="auto"/>
                <w:left w:val="none" w:sz="0" w:space="0" w:color="auto"/>
                <w:bottom w:val="none" w:sz="0" w:space="0" w:color="auto"/>
                <w:right w:val="none" w:sz="0" w:space="0" w:color="auto"/>
              </w:divBdr>
              <w:divsChild>
                <w:div w:id="1998722176">
                  <w:marLeft w:val="0"/>
                  <w:marRight w:val="180"/>
                  <w:marTop w:val="0"/>
                  <w:marBottom w:val="0"/>
                  <w:divBdr>
                    <w:top w:val="none" w:sz="0" w:space="0" w:color="auto"/>
                    <w:left w:val="none" w:sz="0" w:space="0" w:color="auto"/>
                    <w:bottom w:val="none" w:sz="0" w:space="0" w:color="auto"/>
                    <w:right w:val="none" w:sz="0" w:space="0" w:color="auto"/>
                  </w:divBdr>
                </w:div>
                <w:div w:id="2133547760">
                  <w:marLeft w:val="0"/>
                  <w:marRight w:val="120"/>
                  <w:marTop w:val="0"/>
                  <w:marBottom w:val="180"/>
                  <w:divBdr>
                    <w:top w:val="none" w:sz="0" w:space="0" w:color="auto"/>
                    <w:left w:val="none" w:sz="0" w:space="0" w:color="auto"/>
                    <w:bottom w:val="none" w:sz="0" w:space="0" w:color="auto"/>
                    <w:right w:val="none" w:sz="0" w:space="0" w:color="auto"/>
                  </w:divBdr>
                </w:div>
                <w:div w:id="1003967753">
                  <w:marLeft w:val="0"/>
                  <w:marRight w:val="120"/>
                  <w:marTop w:val="0"/>
                  <w:marBottom w:val="180"/>
                  <w:divBdr>
                    <w:top w:val="none" w:sz="0" w:space="0" w:color="auto"/>
                    <w:left w:val="none" w:sz="0" w:space="0" w:color="auto"/>
                    <w:bottom w:val="none" w:sz="0" w:space="0" w:color="auto"/>
                    <w:right w:val="none" w:sz="0" w:space="0" w:color="auto"/>
                  </w:divBdr>
                </w:div>
                <w:div w:id="15301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8494">
          <w:marLeft w:val="0"/>
          <w:marRight w:val="0"/>
          <w:marTop w:val="0"/>
          <w:marBottom w:val="0"/>
          <w:divBdr>
            <w:top w:val="none" w:sz="0" w:space="0" w:color="auto"/>
            <w:left w:val="none" w:sz="0" w:space="0" w:color="auto"/>
            <w:bottom w:val="none" w:sz="0" w:space="0" w:color="auto"/>
            <w:right w:val="none" w:sz="0" w:space="0" w:color="auto"/>
          </w:divBdr>
        </w:div>
        <w:div w:id="389810087">
          <w:marLeft w:val="0"/>
          <w:marRight w:val="0"/>
          <w:marTop w:val="240"/>
          <w:marBottom w:val="240"/>
          <w:divBdr>
            <w:top w:val="none" w:sz="0" w:space="0" w:color="auto"/>
            <w:left w:val="none" w:sz="0" w:space="0" w:color="auto"/>
            <w:bottom w:val="none" w:sz="0" w:space="0" w:color="auto"/>
            <w:right w:val="none" w:sz="0" w:space="0" w:color="auto"/>
          </w:divBdr>
        </w:div>
        <w:div w:id="232129964">
          <w:marLeft w:val="0"/>
          <w:marRight w:val="0"/>
          <w:marTop w:val="240"/>
          <w:marBottom w:val="240"/>
          <w:divBdr>
            <w:top w:val="none" w:sz="0" w:space="0" w:color="auto"/>
            <w:left w:val="none" w:sz="0" w:space="0" w:color="auto"/>
            <w:bottom w:val="none" w:sz="0" w:space="0" w:color="auto"/>
            <w:right w:val="none" w:sz="0" w:space="0" w:color="auto"/>
          </w:divBdr>
        </w:div>
      </w:divsChild>
    </w:div>
    <w:div w:id="1179926537">
      <w:bodyDiv w:val="1"/>
      <w:marLeft w:val="0"/>
      <w:marRight w:val="0"/>
      <w:marTop w:val="0"/>
      <w:marBottom w:val="0"/>
      <w:divBdr>
        <w:top w:val="none" w:sz="0" w:space="0" w:color="auto"/>
        <w:left w:val="none" w:sz="0" w:space="0" w:color="auto"/>
        <w:bottom w:val="none" w:sz="0" w:space="0" w:color="auto"/>
        <w:right w:val="none" w:sz="0" w:space="0" w:color="auto"/>
      </w:divBdr>
      <w:divsChild>
        <w:div w:id="1475171554">
          <w:marLeft w:val="0"/>
          <w:marRight w:val="0"/>
          <w:marTop w:val="0"/>
          <w:marBottom w:val="0"/>
          <w:divBdr>
            <w:top w:val="none" w:sz="0" w:space="0" w:color="auto"/>
            <w:left w:val="none" w:sz="0" w:space="0" w:color="auto"/>
            <w:bottom w:val="none" w:sz="0" w:space="0" w:color="auto"/>
            <w:right w:val="none" w:sz="0" w:space="0" w:color="auto"/>
          </w:divBdr>
        </w:div>
        <w:div w:id="1923292514">
          <w:marLeft w:val="0"/>
          <w:marRight w:val="0"/>
          <w:marTop w:val="0"/>
          <w:marBottom w:val="0"/>
          <w:divBdr>
            <w:top w:val="none" w:sz="0" w:space="0" w:color="auto"/>
            <w:left w:val="none" w:sz="0" w:space="0" w:color="auto"/>
            <w:bottom w:val="none" w:sz="0" w:space="0" w:color="auto"/>
            <w:right w:val="none" w:sz="0" w:space="0" w:color="auto"/>
          </w:divBdr>
        </w:div>
        <w:div w:id="1034959274">
          <w:marLeft w:val="0"/>
          <w:marRight w:val="0"/>
          <w:marTop w:val="0"/>
          <w:marBottom w:val="0"/>
          <w:divBdr>
            <w:top w:val="none" w:sz="0" w:space="0" w:color="auto"/>
            <w:left w:val="none" w:sz="0" w:space="0" w:color="auto"/>
            <w:bottom w:val="none" w:sz="0" w:space="0" w:color="auto"/>
            <w:right w:val="none" w:sz="0" w:space="0" w:color="auto"/>
          </w:divBdr>
        </w:div>
      </w:divsChild>
    </w:div>
    <w:div w:id="1928923991">
      <w:bodyDiv w:val="1"/>
      <w:marLeft w:val="0"/>
      <w:marRight w:val="0"/>
      <w:marTop w:val="0"/>
      <w:marBottom w:val="0"/>
      <w:divBdr>
        <w:top w:val="none" w:sz="0" w:space="0" w:color="auto"/>
        <w:left w:val="none" w:sz="0" w:space="0" w:color="auto"/>
        <w:bottom w:val="none" w:sz="0" w:space="0" w:color="auto"/>
        <w:right w:val="none" w:sz="0" w:space="0" w:color="auto"/>
      </w:divBdr>
      <w:divsChild>
        <w:div w:id="920680038">
          <w:marLeft w:val="0"/>
          <w:marRight w:val="0"/>
          <w:marTop w:val="0"/>
          <w:marBottom w:val="0"/>
          <w:divBdr>
            <w:top w:val="none" w:sz="0" w:space="0" w:color="auto"/>
            <w:left w:val="none" w:sz="0" w:space="0" w:color="auto"/>
            <w:bottom w:val="none" w:sz="0" w:space="0" w:color="auto"/>
            <w:right w:val="none" w:sz="0" w:space="0" w:color="auto"/>
          </w:divBdr>
        </w:div>
        <w:div w:id="1568346159">
          <w:marLeft w:val="0"/>
          <w:marRight w:val="0"/>
          <w:marTop w:val="0"/>
          <w:marBottom w:val="0"/>
          <w:divBdr>
            <w:top w:val="none" w:sz="0" w:space="0" w:color="auto"/>
            <w:left w:val="none" w:sz="0" w:space="0" w:color="auto"/>
            <w:bottom w:val="none" w:sz="0" w:space="0" w:color="auto"/>
            <w:right w:val="none" w:sz="0" w:space="0" w:color="auto"/>
          </w:divBdr>
        </w:div>
        <w:div w:id="162654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sites.edgehill.ac.uk%2Fmentorspace%2Fmentor-training-primary-3-7-ug-consolidation-y3%2F&amp;data=05%7C02%7CGeraldine.Mulhaney%40edgehill.ac.uk%7C96bc647491a748cf390008dd60eadac0%7C093586914d8e491caa760a5cbd5ba734%7C0%7C0%7C638773283987646605%7CUnknown%7CTWFpbGZsb3d8eyJFbXB0eU1hcGkiOnRydWUsIlYiOiIwLjAuMDAwMCIsIlAiOiJXaW4zMiIsIkFOIjoiTWFpbCIsIldUIjoyfQ%3D%3D%7C0%7C%7C%7C&amp;sdata=xP5mbtdaogB%2BxrH9b8o1xBJHb7KyNl8aBApS0XudbIQ%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omnis.edgehill.ac.uk%2Fwebapps%2Fconsulting-central%2Fapp%2Flaunch%2FTDMv2&amp;data=05%7C02%7CGeraldine.Mulhaney%40edgehill.ac.uk%7C96bc647491a748cf390008dd60eadac0%7C093586914d8e491caa760a5cbd5ba734%7C0%7C0%7C638773283987632203%7CUnknown%7CTWFpbGZsb3d8eyJFbXB0eU1hcGkiOnRydWUsIlYiOiIwLjAuMDAwMCIsIlAiOiJXaW4zMiIsIkFOIjoiTWFpbCIsIldUIjoyfQ%3D%3D%7C0%7C%7C%7C&amp;sdata=7BDRVAqway94N9qCvjiepy2UmKLbH3Jv1%2BnM4Hy5Zr8%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manj@edgehill.ac.uk" TargetMode="External"/><Relationship Id="rId5" Type="http://schemas.openxmlformats.org/officeDocument/2006/relationships/numbering" Target="numbering.xml"/><Relationship Id="rId15" Type="http://schemas.openxmlformats.org/officeDocument/2006/relationships/hyperlink" Target="https://edgehill.on.worldcat.org/oclc/1202298997" TargetMode="External"/><Relationship Id="rId10" Type="http://schemas.openxmlformats.org/officeDocument/2006/relationships/hyperlink" Target="https://sites.edgehill.ac.uk/mentorspace/eyug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file:///\\c1staffshare1\staffshare1\FOE\Mentoring\2024-25\Mentor%20Space\PEY%203-7\3-7%20Weekly%20Comms\3-7%20UG%20Y3%20Con%20-%20Jamie%20Allman\Week%204%20Comms%20Y3%20UG%203-7%20Consolidation%20-%2012.03.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3294A359749439B7C6E5C7D44EF99" ma:contentTypeVersion="18" ma:contentTypeDescription="Create a new document." ma:contentTypeScope="" ma:versionID="b290d5595126a0709437dfaf8ee8ae9b">
  <xsd:schema xmlns:xsd="http://www.w3.org/2001/XMLSchema" xmlns:xs="http://www.w3.org/2001/XMLSchema" xmlns:p="http://schemas.microsoft.com/office/2006/metadata/properties" xmlns:ns3="0ed99e8c-6931-4ccf-8cde-0e0903d1fb72" xmlns:ns4="1d882499-0dfa-42d9-9741-73b2db8beb7a" targetNamespace="http://schemas.microsoft.com/office/2006/metadata/properties" ma:root="true" ma:fieldsID="dbef5aaddecb99a948448e2d364b70e3" ns3:_="" ns4:_="">
    <xsd:import namespace="0ed99e8c-6931-4ccf-8cde-0e0903d1fb72"/>
    <xsd:import namespace="1d882499-0dfa-42d9-9741-73b2db8beb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99e8c-6931-4ccf-8cde-0e0903d1f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82499-0dfa-42d9-9741-73b2db8beb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d99e8c-6931-4ccf-8cde-0e0903d1fb72" xsi:nil="true"/>
  </documentManagement>
</p:properties>
</file>

<file path=customXml/itemProps1.xml><?xml version="1.0" encoding="utf-8"?>
<ds:datastoreItem xmlns:ds="http://schemas.openxmlformats.org/officeDocument/2006/customXml" ds:itemID="{20A4C7F6-A017-40AE-8746-BA052307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99e8c-6931-4ccf-8cde-0e0903d1fb72"/>
    <ds:schemaRef ds:uri="1d882499-0dfa-42d9-9741-73b2db8be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22A66100-3B7E-42AC-9865-7AE46C0D1E56}">
  <ds:schemaRefs>
    <ds:schemaRef ds:uri="http://schemas.microsoft.com/sharepoint/v3/contenttype/forms"/>
  </ds:schemaRefs>
</ds:datastoreItem>
</file>

<file path=customXml/itemProps4.xml><?xml version="1.0" encoding="utf-8"?>
<ds:datastoreItem xmlns:ds="http://schemas.openxmlformats.org/officeDocument/2006/customXml" ds:itemID="{08A7622B-7FB0-4E71-A2B6-AE7103C31C13}">
  <ds:schemaRefs>
    <ds:schemaRef ds:uri="http://schemas.microsoft.com/office/2006/metadata/properties"/>
    <ds:schemaRef ds:uri="http://schemas.microsoft.com/office/infopath/2007/PartnerControls"/>
    <ds:schemaRef ds:uri="0ed99e8c-6931-4ccf-8cde-0e0903d1fb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1168</Words>
  <Characters>6145</Characters>
  <Application>Microsoft Office Word</Application>
  <DocSecurity>0</DocSecurity>
  <Lines>198</Lines>
  <Paragraphs>63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2025-03-20T10:15:00Z</dcterms:created>
  <dcterms:modified xsi:type="dcterms:W3CDTF">2025-03-20T10:15:00Z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0x0101008DE3294A359749439B7C6E5C7D44EF99</vt:lpwstr>
  </property>
</Properties>
</file>