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8FE77" w14:textId="77777777" w:rsidR="00D33357" w:rsidRPr="00F26253" w:rsidRDefault="00D33357" w:rsidP="004A687C">
      <w:pPr>
        <w:spacing w:after="0"/>
        <w:jc w:val="center"/>
        <w:rPr>
          <w:rFonts w:cstheme="minorHAnsi"/>
          <w:b/>
          <w:bCs/>
          <w:sz w:val="20"/>
          <w:szCs w:val="20"/>
        </w:rPr>
      </w:pPr>
    </w:p>
    <w:p w14:paraId="43A11C31" w14:textId="4AB65CDF" w:rsidR="006D12F4" w:rsidRPr="00F26253" w:rsidRDefault="006D12F4" w:rsidP="004A687C">
      <w:pPr>
        <w:spacing w:after="0"/>
        <w:jc w:val="center"/>
        <w:rPr>
          <w:rFonts w:cstheme="minorHAnsi"/>
          <w:b/>
          <w:bCs/>
          <w:sz w:val="20"/>
          <w:szCs w:val="20"/>
        </w:rPr>
      </w:pPr>
      <w:r w:rsidRPr="00F26253">
        <w:rPr>
          <w:rFonts w:cstheme="minorHAnsi"/>
          <w:b/>
          <w:bCs/>
          <w:sz w:val="20"/>
          <w:szCs w:val="20"/>
        </w:rPr>
        <w:t xml:space="preserve">Primary </w:t>
      </w:r>
      <w:r w:rsidR="00B902DA" w:rsidRPr="00F26253">
        <w:rPr>
          <w:rFonts w:cstheme="minorHAnsi"/>
          <w:b/>
          <w:bCs/>
          <w:sz w:val="20"/>
          <w:szCs w:val="20"/>
        </w:rPr>
        <w:t xml:space="preserve">PGCE </w:t>
      </w:r>
      <w:r w:rsidR="00C6713A" w:rsidRPr="00F26253">
        <w:rPr>
          <w:rFonts w:cstheme="minorHAnsi"/>
          <w:b/>
          <w:bCs/>
          <w:sz w:val="20"/>
          <w:szCs w:val="20"/>
        </w:rPr>
        <w:t xml:space="preserve">Curriculum Map </w:t>
      </w:r>
      <w:r w:rsidRPr="00F26253">
        <w:rPr>
          <w:rFonts w:cstheme="minorHAnsi"/>
          <w:b/>
          <w:bCs/>
          <w:sz w:val="20"/>
          <w:szCs w:val="20"/>
        </w:rPr>
        <w:t>(</w:t>
      </w:r>
      <w:r w:rsidR="00C93D4F" w:rsidRPr="00F26253">
        <w:rPr>
          <w:rFonts w:cstheme="minorHAnsi"/>
          <w:b/>
          <w:bCs/>
          <w:sz w:val="20"/>
          <w:szCs w:val="20"/>
        </w:rPr>
        <w:t>English</w:t>
      </w:r>
      <w:r w:rsidRPr="00F26253">
        <w:rPr>
          <w:rFonts w:cstheme="minorHAnsi"/>
          <w:b/>
          <w:bCs/>
          <w:sz w:val="20"/>
          <w:szCs w:val="20"/>
        </w:rPr>
        <w:t xml:space="preserve">) </w:t>
      </w:r>
    </w:p>
    <w:p w14:paraId="63254608" w14:textId="77777777" w:rsidR="003D7431" w:rsidRPr="00F26253" w:rsidRDefault="003D7431" w:rsidP="004A687C">
      <w:pPr>
        <w:spacing w:after="0"/>
        <w:ind w:left="-851"/>
        <w:rPr>
          <w:rFonts w:cstheme="minorHAnsi"/>
          <w:b/>
          <w:bCs/>
          <w:sz w:val="20"/>
          <w:szCs w:val="20"/>
        </w:rPr>
      </w:pPr>
    </w:p>
    <w:tbl>
      <w:tblPr>
        <w:tblStyle w:val="TableGrid"/>
        <w:tblW w:w="5000" w:type="pct"/>
        <w:tblLayout w:type="fixed"/>
        <w:tblLook w:val="05A0" w:firstRow="1" w:lastRow="0" w:firstColumn="1" w:lastColumn="1" w:noHBand="0" w:noVBand="1"/>
      </w:tblPr>
      <w:tblGrid>
        <w:gridCol w:w="1018"/>
        <w:gridCol w:w="4221"/>
        <w:gridCol w:w="1278"/>
        <w:gridCol w:w="1417"/>
        <w:gridCol w:w="4745"/>
        <w:gridCol w:w="1269"/>
      </w:tblGrid>
      <w:tr w:rsidR="003B3F79" w:rsidRPr="00F26253" w14:paraId="567489B4" w14:textId="77777777" w:rsidTr="00D32383">
        <w:trPr>
          <w:trHeight w:val="464"/>
        </w:trPr>
        <w:tc>
          <w:tcPr>
            <w:tcW w:w="5000" w:type="pct"/>
            <w:gridSpan w:val="6"/>
            <w:shd w:val="clear" w:color="auto" w:fill="C5E0B3" w:themeFill="accent6" w:themeFillTint="66"/>
          </w:tcPr>
          <w:p w14:paraId="327BE7B3" w14:textId="1D2939FC" w:rsidR="003B3F79" w:rsidRPr="00F26253" w:rsidRDefault="003B3F79" w:rsidP="004A687C">
            <w:pPr>
              <w:jc w:val="center"/>
              <w:rPr>
                <w:rFonts w:cstheme="minorHAnsi"/>
                <w:b/>
                <w:bCs/>
                <w:sz w:val="20"/>
                <w:szCs w:val="20"/>
              </w:rPr>
            </w:pPr>
            <w:bookmarkStart w:id="0" w:name="_Hlk135137347"/>
            <w:r w:rsidRPr="00F26253">
              <w:rPr>
                <w:rFonts w:cstheme="minorHAnsi"/>
                <w:b/>
                <w:bCs/>
                <w:sz w:val="20"/>
                <w:szCs w:val="20"/>
              </w:rPr>
              <w:t>University Curriculum</w:t>
            </w:r>
          </w:p>
        </w:tc>
      </w:tr>
      <w:tr w:rsidR="00D32383" w:rsidRPr="00F26253" w14:paraId="7756CE6F" w14:textId="77777777" w:rsidTr="00D32383">
        <w:trPr>
          <w:trHeight w:val="464"/>
        </w:trPr>
        <w:tc>
          <w:tcPr>
            <w:tcW w:w="365" w:type="pct"/>
            <w:shd w:val="clear" w:color="auto" w:fill="C5E0B3" w:themeFill="accent6" w:themeFillTint="66"/>
          </w:tcPr>
          <w:p w14:paraId="4F553C28" w14:textId="227B9A38" w:rsidR="003B3F79" w:rsidRPr="00F26253" w:rsidRDefault="003B3F79" w:rsidP="004A687C">
            <w:pPr>
              <w:rPr>
                <w:rFonts w:cstheme="minorHAnsi"/>
                <w:b/>
                <w:bCs/>
                <w:sz w:val="20"/>
                <w:szCs w:val="20"/>
              </w:rPr>
            </w:pPr>
            <w:bookmarkStart w:id="1" w:name="_Hlk135140532"/>
            <w:r w:rsidRPr="00F26253">
              <w:rPr>
                <w:rFonts w:cstheme="minorHAnsi"/>
                <w:b/>
                <w:bCs/>
                <w:sz w:val="20"/>
                <w:szCs w:val="20"/>
              </w:rPr>
              <w:t>Session Sequence</w:t>
            </w:r>
          </w:p>
        </w:tc>
        <w:tc>
          <w:tcPr>
            <w:tcW w:w="1513" w:type="pct"/>
            <w:shd w:val="clear" w:color="auto" w:fill="C5E0B3" w:themeFill="accent6" w:themeFillTint="66"/>
          </w:tcPr>
          <w:p w14:paraId="13F1B4DC" w14:textId="7AD8082B" w:rsidR="003B3F79" w:rsidRPr="00F26253" w:rsidRDefault="003B3F79" w:rsidP="004A687C">
            <w:pPr>
              <w:rPr>
                <w:rFonts w:cstheme="minorHAnsi"/>
                <w:b/>
                <w:bCs/>
                <w:sz w:val="20"/>
                <w:szCs w:val="20"/>
              </w:rPr>
            </w:pPr>
            <w:r w:rsidRPr="00F26253">
              <w:rPr>
                <w:rFonts w:cstheme="minorHAnsi"/>
                <w:b/>
                <w:bCs/>
                <w:sz w:val="20"/>
                <w:szCs w:val="20"/>
              </w:rPr>
              <w:t>Session Content Subject Specific Components/s</w:t>
            </w:r>
          </w:p>
        </w:tc>
        <w:tc>
          <w:tcPr>
            <w:tcW w:w="458"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2980A97" w14:textId="4CBE51CE" w:rsidR="003B3F79" w:rsidRPr="00F26253" w:rsidRDefault="003B3F79" w:rsidP="004A687C">
            <w:pPr>
              <w:rPr>
                <w:rFonts w:cstheme="minorHAnsi"/>
                <w:b/>
                <w:bCs/>
                <w:sz w:val="20"/>
                <w:szCs w:val="20"/>
              </w:rPr>
            </w:pPr>
            <w:r w:rsidRPr="00F26253">
              <w:rPr>
                <w:rFonts w:cstheme="minorHAnsi"/>
                <w:b/>
                <w:bCs/>
                <w:sz w:val="20"/>
                <w:szCs w:val="20"/>
              </w:rPr>
              <w:t>Learn That</w:t>
            </w:r>
          </w:p>
          <w:p w14:paraId="3AB405BC" w14:textId="5DDB11AE" w:rsidR="003B3F79" w:rsidRPr="00F26253" w:rsidRDefault="003B3F79" w:rsidP="004A687C">
            <w:pPr>
              <w:rPr>
                <w:rFonts w:cstheme="minorHAnsi"/>
                <w:b/>
                <w:bCs/>
                <w:sz w:val="20"/>
                <w:szCs w:val="20"/>
              </w:rPr>
            </w:pPr>
            <w:r w:rsidRPr="00F26253">
              <w:rPr>
                <w:rFonts w:cstheme="minorHAnsi"/>
                <w:b/>
                <w:bCs/>
                <w:sz w:val="20"/>
                <w:szCs w:val="20"/>
              </w:rPr>
              <w:t xml:space="preserve">(CCF reference in </w:t>
            </w:r>
            <w:proofErr w:type="spellStart"/>
            <w:r w:rsidRPr="00F26253">
              <w:rPr>
                <w:rFonts w:cstheme="minorHAnsi"/>
                <w:b/>
                <w:bCs/>
                <w:sz w:val="20"/>
                <w:szCs w:val="20"/>
              </w:rPr>
              <w:t>numerics</w:t>
            </w:r>
            <w:proofErr w:type="spellEnd"/>
            <w:r w:rsidRPr="00F26253">
              <w:rPr>
                <w:rFonts w:cstheme="minorHAnsi"/>
                <w:b/>
                <w:bCs/>
                <w:sz w:val="20"/>
                <w:szCs w:val="20"/>
              </w:rPr>
              <w:t xml:space="preserve"> </w:t>
            </w:r>
            <w:proofErr w:type="gramStart"/>
            <w:r w:rsidRPr="00F26253">
              <w:rPr>
                <w:rFonts w:cstheme="minorHAnsi"/>
                <w:b/>
                <w:bCs/>
                <w:sz w:val="20"/>
                <w:szCs w:val="20"/>
              </w:rPr>
              <w:t>e.g.</w:t>
            </w:r>
            <w:proofErr w:type="gramEnd"/>
            <w:r w:rsidRPr="00F26253">
              <w:rPr>
                <w:rFonts w:cstheme="minorHAnsi"/>
                <w:b/>
                <w:bCs/>
                <w:sz w:val="20"/>
                <w:szCs w:val="20"/>
              </w:rPr>
              <w:t xml:space="preserve"> 1.1)</w:t>
            </w:r>
          </w:p>
        </w:tc>
        <w:tc>
          <w:tcPr>
            <w:tcW w:w="508"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8421D59" w14:textId="3C55332A" w:rsidR="003B3F79" w:rsidRPr="00F26253" w:rsidRDefault="003B3F79" w:rsidP="004A687C">
            <w:pPr>
              <w:rPr>
                <w:rFonts w:cstheme="minorHAnsi"/>
                <w:b/>
                <w:bCs/>
                <w:sz w:val="20"/>
                <w:szCs w:val="20"/>
              </w:rPr>
            </w:pPr>
            <w:r w:rsidRPr="00F26253">
              <w:rPr>
                <w:rFonts w:cstheme="minorHAnsi"/>
                <w:b/>
                <w:bCs/>
                <w:sz w:val="20"/>
                <w:szCs w:val="20"/>
              </w:rPr>
              <w:t>Learn How</w:t>
            </w:r>
          </w:p>
          <w:p w14:paraId="609EBC0F" w14:textId="5B6CB0B4" w:rsidR="003B3F79" w:rsidRPr="00F26253" w:rsidRDefault="003B3F79" w:rsidP="004A687C">
            <w:pPr>
              <w:rPr>
                <w:rFonts w:cstheme="minorHAnsi"/>
                <w:b/>
                <w:bCs/>
                <w:sz w:val="20"/>
                <w:szCs w:val="20"/>
              </w:rPr>
            </w:pPr>
            <w:r w:rsidRPr="00F26253">
              <w:rPr>
                <w:rFonts w:cstheme="minorHAnsi"/>
                <w:b/>
                <w:bCs/>
                <w:sz w:val="20"/>
                <w:szCs w:val="20"/>
              </w:rPr>
              <w:t xml:space="preserve">(CCF reference bullets alphabetically </w:t>
            </w:r>
            <w:proofErr w:type="gramStart"/>
            <w:r w:rsidRPr="00F26253">
              <w:rPr>
                <w:rFonts w:cstheme="minorHAnsi"/>
                <w:b/>
                <w:bCs/>
                <w:sz w:val="20"/>
                <w:szCs w:val="20"/>
              </w:rPr>
              <w:t>e.g.</w:t>
            </w:r>
            <w:proofErr w:type="gramEnd"/>
            <w:r w:rsidRPr="00F26253">
              <w:rPr>
                <w:rFonts w:cstheme="minorHAnsi"/>
                <w:b/>
                <w:bCs/>
                <w:sz w:val="20"/>
                <w:szCs w:val="20"/>
              </w:rPr>
              <w:t xml:space="preserve"> 1c)</w:t>
            </w:r>
          </w:p>
        </w:tc>
        <w:tc>
          <w:tcPr>
            <w:tcW w:w="1701" w:type="pct"/>
            <w:shd w:val="clear" w:color="auto" w:fill="C5E0B3" w:themeFill="accent6" w:themeFillTint="66"/>
          </w:tcPr>
          <w:p w14:paraId="274CBE69" w14:textId="4929B8AE" w:rsidR="003B3F79" w:rsidRPr="00F26253" w:rsidRDefault="003B3F79" w:rsidP="004A687C">
            <w:pPr>
              <w:rPr>
                <w:rFonts w:cstheme="minorHAnsi"/>
                <w:b/>
                <w:bCs/>
                <w:sz w:val="20"/>
                <w:szCs w:val="20"/>
              </w:rPr>
            </w:pPr>
            <w:r w:rsidRPr="00F26253">
              <w:rPr>
                <w:rFonts w:cstheme="minorHAnsi"/>
                <w:b/>
                <w:bCs/>
                <w:sz w:val="20"/>
                <w:szCs w:val="20"/>
              </w:rPr>
              <w:t>Links to Research and Reading</w:t>
            </w:r>
          </w:p>
        </w:tc>
        <w:tc>
          <w:tcPr>
            <w:tcW w:w="455" w:type="pct"/>
            <w:shd w:val="clear" w:color="auto" w:fill="C5E0B3" w:themeFill="accent6" w:themeFillTint="66"/>
          </w:tcPr>
          <w:p w14:paraId="46319610" w14:textId="2B98983E" w:rsidR="003B3F79" w:rsidRPr="00F26253" w:rsidRDefault="003B3F79" w:rsidP="004A687C">
            <w:pPr>
              <w:rPr>
                <w:rFonts w:cstheme="minorHAnsi"/>
                <w:b/>
                <w:bCs/>
                <w:sz w:val="20"/>
                <w:szCs w:val="20"/>
              </w:rPr>
            </w:pPr>
            <w:r w:rsidRPr="00F26253">
              <w:rPr>
                <w:rFonts w:cstheme="minorHAnsi"/>
                <w:b/>
                <w:bCs/>
                <w:sz w:val="20"/>
                <w:szCs w:val="20"/>
              </w:rPr>
              <w:t>Formative Assessment mode</w:t>
            </w:r>
          </w:p>
        </w:tc>
      </w:tr>
      <w:bookmarkEnd w:id="0"/>
      <w:bookmarkEnd w:id="1"/>
      <w:tr w:rsidR="00082DEE" w:rsidRPr="00F26253" w14:paraId="27DE8396" w14:textId="77777777" w:rsidTr="00D32383">
        <w:trPr>
          <w:trHeight w:val="231"/>
        </w:trPr>
        <w:tc>
          <w:tcPr>
            <w:tcW w:w="365" w:type="pct"/>
          </w:tcPr>
          <w:p w14:paraId="583A645F" w14:textId="2F9E4091" w:rsidR="00082DEE" w:rsidRPr="00F26253" w:rsidRDefault="00082DEE" w:rsidP="00082DEE">
            <w:pPr>
              <w:jc w:val="center"/>
              <w:rPr>
                <w:rFonts w:cstheme="minorHAnsi"/>
                <w:b/>
                <w:bCs/>
                <w:sz w:val="20"/>
                <w:szCs w:val="20"/>
              </w:rPr>
            </w:pPr>
            <w:r w:rsidRPr="00F26253">
              <w:rPr>
                <w:rFonts w:cstheme="minorHAnsi"/>
                <w:b/>
                <w:bCs/>
                <w:sz w:val="20"/>
                <w:szCs w:val="20"/>
              </w:rPr>
              <w:t>Session 1</w:t>
            </w:r>
          </w:p>
        </w:tc>
        <w:tc>
          <w:tcPr>
            <w:tcW w:w="1513" w:type="pct"/>
          </w:tcPr>
          <w:p w14:paraId="509363D4" w14:textId="77777777" w:rsidR="00082DEE" w:rsidRPr="00F26253" w:rsidRDefault="00082DEE" w:rsidP="00082DEE">
            <w:pPr>
              <w:spacing w:before="100" w:beforeAutospacing="1"/>
              <w:rPr>
                <w:rFonts w:cstheme="minorHAnsi"/>
                <w:sz w:val="20"/>
                <w:szCs w:val="20"/>
              </w:rPr>
            </w:pPr>
            <w:r w:rsidRPr="00F26253">
              <w:rPr>
                <w:rFonts w:cstheme="minorHAnsi"/>
                <w:sz w:val="20"/>
                <w:szCs w:val="20"/>
              </w:rPr>
              <w:t xml:space="preserve">The Bones of </w:t>
            </w:r>
            <w:proofErr w:type="spellStart"/>
            <w:proofErr w:type="gramStart"/>
            <w:r w:rsidRPr="00F26253">
              <w:rPr>
                <w:rFonts w:cstheme="minorHAnsi"/>
                <w:sz w:val="20"/>
                <w:szCs w:val="20"/>
              </w:rPr>
              <w:t>Pampachiri</w:t>
            </w:r>
            <w:proofErr w:type="spellEnd"/>
            <w:r w:rsidRPr="00F26253">
              <w:rPr>
                <w:rFonts w:cstheme="minorHAnsi"/>
                <w:sz w:val="20"/>
                <w:szCs w:val="20"/>
              </w:rPr>
              <w:t xml:space="preserve"> ,</w:t>
            </w:r>
            <w:proofErr w:type="gramEnd"/>
            <w:r w:rsidRPr="00F26253">
              <w:rPr>
                <w:rFonts w:cstheme="minorHAnsi"/>
                <w:sz w:val="20"/>
                <w:szCs w:val="20"/>
              </w:rPr>
              <w:t xml:space="preserve"> a poem by Joseph Coelho  </w:t>
            </w:r>
          </w:p>
          <w:p w14:paraId="416992A2" w14:textId="145968BF" w:rsidR="00082DEE" w:rsidRPr="00F26253" w:rsidRDefault="00082DEE" w:rsidP="00082DEE">
            <w:pPr>
              <w:spacing w:before="100" w:beforeAutospacing="1"/>
              <w:rPr>
                <w:rFonts w:cstheme="minorHAnsi"/>
                <w:sz w:val="20"/>
                <w:szCs w:val="20"/>
              </w:rPr>
            </w:pPr>
            <w:r w:rsidRPr="00F26253">
              <w:rPr>
                <w:rFonts w:cstheme="minorHAnsi"/>
                <w:sz w:val="20"/>
                <w:szCs w:val="20"/>
              </w:rPr>
              <w:t>Poetry and Drama Introduction to the ‘Teaching Sequence for Writing’.</w:t>
            </w:r>
          </w:p>
          <w:p w14:paraId="2ECA884C" w14:textId="38950432" w:rsidR="00082DEE" w:rsidRPr="00F26253" w:rsidRDefault="00082DEE" w:rsidP="00082DEE">
            <w:pPr>
              <w:spacing w:before="100" w:beforeAutospacing="1"/>
              <w:rPr>
                <w:rFonts w:cstheme="minorHAnsi"/>
                <w:sz w:val="20"/>
                <w:szCs w:val="20"/>
              </w:rPr>
            </w:pPr>
            <w:r w:rsidRPr="00F26253">
              <w:rPr>
                <w:rFonts w:cstheme="minorHAnsi"/>
                <w:sz w:val="20"/>
                <w:szCs w:val="20"/>
              </w:rPr>
              <w:t>Using pedagogical strategies to develop talk within the classroom which will enable pupils to share experiences and ideas.</w:t>
            </w:r>
          </w:p>
          <w:p w14:paraId="767A5505" w14:textId="5852AB55" w:rsidR="00082DEE" w:rsidRPr="00F26253" w:rsidRDefault="00082DEE" w:rsidP="00082DEE">
            <w:pPr>
              <w:spacing w:before="100" w:beforeAutospacing="1"/>
              <w:rPr>
                <w:rFonts w:cstheme="minorHAnsi"/>
                <w:sz w:val="20"/>
                <w:szCs w:val="20"/>
              </w:rPr>
            </w:pPr>
          </w:p>
        </w:tc>
        <w:tc>
          <w:tcPr>
            <w:tcW w:w="458" w:type="pct"/>
          </w:tcPr>
          <w:p w14:paraId="076F8DEB" w14:textId="77777777" w:rsidR="00082DEE" w:rsidRPr="00F26253" w:rsidRDefault="00082DEE" w:rsidP="00082DEE">
            <w:pPr>
              <w:rPr>
                <w:rFonts w:cstheme="minorHAnsi"/>
                <w:sz w:val="20"/>
                <w:szCs w:val="20"/>
              </w:rPr>
            </w:pPr>
            <w:r w:rsidRPr="00F26253">
              <w:rPr>
                <w:rFonts w:cstheme="minorHAnsi"/>
                <w:sz w:val="20"/>
                <w:szCs w:val="20"/>
              </w:rPr>
              <w:t>3.1</w:t>
            </w:r>
          </w:p>
          <w:p w14:paraId="5DA41589" w14:textId="77777777" w:rsidR="00082DEE" w:rsidRPr="00F26253" w:rsidRDefault="00082DEE" w:rsidP="00082DEE">
            <w:pPr>
              <w:rPr>
                <w:rFonts w:cstheme="minorHAnsi"/>
                <w:bCs/>
                <w:sz w:val="20"/>
                <w:szCs w:val="20"/>
              </w:rPr>
            </w:pPr>
            <w:r w:rsidRPr="00F26253">
              <w:rPr>
                <w:rFonts w:cstheme="minorHAnsi"/>
                <w:bCs/>
                <w:sz w:val="20"/>
                <w:szCs w:val="20"/>
              </w:rPr>
              <w:t>4.4</w:t>
            </w:r>
          </w:p>
          <w:p w14:paraId="7ADB0634" w14:textId="77777777" w:rsidR="00082DEE" w:rsidRPr="00F26253" w:rsidRDefault="00082DEE" w:rsidP="00082DEE">
            <w:pPr>
              <w:rPr>
                <w:rFonts w:cstheme="minorHAnsi"/>
                <w:sz w:val="20"/>
                <w:szCs w:val="20"/>
              </w:rPr>
            </w:pPr>
            <w:r w:rsidRPr="00F26253">
              <w:rPr>
                <w:rFonts w:cstheme="minorHAnsi"/>
                <w:sz w:val="20"/>
                <w:szCs w:val="20"/>
              </w:rPr>
              <w:t>3.5</w:t>
            </w:r>
          </w:p>
          <w:p w14:paraId="3F89E623" w14:textId="77777777" w:rsidR="00082DEE" w:rsidRPr="00F26253" w:rsidRDefault="00082DEE" w:rsidP="00082DEE">
            <w:pPr>
              <w:rPr>
                <w:rFonts w:cstheme="minorHAnsi"/>
                <w:sz w:val="20"/>
                <w:szCs w:val="20"/>
              </w:rPr>
            </w:pPr>
            <w:r w:rsidRPr="00F26253">
              <w:rPr>
                <w:rFonts w:cstheme="minorHAnsi"/>
                <w:sz w:val="20"/>
                <w:szCs w:val="20"/>
              </w:rPr>
              <w:t>3.7</w:t>
            </w:r>
          </w:p>
          <w:p w14:paraId="284EA043" w14:textId="77777777" w:rsidR="00082DEE" w:rsidRPr="00F26253" w:rsidRDefault="00082DEE" w:rsidP="00082DEE">
            <w:pPr>
              <w:rPr>
                <w:rFonts w:cstheme="minorHAnsi"/>
                <w:sz w:val="20"/>
                <w:szCs w:val="20"/>
              </w:rPr>
            </w:pPr>
            <w:r w:rsidRPr="00F26253">
              <w:rPr>
                <w:rFonts w:cstheme="minorHAnsi"/>
                <w:sz w:val="20"/>
                <w:szCs w:val="20"/>
              </w:rPr>
              <w:t>3.9</w:t>
            </w:r>
          </w:p>
          <w:p w14:paraId="6B66F21E" w14:textId="77777777" w:rsidR="00082DEE" w:rsidRPr="00F26253" w:rsidRDefault="00082DEE" w:rsidP="00082DEE">
            <w:pPr>
              <w:rPr>
                <w:rFonts w:cstheme="minorHAnsi"/>
                <w:sz w:val="20"/>
                <w:szCs w:val="20"/>
              </w:rPr>
            </w:pPr>
          </w:p>
          <w:p w14:paraId="4E1C9B79" w14:textId="7D5AB740" w:rsidR="00082DEE" w:rsidRPr="00F26253" w:rsidRDefault="00082DEE" w:rsidP="00082DEE">
            <w:pPr>
              <w:spacing w:before="100" w:beforeAutospacing="1"/>
              <w:rPr>
                <w:rFonts w:cstheme="minorHAnsi"/>
                <w:sz w:val="20"/>
                <w:szCs w:val="20"/>
                <w:u w:val="single"/>
              </w:rPr>
            </w:pPr>
          </w:p>
        </w:tc>
        <w:tc>
          <w:tcPr>
            <w:tcW w:w="508" w:type="pct"/>
          </w:tcPr>
          <w:p w14:paraId="6BD51B6A" w14:textId="77777777" w:rsidR="00082DEE" w:rsidRPr="00F26253" w:rsidRDefault="00082DEE" w:rsidP="00082DEE">
            <w:pPr>
              <w:rPr>
                <w:rFonts w:cstheme="minorHAnsi"/>
                <w:bCs/>
                <w:sz w:val="20"/>
                <w:szCs w:val="20"/>
              </w:rPr>
            </w:pPr>
            <w:r w:rsidRPr="00F26253">
              <w:rPr>
                <w:rFonts w:cstheme="minorHAnsi"/>
                <w:bCs/>
                <w:sz w:val="20"/>
                <w:szCs w:val="20"/>
              </w:rPr>
              <w:t>3a</w:t>
            </w:r>
          </w:p>
          <w:p w14:paraId="69899F80" w14:textId="77777777" w:rsidR="00082DEE" w:rsidRPr="00F26253" w:rsidRDefault="00082DEE" w:rsidP="00082DEE">
            <w:pPr>
              <w:rPr>
                <w:rFonts w:cstheme="minorHAnsi"/>
                <w:bCs/>
                <w:sz w:val="20"/>
                <w:szCs w:val="20"/>
              </w:rPr>
            </w:pPr>
            <w:r w:rsidRPr="00F26253">
              <w:rPr>
                <w:rFonts w:cstheme="minorHAnsi"/>
                <w:bCs/>
                <w:sz w:val="20"/>
                <w:szCs w:val="20"/>
              </w:rPr>
              <w:t xml:space="preserve">2a </w:t>
            </w:r>
          </w:p>
          <w:p w14:paraId="5FB8E437" w14:textId="77777777" w:rsidR="00082DEE" w:rsidRPr="00F26253" w:rsidRDefault="00082DEE" w:rsidP="00082DEE">
            <w:pPr>
              <w:rPr>
                <w:rFonts w:cstheme="minorHAnsi"/>
                <w:bCs/>
                <w:sz w:val="20"/>
                <w:szCs w:val="20"/>
              </w:rPr>
            </w:pPr>
            <w:r w:rsidRPr="00F26253">
              <w:rPr>
                <w:rFonts w:cstheme="minorHAnsi"/>
                <w:bCs/>
                <w:sz w:val="20"/>
                <w:szCs w:val="20"/>
              </w:rPr>
              <w:t>2c</w:t>
            </w:r>
            <w:r w:rsidRPr="00F26253">
              <w:rPr>
                <w:rFonts w:cstheme="minorHAnsi"/>
                <w:sz w:val="20"/>
                <w:szCs w:val="20"/>
              </w:rPr>
              <w:t xml:space="preserve"> </w:t>
            </w:r>
          </w:p>
          <w:p w14:paraId="5317EF57" w14:textId="77777777" w:rsidR="00082DEE" w:rsidRPr="00F26253" w:rsidRDefault="00082DEE" w:rsidP="00082DEE">
            <w:pPr>
              <w:rPr>
                <w:rFonts w:cstheme="minorHAnsi"/>
                <w:bCs/>
                <w:sz w:val="20"/>
                <w:szCs w:val="20"/>
              </w:rPr>
            </w:pPr>
            <w:r w:rsidRPr="00F26253">
              <w:rPr>
                <w:rFonts w:cstheme="minorHAnsi"/>
                <w:bCs/>
                <w:sz w:val="20"/>
                <w:szCs w:val="20"/>
              </w:rPr>
              <w:t>4b</w:t>
            </w:r>
          </w:p>
          <w:p w14:paraId="7EA93A33" w14:textId="6763698C" w:rsidR="00082DEE" w:rsidRPr="00F26253" w:rsidRDefault="00082DEE" w:rsidP="00082DEE">
            <w:pPr>
              <w:spacing w:before="100" w:beforeAutospacing="1"/>
              <w:rPr>
                <w:rFonts w:cstheme="minorHAnsi"/>
                <w:sz w:val="20"/>
                <w:szCs w:val="20"/>
              </w:rPr>
            </w:pPr>
          </w:p>
        </w:tc>
        <w:tc>
          <w:tcPr>
            <w:tcW w:w="1701" w:type="pct"/>
          </w:tcPr>
          <w:p w14:paraId="6C4762F5" w14:textId="77777777" w:rsidR="00082DEE" w:rsidRPr="00E90F01" w:rsidRDefault="00082DEE" w:rsidP="00082DEE">
            <w:pPr>
              <w:rPr>
                <w:rFonts w:cstheme="minorHAnsi"/>
                <w:i/>
                <w:sz w:val="20"/>
                <w:szCs w:val="20"/>
              </w:rPr>
            </w:pPr>
            <w:r w:rsidRPr="00E90F01">
              <w:rPr>
                <w:rFonts w:cstheme="minorHAnsi"/>
                <w:sz w:val="20"/>
                <w:szCs w:val="20"/>
              </w:rPr>
              <w:t xml:space="preserve">DfE 2014 </w:t>
            </w:r>
            <w:r w:rsidRPr="00E90F01">
              <w:rPr>
                <w:rFonts w:cstheme="minorHAnsi"/>
                <w:i/>
                <w:sz w:val="20"/>
                <w:szCs w:val="20"/>
              </w:rPr>
              <w:t>English Programme of Study: key stages 1 and 2. National Curriculum in England</w:t>
            </w:r>
          </w:p>
          <w:p w14:paraId="09AC3FAD" w14:textId="77777777" w:rsidR="00082DEE" w:rsidRPr="00E90F01" w:rsidRDefault="00082DEE" w:rsidP="00082DEE">
            <w:pPr>
              <w:rPr>
                <w:rFonts w:cstheme="minorHAnsi"/>
                <w:sz w:val="20"/>
                <w:szCs w:val="20"/>
              </w:rPr>
            </w:pPr>
          </w:p>
          <w:p w14:paraId="30138E44" w14:textId="77777777" w:rsidR="00082DEE" w:rsidRPr="00E90F01" w:rsidRDefault="00082DEE" w:rsidP="00082DEE">
            <w:pPr>
              <w:rPr>
                <w:rFonts w:cstheme="minorHAnsi"/>
                <w:i/>
                <w:iCs/>
                <w:sz w:val="20"/>
                <w:szCs w:val="20"/>
              </w:rPr>
            </w:pPr>
            <w:r w:rsidRPr="00E90F01">
              <w:rPr>
                <w:rFonts w:cstheme="minorHAnsi"/>
                <w:sz w:val="20"/>
                <w:szCs w:val="20"/>
              </w:rPr>
              <w:t xml:space="preserve">BEARNE.E. and REEDY, D. 2018 </w:t>
            </w:r>
            <w:r w:rsidRPr="00E90F01">
              <w:rPr>
                <w:rFonts w:cstheme="minorHAnsi"/>
                <w:i/>
                <w:iCs/>
                <w:sz w:val="20"/>
                <w:szCs w:val="20"/>
              </w:rPr>
              <w:t>Teaching Primary English: Subject Knowledge and Classroom.</w:t>
            </w:r>
          </w:p>
          <w:p w14:paraId="794585F0" w14:textId="77777777" w:rsidR="00082DEE" w:rsidRPr="00E90F01" w:rsidRDefault="00082DEE" w:rsidP="00082DEE">
            <w:pPr>
              <w:rPr>
                <w:rFonts w:cstheme="minorHAnsi"/>
                <w:i/>
                <w:iCs/>
                <w:sz w:val="20"/>
                <w:szCs w:val="20"/>
              </w:rPr>
            </w:pPr>
          </w:p>
          <w:p w14:paraId="7B305413" w14:textId="77777777" w:rsidR="00082DEE" w:rsidRPr="00E90F01" w:rsidRDefault="00082DEE" w:rsidP="00082DEE">
            <w:pPr>
              <w:rPr>
                <w:rFonts w:cstheme="minorHAnsi"/>
                <w:i/>
                <w:sz w:val="20"/>
                <w:szCs w:val="20"/>
                <w:lang w:val="en"/>
              </w:rPr>
            </w:pPr>
            <w:r w:rsidRPr="00E90F01">
              <w:rPr>
                <w:rFonts w:cstheme="minorHAnsi"/>
                <w:sz w:val="20"/>
                <w:szCs w:val="20"/>
                <w:lang w:val="en"/>
              </w:rPr>
              <w:t xml:space="preserve">CLEMENTS, J. and TOBIN, M., 2021. </w:t>
            </w:r>
            <w:r w:rsidRPr="00E90F01">
              <w:rPr>
                <w:rFonts w:cstheme="minorHAnsi"/>
                <w:i/>
                <w:sz w:val="20"/>
                <w:szCs w:val="20"/>
                <w:lang w:val="en"/>
              </w:rPr>
              <w:t>Understanding and Teaching Primary English: Theory into Practice.</w:t>
            </w:r>
          </w:p>
          <w:p w14:paraId="081661E7" w14:textId="77777777" w:rsidR="00082DEE" w:rsidRPr="00E90F01" w:rsidRDefault="00082DEE" w:rsidP="00082DEE">
            <w:pPr>
              <w:rPr>
                <w:rFonts w:cstheme="minorHAnsi"/>
                <w:i/>
                <w:sz w:val="20"/>
                <w:szCs w:val="20"/>
                <w:lang w:val="en"/>
              </w:rPr>
            </w:pPr>
          </w:p>
          <w:p w14:paraId="5DB69E47" w14:textId="77777777" w:rsidR="00082DEE" w:rsidRPr="00E90F01" w:rsidRDefault="00082DEE" w:rsidP="00082DEE">
            <w:pPr>
              <w:shd w:val="clear" w:color="auto" w:fill="FFFFFF"/>
              <w:rPr>
                <w:rFonts w:eastAsia="Times New Roman" w:cstheme="minorHAnsi"/>
                <w:color w:val="333333"/>
                <w:sz w:val="20"/>
                <w:szCs w:val="20"/>
                <w:lang w:eastAsia="en-GB"/>
              </w:rPr>
            </w:pPr>
            <w:r w:rsidRPr="00E90F01">
              <w:rPr>
                <w:rFonts w:eastAsia="Times New Roman" w:cstheme="minorHAnsi"/>
                <w:color w:val="333333"/>
                <w:sz w:val="20"/>
                <w:szCs w:val="20"/>
                <w:lang w:eastAsia="en-GB"/>
              </w:rPr>
              <w:t>MEDWELL, J., WRAY, D., MOORE, G. and GRIFFITHS</w:t>
            </w:r>
            <w:r w:rsidRPr="00217113">
              <w:rPr>
                <w:rFonts w:eastAsia="Times New Roman" w:cstheme="minorHAnsi"/>
                <w:color w:val="333333"/>
                <w:sz w:val="20"/>
                <w:szCs w:val="20"/>
                <w:lang w:eastAsia="en-GB"/>
              </w:rPr>
              <w:t>, V</w:t>
            </w:r>
            <w:r w:rsidRPr="00E90F01">
              <w:rPr>
                <w:rFonts w:eastAsia="Times New Roman" w:cstheme="minorHAnsi"/>
                <w:color w:val="333333"/>
                <w:sz w:val="20"/>
                <w:szCs w:val="20"/>
                <w:lang w:eastAsia="en-GB"/>
              </w:rPr>
              <w:t>. 2021. Primary English: Knowledge and Understanding. 9</w:t>
            </w:r>
            <w:r w:rsidRPr="00E90F01">
              <w:rPr>
                <w:rFonts w:eastAsia="Times New Roman" w:cstheme="minorHAnsi"/>
                <w:color w:val="333333"/>
                <w:sz w:val="20"/>
                <w:szCs w:val="20"/>
                <w:vertAlign w:val="superscript"/>
                <w:lang w:eastAsia="en-GB"/>
              </w:rPr>
              <w:t>th</w:t>
            </w:r>
            <w:r w:rsidRPr="00E90F01">
              <w:rPr>
                <w:rFonts w:eastAsia="Times New Roman" w:cstheme="minorHAnsi"/>
                <w:color w:val="333333"/>
                <w:sz w:val="20"/>
                <w:szCs w:val="20"/>
                <w:lang w:eastAsia="en-GB"/>
              </w:rPr>
              <w:t xml:space="preserve"> Edition</w:t>
            </w:r>
          </w:p>
          <w:p w14:paraId="41E2EEF2" w14:textId="77777777" w:rsidR="00082DEE" w:rsidRPr="00E90F01" w:rsidRDefault="00082DEE" w:rsidP="00082DEE">
            <w:pPr>
              <w:shd w:val="clear" w:color="auto" w:fill="FFFFFF"/>
              <w:rPr>
                <w:rFonts w:eastAsia="Times New Roman" w:cstheme="minorHAnsi"/>
                <w:color w:val="333333"/>
                <w:sz w:val="20"/>
                <w:szCs w:val="20"/>
                <w:lang w:eastAsia="en-GB"/>
              </w:rPr>
            </w:pPr>
          </w:p>
          <w:p w14:paraId="39F59BFF" w14:textId="77777777" w:rsidR="00082DEE" w:rsidRPr="00E90F01" w:rsidRDefault="00082DEE" w:rsidP="00082DEE">
            <w:pPr>
              <w:shd w:val="clear" w:color="auto" w:fill="FFFFFF"/>
              <w:rPr>
                <w:rFonts w:eastAsia="Times New Roman" w:cstheme="minorHAnsi"/>
                <w:color w:val="333333"/>
                <w:sz w:val="20"/>
                <w:szCs w:val="20"/>
                <w:lang w:eastAsia="en-GB"/>
              </w:rPr>
            </w:pPr>
            <w:r w:rsidRPr="00E90F01">
              <w:rPr>
                <w:rFonts w:eastAsia="Times New Roman" w:cstheme="minorHAnsi"/>
                <w:color w:val="333333"/>
                <w:sz w:val="20"/>
                <w:szCs w:val="20"/>
                <w:lang w:eastAsia="en-GB"/>
              </w:rPr>
              <w:t>MEDWELL, J., WRAY, D., MOORE, G. and GRIFFITHS</w:t>
            </w:r>
            <w:r w:rsidRPr="00217113">
              <w:rPr>
                <w:rFonts w:eastAsia="Times New Roman" w:cstheme="minorHAnsi"/>
                <w:color w:val="333333"/>
                <w:sz w:val="20"/>
                <w:szCs w:val="20"/>
                <w:lang w:eastAsia="en-GB"/>
              </w:rPr>
              <w:t>, V</w:t>
            </w:r>
            <w:r w:rsidRPr="00E90F01">
              <w:rPr>
                <w:rFonts w:eastAsia="Times New Roman" w:cstheme="minorHAnsi"/>
                <w:color w:val="333333"/>
                <w:sz w:val="20"/>
                <w:szCs w:val="20"/>
                <w:lang w:eastAsia="en-GB"/>
              </w:rPr>
              <w:t>. 2021. Primary English: Teaching Theory. 9</w:t>
            </w:r>
            <w:r w:rsidRPr="00E90F01">
              <w:rPr>
                <w:rFonts w:eastAsia="Times New Roman" w:cstheme="minorHAnsi"/>
                <w:color w:val="333333"/>
                <w:sz w:val="20"/>
                <w:szCs w:val="20"/>
                <w:vertAlign w:val="superscript"/>
                <w:lang w:eastAsia="en-GB"/>
              </w:rPr>
              <w:t>th</w:t>
            </w:r>
            <w:r w:rsidRPr="00E90F01">
              <w:rPr>
                <w:rFonts w:eastAsia="Times New Roman" w:cstheme="minorHAnsi"/>
                <w:color w:val="333333"/>
                <w:sz w:val="20"/>
                <w:szCs w:val="20"/>
                <w:lang w:eastAsia="en-GB"/>
              </w:rPr>
              <w:t xml:space="preserve"> Edition</w:t>
            </w:r>
          </w:p>
          <w:p w14:paraId="1E6E5690" w14:textId="77777777" w:rsidR="00082DEE" w:rsidRPr="00E90F01" w:rsidRDefault="00082DEE" w:rsidP="00082DEE">
            <w:pPr>
              <w:shd w:val="clear" w:color="auto" w:fill="FFFFFF"/>
              <w:rPr>
                <w:rFonts w:eastAsia="Times New Roman" w:cstheme="minorHAnsi"/>
                <w:color w:val="333333"/>
                <w:sz w:val="20"/>
                <w:szCs w:val="20"/>
                <w:lang w:eastAsia="en-GB"/>
              </w:rPr>
            </w:pPr>
          </w:p>
          <w:p w14:paraId="3A855822" w14:textId="09FB8C63" w:rsidR="00082DEE" w:rsidRPr="00F26253" w:rsidRDefault="00082DEE" w:rsidP="00082DEE">
            <w:pPr>
              <w:rPr>
                <w:rFonts w:cstheme="minorHAnsi"/>
                <w:sz w:val="20"/>
                <w:szCs w:val="20"/>
              </w:rPr>
            </w:pPr>
            <w:r w:rsidRPr="00E90F01">
              <w:rPr>
                <w:rFonts w:eastAsia="Times New Roman" w:cstheme="minorHAnsi"/>
                <w:color w:val="333333"/>
                <w:sz w:val="20"/>
                <w:szCs w:val="20"/>
                <w:lang w:eastAsia="en-GB"/>
              </w:rPr>
              <w:t>WAUGH, D., JOLLIFFE, W. AND ALLOTT, K, 2023. Primary English for Trainee Teachers. 4</w:t>
            </w:r>
            <w:r w:rsidRPr="00E90F01">
              <w:rPr>
                <w:rFonts w:eastAsia="Times New Roman" w:cstheme="minorHAnsi"/>
                <w:color w:val="333333"/>
                <w:sz w:val="20"/>
                <w:szCs w:val="20"/>
                <w:vertAlign w:val="superscript"/>
                <w:lang w:eastAsia="en-GB"/>
              </w:rPr>
              <w:t>th</w:t>
            </w:r>
            <w:r w:rsidRPr="00E90F01">
              <w:rPr>
                <w:rFonts w:eastAsia="Times New Roman" w:cstheme="minorHAnsi"/>
                <w:color w:val="333333"/>
                <w:sz w:val="20"/>
                <w:szCs w:val="20"/>
                <w:lang w:eastAsia="en-GB"/>
              </w:rPr>
              <w:t xml:space="preserve"> Edition</w:t>
            </w:r>
          </w:p>
        </w:tc>
        <w:tc>
          <w:tcPr>
            <w:tcW w:w="455" w:type="pct"/>
            <w:vMerge w:val="restart"/>
          </w:tcPr>
          <w:p w14:paraId="10DD6981" w14:textId="47E2F531" w:rsidR="00082DEE" w:rsidRPr="00F26253" w:rsidRDefault="00082DEE" w:rsidP="00082DEE">
            <w:pPr>
              <w:spacing w:before="100" w:beforeAutospacing="1"/>
              <w:rPr>
                <w:rFonts w:cstheme="minorHAnsi"/>
                <w:sz w:val="20"/>
                <w:szCs w:val="20"/>
              </w:rPr>
            </w:pPr>
            <w:r w:rsidRPr="00F26253">
              <w:rPr>
                <w:rFonts w:cstheme="minorHAnsi"/>
                <w:sz w:val="20"/>
                <w:szCs w:val="20"/>
              </w:rPr>
              <w:t>Rag Rating - How confident do you feel about teaching</w:t>
            </w:r>
            <w:r>
              <w:rPr>
                <w:rFonts w:cstheme="minorHAnsi"/>
                <w:sz w:val="20"/>
                <w:szCs w:val="20"/>
              </w:rPr>
              <w:t>?</w:t>
            </w:r>
          </w:p>
          <w:p w14:paraId="19253FD9" w14:textId="77777777" w:rsidR="00082DEE" w:rsidRPr="00F26253" w:rsidRDefault="00082DEE" w:rsidP="00082DEE">
            <w:pPr>
              <w:spacing w:before="100" w:beforeAutospacing="1"/>
              <w:rPr>
                <w:rFonts w:cstheme="minorHAnsi"/>
                <w:sz w:val="20"/>
                <w:szCs w:val="20"/>
              </w:rPr>
            </w:pPr>
            <w:r w:rsidRPr="00F26253">
              <w:rPr>
                <w:rFonts w:cstheme="minorHAnsi"/>
                <w:sz w:val="20"/>
                <w:szCs w:val="20"/>
              </w:rPr>
              <w:t>English Subject Knowledge Audit</w:t>
            </w:r>
          </w:p>
          <w:p w14:paraId="450F3455" w14:textId="77777777" w:rsidR="00082DEE" w:rsidRPr="00F26253" w:rsidRDefault="00082DEE" w:rsidP="00082DEE">
            <w:pPr>
              <w:rPr>
                <w:rFonts w:cstheme="minorHAnsi"/>
                <w:sz w:val="20"/>
                <w:szCs w:val="20"/>
              </w:rPr>
            </w:pPr>
          </w:p>
          <w:p w14:paraId="73578C2C" w14:textId="77777777" w:rsidR="00082DEE" w:rsidRPr="00F26253" w:rsidRDefault="00082DEE" w:rsidP="00082DEE">
            <w:pPr>
              <w:rPr>
                <w:rFonts w:cstheme="minorHAnsi"/>
                <w:sz w:val="20"/>
                <w:szCs w:val="20"/>
              </w:rPr>
            </w:pPr>
            <w:r w:rsidRPr="00F26253">
              <w:rPr>
                <w:rFonts w:cstheme="minorHAnsi"/>
                <w:sz w:val="20"/>
                <w:szCs w:val="20"/>
              </w:rPr>
              <w:t>Within</w:t>
            </w:r>
            <w:r w:rsidRPr="00F26253">
              <w:rPr>
                <w:rFonts w:cstheme="minorHAnsi"/>
                <w:spacing w:val="-4"/>
                <w:sz w:val="20"/>
                <w:szCs w:val="20"/>
              </w:rPr>
              <w:t xml:space="preserve"> </w:t>
            </w:r>
            <w:r w:rsidRPr="00F26253">
              <w:rPr>
                <w:rFonts w:cstheme="minorHAnsi"/>
                <w:sz w:val="20"/>
                <w:szCs w:val="20"/>
              </w:rPr>
              <w:t>taught</w:t>
            </w:r>
            <w:r w:rsidRPr="00F26253">
              <w:rPr>
                <w:rFonts w:cstheme="minorHAnsi"/>
                <w:spacing w:val="-4"/>
                <w:sz w:val="20"/>
                <w:szCs w:val="20"/>
              </w:rPr>
              <w:t xml:space="preserve"> </w:t>
            </w:r>
            <w:r w:rsidRPr="00F26253">
              <w:rPr>
                <w:rFonts w:cstheme="minorHAnsi"/>
                <w:sz w:val="20"/>
                <w:szCs w:val="20"/>
              </w:rPr>
              <w:t>university</w:t>
            </w:r>
            <w:r w:rsidRPr="00F26253">
              <w:rPr>
                <w:rFonts w:cstheme="minorHAnsi"/>
                <w:spacing w:val="-1"/>
                <w:sz w:val="20"/>
                <w:szCs w:val="20"/>
              </w:rPr>
              <w:t xml:space="preserve"> </w:t>
            </w:r>
            <w:r w:rsidRPr="00F26253">
              <w:rPr>
                <w:rFonts w:cstheme="minorHAnsi"/>
                <w:sz w:val="20"/>
                <w:szCs w:val="20"/>
              </w:rPr>
              <w:t>sessions</w:t>
            </w:r>
            <w:r w:rsidRPr="00F26253">
              <w:rPr>
                <w:rFonts w:cstheme="minorHAnsi"/>
                <w:spacing w:val="-2"/>
                <w:sz w:val="20"/>
                <w:szCs w:val="20"/>
              </w:rPr>
              <w:t xml:space="preserve"> </w:t>
            </w:r>
            <w:r w:rsidRPr="00F26253">
              <w:rPr>
                <w:rFonts w:cstheme="minorHAnsi"/>
                <w:sz w:val="20"/>
                <w:szCs w:val="20"/>
              </w:rPr>
              <w:t>through</w:t>
            </w:r>
            <w:r w:rsidRPr="00F26253">
              <w:rPr>
                <w:rFonts w:cstheme="minorHAnsi"/>
                <w:spacing w:val="-2"/>
                <w:sz w:val="20"/>
                <w:szCs w:val="20"/>
              </w:rPr>
              <w:t xml:space="preserve"> </w:t>
            </w:r>
            <w:r w:rsidRPr="00F26253">
              <w:rPr>
                <w:rFonts w:cstheme="minorHAnsi"/>
                <w:sz w:val="20"/>
                <w:szCs w:val="20"/>
              </w:rPr>
              <w:t>activities and</w:t>
            </w:r>
            <w:r w:rsidRPr="00F26253">
              <w:rPr>
                <w:rFonts w:cstheme="minorHAnsi"/>
                <w:spacing w:val="-1"/>
                <w:sz w:val="20"/>
                <w:szCs w:val="20"/>
              </w:rPr>
              <w:t xml:space="preserve"> </w:t>
            </w:r>
            <w:r w:rsidRPr="00F26253">
              <w:rPr>
                <w:rFonts w:cstheme="minorHAnsi"/>
                <w:sz w:val="20"/>
                <w:szCs w:val="20"/>
              </w:rPr>
              <w:t>interactions</w:t>
            </w:r>
          </w:p>
          <w:p w14:paraId="00A97863" w14:textId="77777777" w:rsidR="00082DEE" w:rsidRPr="00F26253" w:rsidRDefault="00082DEE" w:rsidP="00082DEE">
            <w:pPr>
              <w:rPr>
                <w:rFonts w:cstheme="minorHAnsi"/>
                <w:sz w:val="20"/>
                <w:szCs w:val="20"/>
              </w:rPr>
            </w:pPr>
          </w:p>
          <w:p w14:paraId="2892EEC3" w14:textId="6B6DCC04" w:rsidR="00082DEE" w:rsidRPr="00F26253" w:rsidRDefault="00082DEE" w:rsidP="00082DEE">
            <w:pPr>
              <w:rPr>
                <w:rFonts w:cstheme="minorHAnsi"/>
                <w:sz w:val="20"/>
                <w:szCs w:val="20"/>
              </w:rPr>
            </w:pPr>
            <w:r w:rsidRPr="00F26253">
              <w:rPr>
                <w:rFonts w:cstheme="minorHAnsi"/>
                <w:sz w:val="20"/>
                <w:szCs w:val="20"/>
              </w:rPr>
              <w:lastRenderedPageBreak/>
              <w:t>Key component progress tracker</w:t>
            </w:r>
          </w:p>
        </w:tc>
      </w:tr>
      <w:tr w:rsidR="00082DEE" w:rsidRPr="00F26253" w14:paraId="103526E9" w14:textId="77777777" w:rsidTr="00D32383">
        <w:trPr>
          <w:trHeight w:val="411"/>
        </w:trPr>
        <w:tc>
          <w:tcPr>
            <w:tcW w:w="365" w:type="pct"/>
          </w:tcPr>
          <w:p w14:paraId="1E6AD5AE" w14:textId="77777777" w:rsidR="00082DEE" w:rsidRPr="00F26253" w:rsidRDefault="00082DEE" w:rsidP="00082DEE">
            <w:pPr>
              <w:jc w:val="center"/>
              <w:rPr>
                <w:rFonts w:cstheme="minorHAnsi"/>
                <w:b/>
                <w:bCs/>
                <w:sz w:val="20"/>
                <w:szCs w:val="20"/>
              </w:rPr>
            </w:pPr>
          </w:p>
          <w:p w14:paraId="039432EE" w14:textId="651FC0BC" w:rsidR="00082DEE" w:rsidRPr="00F26253" w:rsidRDefault="00082DEE" w:rsidP="00082DEE">
            <w:pPr>
              <w:jc w:val="center"/>
              <w:rPr>
                <w:rFonts w:cstheme="minorHAnsi"/>
                <w:b/>
                <w:bCs/>
                <w:sz w:val="20"/>
                <w:szCs w:val="20"/>
              </w:rPr>
            </w:pPr>
            <w:r w:rsidRPr="00F26253">
              <w:rPr>
                <w:rFonts w:cstheme="minorHAnsi"/>
                <w:b/>
                <w:bCs/>
                <w:sz w:val="20"/>
                <w:szCs w:val="20"/>
              </w:rPr>
              <w:t>Session 2</w:t>
            </w:r>
          </w:p>
        </w:tc>
        <w:tc>
          <w:tcPr>
            <w:tcW w:w="1513" w:type="pct"/>
          </w:tcPr>
          <w:p w14:paraId="1131F3F2" w14:textId="42F7B945" w:rsidR="00082DEE" w:rsidRDefault="00082DEE" w:rsidP="00082DEE">
            <w:pPr>
              <w:spacing w:before="100" w:beforeAutospacing="1"/>
              <w:rPr>
                <w:rFonts w:cstheme="minorHAnsi"/>
                <w:b/>
                <w:bCs/>
                <w:sz w:val="20"/>
                <w:szCs w:val="20"/>
              </w:rPr>
            </w:pPr>
            <w:r w:rsidRPr="00E804CC">
              <w:rPr>
                <w:rFonts w:cstheme="minorHAnsi"/>
                <w:b/>
                <w:bCs/>
                <w:sz w:val="20"/>
                <w:szCs w:val="20"/>
              </w:rPr>
              <w:t>Early Language Acquisition</w:t>
            </w:r>
            <w:r w:rsidR="00E804CC" w:rsidRPr="00E804CC">
              <w:rPr>
                <w:rFonts w:cstheme="minorHAnsi"/>
                <w:b/>
                <w:bCs/>
                <w:sz w:val="20"/>
                <w:szCs w:val="20"/>
              </w:rPr>
              <w:t xml:space="preserve"> and talk</w:t>
            </w:r>
          </w:p>
          <w:p w14:paraId="23A3FC55" w14:textId="77777777" w:rsidR="00E804CC" w:rsidRDefault="00E804CC" w:rsidP="00E804CC">
            <w:pPr>
              <w:rPr>
                <w:rFonts w:cstheme="minorHAnsi"/>
                <w:bCs/>
                <w:sz w:val="20"/>
                <w:szCs w:val="20"/>
              </w:rPr>
            </w:pPr>
          </w:p>
          <w:p w14:paraId="4C9C63A8" w14:textId="4491ACEE" w:rsidR="00E804CC" w:rsidRPr="00E90F01" w:rsidRDefault="00E804CC" w:rsidP="00E804CC">
            <w:pPr>
              <w:rPr>
                <w:rFonts w:cstheme="minorHAnsi"/>
                <w:bCs/>
                <w:sz w:val="20"/>
                <w:szCs w:val="20"/>
              </w:rPr>
            </w:pPr>
            <w:r w:rsidRPr="00E90F01">
              <w:rPr>
                <w:rFonts w:cstheme="minorHAnsi"/>
                <w:bCs/>
                <w:sz w:val="20"/>
                <w:szCs w:val="20"/>
              </w:rPr>
              <w:t>Develop your understanding of the role of spoken language as a tool for learning.</w:t>
            </w:r>
          </w:p>
          <w:p w14:paraId="16447FDE" w14:textId="77777777" w:rsidR="00E804CC" w:rsidRPr="00E90F01" w:rsidRDefault="00E804CC" w:rsidP="00E804CC">
            <w:pPr>
              <w:rPr>
                <w:rFonts w:cstheme="minorHAnsi"/>
                <w:bCs/>
                <w:sz w:val="20"/>
                <w:szCs w:val="20"/>
              </w:rPr>
            </w:pPr>
            <w:r w:rsidRPr="00E90F01">
              <w:rPr>
                <w:rFonts w:cstheme="minorHAnsi"/>
                <w:bCs/>
                <w:sz w:val="20"/>
                <w:szCs w:val="20"/>
              </w:rPr>
              <w:lastRenderedPageBreak/>
              <w:t>Recognise the stages of language acquisition.</w:t>
            </w:r>
          </w:p>
          <w:p w14:paraId="5CEA210B" w14:textId="77777777" w:rsidR="00E804CC" w:rsidRPr="00E90F01" w:rsidRDefault="00E804CC" w:rsidP="00E804CC">
            <w:pPr>
              <w:rPr>
                <w:rFonts w:cstheme="minorHAnsi"/>
                <w:bCs/>
                <w:sz w:val="20"/>
                <w:szCs w:val="20"/>
              </w:rPr>
            </w:pPr>
            <w:r w:rsidRPr="00E90F01">
              <w:rPr>
                <w:rFonts w:cstheme="minorHAnsi"/>
                <w:bCs/>
                <w:sz w:val="20"/>
                <w:szCs w:val="20"/>
              </w:rPr>
              <w:t>Be familiar with the current national curriculum programme of study for English.</w:t>
            </w:r>
          </w:p>
          <w:p w14:paraId="634441C7" w14:textId="53BD29CC" w:rsidR="00E804CC" w:rsidRPr="00E804CC" w:rsidRDefault="00E804CC" w:rsidP="00E804CC">
            <w:pPr>
              <w:rPr>
                <w:rFonts w:cstheme="minorHAnsi"/>
                <w:bCs/>
                <w:sz w:val="20"/>
                <w:szCs w:val="20"/>
              </w:rPr>
            </w:pPr>
            <w:r w:rsidRPr="00E90F01">
              <w:rPr>
                <w:rFonts w:cstheme="minorHAnsi"/>
                <w:bCs/>
                <w:sz w:val="20"/>
                <w:szCs w:val="20"/>
              </w:rPr>
              <w:t xml:space="preserve">Explore, and reflect upon, a range of teaching strategies to develop speaking and listening (oracy) in the </w:t>
            </w:r>
            <w:proofErr w:type="gramStart"/>
            <w:r w:rsidRPr="00E90F01">
              <w:rPr>
                <w:rFonts w:cstheme="minorHAnsi"/>
                <w:bCs/>
                <w:sz w:val="20"/>
                <w:szCs w:val="20"/>
              </w:rPr>
              <w:t>classroom</w:t>
            </w:r>
            <w:proofErr w:type="gramEnd"/>
            <w:r w:rsidRPr="00E90F01">
              <w:rPr>
                <w:rFonts w:cstheme="minorHAnsi"/>
                <w:bCs/>
                <w:sz w:val="20"/>
                <w:szCs w:val="20"/>
              </w:rPr>
              <w:t xml:space="preserve"> </w:t>
            </w:r>
          </w:p>
          <w:p w14:paraId="1BA11510" w14:textId="3E2AF201" w:rsidR="00082DEE" w:rsidRPr="00F26253" w:rsidRDefault="00082DEE" w:rsidP="00082DEE">
            <w:pPr>
              <w:spacing w:before="100" w:beforeAutospacing="1"/>
              <w:rPr>
                <w:rFonts w:cstheme="minorHAnsi"/>
                <w:sz w:val="20"/>
                <w:szCs w:val="20"/>
              </w:rPr>
            </w:pPr>
            <w:r w:rsidRPr="00F26253">
              <w:rPr>
                <w:rFonts w:cstheme="minorHAnsi"/>
                <w:sz w:val="20"/>
                <w:szCs w:val="20"/>
              </w:rPr>
              <w:t>Be</w:t>
            </w:r>
            <w:r w:rsidR="00E804CC">
              <w:rPr>
                <w:rFonts w:cstheme="minorHAnsi"/>
                <w:sz w:val="20"/>
                <w:szCs w:val="20"/>
              </w:rPr>
              <w:t>c</w:t>
            </w:r>
            <w:r w:rsidRPr="00F26253">
              <w:rPr>
                <w:rFonts w:cstheme="minorHAnsi"/>
                <w:sz w:val="20"/>
                <w:szCs w:val="20"/>
              </w:rPr>
              <w:t xml:space="preserve">oming a reading teacher </w:t>
            </w:r>
          </w:p>
          <w:p w14:paraId="67728935" w14:textId="3BE66E4E" w:rsidR="00082DEE" w:rsidRPr="00F26253" w:rsidRDefault="00082DEE" w:rsidP="00082DEE">
            <w:pPr>
              <w:spacing w:before="100" w:beforeAutospacing="1"/>
              <w:rPr>
                <w:rFonts w:cstheme="minorHAnsi"/>
                <w:sz w:val="20"/>
                <w:szCs w:val="20"/>
              </w:rPr>
            </w:pPr>
          </w:p>
        </w:tc>
        <w:tc>
          <w:tcPr>
            <w:tcW w:w="458" w:type="pct"/>
          </w:tcPr>
          <w:p w14:paraId="00E3B8CA" w14:textId="77777777" w:rsidR="00082DEE" w:rsidRPr="00F26253" w:rsidRDefault="00082DEE" w:rsidP="00082DEE">
            <w:pPr>
              <w:rPr>
                <w:rFonts w:cstheme="minorHAnsi"/>
                <w:sz w:val="20"/>
                <w:szCs w:val="20"/>
              </w:rPr>
            </w:pPr>
            <w:r w:rsidRPr="00F26253">
              <w:rPr>
                <w:rFonts w:cstheme="minorHAnsi"/>
                <w:sz w:val="20"/>
                <w:szCs w:val="20"/>
              </w:rPr>
              <w:lastRenderedPageBreak/>
              <w:t>1</w:t>
            </w:r>
          </w:p>
          <w:p w14:paraId="718E0E1E" w14:textId="0E0429C8" w:rsidR="00082DEE" w:rsidRPr="00F26253" w:rsidRDefault="00082DEE" w:rsidP="00082DEE">
            <w:pPr>
              <w:rPr>
                <w:rFonts w:cstheme="minorHAnsi"/>
                <w:sz w:val="20"/>
                <w:szCs w:val="20"/>
              </w:rPr>
            </w:pPr>
            <w:r w:rsidRPr="00F26253">
              <w:rPr>
                <w:rFonts w:cstheme="minorHAnsi"/>
                <w:sz w:val="20"/>
                <w:szCs w:val="20"/>
              </w:rPr>
              <w:t>3</w:t>
            </w:r>
          </w:p>
          <w:p w14:paraId="3006B1A9" w14:textId="77777777" w:rsidR="00082DEE" w:rsidRPr="00F26253" w:rsidRDefault="00082DEE" w:rsidP="00082DEE">
            <w:pPr>
              <w:spacing w:before="100" w:beforeAutospacing="1"/>
              <w:rPr>
                <w:rFonts w:cstheme="minorHAnsi"/>
                <w:sz w:val="20"/>
                <w:szCs w:val="20"/>
                <w:u w:val="single"/>
              </w:rPr>
            </w:pPr>
          </w:p>
        </w:tc>
        <w:tc>
          <w:tcPr>
            <w:tcW w:w="508" w:type="pct"/>
          </w:tcPr>
          <w:p w14:paraId="27F67509" w14:textId="71C09459" w:rsidR="00082DEE" w:rsidRPr="00F26253" w:rsidRDefault="00082DEE" w:rsidP="00082DEE">
            <w:pPr>
              <w:spacing w:before="100" w:beforeAutospacing="1"/>
              <w:rPr>
                <w:rFonts w:cstheme="minorHAnsi"/>
                <w:sz w:val="20"/>
                <w:szCs w:val="20"/>
              </w:rPr>
            </w:pPr>
            <w:r w:rsidRPr="00F26253">
              <w:rPr>
                <w:rFonts w:cstheme="minorHAnsi"/>
                <w:sz w:val="20"/>
                <w:szCs w:val="20"/>
              </w:rPr>
              <w:t>2h</w:t>
            </w:r>
          </w:p>
        </w:tc>
        <w:tc>
          <w:tcPr>
            <w:tcW w:w="1701" w:type="pct"/>
          </w:tcPr>
          <w:p w14:paraId="48A3B7F6" w14:textId="77777777" w:rsidR="00082DEE" w:rsidRPr="00F26253" w:rsidRDefault="00082DEE" w:rsidP="00082DEE">
            <w:pPr>
              <w:rPr>
                <w:rFonts w:cstheme="minorHAnsi"/>
                <w:sz w:val="20"/>
                <w:szCs w:val="20"/>
              </w:rPr>
            </w:pPr>
            <w:hyperlink r:id="rId10" w:history="1">
              <w:r w:rsidRPr="00F26253">
                <w:rPr>
                  <w:rStyle w:val="Hyperlink"/>
                  <w:rFonts w:cstheme="minorHAnsi"/>
                  <w:sz w:val="20"/>
                  <w:szCs w:val="20"/>
                </w:rPr>
                <w:t>https://oracycambridge.org/resources/</w:t>
              </w:r>
            </w:hyperlink>
          </w:p>
          <w:p w14:paraId="4BD5379A" w14:textId="77777777" w:rsidR="00082DEE" w:rsidRPr="00F26253" w:rsidRDefault="00082DEE" w:rsidP="00082DEE">
            <w:pPr>
              <w:rPr>
                <w:rFonts w:cstheme="minorHAnsi"/>
                <w:sz w:val="20"/>
                <w:szCs w:val="20"/>
              </w:rPr>
            </w:pPr>
          </w:p>
          <w:p w14:paraId="4DC2FA9E" w14:textId="77777777" w:rsidR="00082DEE" w:rsidRPr="00F26253" w:rsidRDefault="00082DEE" w:rsidP="00082DEE">
            <w:pPr>
              <w:rPr>
                <w:rFonts w:cstheme="minorHAnsi"/>
                <w:sz w:val="20"/>
                <w:szCs w:val="20"/>
              </w:rPr>
            </w:pPr>
            <w:hyperlink r:id="rId11" w:history="1">
              <w:r w:rsidRPr="00F26253">
                <w:rPr>
                  <w:rStyle w:val="Hyperlink"/>
                  <w:rFonts w:cstheme="minorHAnsi"/>
                  <w:sz w:val="20"/>
                  <w:szCs w:val="20"/>
                </w:rPr>
                <w:t>https://voice21.org/publications/</w:t>
              </w:r>
            </w:hyperlink>
          </w:p>
          <w:p w14:paraId="4C1559E9" w14:textId="77777777" w:rsidR="00082DEE" w:rsidRPr="00F26253" w:rsidRDefault="00082DEE" w:rsidP="00082DEE">
            <w:pPr>
              <w:rPr>
                <w:rFonts w:cstheme="minorHAnsi"/>
                <w:sz w:val="20"/>
                <w:szCs w:val="20"/>
              </w:rPr>
            </w:pPr>
          </w:p>
          <w:p w14:paraId="6A2729AA" w14:textId="77777777" w:rsidR="00082DEE" w:rsidRPr="00F26253" w:rsidRDefault="00082DEE" w:rsidP="00082DEE">
            <w:pPr>
              <w:rPr>
                <w:rFonts w:cstheme="minorHAnsi"/>
                <w:sz w:val="20"/>
                <w:szCs w:val="20"/>
              </w:rPr>
            </w:pPr>
            <w:r w:rsidRPr="00F26253">
              <w:rPr>
                <w:rFonts w:cstheme="minorHAnsi"/>
                <w:sz w:val="20"/>
                <w:szCs w:val="20"/>
              </w:rPr>
              <w:lastRenderedPageBreak/>
              <w:t xml:space="preserve">The Communication Trust 2015 </w:t>
            </w:r>
            <w:r w:rsidRPr="00F26253">
              <w:rPr>
                <w:rFonts w:cstheme="minorHAnsi"/>
                <w:i/>
                <w:sz w:val="20"/>
                <w:szCs w:val="20"/>
              </w:rPr>
              <w:t>Universally Speaking from Birth to 5 Years.</w:t>
            </w:r>
          </w:p>
          <w:p w14:paraId="7B765FC8" w14:textId="77777777" w:rsidR="00082DEE" w:rsidRPr="00F26253" w:rsidRDefault="00082DEE" w:rsidP="00082DEE">
            <w:pPr>
              <w:rPr>
                <w:rFonts w:cstheme="minorHAnsi"/>
                <w:sz w:val="20"/>
                <w:szCs w:val="20"/>
              </w:rPr>
            </w:pPr>
          </w:p>
          <w:p w14:paraId="0745739F" w14:textId="77777777" w:rsidR="00082DEE" w:rsidRPr="00F26253" w:rsidRDefault="00082DEE" w:rsidP="00082DEE">
            <w:pPr>
              <w:rPr>
                <w:rFonts w:cstheme="minorHAnsi"/>
                <w:i/>
                <w:sz w:val="20"/>
                <w:szCs w:val="20"/>
              </w:rPr>
            </w:pPr>
            <w:r w:rsidRPr="00F26253">
              <w:rPr>
                <w:rFonts w:cstheme="minorHAnsi"/>
                <w:sz w:val="20"/>
                <w:szCs w:val="20"/>
              </w:rPr>
              <w:t xml:space="preserve">The Communication Trust 2015 </w:t>
            </w:r>
            <w:r w:rsidRPr="00F26253">
              <w:rPr>
                <w:rFonts w:cstheme="minorHAnsi"/>
                <w:i/>
                <w:sz w:val="20"/>
                <w:szCs w:val="20"/>
              </w:rPr>
              <w:t>Universally Speaking aged 5 to 11 Years.</w:t>
            </w:r>
          </w:p>
          <w:p w14:paraId="0E7146E6" w14:textId="77777777" w:rsidR="00082DEE" w:rsidRPr="00F26253" w:rsidRDefault="00082DEE" w:rsidP="00082DEE">
            <w:pPr>
              <w:rPr>
                <w:rFonts w:cstheme="minorHAnsi"/>
                <w:i/>
                <w:sz w:val="20"/>
                <w:szCs w:val="20"/>
              </w:rPr>
            </w:pPr>
          </w:p>
          <w:p w14:paraId="2AB99882" w14:textId="77777777" w:rsidR="00082DEE" w:rsidRPr="00F26253" w:rsidRDefault="00082DEE" w:rsidP="00082DEE">
            <w:pPr>
              <w:rPr>
                <w:rFonts w:cstheme="minorHAnsi"/>
                <w:sz w:val="20"/>
                <w:szCs w:val="20"/>
              </w:rPr>
            </w:pPr>
            <w:hyperlink r:id="rId12" w:history="1">
              <w:r w:rsidRPr="00F26253">
                <w:rPr>
                  <w:rStyle w:val="Hyperlink"/>
                  <w:rFonts w:cstheme="minorHAnsi"/>
                  <w:i/>
                  <w:iCs/>
                  <w:sz w:val="20"/>
                  <w:szCs w:val="20"/>
                  <w:lang w:val="en-US"/>
                </w:rPr>
                <w:t>http://www.robinalexander.org.uk/dialogic-teaching/</w:t>
              </w:r>
            </w:hyperlink>
            <w:r w:rsidRPr="00F26253">
              <w:rPr>
                <w:rFonts w:cstheme="minorHAnsi"/>
                <w:i/>
                <w:iCs/>
                <w:sz w:val="20"/>
                <w:szCs w:val="20"/>
                <w:lang w:val="en-US"/>
              </w:rPr>
              <w:t xml:space="preserve"> </w:t>
            </w:r>
          </w:p>
          <w:p w14:paraId="0BDA8075" w14:textId="3D2AA486" w:rsidR="00082DEE" w:rsidRPr="00F26253" w:rsidRDefault="00082DEE" w:rsidP="00082DEE">
            <w:pPr>
              <w:spacing w:before="100" w:beforeAutospacing="1"/>
              <w:rPr>
                <w:rFonts w:cstheme="minorHAnsi"/>
                <w:sz w:val="20"/>
                <w:szCs w:val="20"/>
              </w:rPr>
            </w:pPr>
          </w:p>
        </w:tc>
        <w:tc>
          <w:tcPr>
            <w:tcW w:w="455" w:type="pct"/>
            <w:vMerge/>
          </w:tcPr>
          <w:p w14:paraId="587EB6BC" w14:textId="353F6D20" w:rsidR="00082DEE" w:rsidRPr="00F26253" w:rsidRDefault="00082DEE" w:rsidP="00082DEE">
            <w:pPr>
              <w:spacing w:before="100" w:beforeAutospacing="1"/>
              <w:rPr>
                <w:rFonts w:cstheme="minorHAnsi"/>
                <w:sz w:val="20"/>
                <w:szCs w:val="20"/>
              </w:rPr>
            </w:pPr>
          </w:p>
        </w:tc>
      </w:tr>
      <w:tr w:rsidR="00082DEE" w:rsidRPr="00F26253" w14:paraId="1A36EF6F" w14:textId="77777777" w:rsidTr="00D32383">
        <w:trPr>
          <w:trHeight w:val="422"/>
        </w:trPr>
        <w:tc>
          <w:tcPr>
            <w:tcW w:w="365" w:type="pct"/>
          </w:tcPr>
          <w:p w14:paraId="6086114F" w14:textId="77777777" w:rsidR="00082DEE" w:rsidRPr="00F26253" w:rsidRDefault="00082DEE" w:rsidP="00082DEE">
            <w:pPr>
              <w:jc w:val="center"/>
              <w:rPr>
                <w:rFonts w:cstheme="minorHAnsi"/>
                <w:b/>
                <w:bCs/>
                <w:sz w:val="20"/>
                <w:szCs w:val="20"/>
              </w:rPr>
            </w:pPr>
            <w:r w:rsidRPr="00F26253">
              <w:rPr>
                <w:rFonts w:cstheme="minorHAnsi"/>
                <w:b/>
                <w:bCs/>
                <w:sz w:val="20"/>
                <w:szCs w:val="20"/>
              </w:rPr>
              <w:t>Session 3</w:t>
            </w:r>
          </w:p>
        </w:tc>
        <w:tc>
          <w:tcPr>
            <w:tcW w:w="1513" w:type="pct"/>
          </w:tcPr>
          <w:p w14:paraId="123F4052" w14:textId="77777777" w:rsidR="00F52631" w:rsidRPr="00711A35" w:rsidRDefault="00F52631" w:rsidP="00F52631">
            <w:pPr>
              <w:rPr>
                <w:rFonts w:cstheme="minorHAnsi"/>
                <w:b/>
                <w:sz w:val="20"/>
                <w:szCs w:val="20"/>
              </w:rPr>
            </w:pPr>
            <w:r w:rsidRPr="00711A35">
              <w:rPr>
                <w:rFonts w:cstheme="minorHAnsi"/>
                <w:b/>
                <w:sz w:val="20"/>
                <w:szCs w:val="20"/>
              </w:rPr>
              <w:t xml:space="preserve">Early Reading </w:t>
            </w:r>
            <w:r>
              <w:rPr>
                <w:rFonts w:cstheme="minorHAnsi"/>
                <w:b/>
                <w:sz w:val="20"/>
                <w:szCs w:val="20"/>
              </w:rPr>
              <w:t>being a r</w:t>
            </w:r>
            <w:r w:rsidRPr="00711A35">
              <w:rPr>
                <w:rFonts w:cstheme="minorHAnsi"/>
                <w:b/>
                <w:sz w:val="20"/>
                <w:szCs w:val="20"/>
              </w:rPr>
              <w:t xml:space="preserve">eading </w:t>
            </w:r>
            <w:r>
              <w:rPr>
                <w:rFonts w:cstheme="minorHAnsi"/>
                <w:b/>
                <w:sz w:val="20"/>
                <w:szCs w:val="20"/>
              </w:rPr>
              <w:t>t</w:t>
            </w:r>
            <w:r w:rsidRPr="00711A35">
              <w:rPr>
                <w:rFonts w:cstheme="minorHAnsi"/>
                <w:b/>
                <w:sz w:val="20"/>
                <w:szCs w:val="20"/>
              </w:rPr>
              <w:t>eacher</w:t>
            </w:r>
            <w:r>
              <w:rPr>
                <w:rFonts w:cstheme="minorHAnsi"/>
                <w:b/>
                <w:sz w:val="20"/>
                <w:szCs w:val="20"/>
              </w:rPr>
              <w:t xml:space="preserve"> and developing reading for </w:t>
            </w:r>
            <w:proofErr w:type="gramStart"/>
            <w:r>
              <w:rPr>
                <w:rFonts w:cstheme="minorHAnsi"/>
                <w:b/>
                <w:sz w:val="20"/>
                <w:szCs w:val="20"/>
              </w:rPr>
              <w:t>pleasure</w:t>
            </w:r>
            <w:proofErr w:type="gramEnd"/>
          </w:p>
          <w:p w14:paraId="1F9344C3" w14:textId="77777777" w:rsidR="00F52631" w:rsidRPr="00E90F01" w:rsidRDefault="00F52631" w:rsidP="00F52631">
            <w:pPr>
              <w:rPr>
                <w:rFonts w:cstheme="minorHAnsi"/>
                <w:bCs/>
                <w:sz w:val="20"/>
                <w:szCs w:val="20"/>
              </w:rPr>
            </w:pPr>
          </w:p>
          <w:p w14:paraId="2928ED6B" w14:textId="77777777" w:rsidR="00F52631" w:rsidRPr="00F26253" w:rsidRDefault="00F52631" w:rsidP="00F52631">
            <w:pPr>
              <w:spacing w:before="100" w:beforeAutospacing="1"/>
              <w:rPr>
                <w:rFonts w:cstheme="minorHAnsi"/>
                <w:color w:val="000000" w:themeColor="text1"/>
                <w:sz w:val="20"/>
                <w:szCs w:val="20"/>
              </w:rPr>
            </w:pPr>
            <w:r w:rsidRPr="00F26253">
              <w:rPr>
                <w:rFonts w:cstheme="minorHAnsi"/>
                <w:color w:val="000000" w:themeColor="text1"/>
                <w:sz w:val="20"/>
                <w:szCs w:val="20"/>
              </w:rPr>
              <w:t>From early reading to developing readers</w:t>
            </w:r>
          </w:p>
          <w:p w14:paraId="7FA99E40" w14:textId="77777777" w:rsidR="00F52631" w:rsidRDefault="00F52631" w:rsidP="00F52631">
            <w:pPr>
              <w:rPr>
                <w:rFonts w:cstheme="minorHAnsi"/>
                <w:bCs/>
                <w:sz w:val="20"/>
                <w:szCs w:val="20"/>
              </w:rPr>
            </w:pPr>
          </w:p>
          <w:p w14:paraId="6FC19E71" w14:textId="328DA96E" w:rsidR="00F52631" w:rsidRPr="00E90F01" w:rsidRDefault="00F52631" w:rsidP="00F52631">
            <w:pPr>
              <w:rPr>
                <w:rFonts w:cstheme="minorHAnsi"/>
                <w:bCs/>
                <w:sz w:val="20"/>
                <w:szCs w:val="20"/>
              </w:rPr>
            </w:pPr>
            <w:r w:rsidRPr="00E90F01">
              <w:rPr>
                <w:rFonts w:cstheme="minorHAnsi"/>
                <w:bCs/>
                <w:sz w:val="20"/>
                <w:szCs w:val="20"/>
              </w:rPr>
              <w:t xml:space="preserve">Understand the reading strategies that </w:t>
            </w:r>
            <w:r w:rsidRPr="00E90F01">
              <w:rPr>
                <w:rFonts w:cstheme="minorHAnsi"/>
                <w:bCs/>
                <w:i/>
                <w:iCs/>
                <w:sz w:val="20"/>
                <w:szCs w:val="20"/>
              </w:rPr>
              <w:t>mature</w:t>
            </w:r>
            <w:r w:rsidRPr="00E90F01">
              <w:rPr>
                <w:rFonts w:cstheme="minorHAnsi"/>
                <w:bCs/>
                <w:sz w:val="20"/>
                <w:szCs w:val="20"/>
              </w:rPr>
              <w:t xml:space="preserve"> readers use when they decode unfamiliar text.</w:t>
            </w:r>
          </w:p>
          <w:p w14:paraId="71E83854" w14:textId="77777777" w:rsidR="00F52631" w:rsidRPr="00E90F01" w:rsidRDefault="00F52631" w:rsidP="00F52631">
            <w:pPr>
              <w:rPr>
                <w:rFonts w:cstheme="minorHAnsi"/>
                <w:bCs/>
                <w:sz w:val="20"/>
                <w:szCs w:val="20"/>
              </w:rPr>
            </w:pPr>
            <w:r w:rsidRPr="00E90F01">
              <w:rPr>
                <w:rFonts w:cstheme="minorHAnsi"/>
                <w:bCs/>
                <w:sz w:val="20"/>
                <w:szCs w:val="20"/>
              </w:rPr>
              <w:t xml:space="preserve">Have a developing knowledge and understanding of the stages of development in </w:t>
            </w:r>
            <w:r w:rsidRPr="00E90F01">
              <w:rPr>
                <w:rFonts w:cstheme="minorHAnsi"/>
                <w:bCs/>
                <w:i/>
                <w:iCs/>
                <w:sz w:val="20"/>
                <w:szCs w:val="20"/>
              </w:rPr>
              <w:t>early</w:t>
            </w:r>
            <w:r w:rsidRPr="00E90F01">
              <w:rPr>
                <w:rFonts w:cstheme="minorHAnsi"/>
                <w:bCs/>
                <w:sz w:val="20"/>
                <w:szCs w:val="20"/>
              </w:rPr>
              <w:t xml:space="preserve"> reading development for children, including the ‘simple view’ used as the recommended model for teaching and assessment.</w:t>
            </w:r>
          </w:p>
          <w:p w14:paraId="74C5E247" w14:textId="77777777" w:rsidR="00F52631" w:rsidRPr="00E90F01" w:rsidRDefault="00F52631" w:rsidP="00F52631">
            <w:pPr>
              <w:rPr>
                <w:rFonts w:cstheme="minorHAnsi"/>
                <w:bCs/>
                <w:sz w:val="20"/>
                <w:szCs w:val="20"/>
              </w:rPr>
            </w:pPr>
          </w:p>
          <w:p w14:paraId="6686B00E" w14:textId="77777777" w:rsidR="00F52631" w:rsidRPr="00E90F01" w:rsidRDefault="00F52631" w:rsidP="00F52631">
            <w:pPr>
              <w:rPr>
                <w:rFonts w:cstheme="minorHAnsi"/>
                <w:bCs/>
                <w:sz w:val="20"/>
                <w:szCs w:val="20"/>
              </w:rPr>
            </w:pPr>
            <w:r w:rsidRPr="00E90F01">
              <w:rPr>
                <w:rFonts w:cstheme="minorHAnsi"/>
                <w:bCs/>
                <w:sz w:val="20"/>
                <w:szCs w:val="20"/>
              </w:rPr>
              <w:t>Know and understand what is meant by ‘reading for pleasure’ and its’ place in supporting children’s reading development.</w:t>
            </w:r>
          </w:p>
          <w:p w14:paraId="581D0970" w14:textId="77777777" w:rsidR="00F52631" w:rsidRPr="00E90F01" w:rsidRDefault="00F52631" w:rsidP="00F52631">
            <w:pPr>
              <w:rPr>
                <w:rFonts w:cstheme="minorHAnsi"/>
                <w:bCs/>
                <w:sz w:val="20"/>
                <w:szCs w:val="20"/>
              </w:rPr>
            </w:pPr>
          </w:p>
          <w:p w14:paraId="6CFFED4B" w14:textId="77777777" w:rsidR="00F52631" w:rsidRPr="00E90F01" w:rsidRDefault="00F52631" w:rsidP="00F52631">
            <w:pPr>
              <w:rPr>
                <w:rFonts w:cstheme="minorHAnsi"/>
                <w:bCs/>
                <w:sz w:val="20"/>
                <w:szCs w:val="20"/>
              </w:rPr>
            </w:pPr>
            <w:r w:rsidRPr="00E90F01">
              <w:rPr>
                <w:rFonts w:cstheme="minorHAnsi"/>
                <w:bCs/>
                <w:sz w:val="20"/>
                <w:szCs w:val="20"/>
              </w:rPr>
              <w:t>Consider the role of the teacher in supporting and promoting reading for pleasure.</w:t>
            </w:r>
          </w:p>
          <w:p w14:paraId="27B390D9" w14:textId="13109FCD" w:rsidR="00082DEE" w:rsidRDefault="00082DEE" w:rsidP="00082DEE">
            <w:pPr>
              <w:spacing w:before="100" w:beforeAutospacing="1"/>
              <w:rPr>
                <w:rFonts w:cstheme="minorHAnsi"/>
                <w:color w:val="000000" w:themeColor="text1"/>
                <w:sz w:val="20"/>
                <w:szCs w:val="20"/>
              </w:rPr>
            </w:pPr>
            <w:r w:rsidRPr="00F26253">
              <w:rPr>
                <w:rFonts w:cstheme="minorHAnsi"/>
                <w:color w:val="000000" w:themeColor="text1"/>
                <w:sz w:val="20"/>
                <w:szCs w:val="20"/>
              </w:rPr>
              <w:t>Developing reading fluency – the impact on the wider curriculum and progress</w:t>
            </w:r>
          </w:p>
          <w:p w14:paraId="73D11F4D" w14:textId="31C786CF" w:rsidR="00082DEE" w:rsidRPr="00F26253" w:rsidRDefault="00082DEE" w:rsidP="00082DEE">
            <w:pPr>
              <w:spacing w:before="100" w:beforeAutospacing="1"/>
              <w:rPr>
                <w:rFonts w:cstheme="minorHAnsi"/>
                <w:color w:val="000000" w:themeColor="text1"/>
                <w:sz w:val="20"/>
                <w:szCs w:val="20"/>
              </w:rPr>
            </w:pPr>
            <w:r>
              <w:rPr>
                <w:rFonts w:cstheme="minorHAnsi"/>
                <w:color w:val="000000" w:themeColor="text1"/>
                <w:sz w:val="20"/>
                <w:szCs w:val="20"/>
              </w:rPr>
              <w:lastRenderedPageBreak/>
              <w:t xml:space="preserve">Use of multimodal sources to offer alternative reading experiences – online reading </w:t>
            </w:r>
            <w:proofErr w:type="gramStart"/>
            <w:r>
              <w:rPr>
                <w:rFonts w:cstheme="minorHAnsi"/>
                <w:color w:val="000000" w:themeColor="text1"/>
                <w:sz w:val="20"/>
                <w:szCs w:val="20"/>
              </w:rPr>
              <w:t>sources</w:t>
            </w:r>
            <w:proofErr w:type="gramEnd"/>
          </w:p>
          <w:p w14:paraId="1252DFCA" w14:textId="0D705620" w:rsidR="00082DEE" w:rsidRPr="00F26253" w:rsidRDefault="00082DEE" w:rsidP="00082DEE">
            <w:pPr>
              <w:spacing w:before="100" w:beforeAutospacing="1"/>
              <w:rPr>
                <w:rFonts w:cstheme="minorHAnsi"/>
                <w:color w:val="000000" w:themeColor="text1"/>
                <w:sz w:val="20"/>
                <w:szCs w:val="20"/>
              </w:rPr>
            </w:pPr>
          </w:p>
        </w:tc>
        <w:tc>
          <w:tcPr>
            <w:tcW w:w="458" w:type="pct"/>
          </w:tcPr>
          <w:p w14:paraId="15EA8AB0" w14:textId="691C5775" w:rsidR="00082DEE" w:rsidRPr="00F26253" w:rsidRDefault="00082DEE" w:rsidP="00082DEE">
            <w:pPr>
              <w:rPr>
                <w:rFonts w:cstheme="minorHAnsi"/>
                <w:sz w:val="20"/>
                <w:szCs w:val="20"/>
              </w:rPr>
            </w:pPr>
            <w:r w:rsidRPr="00F26253">
              <w:rPr>
                <w:rFonts w:cstheme="minorHAnsi"/>
                <w:sz w:val="20"/>
                <w:szCs w:val="20"/>
              </w:rPr>
              <w:lastRenderedPageBreak/>
              <w:t>1</w:t>
            </w:r>
          </w:p>
          <w:p w14:paraId="61D72F0B" w14:textId="344DBDEE" w:rsidR="00082DEE" w:rsidRPr="00F26253" w:rsidRDefault="00082DEE" w:rsidP="00082DEE">
            <w:pPr>
              <w:rPr>
                <w:rFonts w:cstheme="minorHAnsi"/>
                <w:bCs/>
                <w:sz w:val="20"/>
                <w:szCs w:val="20"/>
              </w:rPr>
            </w:pPr>
            <w:r w:rsidRPr="00F26253">
              <w:rPr>
                <w:rFonts w:cstheme="minorHAnsi"/>
                <w:bCs/>
                <w:sz w:val="20"/>
                <w:szCs w:val="20"/>
              </w:rPr>
              <w:t>3.7, 3.8</w:t>
            </w:r>
          </w:p>
          <w:p w14:paraId="106004EE" w14:textId="08A8F73B" w:rsidR="00082DEE" w:rsidRPr="00F26253" w:rsidRDefault="00082DEE" w:rsidP="00082DEE">
            <w:pPr>
              <w:spacing w:before="100" w:beforeAutospacing="1"/>
              <w:rPr>
                <w:rFonts w:cstheme="minorHAnsi"/>
                <w:sz w:val="20"/>
                <w:szCs w:val="20"/>
                <w:u w:val="single"/>
              </w:rPr>
            </w:pPr>
          </w:p>
        </w:tc>
        <w:tc>
          <w:tcPr>
            <w:tcW w:w="508" w:type="pct"/>
          </w:tcPr>
          <w:p w14:paraId="2575C3FB" w14:textId="1734A02D" w:rsidR="00082DEE" w:rsidRPr="00F26253" w:rsidRDefault="00082DEE" w:rsidP="00082DEE">
            <w:pPr>
              <w:spacing w:before="100" w:beforeAutospacing="1"/>
              <w:rPr>
                <w:rFonts w:cstheme="minorHAnsi"/>
                <w:sz w:val="20"/>
                <w:szCs w:val="20"/>
              </w:rPr>
            </w:pPr>
            <w:r w:rsidRPr="00F26253">
              <w:rPr>
                <w:rFonts w:cstheme="minorHAnsi"/>
                <w:sz w:val="20"/>
                <w:szCs w:val="20"/>
              </w:rPr>
              <w:t>2c</w:t>
            </w:r>
          </w:p>
        </w:tc>
        <w:tc>
          <w:tcPr>
            <w:tcW w:w="1701" w:type="pct"/>
          </w:tcPr>
          <w:p w14:paraId="15B9ECE1" w14:textId="77777777" w:rsidR="00082DEE" w:rsidRPr="00F26253" w:rsidRDefault="00082DEE" w:rsidP="00082DEE">
            <w:pPr>
              <w:rPr>
                <w:rFonts w:cstheme="minorHAnsi"/>
                <w:i/>
                <w:iCs/>
                <w:sz w:val="20"/>
                <w:szCs w:val="20"/>
              </w:rPr>
            </w:pPr>
            <w:r w:rsidRPr="00F26253">
              <w:rPr>
                <w:rFonts w:cstheme="minorHAnsi"/>
                <w:sz w:val="20"/>
                <w:szCs w:val="20"/>
              </w:rPr>
              <w:t xml:space="preserve">BEARNE.E. and REEDY, D. 2018 </w:t>
            </w:r>
            <w:r w:rsidRPr="00F26253">
              <w:rPr>
                <w:rFonts w:cstheme="minorHAnsi"/>
                <w:i/>
                <w:iCs/>
                <w:sz w:val="20"/>
                <w:szCs w:val="20"/>
              </w:rPr>
              <w:t>Teaching Primary English: Subject Knowledge and Classroom Practice.</w:t>
            </w:r>
          </w:p>
          <w:p w14:paraId="18C13B4C" w14:textId="77777777" w:rsidR="00082DEE" w:rsidRPr="00F26253" w:rsidRDefault="00082DEE" w:rsidP="00082DEE">
            <w:pPr>
              <w:rPr>
                <w:rFonts w:cstheme="minorHAnsi"/>
                <w:i/>
                <w:iCs/>
                <w:sz w:val="20"/>
                <w:szCs w:val="20"/>
              </w:rPr>
            </w:pPr>
          </w:p>
          <w:p w14:paraId="262FCCC2" w14:textId="635ECC22" w:rsidR="00082DEE" w:rsidRPr="00F26253" w:rsidRDefault="00082DEE" w:rsidP="00082DEE">
            <w:pPr>
              <w:rPr>
                <w:rFonts w:cstheme="minorHAnsi"/>
                <w:sz w:val="20"/>
                <w:szCs w:val="20"/>
              </w:rPr>
            </w:pPr>
            <w:r w:rsidRPr="00F26253">
              <w:rPr>
                <w:rFonts w:cstheme="minorHAnsi"/>
                <w:sz w:val="20"/>
                <w:szCs w:val="20"/>
              </w:rPr>
              <w:t xml:space="preserve">DfE, EDUCATION STANDARDS RESEARCH TEAM. 2012. </w:t>
            </w:r>
            <w:r w:rsidRPr="00F26253">
              <w:rPr>
                <w:rFonts w:cstheme="minorHAnsi"/>
                <w:i/>
                <w:iCs/>
                <w:sz w:val="20"/>
                <w:szCs w:val="20"/>
              </w:rPr>
              <w:t>Research evidence on reading for pleasure</w:t>
            </w:r>
            <w:r w:rsidRPr="00F26253">
              <w:rPr>
                <w:rFonts w:cstheme="minorHAnsi"/>
                <w:sz w:val="20"/>
                <w:szCs w:val="20"/>
              </w:rPr>
              <w:t>.</w:t>
            </w:r>
          </w:p>
          <w:p w14:paraId="43778B69" w14:textId="77777777" w:rsidR="00082DEE" w:rsidRDefault="00082DEE" w:rsidP="00082DEE">
            <w:pPr>
              <w:spacing w:before="100" w:beforeAutospacing="1"/>
              <w:rPr>
                <w:rFonts w:cstheme="minorHAnsi"/>
                <w:sz w:val="20"/>
                <w:szCs w:val="20"/>
              </w:rPr>
            </w:pPr>
            <w:r w:rsidRPr="00F26253">
              <w:rPr>
                <w:rFonts w:cstheme="minorHAnsi"/>
                <w:sz w:val="20"/>
                <w:szCs w:val="20"/>
              </w:rPr>
              <w:t xml:space="preserve">CLARK, C. and RUMBOLD, K. 2006. </w:t>
            </w:r>
            <w:r w:rsidRPr="00F26253">
              <w:rPr>
                <w:rFonts w:cstheme="minorHAnsi"/>
                <w:i/>
                <w:iCs/>
                <w:sz w:val="20"/>
                <w:szCs w:val="20"/>
              </w:rPr>
              <w:t>Reading for pleasure: A research overview</w:t>
            </w:r>
            <w:r w:rsidRPr="00F26253">
              <w:rPr>
                <w:rFonts w:cstheme="minorHAnsi"/>
                <w:sz w:val="20"/>
                <w:szCs w:val="20"/>
              </w:rPr>
              <w:t>.</w:t>
            </w:r>
          </w:p>
          <w:p w14:paraId="4EA9C8F2" w14:textId="5C2C1AD4" w:rsidR="001A6A98" w:rsidRPr="00F26253" w:rsidRDefault="001A6A98" w:rsidP="00082DEE">
            <w:pPr>
              <w:spacing w:before="100" w:beforeAutospacing="1"/>
              <w:rPr>
                <w:rFonts w:cstheme="minorHAnsi"/>
                <w:sz w:val="20"/>
                <w:szCs w:val="20"/>
              </w:rPr>
            </w:pPr>
            <w:r w:rsidRPr="00E90F01">
              <w:rPr>
                <w:rFonts w:cstheme="minorHAnsi"/>
                <w:sz w:val="20"/>
                <w:szCs w:val="20"/>
              </w:rPr>
              <w:t>Rose, J. (2006) The Independent Review of the Teaching of Early Reading. London: DfES. PNS (2006)</w:t>
            </w:r>
          </w:p>
        </w:tc>
        <w:tc>
          <w:tcPr>
            <w:tcW w:w="455" w:type="pct"/>
            <w:vMerge/>
          </w:tcPr>
          <w:p w14:paraId="628EC560" w14:textId="2A58AFB0" w:rsidR="00082DEE" w:rsidRPr="00F26253" w:rsidRDefault="00082DEE" w:rsidP="00082DEE">
            <w:pPr>
              <w:spacing w:before="100" w:beforeAutospacing="1"/>
              <w:rPr>
                <w:rFonts w:cstheme="minorHAnsi"/>
                <w:sz w:val="20"/>
                <w:szCs w:val="20"/>
              </w:rPr>
            </w:pPr>
          </w:p>
        </w:tc>
      </w:tr>
      <w:tr w:rsidR="00082DEE" w:rsidRPr="00F26253" w14:paraId="05F87DE5" w14:textId="77777777" w:rsidTr="00D32383">
        <w:trPr>
          <w:trHeight w:val="464"/>
        </w:trPr>
        <w:tc>
          <w:tcPr>
            <w:tcW w:w="365" w:type="pct"/>
          </w:tcPr>
          <w:p w14:paraId="488C3CF5" w14:textId="77777777" w:rsidR="00082DEE" w:rsidRPr="00F26253" w:rsidRDefault="00082DEE" w:rsidP="00082DEE">
            <w:pPr>
              <w:jc w:val="center"/>
              <w:rPr>
                <w:rFonts w:cstheme="minorHAnsi"/>
                <w:b/>
                <w:bCs/>
                <w:sz w:val="20"/>
                <w:szCs w:val="20"/>
              </w:rPr>
            </w:pPr>
          </w:p>
          <w:p w14:paraId="470B4F5B" w14:textId="77777777" w:rsidR="00082DEE" w:rsidRPr="00F26253" w:rsidRDefault="00082DEE" w:rsidP="00082DEE">
            <w:pPr>
              <w:jc w:val="center"/>
              <w:rPr>
                <w:rFonts w:cstheme="minorHAnsi"/>
                <w:b/>
                <w:bCs/>
                <w:sz w:val="20"/>
                <w:szCs w:val="20"/>
              </w:rPr>
            </w:pPr>
            <w:r w:rsidRPr="00F26253">
              <w:rPr>
                <w:rFonts w:cstheme="minorHAnsi"/>
                <w:b/>
                <w:bCs/>
                <w:sz w:val="20"/>
                <w:szCs w:val="20"/>
              </w:rPr>
              <w:t>Session 4</w:t>
            </w:r>
          </w:p>
        </w:tc>
        <w:tc>
          <w:tcPr>
            <w:tcW w:w="1513" w:type="pct"/>
          </w:tcPr>
          <w:p w14:paraId="09B5F4BC" w14:textId="77777777" w:rsidR="00082DEE" w:rsidRPr="00F26253" w:rsidRDefault="00082DEE" w:rsidP="00082DEE">
            <w:pPr>
              <w:rPr>
                <w:rFonts w:cstheme="minorHAnsi"/>
                <w:bCs/>
                <w:sz w:val="20"/>
                <w:szCs w:val="20"/>
                <w:lang w:val="en-US"/>
              </w:rPr>
            </w:pPr>
            <w:r w:rsidRPr="00F26253">
              <w:rPr>
                <w:rFonts w:cstheme="minorHAnsi"/>
                <w:bCs/>
                <w:sz w:val="20"/>
                <w:szCs w:val="20"/>
                <w:lang w:val="en-US"/>
              </w:rPr>
              <w:t xml:space="preserve">The Writing </w:t>
            </w:r>
            <w:proofErr w:type="gramStart"/>
            <w:r w:rsidRPr="00F26253">
              <w:rPr>
                <w:rFonts w:cstheme="minorHAnsi"/>
                <w:bCs/>
                <w:sz w:val="20"/>
                <w:szCs w:val="20"/>
                <w:lang w:val="en-US"/>
              </w:rPr>
              <w:t>process</w:t>
            </w:r>
            <w:proofErr w:type="gramEnd"/>
          </w:p>
          <w:p w14:paraId="3BAF7561" w14:textId="77777777" w:rsidR="00082DEE" w:rsidRPr="00F26253" w:rsidRDefault="00082DEE" w:rsidP="00082DEE">
            <w:pPr>
              <w:rPr>
                <w:rFonts w:cstheme="minorHAnsi"/>
                <w:bCs/>
                <w:sz w:val="20"/>
                <w:szCs w:val="20"/>
                <w:lang w:val="en-US"/>
              </w:rPr>
            </w:pPr>
          </w:p>
          <w:p w14:paraId="34CD50F7" w14:textId="46803BBC" w:rsidR="00082DEE" w:rsidRPr="00F26253" w:rsidRDefault="00082DEE" w:rsidP="00082DEE">
            <w:pPr>
              <w:rPr>
                <w:rFonts w:cstheme="minorHAnsi"/>
                <w:bCs/>
                <w:sz w:val="20"/>
                <w:szCs w:val="20"/>
                <w:lang w:val="en-US"/>
              </w:rPr>
            </w:pPr>
            <w:r w:rsidRPr="00F26253">
              <w:rPr>
                <w:rFonts w:cstheme="minorHAnsi"/>
                <w:sz w:val="20"/>
                <w:szCs w:val="20"/>
              </w:rPr>
              <w:t>Live</w:t>
            </w:r>
            <w:r w:rsidRPr="00F26253">
              <w:rPr>
                <w:rFonts w:cstheme="minorHAnsi"/>
                <w:sz w:val="20"/>
                <w:szCs w:val="20"/>
              </w:rPr>
              <w:t>/recorded</w:t>
            </w:r>
            <w:r w:rsidRPr="00F26253">
              <w:rPr>
                <w:rFonts w:cstheme="minorHAnsi"/>
                <w:sz w:val="20"/>
                <w:szCs w:val="20"/>
              </w:rPr>
              <w:t xml:space="preserve"> lesson</w:t>
            </w:r>
          </w:p>
          <w:p w14:paraId="247A7A8F" w14:textId="77777777" w:rsidR="00082DEE" w:rsidRPr="00F26253" w:rsidRDefault="00082DEE" w:rsidP="00082DEE">
            <w:pPr>
              <w:rPr>
                <w:rFonts w:cstheme="minorHAnsi"/>
                <w:bCs/>
                <w:sz w:val="20"/>
                <w:szCs w:val="20"/>
                <w:lang w:val="en-US"/>
              </w:rPr>
            </w:pPr>
          </w:p>
          <w:p w14:paraId="09BC8483" w14:textId="77777777" w:rsidR="00082DEE" w:rsidRPr="00F26253" w:rsidRDefault="00082DEE" w:rsidP="00082DEE">
            <w:pPr>
              <w:rPr>
                <w:rFonts w:cstheme="minorHAnsi"/>
                <w:bCs/>
                <w:sz w:val="20"/>
                <w:szCs w:val="20"/>
              </w:rPr>
            </w:pPr>
            <w:r w:rsidRPr="00F26253">
              <w:rPr>
                <w:rFonts w:cstheme="minorHAnsi"/>
                <w:bCs/>
                <w:sz w:val="20"/>
                <w:szCs w:val="20"/>
                <w:lang w:val="en-US"/>
              </w:rPr>
              <w:t>Know children’s writing develops over time.</w:t>
            </w:r>
          </w:p>
          <w:p w14:paraId="203450C9" w14:textId="77777777" w:rsidR="00082DEE" w:rsidRPr="00F26253" w:rsidRDefault="00082DEE" w:rsidP="00082DEE">
            <w:pPr>
              <w:rPr>
                <w:rFonts w:cstheme="minorHAnsi"/>
                <w:bCs/>
                <w:sz w:val="20"/>
                <w:szCs w:val="20"/>
              </w:rPr>
            </w:pPr>
            <w:r w:rsidRPr="00F26253">
              <w:rPr>
                <w:rFonts w:cstheme="minorHAnsi"/>
                <w:bCs/>
                <w:sz w:val="20"/>
                <w:szCs w:val="20"/>
                <w:lang w:val="en-US"/>
              </w:rPr>
              <w:t>Know the distinction between composition and transcription; the two dimensions of writing, and the importance of these in teaching writing.</w:t>
            </w:r>
          </w:p>
          <w:p w14:paraId="120BF588" w14:textId="77777777" w:rsidR="00082DEE" w:rsidRPr="00F26253" w:rsidRDefault="00082DEE" w:rsidP="00082DEE">
            <w:pPr>
              <w:rPr>
                <w:rFonts w:cstheme="minorHAnsi"/>
                <w:bCs/>
                <w:sz w:val="20"/>
                <w:szCs w:val="20"/>
              </w:rPr>
            </w:pPr>
          </w:p>
          <w:p w14:paraId="6FD712F5" w14:textId="77777777" w:rsidR="00082DEE" w:rsidRPr="00F26253" w:rsidRDefault="00082DEE" w:rsidP="00082DEE">
            <w:pPr>
              <w:rPr>
                <w:rFonts w:cstheme="minorHAnsi"/>
                <w:bCs/>
                <w:sz w:val="20"/>
                <w:szCs w:val="20"/>
              </w:rPr>
            </w:pPr>
            <w:r w:rsidRPr="00F26253">
              <w:rPr>
                <w:rFonts w:cstheme="minorHAnsi"/>
                <w:bCs/>
                <w:sz w:val="20"/>
                <w:szCs w:val="20"/>
              </w:rPr>
              <w:t>Understand basic narrative structure and supporting children in developing narrative writing.</w:t>
            </w:r>
          </w:p>
          <w:p w14:paraId="28FF35D2" w14:textId="77777777" w:rsidR="00082DEE" w:rsidRPr="00F26253" w:rsidRDefault="00082DEE" w:rsidP="00082DEE">
            <w:pPr>
              <w:rPr>
                <w:rFonts w:cstheme="minorHAnsi"/>
                <w:bCs/>
                <w:sz w:val="20"/>
                <w:szCs w:val="20"/>
              </w:rPr>
            </w:pPr>
          </w:p>
          <w:p w14:paraId="61C073A8" w14:textId="77777777" w:rsidR="00082DEE" w:rsidRDefault="00082DEE" w:rsidP="00082DEE">
            <w:pPr>
              <w:rPr>
                <w:rFonts w:cstheme="minorHAnsi"/>
                <w:bCs/>
                <w:sz w:val="20"/>
                <w:szCs w:val="20"/>
                <w:lang w:val="en-US"/>
              </w:rPr>
            </w:pPr>
            <w:r w:rsidRPr="00F26253">
              <w:rPr>
                <w:rFonts w:cstheme="minorHAnsi"/>
                <w:bCs/>
                <w:sz w:val="20"/>
                <w:szCs w:val="20"/>
                <w:lang w:val="en-US"/>
              </w:rPr>
              <w:t>Understand the writing process and some associated methods of teaching.</w:t>
            </w:r>
          </w:p>
          <w:p w14:paraId="5DCC4DAE" w14:textId="1A876976" w:rsidR="008744DC" w:rsidRDefault="00082DEE" w:rsidP="00082DEE">
            <w:pPr>
              <w:spacing w:before="100" w:beforeAutospacing="1"/>
              <w:rPr>
                <w:rFonts w:cstheme="minorHAnsi"/>
                <w:color w:val="000000" w:themeColor="text1"/>
                <w:sz w:val="20"/>
                <w:szCs w:val="20"/>
              </w:rPr>
            </w:pPr>
            <w:r>
              <w:rPr>
                <w:rFonts w:cstheme="minorHAnsi"/>
                <w:color w:val="000000" w:themeColor="text1"/>
                <w:sz w:val="20"/>
                <w:szCs w:val="20"/>
              </w:rPr>
              <w:t xml:space="preserve">Use of multimodal sources to offer alternative </w:t>
            </w:r>
            <w:r>
              <w:rPr>
                <w:rFonts w:cstheme="minorHAnsi"/>
                <w:color w:val="000000" w:themeColor="text1"/>
                <w:sz w:val="20"/>
                <w:szCs w:val="20"/>
              </w:rPr>
              <w:t>forms of stimuli for writing</w:t>
            </w:r>
            <w:r>
              <w:rPr>
                <w:rFonts w:cstheme="minorHAnsi"/>
                <w:color w:val="000000" w:themeColor="text1"/>
                <w:sz w:val="20"/>
                <w:szCs w:val="20"/>
              </w:rPr>
              <w:t xml:space="preserve"> – online reading </w:t>
            </w:r>
            <w:proofErr w:type="gramStart"/>
            <w:r>
              <w:rPr>
                <w:rFonts w:cstheme="minorHAnsi"/>
                <w:color w:val="000000" w:themeColor="text1"/>
                <w:sz w:val="20"/>
                <w:szCs w:val="20"/>
              </w:rPr>
              <w:t>sources</w:t>
            </w:r>
            <w:proofErr w:type="gramEnd"/>
          </w:p>
          <w:p w14:paraId="4169972A" w14:textId="77777777" w:rsidR="00E06D91" w:rsidRDefault="00E06D91" w:rsidP="00082DEE">
            <w:pPr>
              <w:spacing w:before="100" w:beforeAutospacing="1"/>
              <w:rPr>
                <w:rFonts w:cstheme="minorHAnsi"/>
                <w:color w:val="000000" w:themeColor="text1"/>
                <w:sz w:val="20"/>
                <w:szCs w:val="20"/>
              </w:rPr>
            </w:pPr>
          </w:p>
          <w:p w14:paraId="3B9D5FD7" w14:textId="1E7CC057" w:rsidR="00E06D91" w:rsidRDefault="00E06D91" w:rsidP="008744DC">
            <w:pPr>
              <w:rPr>
                <w:rFonts w:cstheme="minorHAnsi"/>
                <w:sz w:val="20"/>
                <w:szCs w:val="20"/>
              </w:rPr>
            </w:pPr>
            <w:r w:rsidRPr="00E06D91">
              <w:rPr>
                <w:rFonts w:cstheme="minorHAnsi"/>
                <w:sz w:val="20"/>
                <w:szCs w:val="20"/>
              </w:rPr>
              <w:t>I</w:t>
            </w:r>
            <w:r w:rsidRPr="00E06D91">
              <w:rPr>
                <w:rFonts w:cstheme="minorHAnsi"/>
                <w:sz w:val="20"/>
                <w:szCs w:val="20"/>
              </w:rPr>
              <w:t>ssues surrounding primary English education, which directly impact on classroom teaching and the role of the English subject leader in ensuring high quality provision.</w:t>
            </w:r>
          </w:p>
          <w:p w14:paraId="110A6AB5" w14:textId="77777777" w:rsidR="008744DC" w:rsidRPr="008744DC" w:rsidRDefault="008744DC" w:rsidP="008744DC">
            <w:pPr>
              <w:rPr>
                <w:rFonts w:cstheme="minorHAnsi"/>
                <w:sz w:val="20"/>
                <w:szCs w:val="20"/>
              </w:rPr>
            </w:pPr>
          </w:p>
          <w:p w14:paraId="57E5852B" w14:textId="77777777" w:rsidR="008744DC" w:rsidRPr="00144111" w:rsidRDefault="008744DC" w:rsidP="008744DC">
            <w:pPr>
              <w:rPr>
                <w:rFonts w:cstheme="minorHAnsi"/>
                <w:b/>
                <w:bCs/>
                <w:sz w:val="20"/>
                <w:szCs w:val="20"/>
              </w:rPr>
            </w:pPr>
            <w:r w:rsidRPr="00144111">
              <w:rPr>
                <w:rFonts w:cstheme="minorHAnsi"/>
                <w:b/>
                <w:bCs/>
                <w:sz w:val="20"/>
                <w:szCs w:val="20"/>
              </w:rPr>
              <w:t>Writing assessment</w:t>
            </w:r>
          </w:p>
          <w:p w14:paraId="1B32B065" w14:textId="77777777" w:rsidR="008744DC" w:rsidRPr="00E90F01" w:rsidRDefault="008744DC" w:rsidP="008744DC">
            <w:pPr>
              <w:rPr>
                <w:rFonts w:cstheme="minorHAnsi"/>
                <w:sz w:val="20"/>
                <w:szCs w:val="20"/>
              </w:rPr>
            </w:pPr>
          </w:p>
          <w:p w14:paraId="02A5CA24" w14:textId="77777777" w:rsidR="008744DC" w:rsidRPr="00E90F01" w:rsidRDefault="008744DC" w:rsidP="008744DC">
            <w:pPr>
              <w:rPr>
                <w:rFonts w:cstheme="minorHAnsi"/>
                <w:sz w:val="20"/>
                <w:szCs w:val="20"/>
              </w:rPr>
            </w:pPr>
            <w:r w:rsidRPr="00E90F01">
              <w:rPr>
                <w:rFonts w:cstheme="minorHAnsi"/>
                <w:sz w:val="20"/>
                <w:szCs w:val="20"/>
              </w:rPr>
              <w:lastRenderedPageBreak/>
              <w:t xml:space="preserve">Develop understanding of the use of assessment to identify the next steps for pupils’ </w:t>
            </w:r>
            <w:proofErr w:type="gramStart"/>
            <w:r w:rsidRPr="00E90F01">
              <w:rPr>
                <w:rFonts w:cstheme="minorHAnsi"/>
                <w:sz w:val="20"/>
                <w:szCs w:val="20"/>
              </w:rPr>
              <w:t>writing</w:t>
            </w:r>
            <w:proofErr w:type="gramEnd"/>
          </w:p>
          <w:p w14:paraId="241011B4" w14:textId="77777777" w:rsidR="00082DEE" w:rsidRPr="00F26253" w:rsidRDefault="00082DEE" w:rsidP="00082DEE">
            <w:pPr>
              <w:rPr>
                <w:rFonts w:cstheme="minorHAnsi"/>
                <w:bCs/>
                <w:sz w:val="20"/>
                <w:szCs w:val="20"/>
              </w:rPr>
            </w:pPr>
          </w:p>
          <w:p w14:paraId="17F0336C" w14:textId="1D2B62B1" w:rsidR="00082DEE" w:rsidRPr="00F26253" w:rsidRDefault="00082DEE" w:rsidP="00082DEE">
            <w:pPr>
              <w:spacing w:before="100" w:beforeAutospacing="1"/>
              <w:rPr>
                <w:rFonts w:cstheme="minorHAnsi"/>
                <w:sz w:val="20"/>
                <w:szCs w:val="20"/>
              </w:rPr>
            </w:pPr>
          </w:p>
        </w:tc>
        <w:tc>
          <w:tcPr>
            <w:tcW w:w="458" w:type="pct"/>
          </w:tcPr>
          <w:p w14:paraId="09982F2A" w14:textId="77777777" w:rsidR="00082DEE" w:rsidRPr="00F26253" w:rsidRDefault="00082DEE" w:rsidP="00082DEE">
            <w:pPr>
              <w:rPr>
                <w:rFonts w:cstheme="minorHAnsi"/>
                <w:bCs/>
                <w:sz w:val="20"/>
                <w:szCs w:val="20"/>
              </w:rPr>
            </w:pPr>
            <w:r w:rsidRPr="00F26253">
              <w:rPr>
                <w:rFonts w:cstheme="minorHAnsi"/>
                <w:bCs/>
                <w:sz w:val="20"/>
                <w:szCs w:val="20"/>
              </w:rPr>
              <w:lastRenderedPageBreak/>
              <w:t>3</w:t>
            </w:r>
          </w:p>
          <w:p w14:paraId="74F17625" w14:textId="2E560CA4" w:rsidR="00082DEE" w:rsidRPr="00F26253" w:rsidRDefault="00082DEE" w:rsidP="00082DEE">
            <w:pPr>
              <w:rPr>
                <w:rFonts w:cstheme="minorHAnsi"/>
                <w:sz w:val="20"/>
                <w:szCs w:val="20"/>
              </w:rPr>
            </w:pPr>
            <w:r w:rsidRPr="00F26253">
              <w:rPr>
                <w:rFonts w:cstheme="minorHAnsi"/>
                <w:bCs/>
                <w:sz w:val="20"/>
                <w:szCs w:val="20"/>
              </w:rPr>
              <w:t>4.2</w:t>
            </w:r>
          </w:p>
        </w:tc>
        <w:tc>
          <w:tcPr>
            <w:tcW w:w="508" w:type="pct"/>
          </w:tcPr>
          <w:p w14:paraId="5120F1DC" w14:textId="5F1024EB" w:rsidR="00082DEE" w:rsidRPr="00F26253" w:rsidRDefault="00082DEE" w:rsidP="00082DEE">
            <w:pPr>
              <w:spacing w:before="100" w:beforeAutospacing="1"/>
              <w:rPr>
                <w:rFonts w:cstheme="minorHAnsi"/>
                <w:sz w:val="20"/>
                <w:szCs w:val="20"/>
              </w:rPr>
            </w:pPr>
            <w:r w:rsidRPr="00F26253">
              <w:rPr>
                <w:rFonts w:cstheme="minorHAnsi"/>
                <w:bCs/>
                <w:sz w:val="20"/>
                <w:szCs w:val="20"/>
              </w:rPr>
              <w:t>2j</w:t>
            </w:r>
          </w:p>
        </w:tc>
        <w:tc>
          <w:tcPr>
            <w:tcW w:w="1701" w:type="pct"/>
          </w:tcPr>
          <w:p w14:paraId="49C1C47B" w14:textId="77777777" w:rsidR="00142014" w:rsidRPr="00E90F01" w:rsidRDefault="00142014" w:rsidP="00142014">
            <w:pPr>
              <w:rPr>
                <w:rFonts w:cstheme="minorHAnsi"/>
                <w:i/>
                <w:sz w:val="20"/>
                <w:szCs w:val="20"/>
                <w:lang w:val="en-US"/>
              </w:rPr>
            </w:pPr>
            <w:r w:rsidRPr="00E90F01">
              <w:rPr>
                <w:rFonts w:cstheme="minorHAnsi"/>
                <w:sz w:val="20"/>
                <w:szCs w:val="20"/>
                <w:lang w:val="en-US"/>
              </w:rPr>
              <w:t xml:space="preserve">CLPE 2017 </w:t>
            </w:r>
            <w:r w:rsidRPr="00E90F01">
              <w:rPr>
                <w:rFonts w:cstheme="minorHAnsi"/>
                <w:i/>
                <w:sz w:val="20"/>
                <w:szCs w:val="20"/>
                <w:lang w:val="en-US"/>
              </w:rPr>
              <w:t xml:space="preserve">Writing in Primary Schools – What We Know Works.  </w:t>
            </w:r>
          </w:p>
          <w:p w14:paraId="299B8CC9" w14:textId="77777777" w:rsidR="00142014" w:rsidRPr="00E90F01" w:rsidRDefault="00142014" w:rsidP="00142014">
            <w:pPr>
              <w:rPr>
                <w:rFonts w:cstheme="minorHAnsi"/>
                <w:i/>
                <w:sz w:val="20"/>
                <w:szCs w:val="20"/>
                <w:lang w:val="en-US"/>
              </w:rPr>
            </w:pPr>
          </w:p>
          <w:p w14:paraId="4F74B64A" w14:textId="77777777" w:rsidR="00142014" w:rsidRPr="00E90F01" w:rsidRDefault="00142014" w:rsidP="00142014">
            <w:pPr>
              <w:rPr>
                <w:rFonts w:cstheme="minorHAnsi"/>
                <w:i/>
                <w:sz w:val="20"/>
                <w:szCs w:val="20"/>
              </w:rPr>
            </w:pPr>
            <w:r w:rsidRPr="00E90F01">
              <w:rPr>
                <w:rFonts w:cstheme="minorHAnsi"/>
                <w:sz w:val="20"/>
                <w:szCs w:val="20"/>
                <w:lang w:val="en"/>
              </w:rPr>
              <w:t>CORBETT, P. and STRONG, J., 2011.</w:t>
            </w:r>
            <w:r w:rsidRPr="00E90F01">
              <w:rPr>
                <w:rFonts w:cstheme="minorHAnsi"/>
                <w:i/>
                <w:sz w:val="20"/>
                <w:szCs w:val="20"/>
                <w:lang w:val="en"/>
              </w:rPr>
              <w:t>Talk</w:t>
            </w:r>
            <w:r w:rsidRPr="00E90F01">
              <w:rPr>
                <w:rFonts w:cstheme="minorHAnsi"/>
                <w:i/>
                <w:iCs/>
                <w:sz w:val="20"/>
                <w:szCs w:val="20"/>
                <w:lang w:val="en"/>
              </w:rPr>
              <w:t xml:space="preserve"> for Writing Across the Curriculum.</w:t>
            </w:r>
          </w:p>
          <w:p w14:paraId="4B82025C" w14:textId="77777777" w:rsidR="00142014" w:rsidRPr="00E90F01" w:rsidRDefault="00142014" w:rsidP="00142014">
            <w:pPr>
              <w:rPr>
                <w:rFonts w:cstheme="minorHAnsi"/>
                <w:sz w:val="20"/>
                <w:szCs w:val="20"/>
              </w:rPr>
            </w:pPr>
          </w:p>
          <w:p w14:paraId="55A15637" w14:textId="77777777" w:rsidR="00142014" w:rsidRPr="00E90F01" w:rsidRDefault="00142014" w:rsidP="00142014">
            <w:pPr>
              <w:rPr>
                <w:rFonts w:eastAsia="Times New Roman" w:cstheme="minorHAnsi"/>
                <w:color w:val="333333"/>
                <w:sz w:val="20"/>
                <w:szCs w:val="20"/>
                <w:lang w:eastAsia="en-GB"/>
              </w:rPr>
            </w:pPr>
            <w:r w:rsidRPr="00E90F01">
              <w:rPr>
                <w:rFonts w:eastAsia="Times New Roman" w:cstheme="minorHAnsi"/>
                <w:color w:val="333333"/>
                <w:sz w:val="20"/>
                <w:szCs w:val="20"/>
                <w:lang w:eastAsia="en-GB"/>
              </w:rPr>
              <w:t>WAUGH, D., JOLLIFFE, W. AND ALLOTT, K, 2023. Primary English for Trainee Teachers. 4</w:t>
            </w:r>
            <w:r w:rsidRPr="00E90F01">
              <w:rPr>
                <w:rFonts w:eastAsia="Times New Roman" w:cstheme="minorHAnsi"/>
                <w:color w:val="333333"/>
                <w:sz w:val="20"/>
                <w:szCs w:val="20"/>
                <w:vertAlign w:val="superscript"/>
                <w:lang w:eastAsia="en-GB"/>
              </w:rPr>
              <w:t>th</w:t>
            </w:r>
            <w:r w:rsidRPr="00E90F01">
              <w:rPr>
                <w:rFonts w:eastAsia="Times New Roman" w:cstheme="minorHAnsi"/>
                <w:color w:val="333333"/>
                <w:sz w:val="20"/>
                <w:szCs w:val="20"/>
                <w:lang w:eastAsia="en-GB"/>
              </w:rPr>
              <w:t xml:space="preserve"> Edition</w:t>
            </w:r>
          </w:p>
          <w:p w14:paraId="2975712C" w14:textId="77777777" w:rsidR="00142014" w:rsidRPr="00E90F01" w:rsidRDefault="00142014" w:rsidP="00142014">
            <w:pPr>
              <w:rPr>
                <w:rFonts w:cstheme="minorHAnsi"/>
                <w:sz w:val="20"/>
                <w:szCs w:val="20"/>
              </w:rPr>
            </w:pPr>
          </w:p>
          <w:p w14:paraId="19835BC2" w14:textId="77777777" w:rsidR="00142014" w:rsidRDefault="00142014" w:rsidP="00142014">
            <w:pPr>
              <w:shd w:val="clear" w:color="auto" w:fill="FFFFFF"/>
              <w:rPr>
                <w:rFonts w:eastAsia="Times New Roman" w:cstheme="minorHAnsi"/>
                <w:color w:val="333333"/>
                <w:sz w:val="20"/>
                <w:szCs w:val="20"/>
                <w:lang w:eastAsia="en-GB"/>
              </w:rPr>
            </w:pPr>
            <w:r w:rsidRPr="00E90F01">
              <w:rPr>
                <w:rFonts w:eastAsia="Times New Roman" w:cstheme="minorHAnsi"/>
                <w:color w:val="333333"/>
                <w:sz w:val="20"/>
                <w:szCs w:val="20"/>
                <w:lang w:eastAsia="en-GB"/>
              </w:rPr>
              <w:t xml:space="preserve">BUSHNELL, A., SMITH, R. AND WAUGH, D. Modelling Exciting Writing; A guide for primary teaching. 2022. </w:t>
            </w:r>
          </w:p>
          <w:p w14:paraId="4CAFBDA9" w14:textId="77777777" w:rsidR="00041AC6" w:rsidRDefault="00041AC6" w:rsidP="00142014">
            <w:pPr>
              <w:shd w:val="clear" w:color="auto" w:fill="FFFFFF"/>
              <w:rPr>
                <w:rFonts w:eastAsia="Times New Roman" w:cstheme="minorHAnsi"/>
                <w:color w:val="333333"/>
                <w:sz w:val="20"/>
                <w:szCs w:val="20"/>
                <w:lang w:eastAsia="en-GB"/>
              </w:rPr>
            </w:pPr>
          </w:p>
          <w:p w14:paraId="3CBEE8CA" w14:textId="77777777" w:rsidR="00041AC6" w:rsidRDefault="00041AC6" w:rsidP="00041AC6">
            <w:pPr>
              <w:rPr>
                <w:rFonts w:cstheme="minorHAnsi"/>
                <w:sz w:val="20"/>
                <w:szCs w:val="20"/>
              </w:rPr>
            </w:pPr>
            <w:r>
              <w:rPr>
                <w:rFonts w:cstheme="minorHAnsi"/>
                <w:sz w:val="20"/>
                <w:szCs w:val="20"/>
              </w:rPr>
              <w:t xml:space="preserve">Kime, S., 2016. EEF. [blog online]. 8 December. Available from: </w:t>
            </w:r>
            <w:hyperlink r:id="rId13" w:history="1">
              <w:r w:rsidRPr="00615179">
                <w:rPr>
                  <w:rStyle w:val="Hyperlink"/>
                  <w:rFonts w:cstheme="minorHAnsi"/>
                  <w:sz w:val="20"/>
                  <w:szCs w:val="20"/>
                </w:rPr>
                <w:t>https://educationendowmentfoundation.org.uk/news/measuring-up-helping-teachers-to-assess-better?utm_source=/news/measuring-up-helping-teachers-to-assess-better&amp;utm_medium=search&amp;utm_campaign=site_search&amp;search_term=assessing%20reading%20and%20writing</w:t>
              </w:r>
            </w:hyperlink>
          </w:p>
          <w:p w14:paraId="183823B7" w14:textId="77777777" w:rsidR="00041AC6" w:rsidRPr="000A62D9" w:rsidRDefault="00041AC6" w:rsidP="00142014">
            <w:pPr>
              <w:shd w:val="clear" w:color="auto" w:fill="FFFFFF"/>
              <w:rPr>
                <w:rFonts w:eastAsia="Times New Roman" w:cstheme="minorHAnsi"/>
                <w:color w:val="333333"/>
                <w:sz w:val="20"/>
                <w:szCs w:val="20"/>
                <w:lang w:eastAsia="en-GB"/>
              </w:rPr>
            </w:pPr>
          </w:p>
          <w:p w14:paraId="6E4E6752" w14:textId="0F40F348" w:rsidR="00082DEE" w:rsidRPr="00F26253" w:rsidRDefault="00082DEE" w:rsidP="00082DEE">
            <w:pPr>
              <w:spacing w:before="100" w:beforeAutospacing="1"/>
              <w:rPr>
                <w:rFonts w:cstheme="minorHAnsi"/>
                <w:sz w:val="20"/>
                <w:szCs w:val="20"/>
              </w:rPr>
            </w:pPr>
          </w:p>
        </w:tc>
        <w:tc>
          <w:tcPr>
            <w:tcW w:w="455" w:type="pct"/>
            <w:vMerge/>
          </w:tcPr>
          <w:p w14:paraId="50DE949F" w14:textId="18220CA2" w:rsidR="00082DEE" w:rsidRPr="00F26253" w:rsidRDefault="00082DEE" w:rsidP="00082DEE">
            <w:pPr>
              <w:spacing w:before="100" w:beforeAutospacing="1"/>
              <w:rPr>
                <w:rFonts w:cstheme="minorHAnsi"/>
                <w:sz w:val="20"/>
                <w:szCs w:val="20"/>
              </w:rPr>
            </w:pPr>
          </w:p>
        </w:tc>
      </w:tr>
      <w:tr w:rsidR="00082DEE" w:rsidRPr="00F26253" w14:paraId="42A4F9BA" w14:textId="77777777" w:rsidTr="00D32383">
        <w:trPr>
          <w:trHeight w:val="464"/>
        </w:trPr>
        <w:tc>
          <w:tcPr>
            <w:tcW w:w="365" w:type="pct"/>
          </w:tcPr>
          <w:p w14:paraId="3FD0C401" w14:textId="4291F16C" w:rsidR="00082DEE" w:rsidRPr="00F26253" w:rsidRDefault="00082DEE" w:rsidP="00082DEE">
            <w:pPr>
              <w:jc w:val="center"/>
              <w:rPr>
                <w:rFonts w:cstheme="minorHAnsi"/>
                <w:b/>
                <w:bCs/>
                <w:sz w:val="20"/>
                <w:szCs w:val="20"/>
              </w:rPr>
            </w:pPr>
            <w:r w:rsidRPr="00F26253">
              <w:rPr>
                <w:rFonts w:cstheme="minorHAnsi"/>
                <w:b/>
                <w:bCs/>
                <w:sz w:val="20"/>
                <w:szCs w:val="20"/>
              </w:rPr>
              <w:t>Session 5</w:t>
            </w:r>
          </w:p>
        </w:tc>
        <w:tc>
          <w:tcPr>
            <w:tcW w:w="1513" w:type="pct"/>
          </w:tcPr>
          <w:p w14:paraId="2167DD5C" w14:textId="35AD444D" w:rsidR="00082DEE" w:rsidRPr="001B143F" w:rsidRDefault="00082DEE" w:rsidP="00082DEE">
            <w:pPr>
              <w:spacing w:before="100" w:beforeAutospacing="1"/>
              <w:rPr>
                <w:rFonts w:cstheme="minorHAnsi"/>
                <w:b/>
                <w:bCs/>
                <w:sz w:val="20"/>
                <w:szCs w:val="20"/>
              </w:rPr>
            </w:pPr>
            <w:r w:rsidRPr="001B143F">
              <w:rPr>
                <w:rFonts w:cstheme="minorHAnsi"/>
                <w:b/>
                <w:bCs/>
                <w:sz w:val="20"/>
                <w:szCs w:val="20"/>
              </w:rPr>
              <w:t>Planning a Non-Fiction Writing Session</w:t>
            </w:r>
          </w:p>
          <w:p w14:paraId="183237F3" w14:textId="77777777" w:rsidR="00082DEE" w:rsidRPr="00F26253" w:rsidRDefault="00082DEE" w:rsidP="00082DEE">
            <w:pPr>
              <w:rPr>
                <w:rFonts w:cstheme="minorHAnsi"/>
                <w:sz w:val="20"/>
                <w:szCs w:val="20"/>
              </w:rPr>
            </w:pPr>
          </w:p>
          <w:p w14:paraId="5B00D35F" w14:textId="77777777" w:rsidR="00082DEE" w:rsidRPr="00F26253" w:rsidRDefault="00082DEE" w:rsidP="00082DEE">
            <w:pPr>
              <w:rPr>
                <w:rFonts w:cstheme="minorHAnsi"/>
                <w:iCs/>
                <w:sz w:val="20"/>
                <w:szCs w:val="20"/>
              </w:rPr>
            </w:pPr>
            <w:r w:rsidRPr="00F26253">
              <w:rPr>
                <w:rFonts w:cstheme="minorHAnsi"/>
                <w:iCs/>
                <w:sz w:val="20"/>
                <w:szCs w:val="20"/>
              </w:rPr>
              <w:t>Learn how to use books to support reading development across the curriculum.</w:t>
            </w:r>
          </w:p>
          <w:p w14:paraId="6427DEFC" w14:textId="77777777" w:rsidR="00082DEE" w:rsidRPr="00F26253" w:rsidRDefault="00082DEE" w:rsidP="00082DEE">
            <w:pPr>
              <w:rPr>
                <w:rFonts w:cstheme="minorHAnsi"/>
                <w:iCs/>
                <w:sz w:val="20"/>
                <w:szCs w:val="20"/>
              </w:rPr>
            </w:pPr>
          </w:p>
          <w:p w14:paraId="49B9C298" w14:textId="77777777" w:rsidR="00082DEE" w:rsidRPr="00F26253" w:rsidRDefault="00082DEE" w:rsidP="00082DEE">
            <w:pPr>
              <w:rPr>
                <w:rFonts w:cstheme="minorHAnsi"/>
                <w:iCs/>
                <w:sz w:val="20"/>
                <w:szCs w:val="20"/>
              </w:rPr>
            </w:pPr>
            <w:r w:rsidRPr="00F26253">
              <w:rPr>
                <w:rFonts w:cstheme="minorHAnsi"/>
                <w:iCs/>
                <w:sz w:val="20"/>
                <w:szCs w:val="20"/>
              </w:rPr>
              <w:t>Become familiar with the EHU lesson planning template.</w:t>
            </w:r>
          </w:p>
          <w:p w14:paraId="766B2E50" w14:textId="77777777" w:rsidR="00082DEE" w:rsidRPr="00F26253" w:rsidRDefault="00082DEE" w:rsidP="00082DEE">
            <w:pPr>
              <w:rPr>
                <w:rFonts w:cstheme="minorHAnsi"/>
                <w:iCs/>
                <w:sz w:val="20"/>
                <w:szCs w:val="20"/>
              </w:rPr>
            </w:pPr>
          </w:p>
          <w:p w14:paraId="08DC9EE3" w14:textId="77777777" w:rsidR="00082DEE" w:rsidRPr="00F26253" w:rsidRDefault="00082DEE" w:rsidP="00082DEE">
            <w:pPr>
              <w:rPr>
                <w:rFonts w:cstheme="minorHAnsi"/>
                <w:iCs/>
                <w:sz w:val="20"/>
                <w:szCs w:val="20"/>
              </w:rPr>
            </w:pPr>
            <w:r w:rsidRPr="00F26253">
              <w:rPr>
                <w:rFonts w:cstheme="minorHAnsi"/>
                <w:iCs/>
                <w:sz w:val="20"/>
                <w:szCs w:val="20"/>
              </w:rPr>
              <w:t>Recognise the importance of being a reading teacher.</w:t>
            </w:r>
          </w:p>
          <w:p w14:paraId="12C82CA1" w14:textId="77777777" w:rsidR="00082DEE" w:rsidRPr="00F26253" w:rsidRDefault="00082DEE" w:rsidP="00082DEE">
            <w:pPr>
              <w:rPr>
                <w:rFonts w:cstheme="minorHAnsi"/>
                <w:iCs/>
                <w:sz w:val="20"/>
                <w:szCs w:val="20"/>
              </w:rPr>
            </w:pPr>
          </w:p>
          <w:p w14:paraId="2464DEE0" w14:textId="77777777" w:rsidR="00082DEE" w:rsidRPr="00F26253" w:rsidRDefault="00082DEE" w:rsidP="00082DEE">
            <w:pPr>
              <w:rPr>
                <w:rFonts w:cstheme="minorHAnsi"/>
                <w:iCs/>
                <w:sz w:val="20"/>
                <w:szCs w:val="20"/>
              </w:rPr>
            </w:pPr>
            <w:r w:rsidRPr="00F26253">
              <w:rPr>
                <w:rFonts w:cstheme="minorHAnsi"/>
                <w:iCs/>
                <w:sz w:val="20"/>
                <w:szCs w:val="20"/>
              </w:rPr>
              <w:t>Understand the connection between reading and teaching writing.</w:t>
            </w:r>
          </w:p>
          <w:p w14:paraId="4CC70EAA" w14:textId="77777777" w:rsidR="00082DEE" w:rsidRPr="00F26253" w:rsidRDefault="00082DEE" w:rsidP="00082DEE">
            <w:pPr>
              <w:rPr>
                <w:rFonts w:cstheme="minorHAnsi"/>
                <w:iCs/>
                <w:sz w:val="20"/>
                <w:szCs w:val="20"/>
              </w:rPr>
            </w:pPr>
            <w:r w:rsidRPr="00F26253">
              <w:rPr>
                <w:rFonts w:cstheme="minorHAnsi"/>
                <w:iCs/>
                <w:sz w:val="20"/>
                <w:szCs w:val="20"/>
              </w:rPr>
              <w:t>Know the importance of secure subject, pedagogical and curriculum knowledge as a primary English teacher and its role in planning for effective learning.</w:t>
            </w:r>
          </w:p>
          <w:p w14:paraId="2B3C9587" w14:textId="77777777" w:rsidR="00082DEE" w:rsidRPr="00F26253" w:rsidRDefault="00082DEE" w:rsidP="00082DEE">
            <w:pPr>
              <w:rPr>
                <w:rFonts w:cstheme="minorHAnsi"/>
                <w:iCs/>
                <w:sz w:val="20"/>
                <w:szCs w:val="20"/>
              </w:rPr>
            </w:pPr>
          </w:p>
          <w:p w14:paraId="31224E0A" w14:textId="4A5FBC4B" w:rsidR="008744DC" w:rsidRPr="00F26253" w:rsidRDefault="00082DEE" w:rsidP="00082DEE">
            <w:pPr>
              <w:rPr>
                <w:rFonts w:cstheme="minorHAnsi"/>
                <w:sz w:val="20"/>
                <w:szCs w:val="20"/>
              </w:rPr>
            </w:pPr>
            <w:r w:rsidRPr="00F26253">
              <w:rPr>
                <w:rFonts w:cstheme="minorHAnsi"/>
                <w:sz w:val="20"/>
                <w:szCs w:val="20"/>
              </w:rPr>
              <w:t>Adaptive Teaching and Writing</w:t>
            </w:r>
          </w:p>
          <w:p w14:paraId="46FC23B8" w14:textId="2119389D" w:rsidR="00082DEE" w:rsidRPr="00F26253" w:rsidRDefault="00082DEE" w:rsidP="00082DEE">
            <w:pPr>
              <w:rPr>
                <w:rFonts w:cstheme="minorHAnsi"/>
                <w:sz w:val="20"/>
                <w:szCs w:val="20"/>
              </w:rPr>
            </w:pPr>
          </w:p>
        </w:tc>
        <w:tc>
          <w:tcPr>
            <w:tcW w:w="458" w:type="pct"/>
          </w:tcPr>
          <w:p w14:paraId="116F60A7" w14:textId="77777777" w:rsidR="00082DEE" w:rsidRPr="00F26253" w:rsidRDefault="00082DEE" w:rsidP="00082DEE">
            <w:pPr>
              <w:rPr>
                <w:rFonts w:cstheme="minorHAnsi"/>
                <w:sz w:val="20"/>
                <w:szCs w:val="20"/>
              </w:rPr>
            </w:pPr>
            <w:r w:rsidRPr="00F26253">
              <w:rPr>
                <w:rFonts w:cstheme="minorHAnsi"/>
                <w:sz w:val="20"/>
                <w:szCs w:val="20"/>
              </w:rPr>
              <w:t>1</w:t>
            </w:r>
          </w:p>
          <w:p w14:paraId="78DB9665" w14:textId="77777777" w:rsidR="00082DEE" w:rsidRPr="00F26253" w:rsidRDefault="00082DEE" w:rsidP="00082DEE">
            <w:pPr>
              <w:rPr>
                <w:rFonts w:cstheme="minorHAnsi"/>
                <w:sz w:val="20"/>
                <w:szCs w:val="20"/>
              </w:rPr>
            </w:pPr>
            <w:r w:rsidRPr="00F26253">
              <w:rPr>
                <w:rFonts w:cstheme="minorHAnsi"/>
                <w:sz w:val="20"/>
                <w:szCs w:val="20"/>
              </w:rPr>
              <w:t>3.2</w:t>
            </w:r>
          </w:p>
          <w:p w14:paraId="1B259595" w14:textId="77777777" w:rsidR="00082DEE" w:rsidRPr="00F26253" w:rsidRDefault="00082DEE" w:rsidP="00082DEE">
            <w:pPr>
              <w:rPr>
                <w:rFonts w:cstheme="minorHAnsi"/>
                <w:sz w:val="20"/>
                <w:szCs w:val="20"/>
              </w:rPr>
            </w:pPr>
          </w:p>
          <w:p w14:paraId="51F31D03" w14:textId="7FAC4DB4" w:rsidR="00082DEE" w:rsidRPr="00F26253" w:rsidRDefault="00082DEE" w:rsidP="00082DEE">
            <w:pPr>
              <w:spacing w:before="100" w:beforeAutospacing="1"/>
              <w:rPr>
                <w:rFonts w:cstheme="minorHAnsi"/>
                <w:sz w:val="20"/>
                <w:szCs w:val="20"/>
                <w:u w:val="single"/>
              </w:rPr>
            </w:pPr>
          </w:p>
        </w:tc>
        <w:tc>
          <w:tcPr>
            <w:tcW w:w="508" w:type="pct"/>
          </w:tcPr>
          <w:p w14:paraId="0BE83665" w14:textId="77777777" w:rsidR="00082DEE" w:rsidRPr="00F26253" w:rsidRDefault="00082DEE" w:rsidP="00082DEE">
            <w:pPr>
              <w:rPr>
                <w:rFonts w:cstheme="minorHAnsi"/>
                <w:sz w:val="20"/>
                <w:szCs w:val="20"/>
              </w:rPr>
            </w:pPr>
            <w:r w:rsidRPr="00F26253">
              <w:rPr>
                <w:rFonts w:cstheme="minorHAnsi"/>
                <w:bCs/>
                <w:sz w:val="20"/>
                <w:szCs w:val="20"/>
              </w:rPr>
              <w:t>2a</w:t>
            </w:r>
          </w:p>
          <w:p w14:paraId="667B7C2F" w14:textId="77777777" w:rsidR="00082DEE" w:rsidRPr="00F26253" w:rsidRDefault="00082DEE" w:rsidP="00082DEE">
            <w:pPr>
              <w:rPr>
                <w:rFonts w:cstheme="minorHAnsi"/>
                <w:sz w:val="20"/>
                <w:szCs w:val="20"/>
              </w:rPr>
            </w:pPr>
            <w:r w:rsidRPr="00F26253">
              <w:rPr>
                <w:rFonts w:cstheme="minorHAnsi"/>
                <w:sz w:val="20"/>
                <w:szCs w:val="20"/>
              </w:rPr>
              <w:t>8.b</w:t>
            </w:r>
          </w:p>
          <w:p w14:paraId="2A57F975" w14:textId="77777777" w:rsidR="00082DEE" w:rsidRPr="00F26253" w:rsidRDefault="00082DEE" w:rsidP="00082DEE">
            <w:pPr>
              <w:rPr>
                <w:rFonts w:cstheme="minorHAnsi"/>
                <w:sz w:val="20"/>
                <w:szCs w:val="20"/>
              </w:rPr>
            </w:pPr>
          </w:p>
          <w:p w14:paraId="76ACEDC1" w14:textId="40F12F31" w:rsidR="00082DEE" w:rsidRPr="00F26253" w:rsidRDefault="00082DEE" w:rsidP="00082DEE">
            <w:pPr>
              <w:spacing w:before="100" w:beforeAutospacing="1"/>
              <w:rPr>
                <w:rFonts w:cstheme="minorHAnsi"/>
                <w:sz w:val="20"/>
                <w:szCs w:val="20"/>
              </w:rPr>
            </w:pPr>
          </w:p>
        </w:tc>
        <w:tc>
          <w:tcPr>
            <w:tcW w:w="1701" w:type="pct"/>
          </w:tcPr>
          <w:p w14:paraId="1134FA0A" w14:textId="77777777" w:rsidR="00082DEE" w:rsidRPr="00F26253" w:rsidRDefault="00082DEE" w:rsidP="00082DEE">
            <w:pPr>
              <w:rPr>
                <w:rFonts w:cstheme="minorHAnsi"/>
                <w:sz w:val="20"/>
                <w:szCs w:val="20"/>
                <w:lang w:val="en"/>
              </w:rPr>
            </w:pPr>
            <w:r w:rsidRPr="00F26253">
              <w:rPr>
                <w:rFonts w:cstheme="minorHAnsi"/>
                <w:sz w:val="20"/>
                <w:szCs w:val="20"/>
                <w:lang w:val="en"/>
              </w:rPr>
              <w:t xml:space="preserve">BEARNE, E. and REEDY, D. 2018. </w:t>
            </w:r>
            <w:r w:rsidRPr="00F26253">
              <w:rPr>
                <w:rFonts w:cstheme="minorHAnsi"/>
                <w:i/>
                <w:iCs/>
                <w:sz w:val="20"/>
                <w:szCs w:val="20"/>
                <w:lang w:val="en"/>
              </w:rPr>
              <w:t xml:space="preserve">Teaching Primary English: Subject Knowledge and Classroom Practice. </w:t>
            </w:r>
          </w:p>
          <w:p w14:paraId="38690BDA" w14:textId="77777777" w:rsidR="00082DEE" w:rsidRPr="00F26253" w:rsidRDefault="00082DEE" w:rsidP="00082DEE">
            <w:pPr>
              <w:rPr>
                <w:rFonts w:cstheme="minorHAnsi"/>
                <w:sz w:val="20"/>
                <w:szCs w:val="20"/>
              </w:rPr>
            </w:pPr>
          </w:p>
          <w:p w14:paraId="30F88935" w14:textId="77777777" w:rsidR="00082DEE" w:rsidRPr="00F26253" w:rsidRDefault="00082DEE" w:rsidP="00082DEE">
            <w:pPr>
              <w:rPr>
                <w:rFonts w:cstheme="minorHAnsi"/>
                <w:sz w:val="20"/>
                <w:szCs w:val="20"/>
                <w:lang w:val="en"/>
              </w:rPr>
            </w:pPr>
            <w:r w:rsidRPr="00F26253">
              <w:rPr>
                <w:rFonts w:cstheme="minorHAnsi"/>
                <w:sz w:val="20"/>
                <w:szCs w:val="20"/>
                <w:lang w:val="en"/>
              </w:rPr>
              <w:t xml:space="preserve">CLEMENTS, J. 2018. </w:t>
            </w:r>
            <w:r w:rsidRPr="00F26253">
              <w:rPr>
                <w:rFonts w:cstheme="minorHAnsi"/>
                <w:i/>
                <w:iCs/>
                <w:sz w:val="20"/>
                <w:szCs w:val="20"/>
                <w:lang w:val="en"/>
              </w:rPr>
              <w:t xml:space="preserve">Teaching English by the Book: Putting Literature at the Heart of the Primary Curriculum. </w:t>
            </w:r>
          </w:p>
          <w:p w14:paraId="49B47605" w14:textId="77777777" w:rsidR="00082DEE" w:rsidRPr="00F26253" w:rsidRDefault="00082DEE" w:rsidP="00082DEE">
            <w:pPr>
              <w:rPr>
                <w:rFonts w:cstheme="minorHAnsi"/>
                <w:sz w:val="20"/>
                <w:szCs w:val="20"/>
              </w:rPr>
            </w:pPr>
          </w:p>
          <w:p w14:paraId="2B206766" w14:textId="77777777" w:rsidR="00082DEE" w:rsidRPr="00F26253" w:rsidRDefault="00082DEE" w:rsidP="00082DEE">
            <w:pPr>
              <w:rPr>
                <w:rFonts w:cstheme="minorHAnsi"/>
                <w:i/>
                <w:iCs/>
                <w:sz w:val="20"/>
                <w:szCs w:val="20"/>
                <w:lang w:val="en"/>
              </w:rPr>
            </w:pPr>
            <w:r w:rsidRPr="00F26253">
              <w:rPr>
                <w:rFonts w:cstheme="minorHAnsi"/>
                <w:sz w:val="20"/>
                <w:szCs w:val="20"/>
                <w:lang w:val="en"/>
              </w:rPr>
              <w:t xml:space="preserve">CLEMENTS, J. and TOBIN, M. 2021. </w:t>
            </w:r>
            <w:r w:rsidRPr="00F26253">
              <w:rPr>
                <w:rFonts w:cstheme="minorHAnsi"/>
                <w:i/>
                <w:iCs/>
                <w:sz w:val="20"/>
                <w:szCs w:val="20"/>
                <w:lang w:val="en"/>
              </w:rPr>
              <w:t>Understanding and Teaching Primary English: Theory into Practice</w:t>
            </w:r>
          </w:p>
          <w:p w14:paraId="152B75C5" w14:textId="77777777" w:rsidR="00082DEE" w:rsidRPr="00F26253" w:rsidRDefault="00082DEE" w:rsidP="00082DEE">
            <w:pPr>
              <w:rPr>
                <w:rFonts w:cstheme="minorHAnsi"/>
                <w:sz w:val="20"/>
                <w:szCs w:val="20"/>
              </w:rPr>
            </w:pPr>
            <w:r w:rsidRPr="00F26253">
              <w:rPr>
                <w:rFonts w:cstheme="minorHAnsi"/>
                <w:sz w:val="20"/>
                <w:szCs w:val="20"/>
                <w:lang w:val="en"/>
              </w:rPr>
              <w:t xml:space="preserve"> </w:t>
            </w:r>
          </w:p>
          <w:p w14:paraId="3F51C582" w14:textId="77777777" w:rsidR="00082DEE" w:rsidRPr="00F26253" w:rsidRDefault="00082DEE" w:rsidP="00082DEE">
            <w:pPr>
              <w:rPr>
                <w:rFonts w:cstheme="minorHAnsi"/>
                <w:sz w:val="20"/>
                <w:szCs w:val="20"/>
                <w:lang w:val="en"/>
              </w:rPr>
            </w:pPr>
            <w:r w:rsidRPr="00F26253">
              <w:rPr>
                <w:rFonts w:cstheme="minorHAnsi"/>
                <w:sz w:val="20"/>
                <w:szCs w:val="20"/>
                <w:lang w:val="en"/>
              </w:rPr>
              <w:t xml:space="preserve">GAMBLE, N. 2019. </w:t>
            </w:r>
            <w:r w:rsidRPr="00F26253">
              <w:rPr>
                <w:rFonts w:cstheme="minorHAnsi"/>
                <w:i/>
                <w:iCs/>
                <w:sz w:val="20"/>
                <w:szCs w:val="20"/>
                <w:lang w:val="en"/>
              </w:rPr>
              <w:t xml:space="preserve">Exploring Children’s Literature: Reading for Knowledge, Understanding and Pleasure. </w:t>
            </w:r>
            <w:r w:rsidRPr="00F26253">
              <w:rPr>
                <w:rFonts w:cstheme="minorHAnsi"/>
                <w:sz w:val="20"/>
                <w:szCs w:val="20"/>
                <w:lang w:val="en"/>
              </w:rPr>
              <w:t xml:space="preserve">4th ed. </w:t>
            </w:r>
          </w:p>
          <w:p w14:paraId="5217BFF2" w14:textId="77777777" w:rsidR="00082DEE" w:rsidRPr="00F26253" w:rsidRDefault="00082DEE" w:rsidP="00082DEE">
            <w:pPr>
              <w:rPr>
                <w:rFonts w:cstheme="minorHAnsi"/>
                <w:sz w:val="20"/>
                <w:szCs w:val="20"/>
                <w:lang w:val="en"/>
              </w:rPr>
            </w:pPr>
          </w:p>
          <w:p w14:paraId="47BA3276" w14:textId="1D1B6F9B" w:rsidR="00082DEE" w:rsidRPr="00F26253" w:rsidRDefault="00082DEE" w:rsidP="00082DEE">
            <w:pPr>
              <w:rPr>
                <w:rFonts w:cstheme="minorHAnsi"/>
                <w:sz w:val="20"/>
                <w:szCs w:val="20"/>
              </w:rPr>
            </w:pPr>
            <w:hyperlink r:id="rId14" w:history="1">
              <w:r w:rsidRPr="00F26253">
                <w:rPr>
                  <w:rStyle w:val="Hyperlink"/>
                  <w:rFonts w:cstheme="minorHAnsi"/>
                  <w:sz w:val="20"/>
                  <w:szCs w:val="20"/>
                </w:rPr>
                <w:t>https://educationendowmentfoundation.org.uk/news/moving-from-differentiation-to-adaptive-teaching</w:t>
              </w:r>
            </w:hyperlink>
          </w:p>
          <w:p w14:paraId="217BC18B" w14:textId="77777777" w:rsidR="00082DEE" w:rsidRPr="00F26253" w:rsidRDefault="00082DEE" w:rsidP="00082DEE">
            <w:pPr>
              <w:rPr>
                <w:rFonts w:cstheme="minorHAnsi"/>
                <w:sz w:val="20"/>
                <w:szCs w:val="20"/>
              </w:rPr>
            </w:pPr>
          </w:p>
          <w:p w14:paraId="67043611" w14:textId="3A176678" w:rsidR="00082DEE" w:rsidRDefault="00082DEE" w:rsidP="00082DEE">
            <w:pPr>
              <w:rPr>
                <w:rStyle w:val="Hyperlink"/>
                <w:rFonts w:cstheme="minorHAnsi"/>
                <w:sz w:val="20"/>
                <w:szCs w:val="20"/>
              </w:rPr>
            </w:pPr>
            <w:hyperlink r:id="rId15" w:history="1">
              <w:r w:rsidRPr="00F26253">
                <w:rPr>
                  <w:rStyle w:val="Hyperlink"/>
                  <w:rFonts w:cstheme="minorHAnsi"/>
                  <w:sz w:val="20"/>
                  <w:szCs w:val="20"/>
                </w:rPr>
                <w:t>https://educationendowmentfoundation.org.uk/news/eef-blog-assess-adjust-adapt-what-does-adaptive-teaching-mean-to-you</w:t>
              </w:r>
            </w:hyperlink>
          </w:p>
          <w:p w14:paraId="428BB829" w14:textId="77777777" w:rsidR="00264C2A" w:rsidRPr="00E90F01" w:rsidRDefault="00264C2A" w:rsidP="00264C2A">
            <w:pPr>
              <w:rPr>
                <w:rFonts w:cstheme="minorHAnsi"/>
                <w:sz w:val="20"/>
                <w:szCs w:val="20"/>
                <w:lang w:val="en"/>
              </w:rPr>
            </w:pPr>
          </w:p>
          <w:p w14:paraId="19F77670" w14:textId="77777777" w:rsidR="00082DEE" w:rsidRDefault="00264C2A" w:rsidP="00A356C3">
            <w:pPr>
              <w:rPr>
                <w:rFonts w:cstheme="minorHAnsi"/>
                <w:sz w:val="20"/>
                <w:szCs w:val="20"/>
              </w:rPr>
            </w:pPr>
            <w:r w:rsidRPr="00E90F01">
              <w:rPr>
                <w:rFonts w:cstheme="minorHAnsi"/>
                <w:sz w:val="20"/>
                <w:szCs w:val="20"/>
              </w:rPr>
              <w:t>The Open University</w:t>
            </w:r>
            <w:r>
              <w:rPr>
                <w:rFonts w:cstheme="minorHAnsi"/>
                <w:sz w:val="20"/>
                <w:szCs w:val="20"/>
              </w:rPr>
              <w:t>.</w:t>
            </w:r>
            <w:r w:rsidRPr="00E90F01">
              <w:rPr>
                <w:rFonts w:cstheme="minorHAnsi"/>
                <w:sz w:val="20"/>
                <w:szCs w:val="20"/>
              </w:rPr>
              <w:t xml:space="preserve"> Reading for Pleasure</w:t>
            </w:r>
            <w:r>
              <w:rPr>
                <w:rFonts w:cstheme="minorHAnsi"/>
                <w:sz w:val="20"/>
                <w:szCs w:val="20"/>
              </w:rPr>
              <w:t xml:space="preserve">. Online. Available: </w:t>
            </w:r>
            <w:hyperlink r:id="rId16" w:history="1">
              <w:r w:rsidRPr="00615179">
                <w:rPr>
                  <w:rStyle w:val="Hyperlink"/>
                  <w:rFonts w:cstheme="minorHAnsi"/>
                  <w:sz w:val="20"/>
                  <w:szCs w:val="20"/>
                </w:rPr>
                <w:t>https://ourfp.org</w:t>
              </w:r>
            </w:hyperlink>
          </w:p>
          <w:p w14:paraId="6329F401" w14:textId="5247B777" w:rsidR="00A356C3" w:rsidRPr="00F26253" w:rsidRDefault="00A356C3" w:rsidP="00A356C3">
            <w:pPr>
              <w:rPr>
                <w:rFonts w:cstheme="minorHAnsi"/>
                <w:sz w:val="20"/>
                <w:szCs w:val="20"/>
              </w:rPr>
            </w:pPr>
          </w:p>
        </w:tc>
        <w:tc>
          <w:tcPr>
            <w:tcW w:w="455" w:type="pct"/>
            <w:vMerge/>
          </w:tcPr>
          <w:p w14:paraId="5B82C3F8" w14:textId="14E34CA0" w:rsidR="00082DEE" w:rsidRPr="00F26253" w:rsidRDefault="00082DEE" w:rsidP="00082DEE">
            <w:pPr>
              <w:spacing w:before="100" w:beforeAutospacing="1"/>
              <w:rPr>
                <w:rFonts w:cstheme="minorHAnsi"/>
                <w:sz w:val="20"/>
                <w:szCs w:val="20"/>
              </w:rPr>
            </w:pPr>
          </w:p>
        </w:tc>
      </w:tr>
      <w:tr w:rsidR="00082DEE" w:rsidRPr="00F26253" w14:paraId="46A9E0A6" w14:textId="77777777" w:rsidTr="00D32383">
        <w:trPr>
          <w:trHeight w:val="464"/>
        </w:trPr>
        <w:tc>
          <w:tcPr>
            <w:tcW w:w="365" w:type="pct"/>
          </w:tcPr>
          <w:p w14:paraId="74FCD39B" w14:textId="17BFB9B4" w:rsidR="00082DEE" w:rsidRPr="00F26253" w:rsidRDefault="00082DEE" w:rsidP="00082DEE">
            <w:pPr>
              <w:jc w:val="center"/>
              <w:rPr>
                <w:rFonts w:cstheme="minorHAnsi"/>
                <w:b/>
                <w:bCs/>
                <w:sz w:val="20"/>
                <w:szCs w:val="20"/>
              </w:rPr>
            </w:pPr>
            <w:r w:rsidRPr="00F26253">
              <w:rPr>
                <w:rFonts w:cstheme="minorHAnsi"/>
                <w:b/>
                <w:bCs/>
                <w:sz w:val="20"/>
                <w:szCs w:val="20"/>
              </w:rPr>
              <w:t>Session 6</w:t>
            </w:r>
          </w:p>
        </w:tc>
        <w:tc>
          <w:tcPr>
            <w:tcW w:w="1513" w:type="pct"/>
          </w:tcPr>
          <w:p w14:paraId="591942E7" w14:textId="77777777" w:rsidR="00082DEE" w:rsidRPr="00F26253" w:rsidRDefault="00082DEE" w:rsidP="00082DEE">
            <w:pPr>
              <w:spacing w:before="100" w:beforeAutospacing="1"/>
              <w:rPr>
                <w:rFonts w:cstheme="minorHAnsi"/>
                <w:sz w:val="20"/>
                <w:szCs w:val="20"/>
              </w:rPr>
            </w:pPr>
            <w:r w:rsidRPr="00F26253">
              <w:rPr>
                <w:rFonts w:cstheme="minorHAnsi"/>
                <w:sz w:val="20"/>
                <w:szCs w:val="20"/>
              </w:rPr>
              <w:t>Poetry workshop</w:t>
            </w:r>
          </w:p>
          <w:p w14:paraId="0A20465B" w14:textId="1DBF9F43" w:rsidR="00082DEE" w:rsidRPr="00F26253" w:rsidRDefault="00082DEE" w:rsidP="00082DEE">
            <w:pPr>
              <w:spacing w:before="100" w:beforeAutospacing="1"/>
              <w:rPr>
                <w:rFonts w:cstheme="minorHAnsi"/>
                <w:sz w:val="20"/>
                <w:szCs w:val="20"/>
              </w:rPr>
            </w:pPr>
            <w:r w:rsidRPr="00F26253">
              <w:rPr>
                <w:rFonts w:cstheme="minorHAnsi"/>
                <w:sz w:val="20"/>
                <w:szCs w:val="20"/>
              </w:rPr>
              <w:t xml:space="preserve">Reading, responding to, performing and writing </w:t>
            </w:r>
            <w:proofErr w:type="gramStart"/>
            <w:r w:rsidRPr="00F26253">
              <w:rPr>
                <w:rFonts w:cstheme="minorHAnsi"/>
                <w:sz w:val="20"/>
                <w:szCs w:val="20"/>
              </w:rPr>
              <w:t>poetry</w:t>
            </w:r>
            <w:proofErr w:type="gramEnd"/>
          </w:p>
          <w:p w14:paraId="489B54DB" w14:textId="5B11D44E" w:rsidR="00082DEE" w:rsidRPr="00F26253" w:rsidRDefault="00082DEE" w:rsidP="00082DEE">
            <w:pPr>
              <w:spacing w:before="100" w:beforeAutospacing="1"/>
              <w:rPr>
                <w:rFonts w:cstheme="minorHAnsi"/>
                <w:sz w:val="20"/>
                <w:szCs w:val="20"/>
              </w:rPr>
            </w:pPr>
            <w:r w:rsidRPr="00F26253">
              <w:rPr>
                <w:rFonts w:cstheme="minorHAnsi"/>
                <w:sz w:val="20"/>
                <w:szCs w:val="20"/>
              </w:rPr>
              <w:lastRenderedPageBreak/>
              <w:t xml:space="preserve">Using models to scaffold pupils work – understanding when it is appropriate to remove these to develop creativity and independence In </w:t>
            </w:r>
            <w:proofErr w:type="gramStart"/>
            <w:r w:rsidRPr="00F26253">
              <w:rPr>
                <w:rFonts w:cstheme="minorHAnsi"/>
                <w:sz w:val="20"/>
                <w:szCs w:val="20"/>
              </w:rPr>
              <w:t>writing</w:t>
            </w:r>
            <w:proofErr w:type="gramEnd"/>
          </w:p>
          <w:p w14:paraId="224EE303" w14:textId="392872CF" w:rsidR="00082DEE" w:rsidRPr="00F26253" w:rsidRDefault="00082DEE" w:rsidP="00082DEE">
            <w:pPr>
              <w:spacing w:before="100" w:beforeAutospacing="1"/>
              <w:rPr>
                <w:rFonts w:cstheme="minorHAnsi"/>
                <w:sz w:val="20"/>
                <w:szCs w:val="20"/>
              </w:rPr>
            </w:pPr>
          </w:p>
        </w:tc>
        <w:tc>
          <w:tcPr>
            <w:tcW w:w="458" w:type="pct"/>
          </w:tcPr>
          <w:p w14:paraId="4767ADC0" w14:textId="05AE6D34" w:rsidR="00082DEE" w:rsidRPr="00F26253" w:rsidRDefault="00082DEE" w:rsidP="00082DEE">
            <w:pPr>
              <w:spacing w:before="100" w:beforeAutospacing="1"/>
              <w:rPr>
                <w:rFonts w:cstheme="minorHAnsi"/>
                <w:sz w:val="20"/>
                <w:szCs w:val="20"/>
              </w:rPr>
            </w:pPr>
          </w:p>
        </w:tc>
        <w:tc>
          <w:tcPr>
            <w:tcW w:w="508" w:type="pct"/>
          </w:tcPr>
          <w:p w14:paraId="6F817969" w14:textId="4EC0258E" w:rsidR="00082DEE" w:rsidRPr="00F26253" w:rsidRDefault="00082DEE" w:rsidP="00082DEE">
            <w:pPr>
              <w:spacing w:before="100" w:beforeAutospacing="1"/>
              <w:rPr>
                <w:rFonts w:cstheme="minorHAnsi"/>
                <w:sz w:val="20"/>
                <w:szCs w:val="20"/>
              </w:rPr>
            </w:pPr>
          </w:p>
        </w:tc>
        <w:tc>
          <w:tcPr>
            <w:tcW w:w="1701" w:type="pct"/>
          </w:tcPr>
          <w:p w14:paraId="30040629" w14:textId="77777777" w:rsidR="00082DEE" w:rsidRPr="00F26253" w:rsidRDefault="00082DEE" w:rsidP="00082DEE">
            <w:pPr>
              <w:spacing w:before="100" w:beforeAutospacing="1"/>
              <w:rPr>
                <w:rFonts w:cstheme="minorHAnsi"/>
                <w:sz w:val="20"/>
                <w:szCs w:val="20"/>
              </w:rPr>
            </w:pPr>
            <w:r w:rsidRPr="00F26253">
              <w:rPr>
                <w:rFonts w:cstheme="minorHAnsi"/>
                <w:sz w:val="20"/>
                <w:szCs w:val="20"/>
              </w:rPr>
              <w:t>BALDWIN, P. and JOHN, R. 2012</w:t>
            </w:r>
            <w:r w:rsidRPr="00F26253">
              <w:rPr>
                <w:rFonts w:cstheme="minorHAnsi"/>
                <w:i/>
                <w:iCs/>
                <w:sz w:val="20"/>
                <w:szCs w:val="20"/>
              </w:rPr>
              <w:t>. Inspiring Writing Through Drama</w:t>
            </w:r>
            <w:r w:rsidRPr="00F26253">
              <w:rPr>
                <w:rFonts w:cstheme="minorHAnsi"/>
                <w:sz w:val="20"/>
                <w:szCs w:val="20"/>
              </w:rPr>
              <w:t>. London: Bloomsbury Education</w:t>
            </w:r>
          </w:p>
          <w:p w14:paraId="256D1BCD" w14:textId="77777777" w:rsidR="00082DEE" w:rsidRPr="00F26253" w:rsidRDefault="00082DEE" w:rsidP="00082DEE">
            <w:pPr>
              <w:spacing w:before="100" w:beforeAutospacing="1"/>
              <w:rPr>
                <w:rFonts w:cstheme="minorHAnsi"/>
                <w:sz w:val="20"/>
                <w:szCs w:val="20"/>
              </w:rPr>
            </w:pPr>
            <w:proofErr w:type="spellStart"/>
            <w:proofErr w:type="gramStart"/>
            <w:r w:rsidRPr="00F26253">
              <w:rPr>
                <w:rFonts w:cstheme="minorHAnsi"/>
                <w:sz w:val="20"/>
                <w:szCs w:val="20"/>
              </w:rPr>
              <w:lastRenderedPageBreak/>
              <w:t>CLEMENTS,J.and</w:t>
            </w:r>
            <w:proofErr w:type="spellEnd"/>
            <w:proofErr w:type="gramEnd"/>
            <w:r w:rsidRPr="00F26253">
              <w:rPr>
                <w:rFonts w:cstheme="minorHAnsi"/>
                <w:sz w:val="20"/>
                <w:szCs w:val="20"/>
              </w:rPr>
              <w:t xml:space="preserve"> TOBIN,M. 2021 </w:t>
            </w:r>
            <w:r w:rsidRPr="00F26253">
              <w:rPr>
                <w:rFonts w:cstheme="minorHAnsi"/>
                <w:i/>
                <w:iCs/>
                <w:sz w:val="20"/>
                <w:szCs w:val="20"/>
              </w:rPr>
              <w:t xml:space="preserve">Understanding and Teaching Primary English :Theory into Practice. </w:t>
            </w:r>
            <w:proofErr w:type="spellStart"/>
            <w:proofErr w:type="gramStart"/>
            <w:r w:rsidRPr="00F26253">
              <w:rPr>
                <w:rFonts w:cstheme="minorHAnsi"/>
                <w:i/>
                <w:iCs/>
                <w:sz w:val="20"/>
                <w:szCs w:val="20"/>
              </w:rPr>
              <w:t>London:Sage</w:t>
            </w:r>
            <w:proofErr w:type="spellEnd"/>
            <w:proofErr w:type="gramEnd"/>
          </w:p>
          <w:p w14:paraId="65D05732" w14:textId="77777777" w:rsidR="00082DEE" w:rsidRPr="00F26253" w:rsidRDefault="00082DEE" w:rsidP="00082DEE">
            <w:pPr>
              <w:spacing w:before="100" w:beforeAutospacing="1"/>
              <w:rPr>
                <w:rFonts w:cstheme="minorHAnsi"/>
                <w:sz w:val="20"/>
                <w:szCs w:val="20"/>
              </w:rPr>
            </w:pPr>
            <w:r w:rsidRPr="00F26253">
              <w:rPr>
                <w:rFonts w:cstheme="minorHAnsi"/>
                <w:sz w:val="20"/>
                <w:szCs w:val="20"/>
              </w:rPr>
              <w:t>CLPE 2</w:t>
            </w:r>
            <w:r w:rsidRPr="00F26253">
              <w:rPr>
                <w:rFonts w:cstheme="minorHAnsi"/>
                <w:i/>
                <w:iCs/>
                <w:sz w:val="20"/>
                <w:szCs w:val="20"/>
              </w:rPr>
              <w:t>02o The Power of a Rich Reading Classroom. London: Corwin</w:t>
            </w:r>
          </w:p>
          <w:p w14:paraId="04ADFD33" w14:textId="77777777" w:rsidR="00082DEE" w:rsidRPr="00F26253" w:rsidRDefault="00082DEE" w:rsidP="00082DEE">
            <w:pPr>
              <w:spacing w:before="100" w:beforeAutospacing="1"/>
              <w:rPr>
                <w:rFonts w:cstheme="minorHAnsi"/>
                <w:sz w:val="20"/>
                <w:szCs w:val="20"/>
              </w:rPr>
            </w:pPr>
            <w:r w:rsidRPr="00F26253">
              <w:rPr>
                <w:rFonts w:cstheme="minorHAnsi"/>
                <w:sz w:val="20"/>
                <w:szCs w:val="20"/>
              </w:rPr>
              <w:t xml:space="preserve">CREMIN, T., </w:t>
            </w:r>
            <w:proofErr w:type="spellStart"/>
            <w:r w:rsidRPr="00F26253">
              <w:rPr>
                <w:rFonts w:cstheme="minorHAnsi"/>
                <w:sz w:val="20"/>
                <w:szCs w:val="20"/>
              </w:rPr>
              <w:t>McDONALD</w:t>
            </w:r>
            <w:proofErr w:type="spellEnd"/>
            <w:r w:rsidRPr="00F26253">
              <w:rPr>
                <w:rFonts w:cstheme="minorHAnsi"/>
                <w:sz w:val="20"/>
                <w:szCs w:val="20"/>
              </w:rPr>
              <w:t xml:space="preserve">, R., </w:t>
            </w:r>
            <w:proofErr w:type="gramStart"/>
            <w:r w:rsidRPr="00F26253">
              <w:rPr>
                <w:rFonts w:cstheme="minorHAnsi"/>
                <w:sz w:val="20"/>
                <w:szCs w:val="20"/>
              </w:rPr>
              <w:t>LONGLEY,E.</w:t>
            </w:r>
            <w:proofErr w:type="gramEnd"/>
            <w:r w:rsidRPr="00F26253">
              <w:rPr>
                <w:rFonts w:cstheme="minorHAnsi"/>
                <w:sz w:val="20"/>
                <w:szCs w:val="20"/>
              </w:rPr>
              <w:t xml:space="preserve"> and BLAKEMORE, L. 2018</w:t>
            </w:r>
            <w:r w:rsidRPr="00F26253">
              <w:rPr>
                <w:rFonts w:cstheme="minorHAnsi"/>
                <w:i/>
                <w:iCs/>
                <w:sz w:val="20"/>
                <w:szCs w:val="20"/>
              </w:rPr>
              <w:t xml:space="preserve">. Jumpstart! Drama Activities and Games for Ages </w:t>
            </w:r>
            <w:r w:rsidRPr="00F26253">
              <w:rPr>
                <w:rFonts w:cstheme="minorHAnsi"/>
                <w:sz w:val="20"/>
                <w:szCs w:val="20"/>
              </w:rPr>
              <w:t>5-11. Oxon: Routledge</w:t>
            </w:r>
          </w:p>
          <w:p w14:paraId="21D72D73" w14:textId="77777777" w:rsidR="00082DEE" w:rsidRPr="00F26253" w:rsidRDefault="00082DEE" w:rsidP="00082DEE">
            <w:pPr>
              <w:spacing w:before="100" w:beforeAutospacing="1"/>
              <w:rPr>
                <w:rFonts w:cstheme="minorHAnsi"/>
                <w:sz w:val="20"/>
                <w:szCs w:val="20"/>
              </w:rPr>
            </w:pPr>
            <w:r w:rsidRPr="00F26253">
              <w:rPr>
                <w:rFonts w:cstheme="minorHAnsi"/>
                <w:sz w:val="20"/>
                <w:szCs w:val="20"/>
              </w:rPr>
              <w:t xml:space="preserve">CREMIN, T., GOOUCH, </w:t>
            </w:r>
            <w:proofErr w:type="gramStart"/>
            <w:r w:rsidRPr="00F26253">
              <w:rPr>
                <w:rFonts w:cstheme="minorHAnsi"/>
                <w:sz w:val="20"/>
                <w:szCs w:val="20"/>
              </w:rPr>
              <w:t>K ,BLAKEMORE</w:t>
            </w:r>
            <w:proofErr w:type="gramEnd"/>
            <w:r w:rsidRPr="00F26253">
              <w:rPr>
                <w:rFonts w:cstheme="minorHAnsi"/>
                <w:sz w:val="20"/>
                <w:szCs w:val="20"/>
              </w:rPr>
              <w:t xml:space="preserve"> ,L., GOFF, E. &amp; </w:t>
            </w:r>
            <w:proofErr w:type="spellStart"/>
            <w:r w:rsidRPr="00F26253">
              <w:rPr>
                <w:rFonts w:cstheme="minorHAnsi"/>
                <w:sz w:val="20"/>
                <w:szCs w:val="20"/>
              </w:rPr>
              <w:t>McDONALD</w:t>
            </w:r>
            <w:proofErr w:type="spellEnd"/>
            <w:r w:rsidRPr="00F26253">
              <w:rPr>
                <w:rFonts w:cstheme="minorHAnsi"/>
                <w:sz w:val="20"/>
                <w:szCs w:val="20"/>
              </w:rPr>
              <w:t xml:space="preserve">, R. 2006  Connecting drama and writing: seizing the moment to write, </w:t>
            </w:r>
            <w:r w:rsidRPr="00F26253">
              <w:rPr>
                <w:rFonts w:cstheme="minorHAnsi"/>
                <w:i/>
                <w:iCs/>
                <w:sz w:val="20"/>
                <w:szCs w:val="20"/>
              </w:rPr>
              <w:t>Research in Drama Education</w:t>
            </w:r>
            <w:r w:rsidRPr="00F26253">
              <w:rPr>
                <w:rFonts w:cstheme="minorHAnsi"/>
                <w:sz w:val="20"/>
                <w:szCs w:val="20"/>
              </w:rPr>
              <w:t>, 11:3, 273-291</w:t>
            </w:r>
          </w:p>
          <w:p w14:paraId="698E3D48" w14:textId="77777777" w:rsidR="00A356C3" w:rsidRDefault="00082DEE" w:rsidP="00082DEE">
            <w:pPr>
              <w:spacing w:before="100" w:beforeAutospacing="1"/>
              <w:rPr>
                <w:rFonts w:cstheme="minorHAnsi"/>
                <w:sz w:val="20"/>
                <w:szCs w:val="20"/>
              </w:rPr>
            </w:pPr>
            <w:r w:rsidRPr="00F26253">
              <w:rPr>
                <w:rFonts w:cstheme="minorHAnsi"/>
                <w:sz w:val="20"/>
                <w:szCs w:val="20"/>
              </w:rPr>
              <w:t xml:space="preserve">FARMER, D. 2022 </w:t>
            </w:r>
            <w:r w:rsidRPr="00F26253">
              <w:rPr>
                <w:rFonts w:cstheme="minorHAnsi"/>
                <w:i/>
                <w:iCs/>
                <w:sz w:val="20"/>
                <w:szCs w:val="20"/>
              </w:rPr>
              <w:t xml:space="preserve">Drama </w:t>
            </w:r>
            <w:proofErr w:type="gramStart"/>
            <w:r w:rsidRPr="00F26253">
              <w:rPr>
                <w:rFonts w:cstheme="minorHAnsi"/>
                <w:i/>
                <w:iCs/>
                <w:sz w:val="20"/>
                <w:szCs w:val="20"/>
              </w:rPr>
              <w:t>Resource :</w:t>
            </w:r>
            <w:proofErr w:type="gramEnd"/>
            <w:r w:rsidRPr="00F26253">
              <w:rPr>
                <w:rFonts w:cstheme="minorHAnsi"/>
                <w:i/>
                <w:iCs/>
                <w:sz w:val="20"/>
                <w:szCs w:val="20"/>
              </w:rPr>
              <w:t xml:space="preserve"> Conscience Alley</w:t>
            </w:r>
            <w:r w:rsidRPr="00F26253">
              <w:rPr>
                <w:rFonts w:cstheme="minorHAnsi"/>
                <w:sz w:val="20"/>
                <w:szCs w:val="20"/>
              </w:rPr>
              <w:t xml:space="preserve">. Available from </w:t>
            </w:r>
            <w:hyperlink r:id="rId17" w:history="1">
              <w:r w:rsidRPr="00F26253">
                <w:rPr>
                  <w:rStyle w:val="Hyperlink"/>
                  <w:rFonts w:cstheme="minorHAnsi"/>
                  <w:sz w:val="20"/>
                  <w:szCs w:val="20"/>
                </w:rPr>
                <w:t>https://dramaresource.com/conscience-alley/</w:t>
              </w:r>
            </w:hyperlink>
            <w:r w:rsidRPr="00F26253">
              <w:rPr>
                <w:rFonts w:cstheme="minorHAnsi"/>
                <w:sz w:val="20"/>
                <w:szCs w:val="20"/>
              </w:rPr>
              <w:t xml:space="preserve"> [ Accessed 29.8.22]</w:t>
            </w:r>
          </w:p>
          <w:p w14:paraId="551BA91B" w14:textId="15AC36B9" w:rsidR="00A356C3" w:rsidRPr="00F26253" w:rsidRDefault="00A356C3" w:rsidP="00082DEE">
            <w:pPr>
              <w:spacing w:before="100" w:beforeAutospacing="1"/>
              <w:rPr>
                <w:rFonts w:cstheme="minorHAnsi"/>
                <w:sz w:val="20"/>
                <w:szCs w:val="20"/>
              </w:rPr>
            </w:pPr>
          </w:p>
        </w:tc>
        <w:tc>
          <w:tcPr>
            <w:tcW w:w="455" w:type="pct"/>
            <w:vMerge/>
          </w:tcPr>
          <w:p w14:paraId="2133434F" w14:textId="36BE63D1" w:rsidR="00082DEE" w:rsidRPr="00F26253" w:rsidRDefault="00082DEE" w:rsidP="00082DEE">
            <w:pPr>
              <w:spacing w:before="100" w:beforeAutospacing="1"/>
              <w:rPr>
                <w:rFonts w:cstheme="minorHAnsi"/>
                <w:sz w:val="20"/>
                <w:szCs w:val="20"/>
              </w:rPr>
            </w:pPr>
          </w:p>
        </w:tc>
      </w:tr>
      <w:tr w:rsidR="00082DEE" w:rsidRPr="00F26253" w14:paraId="42B5FF47" w14:textId="77777777" w:rsidTr="00D32383">
        <w:trPr>
          <w:trHeight w:val="464"/>
        </w:trPr>
        <w:tc>
          <w:tcPr>
            <w:tcW w:w="365" w:type="pct"/>
          </w:tcPr>
          <w:p w14:paraId="5DB35D3E" w14:textId="17E5E92A" w:rsidR="00082DEE" w:rsidRPr="00F26253" w:rsidRDefault="00082DEE" w:rsidP="00082DEE">
            <w:pPr>
              <w:jc w:val="center"/>
              <w:rPr>
                <w:rFonts w:cstheme="minorHAnsi"/>
                <w:b/>
                <w:bCs/>
                <w:sz w:val="20"/>
                <w:szCs w:val="20"/>
              </w:rPr>
            </w:pPr>
            <w:r w:rsidRPr="00F26253">
              <w:rPr>
                <w:rFonts w:cstheme="minorHAnsi"/>
                <w:b/>
                <w:bCs/>
                <w:sz w:val="20"/>
                <w:szCs w:val="20"/>
              </w:rPr>
              <w:t>Session 7</w:t>
            </w:r>
          </w:p>
        </w:tc>
        <w:tc>
          <w:tcPr>
            <w:tcW w:w="1513" w:type="pct"/>
          </w:tcPr>
          <w:p w14:paraId="49585DE4" w14:textId="77777777" w:rsidR="00082DEE" w:rsidRPr="00E06D91" w:rsidRDefault="00082DEE" w:rsidP="00082DEE">
            <w:pPr>
              <w:spacing w:before="100" w:beforeAutospacing="1"/>
              <w:rPr>
                <w:rFonts w:cstheme="minorHAnsi"/>
                <w:sz w:val="20"/>
                <w:szCs w:val="20"/>
              </w:rPr>
            </w:pPr>
            <w:r w:rsidRPr="00E06D91">
              <w:rPr>
                <w:rFonts w:cstheme="minorHAnsi"/>
                <w:sz w:val="20"/>
                <w:szCs w:val="20"/>
              </w:rPr>
              <w:t>Reading comprehension</w:t>
            </w:r>
          </w:p>
          <w:p w14:paraId="4B37FF93" w14:textId="26A237F7" w:rsidR="00E06D91" w:rsidRDefault="00082DEE" w:rsidP="00082DEE">
            <w:pPr>
              <w:spacing w:before="100" w:beforeAutospacing="1"/>
              <w:rPr>
                <w:rFonts w:cstheme="minorHAnsi"/>
                <w:sz w:val="20"/>
                <w:szCs w:val="20"/>
              </w:rPr>
            </w:pPr>
            <w:r w:rsidRPr="00E06D91">
              <w:rPr>
                <w:rFonts w:cstheme="minorHAnsi"/>
                <w:sz w:val="20"/>
                <w:szCs w:val="20"/>
              </w:rPr>
              <w:t xml:space="preserve">Wordless picture books – there use to generate comprehension and support SEND and EAL </w:t>
            </w:r>
            <w:proofErr w:type="gramStart"/>
            <w:r w:rsidRPr="00E06D91">
              <w:rPr>
                <w:rFonts w:cstheme="minorHAnsi"/>
                <w:sz w:val="20"/>
                <w:szCs w:val="20"/>
              </w:rPr>
              <w:t>pupils</w:t>
            </w:r>
            <w:proofErr w:type="gramEnd"/>
          </w:p>
          <w:p w14:paraId="0048F5C8" w14:textId="77777777" w:rsidR="00A40AE7" w:rsidRPr="00E06D91" w:rsidRDefault="00A40AE7" w:rsidP="00082DEE">
            <w:pPr>
              <w:spacing w:before="100" w:beforeAutospacing="1"/>
              <w:rPr>
                <w:rFonts w:cstheme="minorHAnsi"/>
                <w:sz w:val="20"/>
                <w:szCs w:val="20"/>
              </w:rPr>
            </w:pPr>
          </w:p>
          <w:p w14:paraId="56535FC1" w14:textId="4115C393" w:rsidR="00E06D91" w:rsidRDefault="00E06D91" w:rsidP="00E06D91">
            <w:pPr>
              <w:rPr>
                <w:rFonts w:cstheme="minorHAnsi"/>
                <w:sz w:val="20"/>
                <w:szCs w:val="20"/>
              </w:rPr>
            </w:pPr>
            <w:r w:rsidRPr="00E06D91">
              <w:rPr>
                <w:rFonts w:cstheme="minorHAnsi"/>
                <w:sz w:val="20"/>
                <w:szCs w:val="20"/>
              </w:rPr>
              <w:t>I</w:t>
            </w:r>
            <w:r w:rsidRPr="00E06D91">
              <w:rPr>
                <w:rFonts w:cstheme="minorHAnsi"/>
                <w:sz w:val="20"/>
                <w:szCs w:val="20"/>
              </w:rPr>
              <w:t xml:space="preserve">ssues surrounding primary English education, which directly impact on classroom teaching and </w:t>
            </w:r>
            <w:r w:rsidRPr="00E06D91">
              <w:rPr>
                <w:rFonts w:cstheme="minorHAnsi"/>
                <w:sz w:val="20"/>
                <w:szCs w:val="20"/>
              </w:rPr>
              <w:lastRenderedPageBreak/>
              <w:t>the role of the English subject leader in ensuring high quality provision.</w:t>
            </w:r>
          </w:p>
          <w:p w14:paraId="2EE232EF" w14:textId="77777777" w:rsidR="00A40AE7" w:rsidRDefault="00A40AE7" w:rsidP="00E06D91">
            <w:pPr>
              <w:rPr>
                <w:rFonts w:cstheme="minorHAnsi"/>
                <w:sz w:val="20"/>
                <w:szCs w:val="20"/>
              </w:rPr>
            </w:pPr>
          </w:p>
          <w:p w14:paraId="4F232F85" w14:textId="65F575ED" w:rsidR="00A40AE7" w:rsidRPr="00A40AE7" w:rsidRDefault="00A40AE7" w:rsidP="00E06D91">
            <w:pPr>
              <w:rPr>
                <w:rFonts w:cstheme="minorHAnsi"/>
                <w:b/>
                <w:bCs/>
                <w:sz w:val="20"/>
                <w:szCs w:val="20"/>
              </w:rPr>
            </w:pPr>
            <w:r w:rsidRPr="00E71475">
              <w:rPr>
                <w:rFonts w:cstheme="minorHAnsi"/>
                <w:b/>
                <w:bCs/>
                <w:sz w:val="20"/>
                <w:szCs w:val="20"/>
              </w:rPr>
              <w:t>Assessment of reading</w:t>
            </w:r>
          </w:p>
          <w:p w14:paraId="7F7386CB" w14:textId="77777777" w:rsidR="00E06D91" w:rsidRPr="00E06D91" w:rsidRDefault="00E06D91" w:rsidP="00082DEE">
            <w:pPr>
              <w:spacing w:before="100" w:beforeAutospacing="1"/>
              <w:rPr>
                <w:rFonts w:cstheme="minorHAnsi"/>
                <w:sz w:val="20"/>
                <w:szCs w:val="20"/>
              </w:rPr>
            </w:pPr>
          </w:p>
          <w:p w14:paraId="450D00D8" w14:textId="7C890F4A" w:rsidR="00082DEE" w:rsidRPr="00E06D91" w:rsidRDefault="00082DEE" w:rsidP="00082DEE">
            <w:pPr>
              <w:spacing w:before="100" w:beforeAutospacing="1"/>
              <w:rPr>
                <w:rFonts w:cstheme="minorHAnsi"/>
                <w:sz w:val="20"/>
                <w:szCs w:val="20"/>
              </w:rPr>
            </w:pPr>
          </w:p>
        </w:tc>
        <w:tc>
          <w:tcPr>
            <w:tcW w:w="458" w:type="pct"/>
          </w:tcPr>
          <w:p w14:paraId="587B38A9" w14:textId="77777777" w:rsidR="00082DEE" w:rsidRPr="00F26253" w:rsidRDefault="00082DEE" w:rsidP="00082DEE">
            <w:pPr>
              <w:rPr>
                <w:rFonts w:cstheme="minorHAnsi"/>
                <w:bCs/>
                <w:sz w:val="20"/>
                <w:szCs w:val="20"/>
              </w:rPr>
            </w:pPr>
            <w:r w:rsidRPr="00F26253">
              <w:rPr>
                <w:rFonts w:cstheme="minorHAnsi"/>
                <w:bCs/>
                <w:sz w:val="20"/>
                <w:szCs w:val="20"/>
              </w:rPr>
              <w:lastRenderedPageBreak/>
              <w:t>2.4, 2.7</w:t>
            </w:r>
          </w:p>
          <w:p w14:paraId="0A398CBB" w14:textId="77777777" w:rsidR="00082DEE" w:rsidRPr="00F26253" w:rsidRDefault="00082DEE" w:rsidP="00082DEE">
            <w:pPr>
              <w:rPr>
                <w:rFonts w:cstheme="minorHAnsi"/>
                <w:bCs/>
                <w:sz w:val="20"/>
                <w:szCs w:val="20"/>
              </w:rPr>
            </w:pPr>
            <w:r w:rsidRPr="00F26253">
              <w:rPr>
                <w:rFonts w:cstheme="minorHAnsi"/>
                <w:bCs/>
                <w:sz w:val="20"/>
                <w:szCs w:val="20"/>
              </w:rPr>
              <w:t>3.2</w:t>
            </w:r>
          </w:p>
          <w:p w14:paraId="1EE638D6" w14:textId="77777777" w:rsidR="00082DEE" w:rsidRPr="00F26253" w:rsidRDefault="00082DEE" w:rsidP="00082DEE">
            <w:pPr>
              <w:spacing w:before="100" w:beforeAutospacing="1"/>
              <w:rPr>
                <w:rFonts w:cstheme="minorHAnsi"/>
                <w:sz w:val="20"/>
                <w:szCs w:val="20"/>
                <w:u w:val="single"/>
              </w:rPr>
            </w:pPr>
          </w:p>
        </w:tc>
        <w:tc>
          <w:tcPr>
            <w:tcW w:w="508" w:type="pct"/>
          </w:tcPr>
          <w:p w14:paraId="011F1F78" w14:textId="5CD89389" w:rsidR="00082DEE" w:rsidRPr="00F26253" w:rsidRDefault="00082DEE" w:rsidP="00082DEE">
            <w:pPr>
              <w:spacing w:before="100" w:beforeAutospacing="1"/>
              <w:rPr>
                <w:rFonts w:cstheme="minorHAnsi"/>
                <w:sz w:val="20"/>
                <w:szCs w:val="20"/>
              </w:rPr>
            </w:pPr>
            <w:r w:rsidRPr="00F26253">
              <w:rPr>
                <w:rFonts w:cstheme="minorHAnsi"/>
                <w:bCs/>
                <w:sz w:val="20"/>
                <w:szCs w:val="20"/>
              </w:rPr>
              <w:t>4j</w:t>
            </w:r>
          </w:p>
        </w:tc>
        <w:tc>
          <w:tcPr>
            <w:tcW w:w="1701" w:type="pct"/>
          </w:tcPr>
          <w:p w14:paraId="7CFF9695" w14:textId="77777777" w:rsidR="00082DEE" w:rsidRPr="00F26253" w:rsidRDefault="00082DEE" w:rsidP="00082DEE">
            <w:pPr>
              <w:rPr>
                <w:rFonts w:cstheme="minorHAnsi"/>
                <w:i/>
                <w:sz w:val="20"/>
                <w:szCs w:val="20"/>
              </w:rPr>
            </w:pPr>
            <w:r w:rsidRPr="00F26253">
              <w:rPr>
                <w:rFonts w:cstheme="minorHAnsi"/>
                <w:sz w:val="20"/>
                <w:szCs w:val="20"/>
              </w:rPr>
              <w:t xml:space="preserve">DfE 2022 </w:t>
            </w:r>
            <w:r w:rsidRPr="00F26253">
              <w:rPr>
                <w:rFonts w:cstheme="minorHAnsi"/>
                <w:i/>
                <w:sz w:val="20"/>
                <w:szCs w:val="20"/>
              </w:rPr>
              <w:t>Research Review Series: English</w:t>
            </w:r>
          </w:p>
          <w:p w14:paraId="7440C584" w14:textId="77777777" w:rsidR="00082DEE" w:rsidRPr="00F26253" w:rsidRDefault="00082DEE" w:rsidP="00082DEE">
            <w:pPr>
              <w:rPr>
                <w:rFonts w:cstheme="minorHAnsi"/>
                <w:i/>
                <w:sz w:val="20"/>
                <w:szCs w:val="20"/>
              </w:rPr>
            </w:pPr>
          </w:p>
          <w:p w14:paraId="6564B762" w14:textId="0DF99462" w:rsidR="00082DEE" w:rsidRPr="00F26253" w:rsidRDefault="00082DEE" w:rsidP="00082DEE">
            <w:pPr>
              <w:rPr>
                <w:rFonts w:cstheme="minorHAnsi"/>
                <w:sz w:val="20"/>
                <w:szCs w:val="20"/>
              </w:rPr>
            </w:pPr>
            <w:r w:rsidRPr="00F26253">
              <w:rPr>
                <w:rFonts w:cstheme="minorHAnsi"/>
                <w:sz w:val="20"/>
                <w:szCs w:val="20"/>
              </w:rPr>
              <w:t xml:space="preserve">DEPARTMENT FOR EDUCATION [DfE] 2021 </w:t>
            </w:r>
            <w:r w:rsidRPr="00F26253">
              <w:rPr>
                <w:rFonts w:cstheme="minorHAnsi"/>
                <w:i/>
                <w:iCs/>
                <w:sz w:val="20"/>
                <w:szCs w:val="20"/>
              </w:rPr>
              <w:t xml:space="preserve">The reading framework: Teaching the foundations of literacy. </w:t>
            </w:r>
          </w:p>
          <w:p w14:paraId="29D4B45F" w14:textId="77777777" w:rsidR="00082DEE" w:rsidRDefault="00082DEE" w:rsidP="00082DEE">
            <w:pPr>
              <w:spacing w:before="100" w:beforeAutospacing="1"/>
              <w:rPr>
                <w:rFonts w:cstheme="minorHAnsi"/>
                <w:i/>
                <w:iCs/>
                <w:sz w:val="20"/>
                <w:szCs w:val="20"/>
              </w:rPr>
            </w:pPr>
            <w:r w:rsidRPr="00F26253">
              <w:rPr>
                <w:rFonts w:cstheme="minorHAnsi"/>
                <w:sz w:val="20"/>
                <w:szCs w:val="20"/>
              </w:rPr>
              <w:t xml:space="preserve">CLEMENTS, </w:t>
            </w:r>
            <w:proofErr w:type="gramStart"/>
            <w:r w:rsidRPr="00F26253">
              <w:rPr>
                <w:rFonts w:cstheme="minorHAnsi"/>
                <w:sz w:val="20"/>
                <w:szCs w:val="20"/>
              </w:rPr>
              <w:t>J.</w:t>
            </w:r>
            <w:proofErr w:type="gramEnd"/>
            <w:r w:rsidRPr="00F26253">
              <w:rPr>
                <w:rFonts w:cstheme="minorHAnsi"/>
                <w:sz w:val="20"/>
                <w:szCs w:val="20"/>
              </w:rPr>
              <w:t xml:space="preserve"> and TOBIN, M. 2021 </w:t>
            </w:r>
            <w:r w:rsidRPr="00F26253">
              <w:rPr>
                <w:rFonts w:cstheme="minorHAnsi"/>
                <w:i/>
                <w:iCs/>
                <w:sz w:val="20"/>
                <w:szCs w:val="20"/>
              </w:rPr>
              <w:t>Understanding and Teaching Primary English: Theory into Practice.</w:t>
            </w:r>
          </w:p>
          <w:p w14:paraId="29157C2A" w14:textId="77777777" w:rsidR="008F15B6" w:rsidRPr="008F15B6" w:rsidRDefault="008F15B6" w:rsidP="008F15B6">
            <w:pPr>
              <w:spacing w:before="100" w:beforeAutospacing="1" w:after="0" w:line="240" w:lineRule="auto"/>
              <w:rPr>
                <w:rFonts w:cstheme="minorHAnsi"/>
                <w:sz w:val="20"/>
                <w:szCs w:val="20"/>
              </w:rPr>
            </w:pPr>
            <w:r w:rsidRPr="008F15B6">
              <w:rPr>
                <w:rFonts w:cstheme="minorHAnsi"/>
                <w:sz w:val="20"/>
                <w:szCs w:val="20"/>
              </w:rPr>
              <w:lastRenderedPageBreak/>
              <w:t xml:space="preserve">Arizpe, E and M STYLES. 2015 Children Reading </w:t>
            </w:r>
            <w:proofErr w:type="spellStart"/>
            <w:r w:rsidRPr="008F15B6">
              <w:rPr>
                <w:rFonts w:cstheme="minorHAnsi"/>
                <w:sz w:val="20"/>
                <w:szCs w:val="20"/>
              </w:rPr>
              <w:t>Picturebooks</w:t>
            </w:r>
            <w:proofErr w:type="spellEnd"/>
            <w:r w:rsidRPr="008F15B6">
              <w:rPr>
                <w:rFonts w:cstheme="minorHAnsi"/>
                <w:sz w:val="20"/>
                <w:szCs w:val="20"/>
              </w:rPr>
              <w:t xml:space="preserve">: Interpreting visual </w:t>
            </w:r>
            <w:proofErr w:type="gramStart"/>
            <w:r w:rsidRPr="008F15B6">
              <w:rPr>
                <w:rFonts w:cstheme="minorHAnsi"/>
                <w:sz w:val="20"/>
                <w:szCs w:val="20"/>
              </w:rPr>
              <w:t>texts  London</w:t>
            </w:r>
            <w:proofErr w:type="gramEnd"/>
            <w:r w:rsidRPr="008F15B6">
              <w:rPr>
                <w:rFonts w:cstheme="minorHAnsi"/>
                <w:sz w:val="20"/>
                <w:szCs w:val="20"/>
              </w:rPr>
              <w:t>: Routledge</w:t>
            </w:r>
          </w:p>
          <w:p w14:paraId="384931D9" w14:textId="77777777" w:rsidR="008F15B6" w:rsidRPr="008F15B6" w:rsidRDefault="008F15B6" w:rsidP="008F15B6">
            <w:pPr>
              <w:spacing w:before="100" w:beforeAutospacing="1" w:after="0" w:line="240" w:lineRule="auto"/>
              <w:rPr>
                <w:rFonts w:cstheme="minorHAnsi"/>
                <w:sz w:val="20"/>
                <w:szCs w:val="20"/>
              </w:rPr>
            </w:pPr>
          </w:p>
          <w:p w14:paraId="6B0A1C75" w14:textId="77777777" w:rsidR="008F15B6" w:rsidRPr="008F15B6" w:rsidRDefault="008F15B6" w:rsidP="008F15B6">
            <w:pPr>
              <w:spacing w:before="100" w:beforeAutospacing="1" w:after="0" w:line="240" w:lineRule="auto"/>
              <w:rPr>
                <w:rFonts w:cstheme="minorHAnsi"/>
                <w:sz w:val="20"/>
                <w:szCs w:val="20"/>
              </w:rPr>
            </w:pPr>
            <w:r w:rsidRPr="008F15B6">
              <w:rPr>
                <w:rFonts w:cstheme="minorHAnsi"/>
                <w:sz w:val="20"/>
                <w:szCs w:val="20"/>
              </w:rPr>
              <w:t xml:space="preserve">ARZIPE, E. 2014. Wordless </w:t>
            </w:r>
            <w:proofErr w:type="spellStart"/>
            <w:r w:rsidRPr="008F15B6">
              <w:rPr>
                <w:rFonts w:cstheme="minorHAnsi"/>
                <w:sz w:val="20"/>
                <w:szCs w:val="20"/>
              </w:rPr>
              <w:t>picturebooks</w:t>
            </w:r>
            <w:proofErr w:type="spellEnd"/>
            <w:r w:rsidRPr="008F15B6">
              <w:rPr>
                <w:rFonts w:cstheme="minorHAnsi"/>
                <w:sz w:val="20"/>
                <w:szCs w:val="20"/>
              </w:rPr>
              <w:t xml:space="preserve">: critical and educational perspectives on meaning-making. In B. </w:t>
            </w:r>
            <w:proofErr w:type="spellStart"/>
            <w:r w:rsidRPr="008F15B6">
              <w:rPr>
                <w:rFonts w:cstheme="minorHAnsi"/>
                <w:sz w:val="20"/>
                <w:szCs w:val="20"/>
              </w:rPr>
              <w:t>Kümmerling-Meibauer</w:t>
            </w:r>
            <w:proofErr w:type="spellEnd"/>
            <w:r w:rsidRPr="008F15B6">
              <w:rPr>
                <w:rFonts w:cstheme="minorHAnsi"/>
                <w:sz w:val="20"/>
                <w:szCs w:val="20"/>
              </w:rPr>
              <w:t> (Ed.), </w:t>
            </w:r>
            <w:proofErr w:type="spellStart"/>
            <w:r w:rsidRPr="008F15B6">
              <w:rPr>
                <w:rFonts w:cstheme="minorHAnsi"/>
                <w:sz w:val="20"/>
                <w:szCs w:val="20"/>
              </w:rPr>
              <w:t>Picturebooks</w:t>
            </w:r>
            <w:proofErr w:type="spellEnd"/>
            <w:r w:rsidRPr="008F15B6">
              <w:rPr>
                <w:rFonts w:cstheme="minorHAnsi"/>
                <w:sz w:val="20"/>
                <w:szCs w:val="20"/>
              </w:rPr>
              <w:t>: Representation and narration (pp. 91–106). New York, NY: Routledge.</w:t>
            </w:r>
          </w:p>
          <w:p w14:paraId="7DF2B168" w14:textId="77777777" w:rsidR="008F15B6" w:rsidRPr="008F15B6" w:rsidRDefault="008F15B6" w:rsidP="008F15B6">
            <w:pPr>
              <w:spacing w:before="100" w:beforeAutospacing="1" w:after="0" w:line="240" w:lineRule="auto"/>
              <w:rPr>
                <w:rFonts w:cstheme="minorHAnsi"/>
                <w:sz w:val="20"/>
                <w:szCs w:val="20"/>
              </w:rPr>
            </w:pPr>
          </w:p>
          <w:p w14:paraId="1DACCCE5" w14:textId="77777777" w:rsidR="008F15B6" w:rsidRDefault="008F15B6" w:rsidP="008F15B6">
            <w:pPr>
              <w:spacing w:before="100" w:beforeAutospacing="1"/>
              <w:rPr>
                <w:rFonts w:cstheme="minorHAnsi"/>
                <w:sz w:val="20"/>
                <w:szCs w:val="20"/>
              </w:rPr>
            </w:pPr>
            <w:r w:rsidRPr="008F15B6">
              <w:rPr>
                <w:rFonts w:cstheme="minorHAnsi"/>
                <w:sz w:val="20"/>
                <w:szCs w:val="20"/>
              </w:rPr>
              <w:t xml:space="preserve">DOWHOWER, S. 1997. Wordless books: Promise and possibilities, a genre come of age. In K. </w:t>
            </w:r>
            <w:proofErr w:type="spellStart"/>
            <w:r w:rsidRPr="008F15B6">
              <w:rPr>
                <w:rFonts w:cstheme="minorHAnsi"/>
                <w:sz w:val="20"/>
                <w:szCs w:val="20"/>
              </w:rPr>
              <w:t>Camperell</w:t>
            </w:r>
            <w:proofErr w:type="spellEnd"/>
            <w:r w:rsidRPr="008F15B6">
              <w:rPr>
                <w:rFonts w:cstheme="minorHAnsi"/>
                <w:sz w:val="20"/>
                <w:szCs w:val="20"/>
              </w:rPr>
              <w:t xml:space="preserve">, B.L. Hayes, &amp; R. Telfer (Eds.), Promises, progress, and possibilities: Perspectives of literacy education. Yearbook of the American Reading Forum, Vol. </w:t>
            </w:r>
            <w:proofErr w:type="gramStart"/>
            <w:r w:rsidRPr="008F15B6">
              <w:rPr>
                <w:rFonts w:cstheme="minorHAnsi"/>
                <w:sz w:val="20"/>
                <w:szCs w:val="20"/>
              </w:rPr>
              <w:t>17,  57</w:t>
            </w:r>
            <w:proofErr w:type="gramEnd"/>
            <w:r w:rsidRPr="008F15B6">
              <w:rPr>
                <w:rFonts w:cstheme="minorHAnsi"/>
                <w:sz w:val="20"/>
                <w:szCs w:val="20"/>
              </w:rPr>
              <w:t>–80.</w:t>
            </w:r>
          </w:p>
          <w:p w14:paraId="52580DD4" w14:textId="77777777" w:rsidR="00DD1D0A" w:rsidRPr="00DD1D0A" w:rsidRDefault="00DD1D0A" w:rsidP="00DD1D0A">
            <w:pPr>
              <w:spacing w:before="100" w:beforeAutospacing="1" w:after="0" w:line="240" w:lineRule="auto"/>
              <w:rPr>
                <w:rFonts w:cstheme="minorHAnsi"/>
                <w:sz w:val="20"/>
                <w:szCs w:val="20"/>
              </w:rPr>
            </w:pPr>
            <w:r w:rsidRPr="00DD1D0A">
              <w:rPr>
                <w:rFonts w:cstheme="minorHAnsi"/>
                <w:sz w:val="20"/>
                <w:szCs w:val="20"/>
                <w:lang w:val="en-US"/>
              </w:rPr>
              <w:t>SERAFINI, F. (2014). </w:t>
            </w:r>
            <w:r w:rsidRPr="00DD1D0A">
              <w:rPr>
                <w:rFonts w:cstheme="minorHAnsi"/>
                <w:i/>
                <w:iCs/>
                <w:sz w:val="20"/>
                <w:szCs w:val="20"/>
                <w:lang w:val="en-US"/>
              </w:rPr>
              <w:t>Reading the visual: An introduction to teaching multimodal literacy</w:t>
            </w:r>
            <w:r w:rsidRPr="00DD1D0A">
              <w:rPr>
                <w:rFonts w:cstheme="minorHAnsi"/>
                <w:sz w:val="20"/>
                <w:szCs w:val="20"/>
                <w:lang w:val="en-US"/>
              </w:rPr>
              <w:t>. New York, NY: Teachers College Press.</w:t>
            </w:r>
          </w:p>
          <w:p w14:paraId="5D784FE0" w14:textId="77777777" w:rsidR="008F15B6" w:rsidRDefault="00DD1D0A" w:rsidP="008F15B6">
            <w:pPr>
              <w:spacing w:before="100" w:beforeAutospacing="1"/>
              <w:rPr>
                <w:rFonts w:cstheme="minorHAnsi"/>
                <w:sz w:val="20"/>
                <w:szCs w:val="20"/>
                <w:lang w:val="en-US"/>
              </w:rPr>
            </w:pPr>
            <w:r w:rsidRPr="00DD1D0A">
              <w:rPr>
                <w:rFonts w:cstheme="minorHAnsi"/>
                <w:sz w:val="20"/>
                <w:szCs w:val="20"/>
                <w:lang w:val="en-US"/>
              </w:rPr>
              <w:t xml:space="preserve">SERAFINI, F. (2010). Reading multimodal texts: Perceptual, </w:t>
            </w:r>
            <w:proofErr w:type="gramStart"/>
            <w:r w:rsidRPr="00DD1D0A">
              <w:rPr>
                <w:rFonts w:cstheme="minorHAnsi"/>
                <w:sz w:val="20"/>
                <w:szCs w:val="20"/>
                <w:lang w:val="en-US"/>
              </w:rPr>
              <w:t>structural</w:t>
            </w:r>
            <w:proofErr w:type="gramEnd"/>
            <w:r w:rsidRPr="00DD1D0A">
              <w:rPr>
                <w:rFonts w:cstheme="minorHAnsi"/>
                <w:sz w:val="20"/>
                <w:szCs w:val="20"/>
                <w:lang w:val="en-US"/>
              </w:rPr>
              <w:t xml:space="preserve"> and ideological perspectives. </w:t>
            </w:r>
            <w:r w:rsidRPr="00DD1D0A">
              <w:rPr>
                <w:rFonts w:cstheme="minorHAnsi"/>
                <w:i/>
                <w:iCs/>
                <w:sz w:val="20"/>
                <w:szCs w:val="20"/>
                <w:lang w:val="en-US"/>
              </w:rPr>
              <w:t>Children's Literature in Education</w:t>
            </w:r>
            <w:r w:rsidRPr="00DD1D0A">
              <w:rPr>
                <w:rFonts w:cstheme="minorHAnsi"/>
                <w:sz w:val="20"/>
                <w:szCs w:val="20"/>
                <w:lang w:val="en-US"/>
              </w:rPr>
              <w:t>, 41, 85–104.</w:t>
            </w:r>
          </w:p>
          <w:p w14:paraId="2206FB23" w14:textId="1FF5B5E9" w:rsidR="00A356C3" w:rsidRPr="00F26253" w:rsidRDefault="00A356C3" w:rsidP="008F15B6">
            <w:pPr>
              <w:spacing w:before="100" w:beforeAutospacing="1"/>
              <w:rPr>
                <w:rFonts w:cstheme="minorHAnsi"/>
                <w:sz w:val="20"/>
                <w:szCs w:val="20"/>
              </w:rPr>
            </w:pPr>
          </w:p>
        </w:tc>
        <w:tc>
          <w:tcPr>
            <w:tcW w:w="455" w:type="pct"/>
            <w:vMerge/>
          </w:tcPr>
          <w:p w14:paraId="00DD3E91" w14:textId="41A1DC10" w:rsidR="00082DEE" w:rsidRPr="00F26253" w:rsidRDefault="00082DEE" w:rsidP="00082DEE">
            <w:pPr>
              <w:spacing w:before="100" w:beforeAutospacing="1"/>
              <w:rPr>
                <w:rFonts w:cstheme="minorHAnsi"/>
                <w:sz w:val="20"/>
                <w:szCs w:val="20"/>
              </w:rPr>
            </w:pPr>
          </w:p>
        </w:tc>
      </w:tr>
      <w:tr w:rsidR="00AC1D21" w:rsidRPr="00F26253" w14:paraId="29B9DE8D" w14:textId="77777777" w:rsidTr="00D32383">
        <w:trPr>
          <w:trHeight w:val="464"/>
        </w:trPr>
        <w:tc>
          <w:tcPr>
            <w:tcW w:w="365" w:type="pct"/>
          </w:tcPr>
          <w:p w14:paraId="224E3FD0" w14:textId="7D33687E" w:rsidR="00AC1D21" w:rsidRPr="00F26253" w:rsidRDefault="00AC1D21" w:rsidP="00AC1D21">
            <w:pPr>
              <w:jc w:val="center"/>
              <w:rPr>
                <w:rFonts w:cstheme="minorHAnsi"/>
                <w:b/>
                <w:bCs/>
                <w:sz w:val="20"/>
                <w:szCs w:val="20"/>
              </w:rPr>
            </w:pPr>
            <w:r w:rsidRPr="00F26253">
              <w:rPr>
                <w:rFonts w:cstheme="minorHAnsi"/>
                <w:b/>
                <w:bCs/>
                <w:sz w:val="20"/>
                <w:szCs w:val="20"/>
              </w:rPr>
              <w:t>Session 8</w:t>
            </w:r>
          </w:p>
        </w:tc>
        <w:tc>
          <w:tcPr>
            <w:tcW w:w="1513" w:type="pct"/>
          </w:tcPr>
          <w:p w14:paraId="09C44012" w14:textId="77777777" w:rsidR="00AC1D21" w:rsidRDefault="00AC1D21" w:rsidP="00AC1D21">
            <w:pPr>
              <w:rPr>
                <w:rFonts w:cstheme="minorHAnsi"/>
                <w:b/>
                <w:bCs/>
                <w:sz w:val="20"/>
                <w:szCs w:val="20"/>
              </w:rPr>
            </w:pPr>
            <w:r w:rsidRPr="00F2230E">
              <w:rPr>
                <w:rFonts w:cstheme="minorHAnsi"/>
                <w:b/>
                <w:bCs/>
                <w:sz w:val="20"/>
                <w:szCs w:val="20"/>
              </w:rPr>
              <w:t>Grammar</w:t>
            </w:r>
          </w:p>
          <w:p w14:paraId="48DABA8C" w14:textId="77777777" w:rsidR="00AC1D21" w:rsidRDefault="00AC1D21" w:rsidP="00AC1D21">
            <w:pPr>
              <w:rPr>
                <w:rFonts w:cstheme="minorHAnsi"/>
                <w:b/>
                <w:bCs/>
                <w:sz w:val="20"/>
                <w:szCs w:val="20"/>
              </w:rPr>
            </w:pPr>
          </w:p>
          <w:p w14:paraId="0A3355B1" w14:textId="77777777" w:rsidR="00AC1D21" w:rsidRDefault="00AC1D21" w:rsidP="00AC1D21">
            <w:pPr>
              <w:rPr>
                <w:rFonts w:cstheme="minorHAnsi"/>
                <w:sz w:val="20"/>
                <w:szCs w:val="20"/>
              </w:rPr>
            </w:pPr>
            <w:r w:rsidRPr="00F2230E">
              <w:rPr>
                <w:rFonts w:cstheme="minorHAnsi"/>
                <w:sz w:val="20"/>
                <w:szCs w:val="20"/>
              </w:rPr>
              <w:t>Teaching grammar in context</w:t>
            </w:r>
          </w:p>
          <w:p w14:paraId="6E6B300E" w14:textId="77777777" w:rsidR="00AC1D21" w:rsidRDefault="00AC1D21" w:rsidP="00AC1D21">
            <w:pPr>
              <w:rPr>
                <w:rFonts w:cstheme="minorHAnsi"/>
                <w:sz w:val="20"/>
                <w:szCs w:val="20"/>
              </w:rPr>
            </w:pPr>
          </w:p>
          <w:p w14:paraId="2EF2CB7B" w14:textId="3EACD43C" w:rsidR="00AC1D21" w:rsidRPr="00F26253" w:rsidRDefault="00AC1D21" w:rsidP="00AC1D21">
            <w:pPr>
              <w:rPr>
                <w:rFonts w:cstheme="minorHAnsi"/>
                <w:sz w:val="20"/>
                <w:szCs w:val="20"/>
              </w:rPr>
            </w:pPr>
            <w:r>
              <w:rPr>
                <w:rFonts w:cstheme="minorHAnsi"/>
                <w:sz w:val="20"/>
                <w:szCs w:val="20"/>
              </w:rPr>
              <w:t>Expectations at Key Stage 1 and 2</w:t>
            </w:r>
          </w:p>
        </w:tc>
        <w:tc>
          <w:tcPr>
            <w:tcW w:w="458" w:type="pct"/>
          </w:tcPr>
          <w:p w14:paraId="0FB43049" w14:textId="77777777" w:rsidR="00AC1D21" w:rsidRPr="00E90F01" w:rsidRDefault="00AC1D21" w:rsidP="00AC1D21">
            <w:pPr>
              <w:rPr>
                <w:rFonts w:cstheme="minorHAnsi"/>
                <w:sz w:val="20"/>
                <w:szCs w:val="20"/>
              </w:rPr>
            </w:pPr>
            <w:r w:rsidRPr="00E90F01">
              <w:rPr>
                <w:rFonts w:cstheme="minorHAnsi"/>
                <w:sz w:val="20"/>
                <w:szCs w:val="20"/>
              </w:rPr>
              <w:t>3.2, 3.3</w:t>
            </w:r>
          </w:p>
          <w:p w14:paraId="3374FB03" w14:textId="0EAD24B5" w:rsidR="00AC1D21" w:rsidRPr="00F26253" w:rsidRDefault="00AC1D21" w:rsidP="00AC1D21">
            <w:pPr>
              <w:spacing w:before="100" w:beforeAutospacing="1"/>
              <w:rPr>
                <w:rFonts w:cstheme="minorHAnsi"/>
                <w:sz w:val="20"/>
                <w:szCs w:val="20"/>
                <w:u w:val="single"/>
              </w:rPr>
            </w:pPr>
            <w:r w:rsidRPr="00E90F01">
              <w:rPr>
                <w:rFonts w:cstheme="minorHAnsi"/>
                <w:sz w:val="20"/>
                <w:szCs w:val="20"/>
              </w:rPr>
              <w:t>5.1, 5.3</w:t>
            </w:r>
          </w:p>
        </w:tc>
        <w:tc>
          <w:tcPr>
            <w:tcW w:w="508" w:type="pct"/>
          </w:tcPr>
          <w:p w14:paraId="2365F279" w14:textId="77777777" w:rsidR="00AC1D21" w:rsidRPr="00E90F01" w:rsidRDefault="00AC1D21" w:rsidP="00AC1D21">
            <w:pPr>
              <w:rPr>
                <w:rFonts w:cstheme="minorHAnsi"/>
                <w:sz w:val="20"/>
                <w:szCs w:val="20"/>
              </w:rPr>
            </w:pPr>
            <w:r w:rsidRPr="00E90F01">
              <w:rPr>
                <w:rFonts w:cstheme="minorHAnsi"/>
                <w:sz w:val="20"/>
                <w:szCs w:val="20"/>
              </w:rPr>
              <w:t>2.a</w:t>
            </w:r>
          </w:p>
          <w:p w14:paraId="1913C0B6" w14:textId="77777777" w:rsidR="00AC1D21" w:rsidRPr="00E90F01" w:rsidRDefault="00AC1D21" w:rsidP="00AC1D21">
            <w:pPr>
              <w:rPr>
                <w:rFonts w:cstheme="minorHAnsi"/>
                <w:sz w:val="20"/>
                <w:szCs w:val="20"/>
              </w:rPr>
            </w:pPr>
            <w:r w:rsidRPr="00E90F01">
              <w:rPr>
                <w:rFonts w:cstheme="minorHAnsi"/>
                <w:sz w:val="20"/>
                <w:szCs w:val="20"/>
              </w:rPr>
              <w:t>3.d, 3.g</w:t>
            </w:r>
          </w:p>
          <w:p w14:paraId="25D4B4CD" w14:textId="77777777" w:rsidR="00AC1D21" w:rsidRPr="00E90F01" w:rsidRDefault="00AC1D21" w:rsidP="00AC1D21">
            <w:pPr>
              <w:rPr>
                <w:rFonts w:cstheme="minorHAnsi"/>
                <w:sz w:val="20"/>
                <w:szCs w:val="20"/>
              </w:rPr>
            </w:pPr>
            <w:r w:rsidRPr="00E90F01">
              <w:rPr>
                <w:rFonts w:cstheme="minorHAnsi"/>
                <w:sz w:val="20"/>
                <w:szCs w:val="20"/>
              </w:rPr>
              <w:t>4.b</w:t>
            </w:r>
          </w:p>
          <w:p w14:paraId="29CE66F3" w14:textId="6C28D62A" w:rsidR="00AC1D21" w:rsidRPr="00F26253" w:rsidRDefault="00AC1D21" w:rsidP="00AC1D21">
            <w:pPr>
              <w:spacing w:before="100" w:beforeAutospacing="1"/>
              <w:rPr>
                <w:rFonts w:cstheme="minorHAnsi"/>
                <w:sz w:val="20"/>
                <w:szCs w:val="20"/>
              </w:rPr>
            </w:pPr>
            <w:r w:rsidRPr="00E90F01">
              <w:rPr>
                <w:rFonts w:cstheme="minorHAnsi"/>
                <w:sz w:val="20"/>
                <w:szCs w:val="20"/>
              </w:rPr>
              <w:t xml:space="preserve">5.e </w:t>
            </w:r>
          </w:p>
        </w:tc>
        <w:tc>
          <w:tcPr>
            <w:tcW w:w="1701" w:type="pct"/>
          </w:tcPr>
          <w:p w14:paraId="75AD0436" w14:textId="77777777" w:rsidR="00AC1D21" w:rsidRPr="00E90F01" w:rsidRDefault="00AC1D21" w:rsidP="00AC1D21">
            <w:pPr>
              <w:rPr>
                <w:rFonts w:cstheme="minorHAnsi"/>
                <w:sz w:val="20"/>
                <w:szCs w:val="20"/>
              </w:rPr>
            </w:pPr>
            <w:r w:rsidRPr="00E90F01">
              <w:rPr>
                <w:rFonts w:cstheme="minorHAnsi"/>
                <w:sz w:val="20"/>
                <w:szCs w:val="20"/>
              </w:rPr>
              <w:t>MYHILL, D., JONES, S., WATSON, A. AND LINES, H. (2016) Essential primary grammar. Maidenhead: Open University Press</w:t>
            </w:r>
          </w:p>
          <w:p w14:paraId="09878EAC" w14:textId="77777777" w:rsidR="00AC1D21" w:rsidRPr="00E90F01" w:rsidRDefault="00AC1D21" w:rsidP="00AC1D21">
            <w:pPr>
              <w:rPr>
                <w:rFonts w:cstheme="minorHAnsi"/>
                <w:sz w:val="20"/>
                <w:szCs w:val="20"/>
              </w:rPr>
            </w:pPr>
          </w:p>
          <w:p w14:paraId="45970C0A" w14:textId="77777777" w:rsidR="00AC1D21" w:rsidRDefault="00AC1D21" w:rsidP="00AC1D21">
            <w:pPr>
              <w:rPr>
                <w:rFonts w:cstheme="minorHAnsi"/>
                <w:sz w:val="20"/>
                <w:szCs w:val="20"/>
              </w:rPr>
            </w:pPr>
            <w:r w:rsidRPr="00E90F01">
              <w:rPr>
                <w:rFonts w:cstheme="minorHAnsi"/>
                <w:sz w:val="20"/>
                <w:szCs w:val="20"/>
              </w:rPr>
              <w:t>Myhill, D.A., Jones, S.M., Lines, H. and Watson, A., (2012) Re-thinking grammar: The impact of embedded grammar teaching on students’ writing and students’ metalinguistic understanding. Research Papers in Education, 27(2), pp.139-166</w:t>
            </w:r>
          </w:p>
          <w:p w14:paraId="6E504F57" w14:textId="6C064A07" w:rsidR="00A356C3" w:rsidRPr="00F26253" w:rsidRDefault="00A356C3" w:rsidP="00AC1D21">
            <w:pPr>
              <w:rPr>
                <w:rFonts w:cstheme="minorHAnsi"/>
                <w:sz w:val="20"/>
                <w:szCs w:val="20"/>
              </w:rPr>
            </w:pPr>
          </w:p>
        </w:tc>
        <w:tc>
          <w:tcPr>
            <w:tcW w:w="455" w:type="pct"/>
            <w:vMerge/>
          </w:tcPr>
          <w:p w14:paraId="1A00BF5C" w14:textId="7058A560" w:rsidR="00AC1D21" w:rsidRPr="00F26253" w:rsidRDefault="00AC1D21" w:rsidP="00AC1D21">
            <w:pPr>
              <w:spacing w:before="100" w:beforeAutospacing="1"/>
              <w:rPr>
                <w:rFonts w:cstheme="minorHAnsi"/>
                <w:sz w:val="20"/>
                <w:szCs w:val="20"/>
              </w:rPr>
            </w:pPr>
          </w:p>
        </w:tc>
      </w:tr>
      <w:tr w:rsidR="00082DEE" w:rsidRPr="00F26253" w14:paraId="4C24AC10" w14:textId="77777777" w:rsidTr="00D32383">
        <w:trPr>
          <w:trHeight w:val="464"/>
        </w:trPr>
        <w:tc>
          <w:tcPr>
            <w:tcW w:w="365" w:type="pct"/>
          </w:tcPr>
          <w:p w14:paraId="2F342D77" w14:textId="5CB86A15" w:rsidR="00082DEE" w:rsidRPr="00F26253" w:rsidRDefault="00082DEE" w:rsidP="00082DEE">
            <w:pPr>
              <w:jc w:val="center"/>
              <w:rPr>
                <w:rFonts w:cstheme="minorHAnsi"/>
                <w:b/>
                <w:bCs/>
                <w:sz w:val="20"/>
                <w:szCs w:val="20"/>
              </w:rPr>
            </w:pPr>
            <w:r w:rsidRPr="00F26253">
              <w:rPr>
                <w:rFonts w:cstheme="minorHAnsi"/>
                <w:b/>
                <w:bCs/>
                <w:sz w:val="20"/>
                <w:szCs w:val="20"/>
              </w:rPr>
              <w:lastRenderedPageBreak/>
              <w:t>Lecture 1</w:t>
            </w:r>
          </w:p>
        </w:tc>
        <w:tc>
          <w:tcPr>
            <w:tcW w:w="1513" w:type="pct"/>
          </w:tcPr>
          <w:p w14:paraId="65D9FE72" w14:textId="23A5E4C3" w:rsidR="00082DEE" w:rsidRPr="00C00869" w:rsidRDefault="00082DEE" w:rsidP="00082DEE">
            <w:pPr>
              <w:spacing w:before="100" w:beforeAutospacing="1"/>
              <w:rPr>
                <w:rFonts w:cstheme="minorHAnsi"/>
                <w:b/>
                <w:bCs/>
                <w:sz w:val="20"/>
                <w:szCs w:val="20"/>
              </w:rPr>
            </w:pPr>
            <w:r w:rsidRPr="00C00869">
              <w:rPr>
                <w:rFonts w:cstheme="minorHAnsi"/>
                <w:b/>
                <w:bCs/>
                <w:sz w:val="20"/>
                <w:szCs w:val="20"/>
              </w:rPr>
              <w:t>Introduction to core English</w:t>
            </w:r>
          </w:p>
          <w:p w14:paraId="54C22662" w14:textId="15F053E8" w:rsidR="00082DEE" w:rsidRPr="00F26253" w:rsidRDefault="00082DEE" w:rsidP="00082DEE">
            <w:pPr>
              <w:spacing w:before="100" w:beforeAutospacing="1"/>
              <w:rPr>
                <w:rFonts w:cstheme="minorHAnsi"/>
                <w:sz w:val="20"/>
                <w:szCs w:val="20"/>
              </w:rPr>
            </w:pPr>
            <w:r w:rsidRPr="00F26253">
              <w:rPr>
                <w:rFonts w:cstheme="minorHAnsi"/>
                <w:sz w:val="20"/>
                <w:szCs w:val="20"/>
              </w:rPr>
              <w:t>Oi Frog</w:t>
            </w:r>
            <w:r>
              <w:rPr>
                <w:rFonts w:cstheme="minorHAnsi"/>
                <w:sz w:val="20"/>
                <w:szCs w:val="20"/>
              </w:rPr>
              <w:t xml:space="preserve"> – Kes Gray and Jim Field</w:t>
            </w:r>
          </w:p>
          <w:p w14:paraId="7FC0F7BB" w14:textId="30A08560" w:rsidR="00082DEE" w:rsidRPr="00F26253" w:rsidRDefault="00082DEE" w:rsidP="00082DEE">
            <w:pPr>
              <w:spacing w:before="100" w:beforeAutospacing="1"/>
              <w:rPr>
                <w:rFonts w:cstheme="minorHAnsi"/>
                <w:sz w:val="20"/>
                <w:szCs w:val="20"/>
              </w:rPr>
            </w:pPr>
            <w:r w:rsidRPr="00F26253">
              <w:rPr>
                <w:rFonts w:cstheme="minorHAnsi"/>
                <w:sz w:val="20"/>
                <w:szCs w:val="20"/>
              </w:rPr>
              <w:t>Oracy</w:t>
            </w:r>
            <w:r w:rsidRPr="00F26253">
              <w:rPr>
                <w:rFonts w:cstheme="minorHAnsi"/>
                <w:sz w:val="20"/>
                <w:szCs w:val="20"/>
              </w:rPr>
              <w:t xml:space="preserve"> - </w:t>
            </w:r>
            <w:r w:rsidRPr="00F26253">
              <w:rPr>
                <w:rFonts w:cstheme="minorHAnsi"/>
                <w:sz w:val="20"/>
                <w:szCs w:val="20"/>
              </w:rPr>
              <w:t>Developing talk in the classroom</w:t>
            </w:r>
          </w:p>
        </w:tc>
        <w:tc>
          <w:tcPr>
            <w:tcW w:w="458" w:type="pct"/>
          </w:tcPr>
          <w:p w14:paraId="7B8E906C" w14:textId="77777777" w:rsidR="00082DEE" w:rsidRPr="00F26253" w:rsidRDefault="00082DEE" w:rsidP="00082DEE">
            <w:pPr>
              <w:rPr>
                <w:rFonts w:cstheme="minorHAnsi"/>
                <w:bCs/>
                <w:sz w:val="20"/>
                <w:szCs w:val="20"/>
              </w:rPr>
            </w:pPr>
            <w:r w:rsidRPr="00F26253">
              <w:rPr>
                <w:rFonts w:cstheme="minorHAnsi"/>
                <w:bCs/>
                <w:sz w:val="20"/>
                <w:szCs w:val="20"/>
              </w:rPr>
              <w:t>1</w:t>
            </w:r>
          </w:p>
          <w:p w14:paraId="2A41DB42" w14:textId="77777777" w:rsidR="00082DEE" w:rsidRPr="00F26253" w:rsidRDefault="00082DEE" w:rsidP="00082DEE">
            <w:pPr>
              <w:rPr>
                <w:rFonts w:cstheme="minorHAnsi"/>
                <w:sz w:val="20"/>
                <w:szCs w:val="20"/>
              </w:rPr>
            </w:pPr>
            <w:r w:rsidRPr="00F26253">
              <w:rPr>
                <w:rFonts w:cstheme="minorHAnsi"/>
                <w:sz w:val="20"/>
                <w:szCs w:val="20"/>
              </w:rPr>
              <w:t>3.7</w:t>
            </w:r>
          </w:p>
          <w:p w14:paraId="28ECC868" w14:textId="5E317427" w:rsidR="00082DEE" w:rsidRPr="00F26253" w:rsidRDefault="00082DEE" w:rsidP="00082DEE">
            <w:pPr>
              <w:rPr>
                <w:rFonts w:cstheme="minorHAnsi"/>
                <w:sz w:val="20"/>
                <w:szCs w:val="20"/>
              </w:rPr>
            </w:pPr>
            <w:r w:rsidRPr="00F26253">
              <w:rPr>
                <w:rFonts w:cstheme="minorHAnsi"/>
                <w:bCs/>
                <w:sz w:val="20"/>
                <w:szCs w:val="20"/>
              </w:rPr>
              <w:t>8.2</w:t>
            </w:r>
          </w:p>
        </w:tc>
        <w:tc>
          <w:tcPr>
            <w:tcW w:w="508" w:type="pct"/>
          </w:tcPr>
          <w:p w14:paraId="0BAFFE77" w14:textId="77777777" w:rsidR="00082DEE" w:rsidRPr="00F26253" w:rsidRDefault="00082DEE" w:rsidP="00082DEE">
            <w:pPr>
              <w:rPr>
                <w:rFonts w:cstheme="minorHAnsi"/>
                <w:sz w:val="20"/>
                <w:szCs w:val="20"/>
              </w:rPr>
            </w:pPr>
            <w:r w:rsidRPr="00F26253">
              <w:rPr>
                <w:rFonts w:cstheme="minorHAnsi"/>
                <w:sz w:val="20"/>
                <w:szCs w:val="20"/>
              </w:rPr>
              <w:t>4b</w:t>
            </w:r>
          </w:p>
          <w:p w14:paraId="1ED100D8" w14:textId="52EDE67C" w:rsidR="00082DEE" w:rsidRPr="00F26253" w:rsidRDefault="00082DEE" w:rsidP="00082DEE">
            <w:pPr>
              <w:rPr>
                <w:rFonts w:cstheme="minorHAnsi"/>
                <w:sz w:val="20"/>
                <w:szCs w:val="20"/>
              </w:rPr>
            </w:pPr>
            <w:r w:rsidRPr="00F26253">
              <w:rPr>
                <w:rFonts w:cstheme="minorHAnsi"/>
                <w:sz w:val="20"/>
                <w:szCs w:val="20"/>
              </w:rPr>
              <w:t>4d</w:t>
            </w:r>
          </w:p>
        </w:tc>
        <w:tc>
          <w:tcPr>
            <w:tcW w:w="1701" w:type="pct"/>
          </w:tcPr>
          <w:p w14:paraId="5C73AB29" w14:textId="77777777" w:rsidR="00C00869" w:rsidRPr="00E90F01" w:rsidRDefault="00C00869" w:rsidP="00C00869">
            <w:pPr>
              <w:rPr>
                <w:rFonts w:cstheme="minorHAnsi"/>
                <w:i/>
                <w:sz w:val="20"/>
                <w:szCs w:val="20"/>
              </w:rPr>
            </w:pPr>
            <w:r w:rsidRPr="00E90F01">
              <w:rPr>
                <w:rFonts w:cstheme="minorHAnsi"/>
                <w:sz w:val="20"/>
                <w:szCs w:val="20"/>
              </w:rPr>
              <w:t xml:space="preserve">DfE 2014 </w:t>
            </w:r>
            <w:r w:rsidRPr="00E90F01">
              <w:rPr>
                <w:rFonts w:cstheme="minorHAnsi"/>
                <w:i/>
                <w:sz w:val="20"/>
                <w:szCs w:val="20"/>
              </w:rPr>
              <w:t>English Programme of Study: key stages 1 and 2. National Curriculum in England</w:t>
            </w:r>
          </w:p>
          <w:p w14:paraId="5C7A199C" w14:textId="77777777" w:rsidR="00C00869" w:rsidRPr="00E90F01" w:rsidRDefault="00C00869" w:rsidP="00C00869">
            <w:pPr>
              <w:rPr>
                <w:rFonts w:cstheme="minorHAnsi"/>
                <w:sz w:val="20"/>
                <w:szCs w:val="20"/>
              </w:rPr>
            </w:pPr>
          </w:p>
          <w:p w14:paraId="53356E15" w14:textId="77777777" w:rsidR="00C00869" w:rsidRPr="00E90F01" w:rsidRDefault="00C00869" w:rsidP="00C00869">
            <w:pPr>
              <w:rPr>
                <w:rFonts w:cstheme="minorHAnsi"/>
                <w:i/>
                <w:iCs/>
                <w:sz w:val="20"/>
                <w:szCs w:val="20"/>
              </w:rPr>
            </w:pPr>
            <w:r w:rsidRPr="00E90F01">
              <w:rPr>
                <w:rFonts w:cstheme="minorHAnsi"/>
                <w:sz w:val="20"/>
                <w:szCs w:val="20"/>
              </w:rPr>
              <w:t xml:space="preserve">BEARNE.E. and REEDY, D. 2018 </w:t>
            </w:r>
            <w:r w:rsidRPr="00E90F01">
              <w:rPr>
                <w:rFonts w:cstheme="minorHAnsi"/>
                <w:i/>
                <w:iCs/>
                <w:sz w:val="20"/>
                <w:szCs w:val="20"/>
              </w:rPr>
              <w:t>Teaching Primary English: Subject Knowledge and Classroom.</w:t>
            </w:r>
          </w:p>
          <w:p w14:paraId="43CCF17F" w14:textId="77777777" w:rsidR="00C00869" w:rsidRPr="00E90F01" w:rsidRDefault="00C00869" w:rsidP="00C00869">
            <w:pPr>
              <w:rPr>
                <w:rFonts w:cstheme="minorHAnsi"/>
                <w:i/>
                <w:iCs/>
                <w:sz w:val="20"/>
                <w:szCs w:val="20"/>
              </w:rPr>
            </w:pPr>
          </w:p>
          <w:p w14:paraId="2859751F" w14:textId="77777777" w:rsidR="00C00869" w:rsidRPr="00E90F01" w:rsidRDefault="00C00869" w:rsidP="00C00869">
            <w:pPr>
              <w:rPr>
                <w:rFonts w:cstheme="minorHAnsi"/>
                <w:i/>
                <w:sz w:val="20"/>
                <w:szCs w:val="20"/>
                <w:lang w:val="en"/>
              </w:rPr>
            </w:pPr>
            <w:r w:rsidRPr="00E90F01">
              <w:rPr>
                <w:rFonts w:cstheme="minorHAnsi"/>
                <w:sz w:val="20"/>
                <w:szCs w:val="20"/>
                <w:lang w:val="en"/>
              </w:rPr>
              <w:t xml:space="preserve">CLEMENTS, J. and TOBIN, M., 2021. </w:t>
            </w:r>
            <w:r w:rsidRPr="00E90F01">
              <w:rPr>
                <w:rFonts w:cstheme="minorHAnsi"/>
                <w:i/>
                <w:sz w:val="20"/>
                <w:szCs w:val="20"/>
                <w:lang w:val="en"/>
              </w:rPr>
              <w:t>Understanding and Teaching Primary English: Theory into Practice.</w:t>
            </w:r>
          </w:p>
          <w:p w14:paraId="0AEEF3E4" w14:textId="77777777" w:rsidR="00C00869" w:rsidRPr="00E90F01" w:rsidRDefault="00C00869" w:rsidP="00C00869">
            <w:pPr>
              <w:rPr>
                <w:rFonts w:cstheme="minorHAnsi"/>
                <w:i/>
                <w:sz w:val="20"/>
                <w:szCs w:val="20"/>
                <w:lang w:val="en"/>
              </w:rPr>
            </w:pPr>
          </w:p>
          <w:p w14:paraId="0C0F2C33" w14:textId="77777777" w:rsidR="00C00869" w:rsidRPr="00E90F01" w:rsidRDefault="00C00869" w:rsidP="00C00869">
            <w:pPr>
              <w:shd w:val="clear" w:color="auto" w:fill="FFFFFF"/>
              <w:rPr>
                <w:rFonts w:eastAsia="Times New Roman" w:cstheme="minorHAnsi"/>
                <w:color w:val="333333"/>
                <w:sz w:val="20"/>
                <w:szCs w:val="20"/>
                <w:lang w:eastAsia="en-GB"/>
              </w:rPr>
            </w:pPr>
            <w:r w:rsidRPr="00E90F01">
              <w:rPr>
                <w:rFonts w:eastAsia="Times New Roman" w:cstheme="minorHAnsi"/>
                <w:color w:val="333333"/>
                <w:sz w:val="20"/>
                <w:szCs w:val="20"/>
                <w:lang w:eastAsia="en-GB"/>
              </w:rPr>
              <w:t>MEDWELL, J., WRAY, D., MOORE, G. and GRIFFITHS</w:t>
            </w:r>
            <w:r w:rsidRPr="00217113">
              <w:rPr>
                <w:rFonts w:eastAsia="Times New Roman" w:cstheme="minorHAnsi"/>
                <w:color w:val="333333"/>
                <w:sz w:val="20"/>
                <w:szCs w:val="20"/>
                <w:lang w:eastAsia="en-GB"/>
              </w:rPr>
              <w:t>, V</w:t>
            </w:r>
            <w:r w:rsidRPr="00E90F01">
              <w:rPr>
                <w:rFonts w:eastAsia="Times New Roman" w:cstheme="minorHAnsi"/>
                <w:color w:val="333333"/>
                <w:sz w:val="20"/>
                <w:szCs w:val="20"/>
                <w:lang w:eastAsia="en-GB"/>
              </w:rPr>
              <w:t>. 2021. Primary English: Knowledge and Understanding. 9</w:t>
            </w:r>
            <w:r w:rsidRPr="00E90F01">
              <w:rPr>
                <w:rFonts w:eastAsia="Times New Roman" w:cstheme="minorHAnsi"/>
                <w:color w:val="333333"/>
                <w:sz w:val="20"/>
                <w:szCs w:val="20"/>
                <w:vertAlign w:val="superscript"/>
                <w:lang w:eastAsia="en-GB"/>
              </w:rPr>
              <w:t>th</w:t>
            </w:r>
            <w:r w:rsidRPr="00E90F01">
              <w:rPr>
                <w:rFonts w:eastAsia="Times New Roman" w:cstheme="minorHAnsi"/>
                <w:color w:val="333333"/>
                <w:sz w:val="20"/>
                <w:szCs w:val="20"/>
                <w:lang w:eastAsia="en-GB"/>
              </w:rPr>
              <w:t xml:space="preserve"> Edition</w:t>
            </w:r>
          </w:p>
          <w:p w14:paraId="3D1F671C" w14:textId="77777777" w:rsidR="00C00869" w:rsidRPr="00E90F01" w:rsidRDefault="00C00869" w:rsidP="00C00869">
            <w:pPr>
              <w:shd w:val="clear" w:color="auto" w:fill="FFFFFF"/>
              <w:rPr>
                <w:rFonts w:eastAsia="Times New Roman" w:cstheme="minorHAnsi"/>
                <w:color w:val="333333"/>
                <w:sz w:val="20"/>
                <w:szCs w:val="20"/>
                <w:lang w:eastAsia="en-GB"/>
              </w:rPr>
            </w:pPr>
          </w:p>
          <w:p w14:paraId="78C37B0E" w14:textId="77777777" w:rsidR="00C00869" w:rsidRPr="00E90F01" w:rsidRDefault="00C00869" w:rsidP="00C00869">
            <w:pPr>
              <w:shd w:val="clear" w:color="auto" w:fill="FFFFFF"/>
              <w:rPr>
                <w:rFonts w:eastAsia="Times New Roman" w:cstheme="minorHAnsi"/>
                <w:color w:val="333333"/>
                <w:sz w:val="20"/>
                <w:szCs w:val="20"/>
                <w:lang w:eastAsia="en-GB"/>
              </w:rPr>
            </w:pPr>
            <w:r w:rsidRPr="00E90F01">
              <w:rPr>
                <w:rFonts w:eastAsia="Times New Roman" w:cstheme="minorHAnsi"/>
                <w:color w:val="333333"/>
                <w:sz w:val="20"/>
                <w:szCs w:val="20"/>
                <w:lang w:eastAsia="en-GB"/>
              </w:rPr>
              <w:t>MEDWELL, J., WRAY, D., MOORE, G. and GRIFFITHS</w:t>
            </w:r>
            <w:r w:rsidRPr="00217113">
              <w:rPr>
                <w:rFonts w:eastAsia="Times New Roman" w:cstheme="minorHAnsi"/>
                <w:color w:val="333333"/>
                <w:sz w:val="20"/>
                <w:szCs w:val="20"/>
                <w:lang w:eastAsia="en-GB"/>
              </w:rPr>
              <w:t>, V</w:t>
            </w:r>
            <w:r w:rsidRPr="00E90F01">
              <w:rPr>
                <w:rFonts w:eastAsia="Times New Roman" w:cstheme="minorHAnsi"/>
                <w:color w:val="333333"/>
                <w:sz w:val="20"/>
                <w:szCs w:val="20"/>
                <w:lang w:eastAsia="en-GB"/>
              </w:rPr>
              <w:t>. 2021. Primary English: Teaching Theory. 9</w:t>
            </w:r>
            <w:r w:rsidRPr="00E90F01">
              <w:rPr>
                <w:rFonts w:eastAsia="Times New Roman" w:cstheme="minorHAnsi"/>
                <w:color w:val="333333"/>
                <w:sz w:val="20"/>
                <w:szCs w:val="20"/>
                <w:vertAlign w:val="superscript"/>
                <w:lang w:eastAsia="en-GB"/>
              </w:rPr>
              <w:t>th</w:t>
            </w:r>
            <w:r w:rsidRPr="00E90F01">
              <w:rPr>
                <w:rFonts w:eastAsia="Times New Roman" w:cstheme="minorHAnsi"/>
                <w:color w:val="333333"/>
                <w:sz w:val="20"/>
                <w:szCs w:val="20"/>
                <w:lang w:eastAsia="en-GB"/>
              </w:rPr>
              <w:t xml:space="preserve"> Edition</w:t>
            </w:r>
          </w:p>
          <w:p w14:paraId="05B3F49F" w14:textId="77777777" w:rsidR="00082DEE" w:rsidRDefault="00C00869" w:rsidP="00C00869">
            <w:pPr>
              <w:spacing w:before="100" w:beforeAutospacing="1"/>
              <w:rPr>
                <w:rFonts w:eastAsia="Times New Roman" w:cstheme="minorHAnsi"/>
                <w:color w:val="333333"/>
                <w:sz w:val="20"/>
                <w:szCs w:val="20"/>
                <w:lang w:eastAsia="en-GB"/>
              </w:rPr>
            </w:pPr>
            <w:r w:rsidRPr="00E90F01">
              <w:rPr>
                <w:rFonts w:eastAsia="Times New Roman" w:cstheme="minorHAnsi"/>
                <w:color w:val="333333"/>
                <w:sz w:val="20"/>
                <w:szCs w:val="20"/>
                <w:lang w:eastAsia="en-GB"/>
              </w:rPr>
              <w:t>WAUGH, D., JOLLIFFE, W. AND ALLOTT, K, 2023. Primary English for Trainee Teachers. 4</w:t>
            </w:r>
            <w:r w:rsidRPr="00E90F01">
              <w:rPr>
                <w:rFonts w:eastAsia="Times New Roman" w:cstheme="minorHAnsi"/>
                <w:color w:val="333333"/>
                <w:sz w:val="20"/>
                <w:szCs w:val="20"/>
                <w:vertAlign w:val="superscript"/>
                <w:lang w:eastAsia="en-GB"/>
              </w:rPr>
              <w:t>th</w:t>
            </w:r>
            <w:r w:rsidRPr="00E90F01">
              <w:rPr>
                <w:rFonts w:eastAsia="Times New Roman" w:cstheme="minorHAnsi"/>
                <w:color w:val="333333"/>
                <w:sz w:val="20"/>
                <w:szCs w:val="20"/>
                <w:lang w:eastAsia="en-GB"/>
              </w:rPr>
              <w:t xml:space="preserve"> Edition</w:t>
            </w:r>
          </w:p>
          <w:p w14:paraId="531A27BF" w14:textId="13418B54" w:rsidR="00A356C3" w:rsidRPr="00F26253" w:rsidRDefault="00A356C3" w:rsidP="00C00869">
            <w:pPr>
              <w:spacing w:before="100" w:beforeAutospacing="1"/>
              <w:rPr>
                <w:rFonts w:cstheme="minorHAnsi"/>
                <w:sz w:val="20"/>
                <w:szCs w:val="20"/>
              </w:rPr>
            </w:pPr>
          </w:p>
        </w:tc>
        <w:tc>
          <w:tcPr>
            <w:tcW w:w="455" w:type="pct"/>
            <w:vMerge/>
          </w:tcPr>
          <w:p w14:paraId="2D73BCF4" w14:textId="77777777" w:rsidR="00082DEE" w:rsidRPr="00F26253" w:rsidRDefault="00082DEE" w:rsidP="00082DEE">
            <w:pPr>
              <w:spacing w:before="100" w:beforeAutospacing="1"/>
              <w:rPr>
                <w:rFonts w:cstheme="minorHAnsi"/>
                <w:sz w:val="20"/>
                <w:szCs w:val="20"/>
              </w:rPr>
            </w:pPr>
          </w:p>
        </w:tc>
      </w:tr>
      <w:tr w:rsidR="00082DEE" w:rsidRPr="00F26253" w14:paraId="1025BDFB" w14:textId="77777777" w:rsidTr="00D32383">
        <w:trPr>
          <w:trHeight w:val="464"/>
        </w:trPr>
        <w:tc>
          <w:tcPr>
            <w:tcW w:w="365" w:type="pct"/>
          </w:tcPr>
          <w:p w14:paraId="01BDA31F" w14:textId="0621D855" w:rsidR="00082DEE" w:rsidRPr="00F26253" w:rsidRDefault="00082DEE" w:rsidP="00082DEE">
            <w:pPr>
              <w:jc w:val="center"/>
              <w:rPr>
                <w:rFonts w:cstheme="minorHAnsi"/>
                <w:b/>
                <w:bCs/>
                <w:sz w:val="20"/>
                <w:szCs w:val="20"/>
              </w:rPr>
            </w:pPr>
            <w:r w:rsidRPr="00F26253">
              <w:rPr>
                <w:rFonts w:cstheme="minorHAnsi"/>
                <w:b/>
                <w:bCs/>
                <w:sz w:val="20"/>
                <w:szCs w:val="20"/>
              </w:rPr>
              <w:t>Lecture 2</w:t>
            </w:r>
          </w:p>
        </w:tc>
        <w:tc>
          <w:tcPr>
            <w:tcW w:w="1513" w:type="pct"/>
          </w:tcPr>
          <w:p w14:paraId="632791E9" w14:textId="179CC94F" w:rsidR="00082DEE" w:rsidRPr="00C00869" w:rsidRDefault="00082DEE" w:rsidP="00082DEE">
            <w:pPr>
              <w:spacing w:before="100" w:beforeAutospacing="1"/>
              <w:rPr>
                <w:rFonts w:cstheme="minorHAnsi"/>
                <w:b/>
                <w:bCs/>
                <w:sz w:val="20"/>
                <w:szCs w:val="20"/>
              </w:rPr>
            </w:pPr>
            <w:r w:rsidRPr="00C00869">
              <w:rPr>
                <w:rFonts w:cstheme="minorHAnsi"/>
                <w:b/>
                <w:bCs/>
                <w:sz w:val="20"/>
                <w:szCs w:val="20"/>
              </w:rPr>
              <w:t>Planning</w:t>
            </w:r>
            <w:r w:rsidRPr="00C00869">
              <w:rPr>
                <w:rFonts w:cstheme="minorHAnsi"/>
                <w:b/>
                <w:bCs/>
                <w:sz w:val="20"/>
                <w:szCs w:val="20"/>
              </w:rPr>
              <w:t xml:space="preserve"> a unit of English work from the National Curriculum</w:t>
            </w:r>
          </w:p>
        </w:tc>
        <w:tc>
          <w:tcPr>
            <w:tcW w:w="458" w:type="pct"/>
          </w:tcPr>
          <w:p w14:paraId="00157397" w14:textId="77777777" w:rsidR="00082DEE" w:rsidRPr="00F26253" w:rsidRDefault="00082DEE" w:rsidP="00082DEE">
            <w:pPr>
              <w:spacing w:before="100" w:beforeAutospacing="1"/>
              <w:rPr>
                <w:rFonts w:cstheme="minorHAnsi"/>
                <w:sz w:val="20"/>
                <w:szCs w:val="20"/>
                <w:u w:val="single"/>
              </w:rPr>
            </w:pPr>
          </w:p>
        </w:tc>
        <w:tc>
          <w:tcPr>
            <w:tcW w:w="508" w:type="pct"/>
          </w:tcPr>
          <w:p w14:paraId="5200071A" w14:textId="77777777" w:rsidR="00082DEE" w:rsidRPr="00F26253" w:rsidRDefault="00082DEE" w:rsidP="00082DEE">
            <w:pPr>
              <w:spacing w:before="100" w:beforeAutospacing="1"/>
              <w:rPr>
                <w:rFonts w:cstheme="minorHAnsi"/>
                <w:sz w:val="20"/>
                <w:szCs w:val="20"/>
              </w:rPr>
            </w:pPr>
          </w:p>
        </w:tc>
        <w:tc>
          <w:tcPr>
            <w:tcW w:w="1701" w:type="pct"/>
          </w:tcPr>
          <w:p w14:paraId="441DAE05" w14:textId="77777777" w:rsidR="00C00869" w:rsidRPr="00E90F01" w:rsidRDefault="00C00869" w:rsidP="00C00869">
            <w:pPr>
              <w:rPr>
                <w:rFonts w:cstheme="minorHAnsi"/>
                <w:i/>
                <w:sz w:val="20"/>
                <w:szCs w:val="20"/>
              </w:rPr>
            </w:pPr>
            <w:r w:rsidRPr="00E90F01">
              <w:rPr>
                <w:rFonts w:cstheme="minorHAnsi"/>
                <w:sz w:val="20"/>
                <w:szCs w:val="20"/>
              </w:rPr>
              <w:t xml:space="preserve">DfE 2014 </w:t>
            </w:r>
            <w:r w:rsidRPr="00E90F01">
              <w:rPr>
                <w:rFonts w:cstheme="minorHAnsi"/>
                <w:i/>
                <w:sz w:val="20"/>
                <w:szCs w:val="20"/>
              </w:rPr>
              <w:t>English Programme of Study: key stages 1 and 2. National Curriculum in England</w:t>
            </w:r>
          </w:p>
          <w:p w14:paraId="41A9DB92" w14:textId="77777777" w:rsidR="00C00869" w:rsidRPr="00E90F01" w:rsidRDefault="00C00869" w:rsidP="00C00869">
            <w:pPr>
              <w:rPr>
                <w:rFonts w:cstheme="minorHAnsi"/>
                <w:sz w:val="20"/>
                <w:szCs w:val="20"/>
              </w:rPr>
            </w:pPr>
          </w:p>
          <w:p w14:paraId="2C593D24" w14:textId="77777777" w:rsidR="00C00869" w:rsidRPr="00E90F01" w:rsidRDefault="00C00869" w:rsidP="00C00869">
            <w:pPr>
              <w:rPr>
                <w:rFonts w:cstheme="minorHAnsi"/>
                <w:i/>
                <w:iCs/>
                <w:sz w:val="20"/>
                <w:szCs w:val="20"/>
              </w:rPr>
            </w:pPr>
            <w:r w:rsidRPr="00E90F01">
              <w:rPr>
                <w:rFonts w:cstheme="minorHAnsi"/>
                <w:sz w:val="20"/>
                <w:szCs w:val="20"/>
              </w:rPr>
              <w:lastRenderedPageBreak/>
              <w:t xml:space="preserve">BEARNE.E. and REEDY, D. 2018 </w:t>
            </w:r>
            <w:r w:rsidRPr="00E90F01">
              <w:rPr>
                <w:rFonts w:cstheme="minorHAnsi"/>
                <w:i/>
                <w:iCs/>
                <w:sz w:val="20"/>
                <w:szCs w:val="20"/>
              </w:rPr>
              <w:t>Teaching Primary English: Subject Knowledge and Classroom.</w:t>
            </w:r>
          </w:p>
          <w:p w14:paraId="768B6464" w14:textId="77777777" w:rsidR="00C00869" w:rsidRPr="00E90F01" w:rsidRDefault="00C00869" w:rsidP="00C00869">
            <w:pPr>
              <w:rPr>
                <w:rFonts w:cstheme="minorHAnsi"/>
                <w:i/>
                <w:iCs/>
                <w:sz w:val="20"/>
                <w:szCs w:val="20"/>
              </w:rPr>
            </w:pPr>
          </w:p>
          <w:p w14:paraId="5C975A1F" w14:textId="77777777" w:rsidR="00C00869" w:rsidRPr="00E90F01" w:rsidRDefault="00C00869" w:rsidP="00C00869">
            <w:pPr>
              <w:rPr>
                <w:rFonts w:cstheme="minorHAnsi"/>
                <w:i/>
                <w:sz w:val="20"/>
                <w:szCs w:val="20"/>
                <w:lang w:val="en"/>
              </w:rPr>
            </w:pPr>
            <w:r w:rsidRPr="00E90F01">
              <w:rPr>
                <w:rFonts w:cstheme="minorHAnsi"/>
                <w:sz w:val="20"/>
                <w:szCs w:val="20"/>
                <w:lang w:val="en"/>
              </w:rPr>
              <w:t xml:space="preserve">CLEMENTS, J. and TOBIN, M., 2021. </w:t>
            </w:r>
            <w:r w:rsidRPr="00E90F01">
              <w:rPr>
                <w:rFonts w:cstheme="minorHAnsi"/>
                <w:i/>
                <w:sz w:val="20"/>
                <w:szCs w:val="20"/>
                <w:lang w:val="en"/>
              </w:rPr>
              <w:t>Understanding and Teaching Primary English: Theory into Practice.</w:t>
            </w:r>
          </w:p>
          <w:p w14:paraId="3569329A" w14:textId="77777777" w:rsidR="00C00869" w:rsidRPr="00E90F01" w:rsidRDefault="00C00869" w:rsidP="00C00869">
            <w:pPr>
              <w:rPr>
                <w:rFonts w:cstheme="minorHAnsi"/>
                <w:i/>
                <w:sz w:val="20"/>
                <w:szCs w:val="20"/>
                <w:lang w:val="en"/>
              </w:rPr>
            </w:pPr>
          </w:p>
          <w:p w14:paraId="1FC70188" w14:textId="77777777" w:rsidR="00C00869" w:rsidRPr="00E90F01" w:rsidRDefault="00C00869" w:rsidP="00C00869">
            <w:pPr>
              <w:shd w:val="clear" w:color="auto" w:fill="FFFFFF"/>
              <w:rPr>
                <w:rFonts w:eastAsia="Times New Roman" w:cstheme="minorHAnsi"/>
                <w:color w:val="333333"/>
                <w:sz w:val="20"/>
                <w:szCs w:val="20"/>
                <w:lang w:eastAsia="en-GB"/>
              </w:rPr>
            </w:pPr>
            <w:r w:rsidRPr="00E90F01">
              <w:rPr>
                <w:rFonts w:eastAsia="Times New Roman" w:cstheme="minorHAnsi"/>
                <w:color w:val="333333"/>
                <w:sz w:val="20"/>
                <w:szCs w:val="20"/>
                <w:lang w:eastAsia="en-GB"/>
              </w:rPr>
              <w:t>MEDWELL, J., WRAY, D., MOORE, G. and GRIFFITHS</w:t>
            </w:r>
            <w:r w:rsidRPr="00217113">
              <w:rPr>
                <w:rFonts w:eastAsia="Times New Roman" w:cstheme="minorHAnsi"/>
                <w:color w:val="333333"/>
                <w:sz w:val="20"/>
                <w:szCs w:val="20"/>
                <w:lang w:eastAsia="en-GB"/>
              </w:rPr>
              <w:t>, V</w:t>
            </w:r>
            <w:r w:rsidRPr="00E90F01">
              <w:rPr>
                <w:rFonts w:eastAsia="Times New Roman" w:cstheme="minorHAnsi"/>
                <w:color w:val="333333"/>
                <w:sz w:val="20"/>
                <w:szCs w:val="20"/>
                <w:lang w:eastAsia="en-GB"/>
              </w:rPr>
              <w:t>. 2021. Primary English: Knowledge and Understanding. 9</w:t>
            </w:r>
            <w:r w:rsidRPr="00E90F01">
              <w:rPr>
                <w:rFonts w:eastAsia="Times New Roman" w:cstheme="minorHAnsi"/>
                <w:color w:val="333333"/>
                <w:sz w:val="20"/>
                <w:szCs w:val="20"/>
                <w:vertAlign w:val="superscript"/>
                <w:lang w:eastAsia="en-GB"/>
              </w:rPr>
              <w:t>th</w:t>
            </w:r>
            <w:r w:rsidRPr="00E90F01">
              <w:rPr>
                <w:rFonts w:eastAsia="Times New Roman" w:cstheme="minorHAnsi"/>
                <w:color w:val="333333"/>
                <w:sz w:val="20"/>
                <w:szCs w:val="20"/>
                <w:lang w:eastAsia="en-GB"/>
              </w:rPr>
              <w:t xml:space="preserve"> Edition</w:t>
            </w:r>
          </w:p>
          <w:p w14:paraId="3092921A" w14:textId="77777777" w:rsidR="00C00869" w:rsidRPr="00E90F01" w:rsidRDefault="00C00869" w:rsidP="00C00869">
            <w:pPr>
              <w:shd w:val="clear" w:color="auto" w:fill="FFFFFF"/>
              <w:rPr>
                <w:rFonts w:eastAsia="Times New Roman" w:cstheme="minorHAnsi"/>
                <w:color w:val="333333"/>
                <w:sz w:val="20"/>
                <w:szCs w:val="20"/>
                <w:lang w:eastAsia="en-GB"/>
              </w:rPr>
            </w:pPr>
          </w:p>
          <w:p w14:paraId="01FBC52B" w14:textId="77777777" w:rsidR="00C00869" w:rsidRPr="00E90F01" w:rsidRDefault="00C00869" w:rsidP="00C00869">
            <w:pPr>
              <w:shd w:val="clear" w:color="auto" w:fill="FFFFFF"/>
              <w:rPr>
                <w:rFonts w:eastAsia="Times New Roman" w:cstheme="minorHAnsi"/>
                <w:color w:val="333333"/>
                <w:sz w:val="20"/>
                <w:szCs w:val="20"/>
                <w:lang w:eastAsia="en-GB"/>
              </w:rPr>
            </w:pPr>
            <w:r w:rsidRPr="00E90F01">
              <w:rPr>
                <w:rFonts w:eastAsia="Times New Roman" w:cstheme="minorHAnsi"/>
                <w:color w:val="333333"/>
                <w:sz w:val="20"/>
                <w:szCs w:val="20"/>
                <w:lang w:eastAsia="en-GB"/>
              </w:rPr>
              <w:t>MEDWELL, J., WRAY, D., MOORE, G. and GRIFFITHS</w:t>
            </w:r>
            <w:r w:rsidRPr="00217113">
              <w:rPr>
                <w:rFonts w:eastAsia="Times New Roman" w:cstheme="minorHAnsi"/>
                <w:color w:val="333333"/>
                <w:sz w:val="20"/>
                <w:szCs w:val="20"/>
                <w:lang w:eastAsia="en-GB"/>
              </w:rPr>
              <w:t>, V</w:t>
            </w:r>
            <w:r w:rsidRPr="00E90F01">
              <w:rPr>
                <w:rFonts w:eastAsia="Times New Roman" w:cstheme="minorHAnsi"/>
                <w:color w:val="333333"/>
                <w:sz w:val="20"/>
                <w:szCs w:val="20"/>
                <w:lang w:eastAsia="en-GB"/>
              </w:rPr>
              <w:t>. 2021. Primary English: Teaching Theory. 9</w:t>
            </w:r>
            <w:r w:rsidRPr="00E90F01">
              <w:rPr>
                <w:rFonts w:eastAsia="Times New Roman" w:cstheme="minorHAnsi"/>
                <w:color w:val="333333"/>
                <w:sz w:val="20"/>
                <w:szCs w:val="20"/>
                <w:vertAlign w:val="superscript"/>
                <w:lang w:eastAsia="en-GB"/>
              </w:rPr>
              <w:t>th</w:t>
            </w:r>
            <w:r w:rsidRPr="00E90F01">
              <w:rPr>
                <w:rFonts w:eastAsia="Times New Roman" w:cstheme="minorHAnsi"/>
                <w:color w:val="333333"/>
                <w:sz w:val="20"/>
                <w:szCs w:val="20"/>
                <w:lang w:eastAsia="en-GB"/>
              </w:rPr>
              <w:t xml:space="preserve"> Edition</w:t>
            </w:r>
          </w:p>
          <w:p w14:paraId="661D4078" w14:textId="3176BC35" w:rsidR="00082DEE" w:rsidRPr="00F26253" w:rsidRDefault="00C00869" w:rsidP="00C00869">
            <w:pPr>
              <w:spacing w:before="100" w:beforeAutospacing="1"/>
              <w:rPr>
                <w:rFonts w:cstheme="minorHAnsi"/>
                <w:sz w:val="20"/>
                <w:szCs w:val="20"/>
              </w:rPr>
            </w:pPr>
            <w:r w:rsidRPr="00E90F01">
              <w:rPr>
                <w:rFonts w:eastAsia="Times New Roman" w:cstheme="minorHAnsi"/>
                <w:color w:val="333333"/>
                <w:sz w:val="20"/>
                <w:szCs w:val="20"/>
                <w:lang w:eastAsia="en-GB"/>
              </w:rPr>
              <w:t>WAUGH, D., JOLLIFFE, W. AND ALLOTT, K, 2023. Primary English for Trainee Teachers. 4</w:t>
            </w:r>
            <w:r w:rsidRPr="00E90F01">
              <w:rPr>
                <w:rFonts w:eastAsia="Times New Roman" w:cstheme="minorHAnsi"/>
                <w:color w:val="333333"/>
                <w:sz w:val="20"/>
                <w:szCs w:val="20"/>
                <w:vertAlign w:val="superscript"/>
                <w:lang w:eastAsia="en-GB"/>
              </w:rPr>
              <w:t>th</w:t>
            </w:r>
            <w:r w:rsidRPr="00E90F01">
              <w:rPr>
                <w:rFonts w:eastAsia="Times New Roman" w:cstheme="minorHAnsi"/>
                <w:color w:val="333333"/>
                <w:sz w:val="20"/>
                <w:szCs w:val="20"/>
                <w:lang w:eastAsia="en-GB"/>
              </w:rPr>
              <w:t xml:space="preserve"> Edition</w:t>
            </w:r>
          </w:p>
        </w:tc>
        <w:tc>
          <w:tcPr>
            <w:tcW w:w="455" w:type="pct"/>
            <w:vMerge/>
          </w:tcPr>
          <w:p w14:paraId="0B3F22C6" w14:textId="77777777" w:rsidR="00082DEE" w:rsidRPr="00F26253" w:rsidRDefault="00082DEE" w:rsidP="00082DEE">
            <w:pPr>
              <w:spacing w:before="100" w:beforeAutospacing="1"/>
              <w:rPr>
                <w:rFonts w:cstheme="minorHAnsi"/>
                <w:sz w:val="20"/>
                <w:szCs w:val="20"/>
              </w:rPr>
            </w:pPr>
          </w:p>
        </w:tc>
      </w:tr>
    </w:tbl>
    <w:p w14:paraId="16F72D1D" w14:textId="032B647D" w:rsidR="00AF3A47" w:rsidRPr="00F26253" w:rsidRDefault="00AF3A47" w:rsidP="004A687C">
      <w:pPr>
        <w:spacing w:after="0"/>
        <w:ind w:left="-851"/>
        <w:rPr>
          <w:rFonts w:cstheme="minorHAnsi"/>
          <w:b/>
          <w:bCs/>
          <w:sz w:val="20"/>
          <w:szCs w:val="20"/>
        </w:rPr>
      </w:pPr>
    </w:p>
    <w:tbl>
      <w:tblPr>
        <w:tblStyle w:val="TableGrid"/>
        <w:tblW w:w="5000" w:type="pct"/>
        <w:tblLook w:val="05A0" w:firstRow="1" w:lastRow="0" w:firstColumn="1" w:lastColumn="1" w:noHBand="0" w:noVBand="1"/>
      </w:tblPr>
      <w:tblGrid>
        <w:gridCol w:w="4906"/>
        <w:gridCol w:w="1087"/>
        <w:gridCol w:w="1380"/>
        <w:gridCol w:w="5016"/>
        <w:gridCol w:w="1559"/>
      </w:tblGrid>
      <w:tr w:rsidR="00A619D2" w:rsidRPr="00F26253" w14:paraId="18E967BF" w14:textId="77777777" w:rsidTr="00A619D2">
        <w:trPr>
          <w:trHeight w:val="464"/>
        </w:trPr>
        <w:tc>
          <w:tcPr>
            <w:tcW w:w="5000" w:type="pct"/>
            <w:gridSpan w:val="5"/>
            <w:shd w:val="clear" w:color="auto" w:fill="E2EFD9" w:themeFill="accent6" w:themeFillTint="33"/>
          </w:tcPr>
          <w:p w14:paraId="32A256D1" w14:textId="1E564BCF" w:rsidR="00A619D2" w:rsidRPr="00F26253" w:rsidRDefault="00A619D2" w:rsidP="004A687C">
            <w:pPr>
              <w:jc w:val="center"/>
              <w:rPr>
                <w:rFonts w:cstheme="minorHAnsi"/>
                <w:sz w:val="20"/>
                <w:szCs w:val="20"/>
              </w:rPr>
            </w:pPr>
            <w:bookmarkStart w:id="2" w:name="_Hlk135137439"/>
            <w:r w:rsidRPr="00F26253">
              <w:rPr>
                <w:rFonts w:cstheme="minorHAnsi"/>
                <w:b/>
                <w:bCs/>
                <w:sz w:val="20"/>
                <w:szCs w:val="20"/>
              </w:rPr>
              <w:t xml:space="preserve">School Based Curriculum – </w:t>
            </w:r>
            <w:r w:rsidR="006655D7" w:rsidRPr="00F26253">
              <w:rPr>
                <w:rFonts w:cstheme="minorHAnsi"/>
                <w:b/>
                <w:bCs/>
                <w:sz w:val="20"/>
                <w:szCs w:val="20"/>
              </w:rPr>
              <w:t>Introductory</w:t>
            </w:r>
          </w:p>
        </w:tc>
      </w:tr>
      <w:tr w:rsidR="00A619D2" w:rsidRPr="00F26253" w14:paraId="3B8350F8" w14:textId="77777777" w:rsidTr="00A619D2">
        <w:trPr>
          <w:trHeight w:val="464"/>
        </w:trPr>
        <w:tc>
          <w:tcPr>
            <w:tcW w:w="5000" w:type="pct"/>
            <w:gridSpan w:val="5"/>
            <w:shd w:val="clear" w:color="auto" w:fill="auto"/>
          </w:tcPr>
          <w:p w14:paraId="531440E6" w14:textId="0221EE32" w:rsidR="00A619D2" w:rsidRPr="00F26253" w:rsidRDefault="00A619D2" w:rsidP="004A687C">
            <w:pPr>
              <w:rPr>
                <w:rFonts w:cstheme="minorHAnsi"/>
                <w:b/>
                <w:bCs/>
                <w:sz w:val="20"/>
                <w:szCs w:val="20"/>
              </w:rPr>
            </w:pPr>
            <w:proofErr w:type="gramStart"/>
            <w:r w:rsidRPr="00F26253">
              <w:rPr>
                <w:rFonts w:cstheme="minorHAnsi"/>
                <w:b/>
                <w:bCs/>
                <w:sz w:val="20"/>
                <w:szCs w:val="20"/>
              </w:rPr>
              <w:t>Observing :</w:t>
            </w:r>
            <w:proofErr w:type="gramEnd"/>
            <w:r w:rsidRPr="00F26253">
              <w:rPr>
                <w:rFonts w:cstheme="minorHAnsi"/>
                <w:b/>
                <w:bCs/>
                <w:sz w:val="20"/>
                <w:szCs w:val="20"/>
              </w:rPr>
              <w:t xml:space="preserve"> </w:t>
            </w:r>
            <w:r w:rsidRPr="00F26253">
              <w:rPr>
                <w:rFonts w:cstheme="minorHAnsi"/>
                <w:sz w:val="20"/>
                <w:szCs w:val="20"/>
              </w:rPr>
              <w:t>Observe how expert colleagues us</w:t>
            </w:r>
            <w:r w:rsidR="00DD6AB7" w:rsidRPr="00F26253">
              <w:rPr>
                <w:rFonts w:cstheme="minorHAnsi"/>
                <w:sz w:val="20"/>
                <w:szCs w:val="20"/>
              </w:rPr>
              <w:t xml:space="preserve">e </w:t>
            </w:r>
            <w:r w:rsidRPr="00F26253">
              <w:rPr>
                <w:rFonts w:cstheme="minorHAnsi"/>
                <w:sz w:val="20"/>
                <w:szCs w:val="20"/>
              </w:rPr>
              <w:t>and deconstruct approach</w:t>
            </w:r>
            <w:r w:rsidR="00DD6AB7" w:rsidRPr="00F26253">
              <w:rPr>
                <w:rFonts w:cstheme="minorHAnsi"/>
                <w:sz w:val="20"/>
                <w:szCs w:val="20"/>
              </w:rPr>
              <w:t>es,</w:t>
            </w:r>
            <w:r w:rsidRPr="00F26253">
              <w:rPr>
                <w:rFonts w:cstheme="minorHAnsi"/>
                <w:sz w:val="20"/>
                <w:szCs w:val="20"/>
              </w:rPr>
              <w:t xml:space="preserve"> in </w:t>
            </w:r>
            <w:r w:rsidR="00DD6AB7" w:rsidRPr="00F26253">
              <w:rPr>
                <w:rFonts w:cstheme="minorHAnsi"/>
                <w:sz w:val="20"/>
                <w:szCs w:val="20"/>
              </w:rPr>
              <w:t xml:space="preserve">this subject, in </w:t>
            </w:r>
            <w:r w:rsidRPr="00F26253">
              <w:rPr>
                <w:rFonts w:cstheme="minorHAnsi"/>
                <w:sz w:val="20"/>
                <w:szCs w:val="20"/>
              </w:rPr>
              <w:t>at least one lesson throughout school.</w:t>
            </w:r>
          </w:p>
          <w:p w14:paraId="4B0A8CD3" w14:textId="77777777" w:rsidR="00A619D2" w:rsidRPr="00F26253" w:rsidRDefault="00A619D2" w:rsidP="004A687C">
            <w:pPr>
              <w:pStyle w:val="NoSpacing"/>
              <w:rPr>
                <w:rFonts w:asciiTheme="minorHAnsi" w:hAnsiTheme="minorHAnsi" w:cstheme="minorHAnsi"/>
                <w:sz w:val="20"/>
                <w:szCs w:val="20"/>
              </w:rPr>
            </w:pPr>
          </w:p>
          <w:p w14:paraId="6EC94940" w14:textId="7808BB88" w:rsidR="00A619D2" w:rsidRPr="00F26253" w:rsidRDefault="00A619D2" w:rsidP="004A687C">
            <w:pPr>
              <w:pStyle w:val="NoSpacing"/>
              <w:rPr>
                <w:rFonts w:asciiTheme="minorHAnsi" w:hAnsiTheme="minorHAnsi" w:cstheme="minorHAnsi"/>
                <w:b/>
                <w:bCs/>
                <w:sz w:val="20"/>
                <w:szCs w:val="20"/>
              </w:rPr>
            </w:pPr>
            <w:proofErr w:type="gramStart"/>
            <w:r w:rsidRPr="00F26253">
              <w:rPr>
                <w:rFonts w:asciiTheme="minorHAnsi" w:hAnsiTheme="minorHAnsi" w:cstheme="minorHAnsi"/>
                <w:b/>
                <w:bCs/>
                <w:sz w:val="20"/>
                <w:szCs w:val="20"/>
              </w:rPr>
              <w:t>Planning :</w:t>
            </w:r>
            <w:proofErr w:type="gramEnd"/>
            <w:r w:rsidRPr="00F26253">
              <w:rPr>
                <w:rFonts w:asciiTheme="minorHAnsi" w:hAnsiTheme="minorHAnsi" w:cstheme="minorHAnsi"/>
                <w:b/>
                <w:bCs/>
                <w:sz w:val="20"/>
                <w:szCs w:val="20"/>
              </w:rPr>
              <w:t xml:space="preserve"> </w:t>
            </w:r>
            <w:r w:rsidRPr="00F26253">
              <w:rPr>
                <w:rFonts w:asciiTheme="minorHAnsi" w:hAnsiTheme="minorHAnsi" w:cstheme="minorHAnsi"/>
                <w:sz w:val="20"/>
                <w:szCs w:val="20"/>
              </w:rPr>
              <w:t>Observe how expert colleagues break tasks down into constituent components</w:t>
            </w:r>
            <w:r w:rsidR="00DD6AB7" w:rsidRPr="00F26253">
              <w:rPr>
                <w:rFonts w:asciiTheme="minorHAnsi" w:hAnsiTheme="minorHAnsi" w:cstheme="minorHAnsi"/>
                <w:sz w:val="20"/>
                <w:szCs w:val="20"/>
              </w:rPr>
              <w:t>,</w:t>
            </w:r>
            <w:r w:rsidRPr="00F26253">
              <w:rPr>
                <w:rFonts w:asciiTheme="minorHAnsi" w:hAnsiTheme="minorHAnsi" w:cstheme="minorHAnsi"/>
                <w:sz w:val="20"/>
                <w:szCs w:val="20"/>
              </w:rPr>
              <w:t xml:space="preserve"> in </w:t>
            </w:r>
            <w:r w:rsidR="00DD6AB7" w:rsidRPr="00F26253">
              <w:rPr>
                <w:rFonts w:asciiTheme="minorHAnsi" w:hAnsiTheme="minorHAnsi" w:cstheme="minorHAnsi"/>
                <w:sz w:val="20"/>
                <w:szCs w:val="20"/>
              </w:rPr>
              <w:t>this subject,</w:t>
            </w:r>
            <w:r w:rsidRPr="00F26253">
              <w:rPr>
                <w:rFonts w:asciiTheme="minorHAnsi" w:hAnsiTheme="minorHAnsi" w:cstheme="minorHAnsi"/>
                <w:sz w:val="20"/>
                <w:szCs w:val="20"/>
              </w:rPr>
              <w:t xml:space="preserve"> for </w:t>
            </w:r>
            <w:r w:rsidR="00DD6AB7" w:rsidRPr="00F26253">
              <w:rPr>
                <w:rFonts w:asciiTheme="minorHAnsi" w:hAnsiTheme="minorHAnsi" w:cstheme="minorHAnsi"/>
                <w:sz w:val="20"/>
                <w:szCs w:val="20"/>
              </w:rPr>
              <w:t xml:space="preserve">at least </w:t>
            </w:r>
            <w:r w:rsidRPr="00F26253">
              <w:rPr>
                <w:rFonts w:asciiTheme="minorHAnsi" w:hAnsiTheme="minorHAnsi" w:cstheme="minorHAnsi"/>
                <w:sz w:val="20"/>
                <w:szCs w:val="20"/>
              </w:rPr>
              <w:t>one lesson</w:t>
            </w:r>
            <w:r w:rsidR="00DD6AB7" w:rsidRPr="00F26253">
              <w:rPr>
                <w:rFonts w:asciiTheme="minorHAnsi" w:hAnsiTheme="minorHAnsi" w:cstheme="minorHAnsi"/>
                <w:sz w:val="20"/>
                <w:szCs w:val="20"/>
              </w:rPr>
              <w:t>.</w:t>
            </w:r>
          </w:p>
          <w:p w14:paraId="3B0C0AD8" w14:textId="77777777" w:rsidR="00A619D2" w:rsidRPr="00F26253" w:rsidRDefault="00A619D2" w:rsidP="004A687C">
            <w:pPr>
              <w:pStyle w:val="NoSpacing"/>
              <w:rPr>
                <w:rFonts w:asciiTheme="minorHAnsi" w:hAnsiTheme="minorHAnsi" w:cstheme="minorHAnsi"/>
                <w:sz w:val="20"/>
                <w:szCs w:val="20"/>
              </w:rPr>
            </w:pPr>
          </w:p>
          <w:p w14:paraId="5808DE34" w14:textId="38D0CCFB" w:rsidR="00A619D2" w:rsidRPr="00F26253" w:rsidRDefault="00A619D2" w:rsidP="004A687C">
            <w:pPr>
              <w:rPr>
                <w:rFonts w:cstheme="minorHAnsi"/>
                <w:sz w:val="20"/>
                <w:szCs w:val="20"/>
              </w:rPr>
            </w:pPr>
            <w:proofErr w:type="gramStart"/>
            <w:r w:rsidRPr="00F26253">
              <w:rPr>
                <w:rFonts w:cstheme="minorHAnsi"/>
                <w:b/>
                <w:bCs/>
                <w:sz w:val="20"/>
                <w:szCs w:val="20"/>
              </w:rPr>
              <w:t>Teaching :</w:t>
            </w:r>
            <w:proofErr w:type="gramEnd"/>
            <w:r w:rsidRPr="00F26253">
              <w:rPr>
                <w:rFonts w:cstheme="minorHAnsi"/>
                <w:b/>
                <w:bCs/>
                <w:sz w:val="20"/>
                <w:szCs w:val="20"/>
              </w:rPr>
              <w:t xml:space="preserve"> </w:t>
            </w:r>
            <w:r w:rsidRPr="00F26253">
              <w:rPr>
                <w:rFonts w:cstheme="minorHAnsi"/>
                <w:sz w:val="20"/>
                <w:szCs w:val="20"/>
              </w:rPr>
              <w:t xml:space="preserve">Rehearse and refine particular approaches </w:t>
            </w:r>
            <w:r w:rsidR="00DD6AB7" w:rsidRPr="00F26253">
              <w:rPr>
                <w:rFonts w:cstheme="minorHAnsi"/>
                <w:sz w:val="20"/>
                <w:szCs w:val="20"/>
              </w:rPr>
              <w:t xml:space="preserve">in this subject </w:t>
            </w:r>
            <w:r w:rsidRPr="00F26253">
              <w:rPr>
                <w:rFonts w:cstheme="minorHAnsi"/>
                <w:sz w:val="20"/>
                <w:szCs w:val="20"/>
              </w:rPr>
              <w:t xml:space="preserve">for a group/whole class. </w:t>
            </w:r>
            <w:r w:rsidR="00DD6AB7" w:rsidRPr="00F26253">
              <w:rPr>
                <w:rFonts w:cstheme="minorHAnsi"/>
                <w:sz w:val="20"/>
                <w:szCs w:val="20"/>
              </w:rPr>
              <w:t>Deliver</w:t>
            </w:r>
            <w:r w:rsidRPr="00F26253">
              <w:rPr>
                <w:rFonts w:cstheme="minorHAnsi"/>
                <w:sz w:val="20"/>
                <w:szCs w:val="20"/>
              </w:rPr>
              <w:t xml:space="preserve"> group/whole class teaching.</w:t>
            </w:r>
          </w:p>
          <w:p w14:paraId="674153A5" w14:textId="77777777" w:rsidR="00A619D2" w:rsidRPr="00F26253" w:rsidRDefault="00A619D2" w:rsidP="004A687C">
            <w:pPr>
              <w:rPr>
                <w:rFonts w:cstheme="minorHAnsi"/>
                <w:sz w:val="20"/>
                <w:szCs w:val="20"/>
              </w:rPr>
            </w:pPr>
          </w:p>
          <w:p w14:paraId="5032CA37" w14:textId="77777777" w:rsidR="00A619D2" w:rsidRPr="00F26253" w:rsidRDefault="00A619D2" w:rsidP="004A687C">
            <w:pPr>
              <w:rPr>
                <w:rFonts w:cstheme="minorHAnsi"/>
                <w:b/>
                <w:bCs/>
                <w:sz w:val="20"/>
                <w:szCs w:val="20"/>
              </w:rPr>
            </w:pPr>
            <w:proofErr w:type="gramStart"/>
            <w:r w:rsidRPr="00F26253">
              <w:rPr>
                <w:rFonts w:cstheme="minorHAnsi"/>
                <w:b/>
                <w:bCs/>
                <w:sz w:val="20"/>
                <w:szCs w:val="20"/>
              </w:rPr>
              <w:t>Assessment :</w:t>
            </w:r>
            <w:proofErr w:type="gramEnd"/>
            <w:r w:rsidRPr="00F26253">
              <w:rPr>
                <w:rFonts w:cstheme="minorHAnsi"/>
                <w:b/>
                <w:bCs/>
                <w:sz w:val="20"/>
                <w:szCs w:val="20"/>
              </w:rPr>
              <w:t xml:space="preserve"> </w:t>
            </w:r>
            <w:r w:rsidRPr="00F26253">
              <w:rPr>
                <w:rFonts w:cstheme="minorHAnsi"/>
                <w:sz w:val="20"/>
                <w:szCs w:val="20"/>
              </w:rPr>
              <w:t>Check prior knowledge and understanding during lessons.</w:t>
            </w:r>
          </w:p>
          <w:p w14:paraId="478481B0" w14:textId="77777777" w:rsidR="00A619D2" w:rsidRPr="00F26253" w:rsidRDefault="00A619D2" w:rsidP="004A687C">
            <w:pPr>
              <w:rPr>
                <w:rFonts w:cstheme="minorHAnsi"/>
                <w:sz w:val="20"/>
                <w:szCs w:val="20"/>
              </w:rPr>
            </w:pPr>
          </w:p>
          <w:p w14:paraId="41701162" w14:textId="77777777" w:rsidR="00A619D2" w:rsidRPr="00F26253" w:rsidRDefault="00A619D2" w:rsidP="004A687C">
            <w:pPr>
              <w:rPr>
                <w:rFonts w:cstheme="minorHAnsi"/>
                <w:b/>
                <w:bCs/>
                <w:sz w:val="20"/>
                <w:szCs w:val="20"/>
              </w:rPr>
            </w:pPr>
            <w:r w:rsidRPr="00F26253">
              <w:rPr>
                <w:rFonts w:cstheme="minorHAnsi"/>
                <w:b/>
                <w:bCs/>
                <w:sz w:val="20"/>
                <w:szCs w:val="20"/>
              </w:rPr>
              <w:t xml:space="preserve">Subject </w:t>
            </w:r>
            <w:proofErr w:type="gramStart"/>
            <w:r w:rsidRPr="00F26253">
              <w:rPr>
                <w:rFonts w:cstheme="minorHAnsi"/>
                <w:b/>
                <w:bCs/>
                <w:sz w:val="20"/>
                <w:szCs w:val="20"/>
              </w:rPr>
              <w:t>Knowledge :</w:t>
            </w:r>
            <w:proofErr w:type="gramEnd"/>
            <w:r w:rsidRPr="00F26253">
              <w:rPr>
                <w:rFonts w:cstheme="minorHAnsi"/>
                <w:b/>
                <w:bCs/>
                <w:sz w:val="20"/>
                <w:szCs w:val="20"/>
              </w:rPr>
              <w:t xml:space="preserve"> </w:t>
            </w:r>
            <w:r w:rsidRPr="00F26253">
              <w:rPr>
                <w:rFonts w:cstheme="minorHAnsi"/>
                <w:sz w:val="20"/>
                <w:szCs w:val="20"/>
              </w:rPr>
              <w:t>Discuss and analyse subject specific components with expert colleagues</w:t>
            </w:r>
          </w:p>
          <w:p w14:paraId="50BE9C69" w14:textId="77777777" w:rsidR="00A619D2" w:rsidRPr="00F26253" w:rsidRDefault="00A619D2" w:rsidP="004A687C">
            <w:pPr>
              <w:jc w:val="center"/>
              <w:rPr>
                <w:rFonts w:cstheme="minorHAnsi"/>
                <w:sz w:val="20"/>
                <w:szCs w:val="20"/>
              </w:rPr>
            </w:pPr>
          </w:p>
        </w:tc>
      </w:tr>
      <w:tr w:rsidR="00A619D2" w:rsidRPr="00F26253" w14:paraId="2799F10B" w14:textId="77777777" w:rsidTr="00E60359">
        <w:trPr>
          <w:trHeight w:val="464"/>
        </w:trPr>
        <w:tc>
          <w:tcPr>
            <w:tcW w:w="1878" w:type="pct"/>
            <w:shd w:val="clear" w:color="auto" w:fill="E2EFD9" w:themeFill="accent6" w:themeFillTint="33"/>
          </w:tcPr>
          <w:p w14:paraId="75A50D3B" w14:textId="4A15AFFB" w:rsidR="00A619D2" w:rsidRPr="00F26253" w:rsidRDefault="00A619D2" w:rsidP="004A687C">
            <w:pPr>
              <w:rPr>
                <w:rFonts w:cstheme="minorHAnsi"/>
                <w:b/>
                <w:bCs/>
                <w:sz w:val="20"/>
                <w:szCs w:val="20"/>
              </w:rPr>
            </w:pPr>
            <w:bookmarkStart w:id="3" w:name="_Hlk135140715"/>
            <w:r w:rsidRPr="00F26253">
              <w:rPr>
                <w:rFonts w:cstheme="minorHAnsi"/>
                <w:b/>
                <w:bCs/>
                <w:sz w:val="20"/>
                <w:szCs w:val="20"/>
              </w:rPr>
              <w:t>Subject Specific Components/s (know, understand, can do)</w:t>
            </w:r>
          </w:p>
        </w:tc>
        <w:tc>
          <w:tcPr>
            <w:tcW w:w="509"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F6F2647" w14:textId="77777777" w:rsidR="00A619D2" w:rsidRPr="00F26253" w:rsidRDefault="00A619D2" w:rsidP="004A687C">
            <w:pPr>
              <w:rPr>
                <w:rFonts w:cstheme="minorHAnsi"/>
                <w:b/>
                <w:bCs/>
                <w:sz w:val="20"/>
                <w:szCs w:val="20"/>
              </w:rPr>
            </w:pPr>
            <w:r w:rsidRPr="00F26253">
              <w:rPr>
                <w:rFonts w:cstheme="minorHAnsi"/>
                <w:b/>
                <w:bCs/>
                <w:sz w:val="20"/>
                <w:szCs w:val="20"/>
              </w:rPr>
              <w:t>Learn That</w:t>
            </w:r>
          </w:p>
          <w:p w14:paraId="57F99834" w14:textId="761C4BEE" w:rsidR="00A619D2" w:rsidRPr="00F26253" w:rsidRDefault="00A619D2" w:rsidP="004A687C">
            <w:pPr>
              <w:rPr>
                <w:rFonts w:cstheme="minorHAnsi"/>
                <w:b/>
                <w:bCs/>
                <w:sz w:val="20"/>
                <w:szCs w:val="20"/>
              </w:rPr>
            </w:pPr>
            <w:r w:rsidRPr="00F26253">
              <w:rPr>
                <w:rFonts w:cstheme="minorHAnsi"/>
                <w:b/>
                <w:bCs/>
                <w:sz w:val="20"/>
                <w:szCs w:val="20"/>
              </w:rPr>
              <w:t xml:space="preserve">(CCF reference in </w:t>
            </w:r>
            <w:proofErr w:type="spellStart"/>
            <w:r w:rsidRPr="00F26253">
              <w:rPr>
                <w:rFonts w:cstheme="minorHAnsi"/>
                <w:b/>
                <w:bCs/>
                <w:sz w:val="20"/>
                <w:szCs w:val="20"/>
              </w:rPr>
              <w:lastRenderedPageBreak/>
              <w:t>numerics</w:t>
            </w:r>
            <w:proofErr w:type="spellEnd"/>
            <w:r w:rsidRPr="00F26253">
              <w:rPr>
                <w:rFonts w:cstheme="minorHAnsi"/>
                <w:b/>
                <w:bCs/>
                <w:sz w:val="20"/>
                <w:szCs w:val="20"/>
              </w:rPr>
              <w:t xml:space="preserve"> </w:t>
            </w:r>
            <w:proofErr w:type="gramStart"/>
            <w:r w:rsidRPr="00F26253">
              <w:rPr>
                <w:rFonts w:cstheme="minorHAnsi"/>
                <w:b/>
                <w:bCs/>
                <w:sz w:val="20"/>
                <w:szCs w:val="20"/>
              </w:rPr>
              <w:t>e.g.</w:t>
            </w:r>
            <w:proofErr w:type="gramEnd"/>
            <w:r w:rsidRPr="00F26253">
              <w:rPr>
                <w:rFonts w:cstheme="minorHAnsi"/>
                <w:b/>
                <w:bCs/>
                <w:sz w:val="20"/>
                <w:szCs w:val="20"/>
              </w:rPr>
              <w:t xml:space="preserve"> 1.1)</w:t>
            </w:r>
          </w:p>
        </w:tc>
        <w:tc>
          <w:tcPr>
            <w:tcW w:w="508"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4CA901" w14:textId="77777777" w:rsidR="00A619D2" w:rsidRPr="00F26253" w:rsidRDefault="00A619D2" w:rsidP="004A687C">
            <w:pPr>
              <w:rPr>
                <w:rFonts w:cstheme="minorHAnsi"/>
                <w:b/>
                <w:bCs/>
                <w:sz w:val="20"/>
                <w:szCs w:val="20"/>
              </w:rPr>
            </w:pPr>
            <w:r w:rsidRPr="00F26253">
              <w:rPr>
                <w:rFonts w:cstheme="minorHAnsi"/>
                <w:b/>
                <w:bCs/>
                <w:sz w:val="20"/>
                <w:szCs w:val="20"/>
              </w:rPr>
              <w:lastRenderedPageBreak/>
              <w:t>Learn How</w:t>
            </w:r>
          </w:p>
          <w:p w14:paraId="1D50E1D4" w14:textId="79FC62E0" w:rsidR="00A619D2" w:rsidRPr="00F26253" w:rsidRDefault="00A619D2" w:rsidP="004A687C">
            <w:pPr>
              <w:rPr>
                <w:rFonts w:cstheme="minorHAnsi"/>
                <w:b/>
                <w:bCs/>
                <w:sz w:val="20"/>
                <w:szCs w:val="20"/>
              </w:rPr>
            </w:pPr>
            <w:r w:rsidRPr="00F26253">
              <w:rPr>
                <w:rFonts w:cstheme="minorHAnsi"/>
                <w:b/>
                <w:bCs/>
                <w:sz w:val="20"/>
                <w:szCs w:val="20"/>
              </w:rPr>
              <w:t xml:space="preserve">(CCF reference bullets </w:t>
            </w:r>
            <w:r w:rsidRPr="00F26253">
              <w:rPr>
                <w:rFonts w:cstheme="minorHAnsi"/>
                <w:b/>
                <w:bCs/>
                <w:sz w:val="20"/>
                <w:szCs w:val="20"/>
              </w:rPr>
              <w:lastRenderedPageBreak/>
              <w:t xml:space="preserve">alphabetically </w:t>
            </w:r>
            <w:proofErr w:type="gramStart"/>
            <w:r w:rsidRPr="00F26253">
              <w:rPr>
                <w:rFonts w:cstheme="minorHAnsi"/>
                <w:b/>
                <w:bCs/>
                <w:sz w:val="20"/>
                <w:szCs w:val="20"/>
              </w:rPr>
              <w:t>e.g.</w:t>
            </w:r>
            <w:proofErr w:type="gramEnd"/>
            <w:r w:rsidRPr="00F26253">
              <w:rPr>
                <w:rFonts w:cstheme="minorHAnsi"/>
                <w:b/>
                <w:bCs/>
                <w:sz w:val="20"/>
                <w:szCs w:val="20"/>
              </w:rPr>
              <w:t xml:space="preserve"> 1c)</w:t>
            </w:r>
          </w:p>
        </w:tc>
        <w:tc>
          <w:tcPr>
            <w:tcW w:w="1321" w:type="pct"/>
            <w:shd w:val="clear" w:color="auto" w:fill="E2EFD9" w:themeFill="accent6" w:themeFillTint="33"/>
          </w:tcPr>
          <w:p w14:paraId="42F43AD0" w14:textId="37BC600F" w:rsidR="00A619D2" w:rsidRPr="00F26253" w:rsidRDefault="00A619D2" w:rsidP="004A687C">
            <w:pPr>
              <w:rPr>
                <w:rFonts w:cstheme="minorHAnsi"/>
                <w:b/>
                <w:bCs/>
                <w:sz w:val="20"/>
                <w:szCs w:val="20"/>
              </w:rPr>
            </w:pPr>
            <w:r w:rsidRPr="00F26253">
              <w:rPr>
                <w:rFonts w:cstheme="minorHAnsi"/>
                <w:b/>
                <w:bCs/>
                <w:sz w:val="20"/>
                <w:szCs w:val="20"/>
              </w:rPr>
              <w:lastRenderedPageBreak/>
              <w:t>Links to Research and Reading</w:t>
            </w:r>
          </w:p>
        </w:tc>
        <w:tc>
          <w:tcPr>
            <w:tcW w:w="784" w:type="pct"/>
            <w:shd w:val="clear" w:color="auto" w:fill="E2EFD9" w:themeFill="accent6" w:themeFillTint="33"/>
          </w:tcPr>
          <w:p w14:paraId="2E810B44" w14:textId="50BDFED5" w:rsidR="00A619D2" w:rsidRPr="00F26253" w:rsidRDefault="00A619D2" w:rsidP="004A687C">
            <w:pPr>
              <w:rPr>
                <w:rFonts w:cstheme="minorHAnsi"/>
                <w:b/>
                <w:bCs/>
                <w:sz w:val="20"/>
                <w:szCs w:val="20"/>
              </w:rPr>
            </w:pPr>
            <w:r w:rsidRPr="00F26253">
              <w:rPr>
                <w:rFonts w:cstheme="minorHAnsi"/>
                <w:b/>
                <w:bCs/>
                <w:sz w:val="20"/>
                <w:szCs w:val="20"/>
              </w:rPr>
              <w:t>Formative Assessment</w:t>
            </w:r>
          </w:p>
        </w:tc>
      </w:tr>
      <w:bookmarkEnd w:id="3"/>
      <w:tr w:rsidR="008A2971" w:rsidRPr="00F26253" w14:paraId="18716B7C" w14:textId="77777777" w:rsidTr="00E60359">
        <w:trPr>
          <w:trHeight w:val="231"/>
        </w:trPr>
        <w:tc>
          <w:tcPr>
            <w:tcW w:w="1878" w:type="pct"/>
          </w:tcPr>
          <w:p w14:paraId="3ECC5992" w14:textId="77777777" w:rsidR="008A2971" w:rsidRPr="00E90F01" w:rsidRDefault="008A2971" w:rsidP="008A2971">
            <w:pPr>
              <w:rPr>
                <w:rFonts w:cstheme="minorHAnsi"/>
                <w:b/>
                <w:bCs/>
                <w:sz w:val="20"/>
                <w:szCs w:val="20"/>
              </w:rPr>
            </w:pPr>
            <w:r w:rsidRPr="00E90F01">
              <w:rPr>
                <w:rFonts w:cstheme="minorHAnsi"/>
                <w:sz w:val="20"/>
                <w:szCs w:val="20"/>
              </w:rPr>
              <w:t>By the end of this phase trainees</w:t>
            </w:r>
            <w:r w:rsidRPr="00E90F01">
              <w:rPr>
                <w:rFonts w:cstheme="minorHAnsi"/>
                <w:b/>
                <w:bCs/>
                <w:sz w:val="20"/>
                <w:szCs w:val="20"/>
              </w:rPr>
              <w:t xml:space="preserve"> will know:</w:t>
            </w:r>
          </w:p>
          <w:p w14:paraId="40951B6B" w14:textId="77777777" w:rsidR="008A2971" w:rsidRPr="00E90F01" w:rsidRDefault="008A2971" w:rsidP="008A2971">
            <w:pPr>
              <w:spacing w:after="160" w:line="259" w:lineRule="auto"/>
              <w:contextualSpacing/>
              <w:rPr>
                <w:rFonts w:cstheme="minorHAnsi"/>
                <w:iCs/>
                <w:sz w:val="20"/>
                <w:szCs w:val="20"/>
              </w:rPr>
            </w:pPr>
          </w:p>
          <w:p w14:paraId="3349A87F" w14:textId="77777777" w:rsidR="008A2971" w:rsidRPr="00E90F01" w:rsidRDefault="008A2971" w:rsidP="008A2971">
            <w:pPr>
              <w:spacing w:after="160" w:line="259" w:lineRule="auto"/>
              <w:contextualSpacing/>
              <w:rPr>
                <w:rFonts w:cstheme="minorHAnsi"/>
                <w:iCs/>
                <w:sz w:val="20"/>
                <w:szCs w:val="20"/>
              </w:rPr>
            </w:pPr>
            <w:r w:rsidRPr="00E90F01">
              <w:rPr>
                <w:rFonts w:cstheme="minorHAnsi"/>
                <w:iCs/>
                <w:sz w:val="20"/>
                <w:szCs w:val="20"/>
              </w:rPr>
              <w:t>That high-quality teaching and learning in English requires strong teacher subject, pedagogical and curriculum knowledge. That English learning needs to be planned in a way that is inclusive and challenges all learners.</w:t>
            </w:r>
          </w:p>
          <w:p w14:paraId="2BD1D4B3" w14:textId="77777777" w:rsidR="008A2971" w:rsidRPr="00E90F01" w:rsidRDefault="008A2971" w:rsidP="008A2971">
            <w:pPr>
              <w:spacing w:after="160" w:line="259" w:lineRule="auto"/>
              <w:contextualSpacing/>
              <w:rPr>
                <w:rFonts w:cstheme="minorHAnsi"/>
                <w:iCs/>
                <w:sz w:val="20"/>
                <w:szCs w:val="20"/>
              </w:rPr>
            </w:pPr>
          </w:p>
          <w:p w14:paraId="2BD99239" w14:textId="77777777" w:rsidR="008A2971" w:rsidRPr="00E90F01" w:rsidRDefault="008A2971" w:rsidP="008A2971">
            <w:pPr>
              <w:rPr>
                <w:rFonts w:cstheme="minorHAnsi"/>
                <w:b/>
                <w:bCs/>
                <w:sz w:val="20"/>
                <w:szCs w:val="20"/>
              </w:rPr>
            </w:pPr>
            <w:r w:rsidRPr="00E90F01">
              <w:rPr>
                <w:rFonts w:cstheme="minorHAnsi"/>
                <w:sz w:val="20"/>
                <w:szCs w:val="20"/>
              </w:rPr>
              <w:t>By the end of this phase trainees</w:t>
            </w:r>
            <w:r w:rsidRPr="00E90F01">
              <w:rPr>
                <w:rFonts w:cstheme="minorHAnsi"/>
                <w:b/>
                <w:bCs/>
                <w:sz w:val="20"/>
                <w:szCs w:val="20"/>
              </w:rPr>
              <w:t xml:space="preserve"> will understand:</w:t>
            </w:r>
          </w:p>
          <w:p w14:paraId="54CB5B37" w14:textId="77777777" w:rsidR="008A2971" w:rsidRPr="00E90F01" w:rsidRDefault="008A2971" w:rsidP="008A2971">
            <w:pPr>
              <w:spacing w:after="160" w:line="259" w:lineRule="auto"/>
              <w:contextualSpacing/>
              <w:rPr>
                <w:rFonts w:cstheme="minorHAnsi"/>
                <w:iCs/>
                <w:sz w:val="20"/>
                <w:szCs w:val="20"/>
              </w:rPr>
            </w:pPr>
          </w:p>
          <w:p w14:paraId="187723E6" w14:textId="77777777" w:rsidR="008A2971" w:rsidRPr="00E90F01" w:rsidRDefault="008A2971" w:rsidP="008A2971">
            <w:pPr>
              <w:spacing w:after="160" w:line="259" w:lineRule="auto"/>
              <w:contextualSpacing/>
              <w:rPr>
                <w:rFonts w:cstheme="minorHAnsi"/>
                <w:iCs/>
                <w:sz w:val="20"/>
                <w:szCs w:val="20"/>
              </w:rPr>
            </w:pPr>
            <w:r w:rsidRPr="00E90F01">
              <w:rPr>
                <w:rFonts w:cstheme="minorHAnsi"/>
                <w:iCs/>
                <w:sz w:val="20"/>
                <w:szCs w:val="20"/>
              </w:rPr>
              <w:t>That high-quality teaching in English involves breaking down complex ideas into small steps and sequencing these logically to enable children to learn without overloading their working memory. That direct teaching and modelling, underpinned by talk, are approaches which can be used to support children to understand complex ideas and deepen children’s learning in English.</w:t>
            </w:r>
          </w:p>
          <w:p w14:paraId="2DA8FD02" w14:textId="77777777" w:rsidR="008A2971" w:rsidRPr="00E90F01" w:rsidRDefault="008A2971" w:rsidP="008A2971">
            <w:pPr>
              <w:spacing w:after="160" w:line="259" w:lineRule="auto"/>
              <w:contextualSpacing/>
              <w:rPr>
                <w:rFonts w:cstheme="minorHAnsi"/>
                <w:iCs/>
                <w:sz w:val="20"/>
                <w:szCs w:val="20"/>
              </w:rPr>
            </w:pPr>
          </w:p>
          <w:p w14:paraId="46FEF005" w14:textId="77777777" w:rsidR="008A2971" w:rsidRPr="00E90F01" w:rsidRDefault="008A2971" w:rsidP="008A2971">
            <w:pPr>
              <w:rPr>
                <w:rFonts w:cstheme="minorHAnsi"/>
                <w:b/>
                <w:bCs/>
                <w:sz w:val="20"/>
                <w:szCs w:val="20"/>
              </w:rPr>
            </w:pPr>
            <w:r w:rsidRPr="00E90F01">
              <w:rPr>
                <w:rFonts w:cstheme="minorHAnsi"/>
                <w:sz w:val="20"/>
                <w:szCs w:val="20"/>
              </w:rPr>
              <w:t>By the end of this phase trainees</w:t>
            </w:r>
            <w:r w:rsidRPr="00E90F01">
              <w:rPr>
                <w:rFonts w:cstheme="minorHAnsi"/>
                <w:b/>
                <w:bCs/>
                <w:sz w:val="20"/>
                <w:szCs w:val="20"/>
              </w:rPr>
              <w:t xml:space="preserve"> will be able to:</w:t>
            </w:r>
          </w:p>
          <w:p w14:paraId="3D4AD5CB" w14:textId="77777777" w:rsidR="008A2971" w:rsidRPr="00E90F01" w:rsidRDefault="008A2971" w:rsidP="008A2971">
            <w:pPr>
              <w:rPr>
                <w:rFonts w:cstheme="minorHAnsi"/>
                <w:sz w:val="20"/>
                <w:szCs w:val="20"/>
              </w:rPr>
            </w:pPr>
          </w:p>
          <w:p w14:paraId="7AF8AEC0" w14:textId="77777777" w:rsidR="008A2971" w:rsidRPr="00E90F01" w:rsidRDefault="008A2971" w:rsidP="008A2971">
            <w:pPr>
              <w:rPr>
                <w:rFonts w:eastAsia="Arial" w:cstheme="minorHAnsi"/>
                <w:color w:val="000000" w:themeColor="text1"/>
                <w:sz w:val="20"/>
                <w:szCs w:val="20"/>
              </w:rPr>
            </w:pPr>
            <w:r w:rsidRPr="00E90F01">
              <w:rPr>
                <w:rFonts w:cstheme="minorHAnsi"/>
                <w:sz w:val="20"/>
                <w:szCs w:val="20"/>
              </w:rPr>
              <w:t>Plan and teach an English lesson that is appropriate to the needs of all learners, that draws on children’s prior learning to develop subject knowledge and enquiry skills and provides opportunities to assess and act on the learning that has taken place.</w:t>
            </w:r>
          </w:p>
          <w:p w14:paraId="3154EC12" w14:textId="77777777" w:rsidR="008A2971" w:rsidRPr="00E90F01" w:rsidRDefault="008A2971" w:rsidP="008A2971">
            <w:pPr>
              <w:rPr>
                <w:rFonts w:cstheme="minorHAnsi"/>
                <w:sz w:val="20"/>
                <w:szCs w:val="20"/>
              </w:rPr>
            </w:pPr>
          </w:p>
          <w:p w14:paraId="0D9B0549" w14:textId="58E28A9A" w:rsidR="008A2971" w:rsidRPr="00F26253" w:rsidRDefault="008A2971" w:rsidP="008A2971">
            <w:pPr>
              <w:rPr>
                <w:rFonts w:cstheme="minorHAnsi"/>
                <w:sz w:val="20"/>
                <w:szCs w:val="20"/>
              </w:rPr>
            </w:pPr>
          </w:p>
        </w:tc>
        <w:tc>
          <w:tcPr>
            <w:tcW w:w="509" w:type="pct"/>
          </w:tcPr>
          <w:p w14:paraId="21F12CCE" w14:textId="77777777" w:rsidR="008A2971" w:rsidRPr="00E90F01" w:rsidRDefault="008A2971" w:rsidP="008A2971">
            <w:pPr>
              <w:rPr>
                <w:rFonts w:cstheme="minorHAnsi"/>
                <w:sz w:val="20"/>
                <w:szCs w:val="20"/>
              </w:rPr>
            </w:pPr>
            <w:r w:rsidRPr="00E90F01">
              <w:rPr>
                <w:rFonts w:cstheme="minorHAnsi"/>
                <w:sz w:val="20"/>
                <w:szCs w:val="20"/>
              </w:rPr>
              <w:t>3.2, 3.5</w:t>
            </w:r>
          </w:p>
          <w:p w14:paraId="3C50B281" w14:textId="77777777" w:rsidR="008A2971" w:rsidRPr="00E90F01" w:rsidRDefault="008A2971" w:rsidP="008A2971">
            <w:pPr>
              <w:rPr>
                <w:rFonts w:cstheme="minorHAnsi"/>
                <w:sz w:val="20"/>
                <w:szCs w:val="20"/>
              </w:rPr>
            </w:pPr>
            <w:r w:rsidRPr="00E90F01">
              <w:rPr>
                <w:rFonts w:cstheme="minorHAnsi"/>
                <w:sz w:val="20"/>
                <w:szCs w:val="20"/>
              </w:rPr>
              <w:t>4.2</w:t>
            </w:r>
          </w:p>
          <w:p w14:paraId="7EDCC644" w14:textId="77777777" w:rsidR="008A2971" w:rsidRPr="00E90F01" w:rsidRDefault="008A2971" w:rsidP="008A2971">
            <w:pPr>
              <w:rPr>
                <w:rFonts w:cstheme="minorHAnsi"/>
                <w:sz w:val="20"/>
                <w:szCs w:val="20"/>
              </w:rPr>
            </w:pPr>
            <w:r w:rsidRPr="00E90F01">
              <w:rPr>
                <w:rFonts w:cstheme="minorHAnsi"/>
                <w:sz w:val="20"/>
                <w:szCs w:val="20"/>
              </w:rPr>
              <w:t>5.1, 5.3, 5.7</w:t>
            </w:r>
          </w:p>
          <w:p w14:paraId="76AF22E0" w14:textId="77777777" w:rsidR="008A2971" w:rsidRPr="00E90F01" w:rsidRDefault="008A2971" w:rsidP="008A2971">
            <w:pPr>
              <w:rPr>
                <w:rFonts w:cstheme="minorHAnsi"/>
                <w:sz w:val="20"/>
                <w:szCs w:val="20"/>
              </w:rPr>
            </w:pPr>
            <w:r w:rsidRPr="00E90F01">
              <w:rPr>
                <w:rFonts w:cstheme="minorHAnsi"/>
                <w:sz w:val="20"/>
                <w:szCs w:val="20"/>
              </w:rPr>
              <w:t>6.1, 6.3</w:t>
            </w:r>
          </w:p>
          <w:p w14:paraId="37D9D51A" w14:textId="77777777" w:rsidR="008A2971" w:rsidRPr="00E90F01" w:rsidRDefault="008A2971" w:rsidP="008A2971">
            <w:pPr>
              <w:rPr>
                <w:rFonts w:cstheme="minorHAnsi"/>
                <w:sz w:val="20"/>
                <w:szCs w:val="20"/>
              </w:rPr>
            </w:pPr>
            <w:r w:rsidRPr="00E90F01">
              <w:rPr>
                <w:rFonts w:cstheme="minorHAnsi"/>
                <w:sz w:val="20"/>
                <w:szCs w:val="20"/>
              </w:rPr>
              <w:t>7.1, 7.9</w:t>
            </w:r>
          </w:p>
          <w:p w14:paraId="3AD10550" w14:textId="77777777" w:rsidR="008A2971" w:rsidRPr="00E90F01" w:rsidRDefault="008A2971" w:rsidP="008A2971">
            <w:pPr>
              <w:rPr>
                <w:rFonts w:cstheme="minorHAnsi"/>
                <w:sz w:val="20"/>
                <w:szCs w:val="20"/>
              </w:rPr>
            </w:pPr>
          </w:p>
          <w:p w14:paraId="0F267812" w14:textId="4AEDDFD4" w:rsidR="008A2971" w:rsidRPr="00F26253" w:rsidRDefault="008A2971" w:rsidP="008A2971">
            <w:pPr>
              <w:rPr>
                <w:rFonts w:cstheme="minorHAnsi"/>
                <w:sz w:val="20"/>
                <w:szCs w:val="20"/>
                <w:u w:val="single"/>
              </w:rPr>
            </w:pPr>
          </w:p>
        </w:tc>
        <w:tc>
          <w:tcPr>
            <w:tcW w:w="508" w:type="pct"/>
          </w:tcPr>
          <w:p w14:paraId="7FC590BF" w14:textId="77777777" w:rsidR="008A2971" w:rsidRPr="00E90F01" w:rsidRDefault="008A2971" w:rsidP="008A2971">
            <w:pPr>
              <w:rPr>
                <w:rFonts w:cstheme="minorHAnsi"/>
                <w:sz w:val="20"/>
                <w:szCs w:val="20"/>
              </w:rPr>
            </w:pPr>
            <w:r w:rsidRPr="00E90F01">
              <w:rPr>
                <w:rFonts w:cstheme="minorHAnsi"/>
                <w:bCs/>
                <w:sz w:val="20"/>
                <w:szCs w:val="20"/>
              </w:rPr>
              <w:t xml:space="preserve">2a, 2c, </w:t>
            </w:r>
            <w:r w:rsidRPr="00E90F01">
              <w:rPr>
                <w:rFonts w:cstheme="minorHAnsi"/>
                <w:sz w:val="20"/>
                <w:szCs w:val="20"/>
              </w:rPr>
              <w:t>2d</w:t>
            </w:r>
          </w:p>
          <w:p w14:paraId="594EE28D" w14:textId="77777777" w:rsidR="008A2971" w:rsidRPr="00E90F01" w:rsidRDefault="008A2971" w:rsidP="008A2971">
            <w:pPr>
              <w:rPr>
                <w:rFonts w:cstheme="minorHAnsi"/>
                <w:sz w:val="20"/>
                <w:szCs w:val="20"/>
              </w:rPr>
            </w:pPr>
            <w:r w:rsidRPr="00E90F01">
              <w:rPr>
                <w:rFonts w:cstheme="minorHAnsi"/>
                <w:sz w:val="20"/>
                <w:szCs w:val="20"/>
              </w:rPr>
              <w:t>5a, 5e</w:t>
            </w:r>
          </w:p>
          <w:p w14:paraId="42561C1B" w14:textId="77777777" w:rsidR="008A2971" w:rsidRPr="00E90F01" w:rsidRDefault="008A2971" w:rsidP="008A2971">
            <w:pPr>
              <w:rPr>
                <w:rFonts w:cstheme="minorHAnsi"/>
                <w:sz w:val="20"/>
                <w:szCs w:val="20"/>
              </w:rPr>
            </w:pPr>
            <w:r w:rsidRPr="00E90F01">
              <w:rPr>
                <w:rFonts w:cstheme="minorHAnsi"/>
                <w:sz w:val="20"/>
                <w:szCs w:val="20"/>
              </w:rPr>
              <w:t>6a</w:t>
            </w:r>
          </w:p>
          <w:p w14:paraId="7C810C53" w14:textId="77777777" w:rsidR="008A2971" w:rsidRPr="00E90F01" w:rsidRDefault="008A2971" w:rsidP="008A2971">
            <w:pPr>
              <w:rPr>
                <w:rFonts w:cstheme="minorHAnsi"/>
                <w:sz w:val="20"/>
                <w:szCs w:val="20"/>
              </w:rPr>
            </w:pPr>
            <w:r w:rsidRPr="00E90F01">
              <w:rPr>
                <w:rFonts w:cstheme="minorHAnsi"/>
                <w:sz w:val="20"/>
                <w:szCs w:val="20"/>
              </w:rPr>
              <w:t>7b</w:t>
            </w:r>
          </w:p>
          <w:p w14:paraId="7DC2C828" w14:textId="77777777" w:rsidR="008A2971" w:rsidRPr="00E90F01" w:rsidRDefault="008A2971" w:rsidP="008A2971">
            <w:pPr>
              <w:rPr>
                <w:rFonts w:cstheme="minorHAnsi"/>
                <w:sz w:val="20"/>
                <w:szCs w:val="20"/>
              </w:rPr>
            </w:pPr>
          </w:p>
          <w:p w14:paraId="3805DA35" w14:textId="77777777" w:rsidR="008A2971" w:rsidRPr="00F26253" w:rsidRDefault="008A2971" w:rsidP="008A2971">
            <w:pPr>
              <w:rPr>
                <w:rFonts w:cstheme="minorHAnsi"/>
                <w:sz w:val="20"/>
                <w:szCs w:val="20"/>
                <w:u w:val="single"/>
              </w:rPr>
            </w:pPr>
          </w:p>
        </w:tc>
        <w:tc>
          <w:tcPr>
            <w:tcW w:w="1321" w:type="pct"/>
          </w:tcPr>
          <w:p w14:paraId="3485980C" w14:textId="77777777" w:rsidR="008A2971" w:rsidRPr="00E90F01" w:rsidRDefault="008A2971" w:rsidP="008A2971">
            <w:pPr>
              <w:rPr>
                <w:rFonts w:cstheme="minorHAnsi"/>
                <w:sz w:val="20"/>
                <w:szCs w:val="20"/>
              </w:rPr>
            </w:pPr>
            <w:r w:rsidRPr="00E90F01">
              <w:rPr>
                <w:rFonts w:cstheme="minorHAnsi"/>
                <w:iCs/>
                <w:sz w:val="20"/>
                <w:szCs w:val="20"/>
              </w:rPr>
              <w:t>OFSTED, 2021. Research Review Series: English.GOV.UK [online]. Available from:</w:t>
            </w:r>
            <w:r w:rsidRPr="00E90F01">
              <w:rPr>
                <w:rFonts w:cstheme="minorHAnsi"/>
                <w:b/>
                <w:bCs/>
                <w:sz w:val="20"/>
                <w:szCs w:val="20"/>
              </w:rPr>
              <w:t xml:space="preserve"> </w:t>
            </w:r>
            <w:hyperlink r:id="rId18" w:history="1">
              <w:r w:rsidRPr="00E90F01">
                <w:rPr>
                  <w:rStyle w:val="Hyperlink"/>
                  <w:rFonts w:cstheme="minorHAnsi"/>
                  <w:sz w:val="20"/>
                  <w:szCs w:val="20"/>
                </w:rPr>
                <w:t>https://www.gov.uk/government/publications/curriculum-research-review-series-english/curriculum-research-review-series-english</w:t>
              </w:r>
            </w:hyperlink>
          </w:p>
          <w:p w14:paraId="0426E565" w14:textId="77777777" w:rsidR="008A2971" w:rsidRPr="00E90F01" w:rsidRDefault="008A2971" w:rsidP="008A2971">
            <w:pPr>
              <w:rPr>
                <w:rFonts w:cstheme="minorHAnsi"/>
                <w:iCs/>
                <w:sz w:val="20"/>
                <w:szCs w:val="20"/>
              </w:rPr>
            </w:pPr>
          </w:p>
          <w:p w14:paraId="51D90701" w14:textId="633B0FC8" w:rsidR="008A2971" w:rsidRPr="00F26253" w:rsidRDefault="008A2971" w:rsidP="008A2971">
            <w:pPr>
              <w:rPr>
                <w:rFonts w:cstheme="minorHAnsi"/>
                <w:sz w:val="20"/>
                <w:szCs w:val="20"/>
                <w:u w:val="single"/>
              </w:rPr>
            </w:pPr>
            <w:proofErr w:type="spellStart"/>
            <w:r w:rsidRPr="00E90F01">
              <w:rPr>
                <w:rFonts w:cstheme="minorHAnsi"/>
                <w:iCs/>
                <w:sz w:val="20"/>
                <w:szCs w:val="20"/>
              </w:rPr>
              <w:t>Rosenshine</w:t>
            </w:r>
            <w:proofErr w:type="spellEnd"/>
            <w:r w:rsidRPr="00E90F01">
              <w:rPr>
                <w:rFonts w:cstheme="minorHAnsi"/>
                <w:iCs/>
                <w:sz w:val="20"/>
                <w:szCs w:val="20"/>
              </w:rPr>
              <w:t>, B. (2012) Principles of Instruction: Research-based strategies that all teachers should know. American Educator, 12–</w:t>
            </w:r>
            <w:proofErr w:type="gramStart"/>
            <w:r w:rsidRPr="00E90F01">
              <w:rPr>
                <w:rFonts w:cstheme="minorHAnsi"/>
                <w:iCs/>
                <w:sz w:val="20"/>
                <w:szCs w:val="20"/>
              </w:rPr>
              <w:t>20.https://doi.org/10.1111/j.1467-8535.2005.00507</w:t>
            </w:r>
            <w:proofErr w:type="gramEnd"/>
            <w:r w:rsidRPr="00E90F01">
              <w:rPr>
                <w:rFonts w:cstheme="minorHAnsi"/>
                <w:iCs/>
                <w:sz w:val="20"/>
                <w:szCs w:val="20"/>
              </w:rPr>
              <w:t>.</w:t>
            </w:r>
          </w:p>
        </w:tc>
        <w:tc>
          <w:tcPr>
            <w:tcW w:w="784" w:type="pct"/>
          </w:tcPr>
          <w:p w14:paraId="6BD95F6B" w14:textId="77777777" w:rsidR="008A2971" w:rsidRPr="00E90F01" w:rsidRDefault="008A2971" w:rsidP="008A2971">
            <w:pPr>
              <w:rPr>
                <w:rFonts w:cstheme="minorHAnsi"/>
                <w:sz w:val="20"/>
                <w:szCs w:val="20"/>
              </w:rPr>
            </w:pPr>
            <w:r w:rsidRPr="00E90F01">
              <w:rPr>
                <w:rFonts w:cstheme="minorHAnsi"/>
                <w:sz w:val="20"/>
                <w:szCs w:val="20"/>
              </w:rPr>
              <w:t>Key Task Tracker</w:t>
            </w:r>
          </w:p>
          <w:p w14:paraId="0D2E7E11" w14:textId="77777777" w:rsidR="008A2971" w:rsidRPr="00E90F01" w:rsidRDefault="008A2971" w:rsidP="008A2971">
            <w:pPr>
              <w:rPr>
                <w:rFonts w:cstheme="minorHAnsi"/>
                <w:sz w:val="20"/>
                <w:szCs w:val="20"/>
              </w:rPr>
            </w:pPr>
          </w:p>
          <w:p w14:paraId="4BA6FEC2" w14:textId="77777777" w:rsidR="008A2971" w:rsidRPr="00E90F01" w:rsidRDefault="008A2971" w:rsidP="008A2971">
            <w:pPr>
              <w:rPr>
                <w:rFonts w:cstheme="minorHAnsi"/>
                <w:sz w:val="20"/>
                <w:szCs w:val="20"/>
              </w:rPr>
            </w:pPr>
            <w:r w:rsidRPr="00E90F01">
              <w:rPr>
                <w:rFonts w:cstheme="minorHAnsi"/>
                <w:sz w:val="20"/>
                <w:szCs w:val="20"/>
              </w:rPr>
              <w:t xml:space="preserve">Weekly Development Summary </w:t>
            </w:r>
          </w:p>
          <w:p w14:paraId="6088353C" w14:textId="77777777" w:rsidR="008A2971" w:rsidRPr="00E90F01" w:rsidRDefault="008A2971" w:rsidP="008A2971">
            <w:pPr>
              <w:rPr>
                <w:rFonts w:cstheme="minorHAnsi"/>
                <w:sz w:val="20"/>
                <w:szCs w:val="20"/>
              </w:rPr>
            </w:pPr>
          </w:p>
          <w:p w14:paraId="646F3A0D" w14:textId="77777777" w:rsidR="008A2971" w:rsidRPr="00E90F01" w:rsidRDefault="008A2971" w:rsidP="008A2971">
            <w:pPr>
              <w:rPr>
                <w:rFonts w:cstheme="minorHAnsi"/>
                <w:sz w:val="20"/>
                <w:szCs w:val="20"/>
              </w:rPr>
            </w:pPr>
            <w:r w:rsidRPr="00E90F01">
              <w:rPr>
                <w:rFonts w:cstheme="minorHAnsi"/>
                <w:sz w:val="20"/>
                <w:szCs w:val="20"/>
              </w:rPr>
              <w:t>Lesson Observations</w:t>
            </w:r>
          </w:p>
          <w:p w14:paraId="1A12FD36" w14:textId="77777777" w:rsidR="008A2971" w:rsidRPr="00E90F01" w:rsidRDefault="008A2971" w:rsidP="008A2971">
            <w:pPr>
              <w:rPr>
                <w:rFonts w:cstheme="minorHAnsi"/>
                <w:sz w:val="20"/>
                <w:szCs w:val="20"/>
              </w:rPr>
            </w:pPr>
          </w:p>
          <w:p w14:paraId="6588B717" w14:textId="77777777" w:rsidR="008A2971" w:rsidRPr="00E90F01" w:rsidRDefault="008A2971" w:rsidP="008A2971">
            <w:pPr>
              <w:rPr>
                <w:rFonts w:cstheme="minorHAnsi"/>
                <w:sz w:val="20"/>
                <w:szCs w:val="20"/>
              </w:rPr>
            </w:pPr>
            <w:r w:rsidRPr="00E90F01">
              <w:rPr>
                <w:rFonts w:cstheme="minorHAnsi"/>
                <w:sz w:val="20"/>
                <w:szCs w:val="20"/>
              </w:rPr>
              <w:t xml:space="preserve">Link Tutor </w:t>
            </w:r>
          </w:p>
          <w:p w14:paraId="7E94403D" w14:textId="77777777" w:rsidR="008A2971" w:rsidRPr="00F26253" w:rsidRDefault="008A2971" w:rsidP="008A2971">
            <w:pPr>
              <w:rPr>
                <w:rFonts w:cstheme="minorHAnsi"/>
                <w:sz w:val="20"/>
                <w:szCs w:val="20"/>
              </w:rPr>
            </w:pPr>
          </w:p>
        </w:tc>
      </w:tr>
    </w:tbl>
    <w:p w14:paraId="469814C7" w14:textId="292C43FA" w:rsidR="006D12F4" w:rsidRPr="00F26253" w:rsidRDefault="006D12F4" w:rsidP="008F02E2">
      <w:pPr>
        <w:spacing w:after="0"/>
        <w:rPr>
          <w:rFonts w:cstheme="minorHAnsi"/>
          <w:b/>
          <w:bCs/>
          <w:i/>
          <w:iCs/>
          <w:sz w:val="20"/>
          <w:szCs w:val="20"/>
        </w:rPr>
      </w:pPr>
      <w:bookmarkStart w:id="4" w:name="_Hlk135137737"/>
      <w:bookmarkEnd w:id="2"/>
    </w:p>
    <w:bookmarkEnd w:id="4"/>
    <w:p w14:paraId="5704FDC8" w14:textId="77777777" w:rsidR="003B3F79" w:rsidRPr="00F26253" w:rsidRDefault="003B3F79" w:rsidP="004A687C">
      <w:pPr>
        <w:spacing w:after="0"/>
        <w:ind w:left="-851"/>
        <w:rPr>
          <w:rFonts w:cstheme="minorHAnsi"/>
          <w:b/>
          <w:bCs/>
          <w:sz w:val="20"/>
          <w:szCs w:val="20"/>
          <w:u w:val="single"/>
        </w:rPr>
      </w:pPr>
    </w:p>
    <w:p w14:paraId="1D259F6D" w14:textId="77777777" w:rsidR="003B3F79" w:rsidRPr="00F26253" w:rsidRDefault="003B3F79" w:rsidP="004A687C">
      <w:pPr>
        <w:spacing w:after="0"/>
        <w:ind w:left="-851"/>
        <w:rPr>
          <w:rFonts w:cstheme="minorHAnsi"/>
          <w:b/>
          <w:bCs/>
          <w:sz w:val="20"/>
          <w:szCs w:val="20"/>
          <w:u w:val="single"/>
        </w:rPr>
      </w:pPr>
    </w:p>
    <w:p w14:paraId="22558274" w14:textId="77777777" w:rsidR="00A619D2" w:rsidRPr="00F26253" w:rsidRDefault="00A619D2" w:rsidP="004A687C">
      <w:pPr>
        <w:spacing w:after="0"/>
        <w:rPr>
          <w:rFonts w:cstheme="minorHAnsi"/>
          <w:sz w:val="20"/>
          <w:szCs w:val="20"/>
        </w:rPr>
      </w:pPr>
      <w:bookmarkStart w:id="5" w:name="_Hlk135137845"/>
    </w:p>
    <w:tbl>
      <w:tblPr>
        <w:tblStyle w:val="TableGrid"/>
        <w:tblW w:w="5488" w:type="pct"/>
        <w:tblInd w:w="-714" w:type="dxa"/>
        <w:tblLayout w:type="fixed"/>
        <w:tblLook w:val="04A0" w:firstRow="1" w:lastRow="0" w:firstColumn="1" w:lastColumn="0" w:noHBand="0" w:noVBand="1"/>
      </w:tblPr>
      <w:tblGrid>
        <w:gridCol w:w="5671"/>
        <w:gridCol w:w="1702"/>
        <w:gridCol w:w="1840"/>
        <w:gridCol w:w="4372"/>
        <w:gridCol w:w="1724"/>
      </w:tblGrid>
      <w:tr w:rsidR="00A619D2" w:rsidRPr="00F26253" w14:paraId="5220A0DB" w14:textId="77777777" w:rsidTr="00AD71C7">
        <w:trPr>
          <w:trHeight w:val="464"/>
        </w:trPr>
        <w:tc>
          <w:tcPr>
            <w:tcW w:w="5000" w:type="pct"/>
            <w:gridSpan w:val="5"/>
            <w:shd w:val="clear" w:color="auto" w:fill="BDD6EE" w:themeFill="accent5" w:themeFillTint="66"/>
          </w:tcPr>
          <w:p w14:paraId="19EA71E8" w14:textId="61C93D95" w:rsidR="00A619D2" w:rsidRPr="00F26253" w:rsidRDefault="00A619D2" w:rsidP="004A687C">
            <w:pPr>
              <w:jc w:val="center"/>
              <w:rPr>
                <w:rFonts w:cstheme="minorHAnsi"/>
                <w:b/>
                <w:bCs/>
                <w:sz w:val="20"/>
                <w:szCs w:val="20"/>
              </w:rPr>
            </w:pPr>
            <w:r w:rsidRPr="00F26253">
              <w:rPr>
                <w:rFonts w:cstheme="minorHAnsi"/>
                <w:b/>
                <w:bCs/>
                <w:sz w:val="20"/>
                <w:szCs w:val="20"/>
              </w:rPr>
              <w:t>School Based Curriculum</w:t>
            </w:r>
            <w:r w:rsidR="006655D7" w:rsidRPr="00F26253">
              <w:rPr>
                <w:rFonts w:cstheme="minorHAnsi"/>
                <w:b/>
                <w:bCs/>
                <w:sz w:val="20"/>
                <w:szCs w:val="20"/>
              </w:rPr>
              <w:t xml:space="preserve"> - Developing</w:t>
            </w:r>
          </w:p>
        </w:tc>
      </w:tr>
      <w:tr w:rsidR="00A619D2" w:rsidRPr="00F26253" w14:paraId="7C6FC821" w14:textId="77777777" w:rsidTr="00AD71C7">
        <w:trPr>
          <w:trHeight w:val="464"/>
        </w:trPr>
        <w:tc>
          <w:tcPr>
            <w:tcW w:w="5000" w:type="pct"/>
            <w:gridSpan w:val="5"/>
          </w:tcPr>
          <w:p w14:paraId="5F75EF19" w14:textId="6AB62A21" w:rsidR="00A619D2" w:rsidRPr="00F26253" w:rsidRDefault="00A619D2" w:rsidP="004A687C">
            <w:pPr>
              <w:rPr>
                <w:rFonts w:cstheme="minorHAnsi"/>
                <w:b/>
                <w:bCs/>
                <w:sz w:val="20"/>
                <w:szCs w:val="20"/>
              </w:rPr>
            </w:pPr>
            <w:proofErr w:type="gramStart"/>
            <w:r w:rsidRPr="00F26253">
              <w:rPr>
                <w:rFonts w:cstheme="minorHAnsi"/>
                <w:b/>
                <w:bCs/>
                <w:sz w:val="20"/>
                <w:szCs w:val="20"/>
              </w:rPr>
              <w:t>Observing :</w:t>
            </w:r>
            <w:proofErr w:type="gramEnd"/>
            <w:r w:rsidRPr="00F26253">
              <w:rPr>
                <w:rFonts w:cstheme="minorHAnsi"/>
                <w:b/>
                <w:bCs/>
                <w:sz w:val="20"/>
                <w:szCs w:val="20"/>
              </w:rPr>
              <w:t xml:space="preserve"> </w:t>
            </w:r>
            <w:r w:rsidRPr="00F26253">
              <w:rPr>
                <w:rFonts w:cstheme="minorHAnsi"/>
                <w:b/>
                <w:bCs/>
                <w:sz w:val="20"/>
                <w:szCs w:val="20"/>
              </w:rPr>
              <w:br/>
            </w:r>
            <w:r w:rsidR="00F253AC" w:rsidRPr="00F26253">
              <w:rPr>
                <w:rFonts w:cstheme="minorHAnsi"/>
                <w:sz w:val="20"/>
                <w:szCs w:val="20"/>
              </w:rPr>
              <w:t>Observe how expert colleagues use and deconstruct approaches, in this subject, in at least one lesson throughout school.</w:t>
            </w:r>
          </w:p>
          <w:p w14:paraId="4A626B06" w14:textId="77777777" w:rsidR="00A619D2" w:rsidRPr="00F26253" w:rsidRDefault="00A619D2" w:rsidP="004A687C">
            <w:pPr>
              <w:pStyle w:val="NoSpacing"/>
              <w:rPr>
                <w:rFonts w:asciiTheme="minorHAnsi" w:hAnsiTheme="minorHAnsi" w:cstheme="minorHAnsi"/>
                <w:sz w:val="20"/>
                <w:szCs w:val="20"/>
              </w:rPr>
            </w:pPr>
          </w:p>
          <w:p w14:paraId="3CB08FF5" w14:textId="7CB3159F" w:rsidR="00A619D2" w:rsidRPr="00F26253" w:rsidRDefault="00A619D2" w:rsidP="004A687C">
            <w:pPr>
              <w:pStyle w:val="NoSpacing"/>
              <w:rPr>
                <w:rFonts w:asciiTheme="minorHAnsi" w:hAnsiTheme="minorHAnsi" w:cstheme="minorHAnsi"/>
                <w:sz w:val="20"/>
                <w:szCs w:val="20"/>
              </w:rPr>
            </w:pPr>
            <w:proofErr w:type="gramStart"/>
            <w:r w:rsidRPr="00F26253">
              <w:rPr>
                <w:rFonts w:asciiTheme="minorHAnsi" w:hAnsiTheme="minorHAnsi" w:cstheme="minorHAnsi"/>
                <w:b/>
                <w:bCs/>
                <w:sz w:val="20"/>
                <w:szCs w:val="20"/>
              </w:rPr>
              <w:t>Planning :</w:t>
            </w:r>
            <w:proofErr w:type="gramEnd"/>
            <w:r w:rsidRPr="00F26253">
              <w:rPr>
                <w:rFonts w:asciiTheme="minorHAnsi" w:hAnsiTheme="minorHAnsi" w:cstheme="minorHAnsi"/>
                <w:b/>
                <w:bCs/>
                <w:sz w:val="20"/>
                <w:szCs w:val="20"/>
              </w:rPr>
              <w:t xml:space="preserve"> </w:t>
            </w:r>
            <w:r w:rsidRPr="00F26253">
              <w:rPr>
                <w:rFonts w:asciiTheme="minorHAnsi" w:hAnsiTheme="minorHAnsi" w:cstheme="minorHAnsi"/>
                <w:b/>
                <w:bCs/>
                <w:sz w:val="20"/>
                <w:szCs w:val="20"/>
              </w:rPr>
              <w:br/>
            </w:r>
            <w:r w:rsidRPr="00F26253">
              <w:rPr>
                <w:rFonts w:asciiTheme="minorHAnsi" w:hAnsiTheme="minorHAnsi" w:cstheme="minorHAnsi"/>
                <w:sz w:val="20"/>
                <w:szCs w:val="20"/>
              </w:rPr>
              <w:t>Observe how expert colleagues break tasks down into constituent components over a sequence of lessons</w:t>
            </w:r>
            <w:r w:rsidR="00F253AC" w:rsidRPr="00F26253">
              <w:rPr>
                <w:rFonts w:asciiTheme="minorHAnsi" w:hAnsiTheme="minorHAnsi" w:cstheme="minorHAnsi"/>
                <w:sz w:val="20"/>
                <w:szCs w:val="20"/>
              </w:rPr>
              <w:t>.</w:t>
            </w:r>
            <w:r w:rsidRPr="00F26253">
              <w:rPr>
                <w:rFonts w:asciiTheme="minorHAnsi" w:hAnsiTheme="minorHAnsi" w:cstheme="minorHAnsi"/>
                <w:sz w:val="20"/>
                <w:szCs w:val="20"/>
              </w:rPr>
              <w:br/>
              <w:t>Plan</w:t>
            </w:r>
            <w:r w:rsidR="00F253AC" w:rsidRPr="00F26253">
              <w:rPr>
                <w:rFonts w:asciiTheme="minorHAnsi" w:hAnsiTheme="minorHAnsi" w:cstheme="minorHAnsi"/>
                <w:sz w:val="20"/>
                <w:szCs w:val="20"/>
              </w:rPr>
              <w:t xml:space="preserve">, as appropriate, </w:t>
            </w:r>
            <w:r w:rsidRPr="00F26253">
              <w:rPr>
                <w:rFonts w:asciiTheme="minorHAnsi" w:hAnsiTheme="minorHAnsi" w:cstheme="minorHAnsi"/>
                <w:sz w:val="20"/>
                <w:szCs w:val="20"/>
              </w:rPr>
              <w:t xml:space="preserve"> for</w:t>
            </w:r>
            <w:r w:rsidR="00F253AC" w:rsidRPr="00F26253">
              <w:rPr>
                <w:rFonts w:asciiTheme="minorHAnsi" w:hAnsiTheme="minorHAnsi" w:cstheme="minorHAnsi"/>
                <w:sz w:val="20"/>
                <w:szCs w:val="20"/>
              </w:rPr>
              <w:t xml:space="preserve"> a sequence of</w:t>
            </w:r>
            <w:r w:rsidRPr="00F26253">
              <w:rPr>
                <w:rFonts w:asciiTheme="minorHAnsi" w:hAnsiTheme="minorHAnsi" w:cstheme="minorHAnsi"/>
                <w:sz w:val="20"/>
                <w:szCs w:val="20"/>
              </w:rPr>
              <w:t xml:space="preserve"> lessons in all core and selected foundation subjects. </w:t>
            </w:r>
          </w:p>
          <w:p w14:paraId="5C8F8E7B" w14:textId="2A5F29C3" w:rsidR="00A619D2" w:rsidRPr="00F26253" w:rsidRDefault="00A619D2" w:rsidP="004A687C">
            <w:pPr>
              <w:pStyle w:val="NoSpacing"/>
              <w:rPr>
                <w:rFonts w:asciiTheme="minorHAnsi" w:hAnsiTheme="minorHAnsi" w:cstheme="minorHAnsi"/>
                <w:sz w:val="20"/>
                <w:szCs w:val="20"/>
              </w:rPr>
            </w:pPr>
            <w:r w:rsidRPr="00F26253">
              <w:rPr>
                <w:rFonts w:asciiTheme="minorHAnsi" w:hAnsiTheme="minorHAnsi" w:cstheme="minorHAnsi"/>
                <w:sz w:val="20"/>
                <w:szCs w:val="20"/>
              </w:rPr>
              <w:t>Plan</w:t>
            </w:r>
            <w:r w:rsidR="00F253AC" w:rsidRPr="00F26253">
              <w:rPr>
                <w:rFonts w:asciiTheme="minorHAnsi" w:hAnsiTheme="minorHAnsi" w:cstheme="minorHAnsi"/>
                <w:sz w:val="20"/>
                <w:szCs w:val="20"/>
              </w:rPr>
              <w:t xml:space="preserve">, as appropriate, </w:t>
            </w:r>
            <w:r w:rsidRPr="00F26253">
              <w:rPr>
                <w:rFonts w:asciiTheme="minorHAnsi" w:hAnsiTheme="minorHAnsi" w:cstheme="minorHAnsi"/>
                <w:sz w:val="20"/>
                <w:szCs w:val="20"/>
              </w:rPr>
              <w:t>one lesson</w:t>
            </w:r>
            <w:r w:rsidR="00F253AC" w:rsidRPr="00F26253">
              <w:rPr>
                <w:rFonts w:asciiTheme="minorHAnsi" w:hAnsiTheme="minorHAnsi" w:cstheme="minorHAnsi"/>
                <w:sz w:val="20"/>
                <w:szCs w:val="20"/>
              </w:rPr>
              <w:t xml:space="preserve"> / group activity</w:t>
            </w:r>
            <w:r w:rsidRPr="00F26253">
              <w:rPr>
                <w:rFonts w:asciiTheme="minorHAnsi" w:hAnsiTheme="minorHAnsi" w:cstheme="minorHAnsi"/>
                <w:sz w:val="20"/>
                <w:szCs w:val="20"/>
              </w:rPr>
              <w:t xml:space="preserve"> in all remaining subjects.</w:t>
            </w:r>
          </w:p>
          <w:p w14:paraId="0A59F4C8" w14:textId="77777777" w:rsidR="00A619D2" w:rsidRPr="00F26253" w:rsidRDefault="00A619D2" w:rsidP="004A687C">
            <w:pPr>
              <w:pStyle w:val="NoSpacing"/>
              <w:rPr>
                <w:rFonts w:asciiTheme="minorHAnsi" w:hAnsiTheme="minorHAnsi" w:cstheme="minorHAnsi"/>
                <w:sz w:val="20"/>
                <w:szCs w:val="20"/>
              </w:rPr>
            </w:pPr>
          </w:p>
          <w:p w14:paraId="381045F1" w14:textId="77777777" w:rsidR="00A619D2" w:rsidRPr="00F26253" w:rsidRDefault="00A619D2" w:rsidP="004A687C">
            <w:pPr>
              <w:pStyle w:val="NoSpacing"/>
              <w:rPr>
                <w:rFonts w:asciiTheme="minorHAnsi" w:hAnsiTheme="minorHAnsi" w:cstheme="minorHAnsi"/>
                <w:sz w:val="20"/>
                <w:szCs w:val="20"/>
              </w:rPr>
            </w:pPr>
            <w:proofErr w:type="gramStart"/>
            <w:r w:rsidRPr="00F26253">
              <w:rPr>
                <w:rFonts w:asciiTheme="minorHAnsi" w:hAnsiTheme="minorHAnsi" w:cstheme="minorHAnsi"/>
                <w:b/>
                <w:bCs/>
                <w:sz w:val="20"/>
                <w:szCs w:val="20"/>
              </w:rPr>
              <w:t>Teaching :</w:t>
            </w:r>
            <w:proofErr w:type="gramEnd"/>
            <w:r w:rsidRPr="00F26253">
              <w:rPr>
                <w:rFonts w:asciiTheme="minorHAnsi" w:hAnsiTheme="minorHAnsi" w:cstheme="minorHAnsi"/>
                <w:b/>
                <w:bCs/>
                <w:sz w:val="20"/>
                <w:szCs w:val="20"/>
              </w:rPr>
              <w:t xml:space="preserve"> </w:t>
            </w:r>
            <w:r w:rsidRPr="00F26253">
              <w:rPr>
                <w:rFonts w:asciiTheme="minorHAnsi" w:hAnsiTheme="minorHAnsi" w:cstheme="minorHAnsi"/>
                <w:b/>
                <w:bCs/>
                <w:sz w:val="20"/>
                <w:szCs w:val="20"/>
              </w:rPr>
              <w:br/>
            </w:r>
            <w:r w:rsidRPr="00F26253">
              <w:rPr>
                <w:rFonts w:asciiTheme="minorHAnsi" w:hAnsiTheme="minorHAnsi" w:cstheme="minorHAnsi"/>
                <w:sz w:val="20"/>
                <w:szCs w:val="20"/>
              </w:rPr>
              <w:t xml:space="preserve">Rehearse and refine particular approaches in all core and selected foundation subjects. </w:t>
            </w:r>
          </w:p>
          <w:p w14:paraId="63580B9C" w14:textId="77777777" w:rsidR="00A619D2" w:rsidRPr="00F26253" w:rsidRDefault="00A619D2" w:rsidP="004A687C">
            <w:pPr>
              <w:rPr>
                <w:rFonts w:cstheme="minorHAnsi"/>
                <w:sz w:val="20"/>
                <w:szCs w:val="20"/>
              </w:rPr>
            </w:pPr>
          </w:p>
          <w:p w14:paraId="43C25070" w14:textId="77777777" w:rsidR="00A619D2" w:rsidRPr="00F26253" w:rsidRDefault="00A619D2" w:rsidP="004A687C">
            <w:pPr>
              <w:rPr>
                <w:rFonts w:cstheme="minorHAnsi"/>
                <w:sz w:val="20"/>
                <w:szCs w:val="20"/>
              </w:rPr>
            </w:pPr>
            <w:proofErr w:type="gramStart"/>
            <w:r w:rsidRPr="00F26253">
              <w:rPr>
                <w:rFonts w:cstheme="minorHAnsi"/>
                <w:b/>
                <w:bCs/>
                <w:sz w:val="20"/>
                <w:szCs w:val="20"/>
              </w:rPr>
              <w:t>Assessment :</w:t>
            </w:r>
            <w:proofErr w:type="gramEnd"/>
            <w:r w:rsidRPr="00F26253">
              <w:rPr>
                <w:rFonts w:cstheme="minorHAnsi"/>
                <w:b/>
                <w:bCs/>
                <w:sz w:val="20"/>
                <w:szCs w:val="20"/>
              </w:rPr>
              <w:t xml:space="preserve"> </w:t>
            </w:r>
            <w:r w:rsidRPr="00F26253">
              <w:rPr>
                <w:rFonts w:cstheme="minorHAnsi"/>
                <w:b/>
                <w:bCs/>
                <w:sz w:val="20"/>
                <w:szCs w:val="20"/>
              </w:rPr>
              <w:br/>
            </w:r>
            <w:r w:rsidRPr="00F26253">
              <w:rPr>
                <w:rFonts w:cstheme="minorHAnsi"/>
                <w:sz w:val="20"/>
                <w:szCs w:val="20"/>
              </w:rPr>
              <w:t>Draw conclusions about what pupils have learnt by looking at patterns of performance over a number of assessments with support and scaffolding from expert colleagues</w:t>
            </w:r>
          </w:p>
          <w:p w14:paraId="1094C0B1" w14:textId="77777777" w:rsidR="00A619D2" w:rsidRPr="00F26253" w:rsidRDefault="00A619D2" w:rsidP="004A687C">
            <w:pPr>
              <w:rPr>
                <w:rFonts w:cstheme="minorHAnsi"/>
                <w:b/>
                <w:bCs/>
                <w:sz w:val="20"/>
                <w:szCs w:val="20"/>
              </w:rPr>
            </w:pPr>
          </w:p>
          <w:p w14:paraId="35B0FE46" w14:textId="77777777" w:rsidR="00A619D2" w:rsidRPr="00F26253" w:rsidRDefault="00A619D2" w:rsidP="004A687C">
            <w:pPr>
              <w:rPr>
                <w:rFonts w:cstheme="minorHAnsi"/>
                <w:sz w:val="20"/>
                <w:szCs w:val="20"/>
              </w:rPr>
            </w:pPr>
            <w:r w:rsidRPr="00F26253">
              <w:rPr>
                <w:rFonts w:cstheme="minorHAnsi"/>
                <w:b/>
                <w:bCs/>
                <w:sz w:val="20"/>
                <w:szCs w:val="20"/>
              </w:rPr>
              <w:t xml:space="preserve">Subject </w:t>
            </w:r>
            <w:proofErr w:type="gramStart"/>
            <w:r w:rsidRPr="00F26253">
              <w:rPr>
                <w:rFonts w:cstheme="minorHAnsi"/>
                <w:b/>
                <w:bCs/>
                <w:sz w:val="20"/>
                <w:szCs w:val="20"/>
              </w:rPr>
              <w:t>Knowledge :</w:t>
            </w:r>
            <w:proofErr w:type="gramEnd"/>
            <w:r w:rsidRPr="00F26253">
              <w:rPr>
                <w:rFonts w:cstheme="minorHAnsi"/>
                <w:b/>
                <w:bCs/>
                <w:sz w:val="20"/>
                <w:szCs w:val="20"/>
              </w:rPr>
              <w:t xml:space="preserve"> </w:t>
            </w:r>
            <w:r w:rsidRPr="00F26253">
              <w:rPr>
                <w:rFonts w:cstheme="minorHAnsi"/>
                <w:sz w:val="20"/>
                <w:szCs w:val="20"/>
              </w:rPr>
              <w:t>Discuss and analyse subject specific components with expert colleagues</w:t>
            </w:r>
          </w:p>
          <w:p w14:paraId="3EB87BFA" w14:textId="77777777" w:rsidR="00F253AC" w:rsidRPr="00F26253" w:rsidRDefault="00F253AC" w:rsidP="004A687C">
            <w:pPr>
              <w:rPr>
                <w:rFonts w:cstheme="minorHAnsi"/>
                <w:b/>
                <w:bCs/>
                <w:sz w:val="20"/>
                <w:szCs w:val="20"/>
              </w:rPr>
            </w:pPr>
          </w:p>
          <w:p w14:paraId="1756EA86" w14:textId="77777777" w:rsidR="00A619D2" w:rsidRPr="00F26253" w:rsidRDefault="00A619D2" w:rsidP="004A687C">
            <w:pPr>
              <w:rPr>
                <w:rFonts w:cstheme="minorHAnsi"/>
                <w:b/>
                <w:bCs/>
                <w:sz w:val="20"/>
                <w:szCs w:val="20"/>
              </w:rPr>
            </w:pPr>
          </w:p>
        </w:tc>
      </w:tr>
      <w:tr w:rsidR="00A619D2" w:rsidRPr="00F26253" w14:paraId="0B38BB33" w14:textId="77777777" w:rsidTr="00AD71C7">
        <w:trPr>
          <w:trHeight w:val="464"/>
        </w:trPr>
        <w:tc>
          <w:tcPr>
            <w:tcW w:w="1852" w:type="pct"/>
            <w:shd w:val="clear" w:color="auto" w:fill="BDD6EE" w:themeFill="accent5" w:themeFillTint="66"/>
          </w:tcPr>
          <w:p w14:paraId="27B52421" w14:textId="1BA49D51" w:rsidR="00A619D2" w:rsidRPr="00F26253" w:rsidRDefault="00A619D2" w:rsidP="004A687C">
            <w:pPr>
              <w:rPr>
                <w:rFonts w:cstheme="minorHAnsi"/>
                <w:b/>
                <w:bCs/>
                <w:sz w:val="20"/>
                <w:szCs w:val="20"/>
              </w:rPr>
            </w:pPr>
            <w:bookmarkStart w:id="6" w:name="_Hlk135140967"/>
            <w:r w:rsidRPr="00F26253">
              <w:rPr>
                <w:rFonts w:cstheme="minorHAnsi"/>
                <w:b/>
                <w:bCs/>
                <w:sz w:val="20"/>
                <w:szCs w:val="20"/>
              </w:rPr>
              <w:t>Subject Specific Components/s (know, understand, can do)</w:t>
            </w:r>
          </w:p>
        </w:tc>
        <w:tc>
          <w:tcPr>
            <w:tcW w:w="556" w:type="pct"/>
            <w:shd w:val="clear" w:color="auto" w:fill="BDD6EE" w:themeFill="accent5" w:themeFillTint="66"/>
          </w:tcPr>
          <w:p w14:paraId="1533E66C" w14:textId="77777777" w:rsidR="00A619D2" w:rsidRPr="00F26253" w:rsidRDefault="00A619D2" w:rsidP="004A687C">
            <w:pPr>
              <w:rPr>
                <w:rFonts w:cstheme="minorHAnsi"/>
                <w:b/>
                <w:bCs/>
                <w:sz w:val="20"/>
                <w:szCs w:val="20"/>
              </w:rPr>
            </w:pPr>
            <w:r w:rsidRPr="00F26253">
              <w:rPr>
                <w:rFonts w:cstheme="minorHAnsi"/>
                <w:b/>
                <w:bCs/>
                <w:sz w:val="20"/>
                <w:szCs w:val="20"/>
              </w:rPr>
              <w:t>Learn That</w:t>
            </w:r>
          </w:p>
          <w:p w14:paraId="6B37C4ED" w14:textId="031B8758" w:rsidR="00A619D2" w:rsidRPr="00F26253" w:rsidRDefault="00A619D2" w:rsidP="004A687C">
            <w:pPr>
              <w:rPr>
                <w:rFonts w:cstheme="minorHAnsi"/>
                <w:b/>
                <w:bCs/>
                <w:sz w:val="20"/>
                <w:szCs w:val="20"/>
              </w:rPr>
            </w:pPr>
            <w:r w:rsidRPr="00F26253">
              <w:rPr>
                <w:rFonts w:cstheme="minorHAnsi"/>
                <w:b/>
                <w:bCs/>
                <w:sz w:val="20"/>
                <w:szCs w:val="20"/>
              </w:rPr>
              <w:t xml:space="preserve">(CCF reference in </w:t>
            </w:r>
            <w:proofErr w:type="spellStart"/>
            <w:r w:rsidRPr="00F26253">
              <w:rPr>
                <w:rFonts w:cstheme="minorHAnsi"/>
                <w:b/>
                <w:bCs/>
                <w:sz w:val="20"/>
                <w:szCs w:val="20"/>
              </w:rPr>
              <w:t>numerics</w:t>
            </w:r>
            <w:proofErr w:type="spellEnd"/>
            <w:r w:rsidRPr="00F26253">
              <w:rPr>
                <w:rFonts w:cstheme="minorHAnsi"/>
                <w:b/>
                <w:bCs/>
                <w:sz w:val="20"/>
                <w:szCs w:val="20"/>
              </w:rPr>
              <w:t xml:space="preserve"> </w:t>
            </w:r>
            <w:proofErr w:type="gramStart"/>
            <w:r w:rsidRPr="00F26253">
              <w:rPr>
                <w:rFonts w:cstheme="minorHAnsi"/>
                <w:b/>
                <w:bCs/>
                <w:sz w:val="20"/>
                <w:szCs w:val="20"/>
              </w:rPr>
              <w:t>e.g.</w:t>
            </w:r>
            <w:proofErr w:type="gramEnd"/>
            <w:r w:rsidRPr="00F26253">
              <w:rPr>
                <w:rFonts w:cstheme="minorHAnsi"/>
                <w:b/>
                <w:bCs/>
                <w:sz w:val="20"/>
                <w:szCs w:val="20"/>
              </w:rPr>
              <w:t xml:space="preserve"> 1.1)</w:t>
            </w:r>
          </w:p>
        </w:tc>
        <w:tc>
          <w:tcPr>
            <w:tcW w:w="601" w:type="pct"/>
            <w:shd w:val="clear" w:color="auto" w:fill="BDD6EE" w:themeFill="accent5" w:themeFillTint="66"/>
          </w:tcPr>
          <w:p w14:paraId="5223E0BB" w14:textId="77777777" w:rsidR="00A619D2" w:rsidRPr="00F26253" w:rsidRDefault="00A619D2" w:rsidP="004A687C">
            <w:pPr>
              <w:rPr>
                <w:rFonts w:cstheme="minorHAnsi"/>
                <w:b/>
                <w:bCs/>
                <w:sz w:val="20"/>
                <w:szCs w:val="20"/>
              </w:rPr>
            </w:pPr>
            <w:r w:rsidRPr="00F26253">
              <w:rPr>
                <w:rFonts w:cstheme="minorHAnsi"/>
                <w:b/>
                <w:bCs/>
                <w:sz w:val="20"/>
                <w:szCs w:val="20"/>
              </w:rPr>
              <w:t>Learn How</w:t>
            </w:r>
          </w:p>
          <w:p w14:paraId="558AA81D" w14:textId="457154C1" w:rsidR="00A619D2" w:rsidRPr="00F26253" w:rsidRDefault="00A619D2" w:rsidP="004A687C">
            <w:pPr>
              <w:rPr>
                <w:rFonts w:cstheme="minorHAnsi"/>
                <w:b/>
                <w:bCs/>
                <w:sz w:val="20"/>
                <w:szCs w:val="20"/>
              </w:rPr>
            </w:pPr>
            <w:r w:rsidRPr="00F26253">
              <w:rPr>
                <w:rFonts w:cstheme="minorHAnsi"/>
                <w:b/>
                <w:bCs/>
                <w:sz w:val="20"/>
                <w:szCs w:val="20"/>
              </w:rPr>
              <w:t xml:space="preserve">(CCF reference bullets alphabetically </w:t>
            </w:r>
            <w:proofErr w:type="gramStart"/>
            <w:r w:rsidRPr="00F26253">
              <w:rPr>
                <w:rFonts w:cstheme="minorHAnsi"/>
                <w:b/>
                <w:bCs/>
                <w:sz w:val="20"/>
                <w:szCs w:val="20"/>
              </w:rPr>
              <w:t>e.g.</w:t>
            </w:r>
            <w:proofErr w:type="gramEnd"/>
            <w:r w:rsidRPr="00F26253">
              <w:rPr>
                <w:rFonts w:cstheme="minorHAnsi"/>
                <w:b/>
                <w:bCs/>
                <w:sz w:val="20"/>
                <w:szCs w:val="20"/>
              </w:rPr>
              <w:t xml:space="preserve"> 1c)</w:t>
            </w:r>
          </w:p>
        </w:tc>
        <w:tc>
          <w:tcPr>
            <w:tcW w:w="1428" w:type="pct"/>
            <w:shd w:val="clear" w:color="auto" w:fill="BDD6EE" w:themeFill="accent5" w:themeFillTint="66"/>
          </w:tcPr>
          <w:p w14:paraId="43604FA7" w14:textId="27CD5365" w:rsidR="00A619D2" w:rsidRPr="00F26253" w:rsidRDefault="00A619D2" w:rsidP="004A687C">
            <w:pPr>
              <w:rPr>
                <w:rFonts w:cstheme="minorHAnsi"/>
                <w:b/>
                <w:bCs/>
                <w:sz w:val="20"/>
                <w:szCs w:val="20"/>
              </w:rPr>
            </w:pPr>
            <w:r w:rsidRPr="00F26253">
              <w:rPr>
                <w:rFonts w:cstheme="minorHAnsi"/>
                <w:b/>
                <w:bCs/>
                <w:sz w:val="20"/>
                <w:szCs w:val="20"/>
              </w:rPr>
              <w:t>Links to Research and Reading</w:t>
            </w:r>
          </w:p>
        </w:tc>
        <w:tc>
          <w:tcPr>
            <w:tcW w:w="563" w:type="pct"/>
            <w:shd w:val="clear" w:color="auto" w:fill="BDD6EE" w:themeFill="accent5" w:themeFillTint="66"/>
          </w:tcPr>
          <w:p w14:paraId="60DCA1D1" w14:textId="0B051705" w:rsidR="00A619D2" w:rsidRPr="00F26253" w:rsidRDefault="00A619D2" w:rsidP="004A687C">
            <w:pPr>
              <w:rPr>
                <w:rFonts w:cstheme="minorHAnsi"/>
                <w:b/>
                <w:bCs/>
                <w:sz w:val="20"/>
                <w:szCs w:val="20"/>
              </w:rPr>
            </w:pPr>
            <w:r w:rsidRPr="00F26253">
              <w:rPr>
                <w:rFonts w:cstheme="minorHAnsi"/>
                <w:b/>
                <w:bCs/>
                <w:sz w:val="20"/>
                <w:szCs w:val="20"/>
              </w:rPr>
              <w:t>Formative Assessment</w:t>
            </w:r>
          </w:p>
        </w:tc>
      </w:tr>
      <w:bookmarkEnd w:id="6"/>
      <w:tr w:rsidR="00AD71C7" w:rsidRPr="00F26253" w14:paraId="1BE4BE1C" w14:textId="77777777" w:rsidTr="00AD71C7">
        <w:tblPrEx>
          <w:tblLook w:val="05A0" w:firstRow="1" w:lastRow="0" w:firstColumn="1" w:lastColumn="1" w:noHBand="0" w:noVBand="1"/>
        </w:tblPrEx>
        <w:trPr>
          <w:trHeight w:val="231"/>
        </w:trPr>
        <w:tc>
          <w:tcPr>
            <w:tcW w:w="1852" w:type="pct"/>
          </w:tcPr>
          <w:p w14:paraId="075B0B25" w14:textId="77777777" w:rsidR="00AD71C7" w:rsidRPr="00E90F01" w:rsidRDefault="00AD71C7" w:rsidP="00AD71C7">
            <w:pPr>
              <w:pStyle w:val="NoSpacing"/>
              <w:rPr>
                <w:rFonts w:asciiTheme="minorHAnsi" w:hAnsiTheme="minorHAnsi" w:cstheme="minorHAnsi"/>
                <w:b/>
                <w:bCs/>
                <w:sz w:val="20"/>
                <w:szCs w:val="20"/>
              </w:rPr>
            </w:pPr>
            <w:r w:rsidRPr="00E90F01">
              <w:rPr>
                <w:rFonts w:asciiTheme="minorHAnsi" w:hAnsiTheme="minorHAnsi" w:cstheme="minorHAnsi"/>
                <w:sz w:val="20"/>
                <w:szCs w:val="20"/>
              </w:rPr>
              <w:t>By the end of this phase trainees will</w:t>
            </w:r>
            <w:r w:rsidRPr="00E90F01">
              <w:rPr>
                <w:rFonts w:asciiTheme="minorHAnsi" w:hAnsiTheme="minorHAnsi" w:cstheme="minorHAnsi"/>
                <w:b/>
                <w:bCs/>
                <w:sz w:val="20"/>
                <w:szCs w:val="20"/>
              </w:rPr>
              <w:t xml:space="preserve"> know:</w:t>
            </w:r>
          </w:p>
          <w:p w14:paraId="4AC74A6E" w14:textId="77777777" w:rsidR="00AD71C7" w:rsidRPr="00E90F01" w:rsidRDefault="00AD71C7" w:rsidP="00AD71C7">
            <w:pPr>
              <w:pStyle w:val="NoSpacing"/>
              <w:rPr>
                <w:rFonts w:asciiTheme="minorHAnsi" w:hAnsiTheme="minorHAnsi" w:cstheme="minorHAnsi"/>
                <w:sz w:val="20"/>
                <w:szCs w:val="20"/>
              </w:rPr>
            </w:pPr>
            <w:r w:rsidRPr="00E90F01">
              <w:rPr>
                <w:rFonts w:asciiTheme="minorHAnsi" w:hAnsiTheme="minorHAnsi" w:cstheme="minorHAnsi"/>
                <w:sz w:val="20"/>
                <w:szCs w:val="20"/>
              </w:rPr>
              <w:t>that high-quality teaching and learning in English requires strong teacher subject, pedagogical and curriculum knowledge and where to seek support to develop this further.</w:t>
            </w:r>
          </w:p>
          <w:p w14:paraId="5A7F3C72" w14:textId="77777777" w:rsidR="00AD71C7" w:rsidRPr="00E90F01" w:rsidRDefault="00AD71C7" w:rsidP="00AD71C7">
            <w:pPr>
              <w:pStyle w:val="NoSpacing"/>
              <w:ind w:left="720"/>
              <w:rPr>
                <w:rFonts w:asciiTheme="minorHAnsi" w:hAnsiTheme="minorHAnsi" w:cstheme="minorHAnsi"/>
                <w:sz w:val="20"/>
                <w:szCs w:val="20"/>
              </w:rPr>
            </w:pPr>
          </w:p>
          <w:p w14:paraId="5E3EBD20" w14:textId="77777777" w:rsidR="00AD71C7" w:rsidRPr="00E90F01" w:rsidRDefault="00AD71C7" w:rsidP="00AD71C7">
            <w:pPr>
              <w:pStyle w:val="NoSpacing"/>
              <w:rPr>
                <w:rFonts w:asciiTheme="minorHAnsi" w:hAnsiTheme="minorHAnsi" w:cstheme="minorHAnsi"/>
                <w:sz w:val="20"/>
                <w:szCs w:val="20"/>
              </w:rPr>
            </w:pPr>
            <w:r w:rsidRPr="00E90F01">
              <w:rPr>
                <w:rFonts w:asciiTheme="minorHAnsi" w:hAnsiTheme="minorHAnsi" w:cstheme="minorHAnsi"/>
                <w:sz w:val="20"/>
                <w:szCs w:val="20"/>
              </w:rPr>
              <w:t>that children have misconceptions in English and that these should be directly addressed through teaching.</w:t>
            </w:r>
          </w:p>
          <w:p w14:paraId="27EA5B0E" w14:textId="77777777" w:rsidR="00AD71C7" w:rsidRPr="00E90F01" w:rsidRDefault="00AD71C7" w:rsidP="00AD71C7">
            <w:pPr>
              <w:pStyle w:val="NoSpacing"/>
              <w:rPr>
                <w:rFonts w:asciiTheme="minorHAnsi" w:hAnsiTheme="minorHAnsi" w:cstheme="minorHAnsi"/>
                <w:sz w:val="20"/>
                <w:szCs w:val="20"/>
              </w:rPr>
            </w:pPr>
          </w:p>
          <w:p w14:paraId="64B3E72C" w14:textId="77777777" w:rsidR="00AD71C7" w:rsidRPr="00435E37" w:rsidRDefault="00AD71C7" w:rsidP="00AD71C7">
            <w:pPr>
              <w:pStyle w:val="NoSpacing"/>
              <w:rPr>
                <w:rFonts w:asciiTheme="minorHAnsi" w:hAnsiTheme="minorHAnsi" w:cstheme="minorHAnsi"/>
                <w:b/>
                <w:bCs/>
                <w:sz w:val="20"/>
                <w:szCs w:val="20"/>
              </w:rPr>
            </w:pPr>
            <w:r w:rsidRPr="00E90F01">
              <w:rPr>
                <w:rFonts w:asciiTheme="minorHAnsi" w:hAnsiTheme="minorHAnsi" w:cstheme="minorHAnsi"/>
                <w:b/>
                <w:bCs/>
                <w:sz w:val="20"/>
                <w:szCs w:val="20"/>
              </w:rPr>
              <w:lastRenderedPageBreak/>
              <w:t>By the end of this phase trainees will understand:</w:t>
            </w:r>
          </w:p>
          <w:p w14:paraId="64B880F0" w14:textId="77777777" w:rsidR="00AD71C7" w:rsidRPr="00E90F01" w:rsidRDefault="00AD71C7" w:rsidP="00AD71C7">
            <w:pPr>
              <w:rPr>
                <w:rFonts w:cstheme="minorHAnsi"/>
                <w:sz w:val="20"/>
                <w:szCs w:val="20"/>
              </w:rPr>
            </w:pPr>
            <w:r w:rsidRPr="00E90F01">
              <w:rPr>
                <w:rFonts w:cstheme="minorHAnsi"/>
                <w:sz w:val="20"/>
                <w:szCs w:val="20"/>
              </w:rPr>
              <w:t xml:space="preserve">that substantive and disciplinary elements of English should be connected and ordered over a sequence of learning. </w:t>
            </w:r>
          </w:p>
          <w:p w14:paraId="15375DFE" w14:textId="77777777" w:rsidR="00AD71C7" w:rsidRPr="00E90F01" w:rsidRDefault="00AD71C7" w:rsidP="00AD71C7">
            <w:pPr>
              <w:pStyle w:val="ListParagraph"/>
              <w:rPr>
                <w:rFonts w:cstheme="minorHAnsi"/>
                <w:sz w:val="20"/>
                <w:szCs w:val="20"/>
              </w:rPr>
            </w:pPr>
          </w:p>
          <w:p w14:paraId="081D94D8" w14:textId="77777777" w:rsidR="00AD71C7" w:rsidRDefault="00AD71C7" w:rsidP="00AD71C7">
            <w:pPr>
              <w:rPr>
                <w:rFonts w:cstheme="minorHAnsi"/>
                <w:sz w:val="20"/>
                <w:szCs w:val="20"/>
              </w:rPr>
            </w:pPr>
            <w:r w:rsidRPr="00E90F01">
              <w:rPr>
                <w:rFonts w:cstheme="minorHAnsi"/>
                <w:sz w:val="20"/>
                <w:szCs w:val="20"/>
              </w:rPr>
              <w:t xml:space="preserve">how to use medium term plans to sequence aspects of English learning over </w:t>
            </w:r>
            <w:proofErr w:type="gramStart"/>
            <w:r w:rsidRPr="00E90F01">
              <w:rPr>
                <w:rFonts w:cstheme="minorHAnsi"/>
                <w:sz w:val="20"/>
                <w:szCs w:val="20"/>
              </w:rPr>
              <w:t>a period of time</w:t>
            </w:r>
            <w:proofErr w:type="gramEnd"/>
            <w:r w:rsidRPr="00E90F01">
              <w:rPr>
                <w:rFonts w:cstheme="minorHAnsi"/>
                <w:sz w:val="20"/>
                <w:szCs w:val="20"/>
              </w:rPr>
              <w:t xml:space="preserve">. </w:t>
            </w:r>
          </w:p>
          <w:p w14:paraId="71E3E574" w14:textId="77777777" w:rsidR="00AD71C7" w:rsidRDefault="00AD71C7" w:rsidP="00AD71C7">
            <w:pPr>
              <w:rPr>
                <w:rFonts w:cstheme="minorHAnsi"/>
                <w:sz w:val="20"/>
                <w:szCs w:val="20"/>
              </w:rPr>
            </w:pPr>
          </w:p>
          <w:p w14:paraId="4EE67BD1" w14:textId="77777777" w:rsidR="00AD71C7" w:rsidRDefault="00AD71C7" w:rsidP="00AD71C7">
            <w:pPr>
              <w:rPr>
                <w:rFonts w:cstheme="minorHAnsi"/>
                <w:sz w:val="20"/>
                <w:szCs w:val="20"/>
              </w:rPr>
            </w:pPr>
            <w:r>
              <w:rPr>
                <w:rFonts w:cstheme="minorHAnsi"/>
                <w:sz w:val="20"/>
                <w:szCs w:val="20"/>
              </w:rPr>
              <w:t xml:space="preserve">How marking </w:t>
            </w:r>
            <w:proofErr w:type="spellStart"/>
            <w:r>
              <w:rPr>
                <w:rFonts w:cstheme="minorHAnsi"/>
                <w:sz w:val="20"/>
                <w:szCs w:val="20"/>
              </w:rPr>
              <w:t>nd</w:t>
            </w:r>
            <w:proofErr w:type="spellEnd"/>
            <w:r>
              <w:rPr>
                <w:rFonts w:cstheme="minorHAnsi"/>
                <w:sz w:val="20"/>
                <w:szCs w:val="20"/>
              </w:rPr>
              <w:t xml:space="preserve"> feedback impact pupil progress</w:t>
            </w:r>
          </w:p>
          <w:p w14:paraId="7B28D152" w14:textId="77777777" w:rsidR="00AD71C7" w:rsidRDefault="00AD71C7" w:rsidP="00AD71C7">
            <w:pPr>
              <w:rPr>
                <w:rFonts w:cstheme="minorHAnsi"/>
                <w:sz w:val="20"/>
                <w:szCs w:val="20"/>
              </w:rPr>
            </w:pPr>
          </w:p>
          <w:p w14:paraId="67F3332B" w14:textId="77777777" w:rsidR="00AD71C7" w:rsidRPr="00E90F01" w:rsidRDefault="00AD71C7" w:rsidP="00AD71C7">
            <w:pPr>
              <w:rPr>
                <w:rFonts w:cstheme="minorHAnsi"/>
                <w:sz w:val="20"/>
                <w:szCs w:val="20"/>
              </w:rPr>
            </w:pPr>
            <w:r>
              <w:rPr>
                <w:rFonts w:cstheme="minorHAnsi"/>
                <w:sz w:val="20"/>
                <w:szCs w:val="20"/>
              </w:rPr>
              <w:t>How assessment data is used to inform planning.</w:t>
            </w:r>
          </w:p>
          <w:p w14:paraId="77FEE68A" w14:textId="77777777" w:rsidR="00AD71C7" w:rsidRPr="00E90F01" w:rsidRDefault="00AD71C7" w:rsidP="00AD71C7">
            <w:pPr>
              <w:pStyle w:val="NoSpacing"/>
              <w:rPr>
                <w:rFonts w:asciiTheme="minorHAnsi" w:hAnsiTheme="minorHAnsi" w:cstheme="minorHAnsi"/>
                <w:b/>
                <w:bCs/>
                <w:sz w:val="20"/>
                <w:szCs w:val="20"/>
              </w:rPr>
            </w:pPr>
          </w:p>
          <w:p w14:paraId="08DF27E2" w14:textId="77777777" w:rsidR="00AD71C7" w:rsidRPr="00E90F01" w:rsidRDefault="00AD71C7" w:rsidP="00AD71C7">
            <w:pPr>
              <w:pStyle w:val="NoSpacing"/>
              <w:rPr>
                <w:rFonts w:asciiTheme="minorHAnsi" w:hAnsiTheme="minorHAnsi" w:cstheme="minorHAnsi"/>
                <w:b/>
                <w:bCs/>
                <w:sz w:val="20"/>
                <w:szCs w:val="20"/>
              </w:rPr>
            </w:pPr>
            <w:r w:rsidRPr="00E90F01">
              <w:rPr>
                <w:rFonts w:asciiTheme="minorHAnsi" w:hAnsiTheme="minorHAnsi" w:cstheme="minorHAnsi"/>
                <w:b/>
                <w:bCs/>
                <w:sz w:val="20"/>
                <w:szCs w:val="20"/>
              </w:rPr>
              <w:t>By the end of this phase trainees will be able to:</w:t>
            </w:r>
          </w:p>
          <w:p w14:paraId="7409C45E" w14:textId="77777777" w:rsidR="00AD71C7" w:rsidRPr="00E90F01" w:rsidRDefault="00AD71C7" w:rsidP="00AD71C7">
            <w:pPr>
              <w:pStyle w:val="NoSpacing"/>
              <w:rPr>
                <w:rFonts w:asciiTheme="minorHAnsi" w:hAnsiTheme="minorHAnsi" w:cstheme="minorHAnsi"/>
                <w:sz w:val="20"/>
                <w:szCs w:val="20"/>
              </w:rPr>
            </w:pPr>
            <w:r>
              <w:rPr>
                <w:rFonts w:asciiTheme="minorHAnsi" w:hAnsiTheme="minorHAnsi" w:cstheme="minorHAnsi"/>
                <w:sz w:val="20"/>
                <w:szCs w:val="20"/>
              </w:rPr>
              <w:t>P</w:t>
            </w:r>
            <w:r w:rsidRPr="00E90F01">
              <w:rPr>
                <w:rFonts w:asciiTheme="minorHAnsi" w:hAnsiTheme="minorHAnsi" w:cstheme="minorHAnsi"/>
                <w:sz w:val="20"/>
                <w:szCs w:val="20"/>
              </w:rPr>
              <w:t>lan and teach a sequence of English lessons that is appropriate to the needs of all learners, including those with SEN/D, EAL and more able learners.</w:t>
            </w:r>
          </w:p>
          <w:p w14:paraId="35BF3DFD" w14:textId="77777777" w:rsidR="00AD71C7" w:rsidRPr="00E90F01" w:rsidRDefault="00AD71C7" w:rsidP="00AD71C7">
            <w:pPr>
              <w:pStyle w:val="NoSpacing"/>
              <w:ind w:left="720"/>
              <w:rPr>
                <w:rFonts w:asciiTheme="minorHAnsi" w:hAnsiTheme="minorHAnsi" w:cstheme="minorHAnsi"/>
                <w:sz w:val="20"/>
                <w:szCs w:val="20"/>
              </w:rPr>
            </w:pPr>
          </w:p>
          <w:p w14:paraId="04B9E5DC" w14:textId="77777777" w:rsidR="00AD71C7" w:rsidRPr="00E90F01" w:rsidRDefault="00AD71C7" w:rsidP="00AD71C7">
            <w:pPr>
              <w:rPr>
                <w:rFonts w:cstheme="minorHAnsi"/>
                <w:sz w:val="20"/>
                <w:szCs w:val="20"/>
              </w:rPr>
            </w:pPr>
            <w:r w:rsidRPr="00E90F01">
              <w:rPr>
                <w:rFonts w:cstheme="minorHAnsi"/>
                <w:sz w:val="20"/>
                <w:szCs w:val="20"/>
              </w:rPr>
              <w:t>plan a sequence of English lessons that integrate a range of effective pedagogies and approaches to support learning.</w:t>
            </w:r>
          </w:p>
          <w:p w14:paraId="6AB3DF51" w14:textId="77777777" w:rsidR="00AD71C7" w:rsidRPr="00E90F01" w:rsidRDefault="00AD71C7" w:rsidP="00AD71C7">
            <w:pPr>
              <w:pStyle w:val="NoSpacing"/>
              <w:rPr>
                <w:rFonts w:asciiTheme="minorHAnsi" w:hAnsiTheme="minorHAnsi" w:cstheme="minorHAnsi"/>
                <w:sz w:val="20"/>
                <w:szCs w:val="20"/>
              </w:rPr>
            </w:pPr>
          </w:p>
          <w:p w14:paraId="118B21B0" w14:textId="77777777" w:rsidR="00AD71C7" w:rsidRPr="00E90F01" w:rsidRDefault="00AD71C7" w:rsidP="00AD71C7">
            <w:pPr>
              <w:pStyle w:val="NoSpacing"/>
              <w:rPr>
                <w:rFonts w:asciiTheme="minorHAnsi" w:hAnsiTheme="minorHAnsi" w:cstheme="minorHAnsi"/>
                <w:sz w:val="20"/>
                <w:szCs w:val="20"/>
              </w:rPr>
            </w:pPr>
            <w:r w:rsidRPr="00E90F01">
              <w:rPr>
                <w:rFonts w:asciiTheme="minorHAnsi" w:hAnsiTheme="minorHAnsi" w:cstheme="minorHAnsi"/>
                <w:sz w:val="20"/>
                <w:szCs w:val="20"/>
              </w:rPr>
              <w:t xml:space="preserve">use a range of formative assessment approaches to identify establish what children have learned and to identify </w:t>
            </w:r>
            <w:proofErr w:type="gramStart"/>
            <w:r w:rsidRPr="00E90F01">
              <w:rPr>
                <w:rFonts w:asciiTheme="minorHAnsi" w:hAnsiTheme="minorHAnsi" w:cstheme="minorHAnsi"/>
                <w:sz w:val="20"/>
                <w:szCs w:val="20"/>
              </w:rPr>
              <w:t>misconceptions, and</w:t>
            </w:r>
            <w:proofErr w:type="gramEnd"/>
            <w:r w:rsidRPr="00E90F01">
              <w:rPr>
                <w:rFonts w:asciiTheme="minorHAnsi" w:hAnsiTheme="minorHAnsi" w:cstheme="minorHAnsi"/>
                <w:sz w:val="20"/>
                <w:szCs w:val="20"/>
              </w:rPr>
              <w:t xml:space="preserve"> be able to use this information to inform planning and teaching.</w:t>
            </w:r>
          </w:p>
          <w:p w14:paraId="219808B3" w14:textId="77777777" w:rsidR="00AD71C7" w:rsidRPr="00E90F01" w:rsidRDefault="00AD71C7" w:rsidP="00AD71C7">
            <w:pPr>
              <w:pStyle w:val="ListParagraph"/>
              <w:rPr>
                <w:rFonts w:cstheme="minorHAnsi"/>
                <w:sz w:val="20"/>
                <w:szCs w:val="20"/>
              </w:rPr>
            </w:pPr>
          </w:p>
          <w:p w14:paraId="60927180" w14:textId="77777777" w:rsidR="00AD71C7" w:rsidRPr="00E90F01" w:rsidRDefault="00AD71C7" w:rsidP="00AD71C7">
            <w:pPr>
              <w:rPr>
                <w:rFonts w:cstheme="minorHAnsi"/>
                <w:sz w:val="20"/>
                <w:szCs w:val="20"/>
              </w:rPr>
            </w:pPr>
            <w:r w:rsidRPr="00E90F01">
              <w:rPr>
                <w:rFonts w:cstheme="minorHAnsi"/>
                <w:sz w:val="20"/>
                <w:szCs w:val="20"/>
              </w:rPr>
              <w:t>plan effectively for additional adults within the classroom linked to the needs of the learners within the class and the English content delivered.</w:t>
            </w:r>
          </w:p>
          <w:p w14:paraId="00F48717" w14:textId="77777777" w:rsidR="00AD71C7" w:rsidRPr="00F26253" w:rsidRDefault="00AD71C7" w:rsidP="00AD71C7">
            <w:pPr>
              <w:rPr>
                <w:rFonts w:cstheme="minorHAnsi"/>
                <w:sz w:val="20"/>
                <w:szCs w:val="20"/>
              </w:rPr>
            </w:pPr>
          </w:p>
        </w:tc>
        <w:tc>
          <w:tcPr>
            <w:tcW w:w="556" w:type="pct"/>
          </w:tcPr>
          <w:p w14:paraId="6D19175C" w14:textId="77777777" w:rsidR="00AD71C7" w:rsidRPr="00E90F01" w:rsidRDefault="00AD71C7" w:rsidP="00AD71C7">
            <w:pPr>
              <w:rPr>
                <w:rFonts w:cstheme="minorHAnsi"/>
                <w:sz w:val="20"/>
                <w:szCs w:val="20"/>
              </w:rPr>
            </w:pPr>
            <w:r w:rsidRPr="00E90F01">
              <w:rPr>
                <w:rFonts w:cstheme="minorHAnsi"/>
                <w:sz w:val="20"/>
                <w:szCs w:val="20"/>
              </w:rPr>
              <w:lastRenderedPageBreak/>
              <w:t>2. 1</w:t>
            </w:r>
          </w:p>
          <w:p w14:paraId="76A218C8" w14:textId="77777777" w:rsidR="00AD71C7" w:rsidRPr="00E90F01" w:rsidRDefault="00AD71C7" w:rsidP="00AD71C7">
            <w:pPr>
              <w:rPr>
                <w:rFonts w:cstheme="minorHAnsi"/>
                <w:sz w:val="20"/>
                <w:szCs w:val="20"/>
              </w:rPr>
            </w:pPr>
            <w:r w:rsidRPr="00E90F01">
              <w:rPr>
                <w:rFonts w:cstheme="minorHAnsi"/>
                <w:sz w:val="20"/>
                <w:szCs w:val="20"/>
              </w:rPr>
              <w:t>3.2, 3.5, 3.7, 3.9</w:t>
            </w:r>
          </w:p>
          <w:p w14:paraId="439DB44E" w14:textId="77777777" w:rsidR="00AD71C7" w:rsidRPr="00E90F01" w:rsidRDefault="00AD71C7" w:rsidP="00AD71C7">
            <w:pPr>
              <w:rPr>
                <w:rFonts w:cstheme="minorHAnsi"/>
                <w:sz w:val="20"/>
                <w:szCs w:val="20"/>
              </w:rPr>
            </w:pPr>
            <w:r w:rsidRPr="00E90F01">
              <w:rPr>
                <w:rFonts w:cstheme="minorHAnsi"/>
                <w:sz w:val="20"/>
                <w:szCs w:val="20"/>
              </w:rPr>
              <w:t>4.2</w:t>
            </w:r>
          </w:p>
          <w:p w14:paraId="141AF3B9" w14:textId="77777777" w:rsidR="00AD71C7" w:rsidRPr="00E90F01" w:rsidRDefault="00AD71C7" w:rsidP="00AD71C7">
            <w:pPr>
              <w:rPr>
                <w:rFonts w:cstheme="minorHAnsi"/>
                <w:sz w:val="20"/>
                <w:szCs w:val="20"/>
              </w:rPr>
            </w:pPr>
            <w:r w:rsidRPr="00E90F01">
              <w:rPr>
                <w:rFonts w:cstheme="minorHAnsi"/>
                <w:sz w:val="20"/>
                <w:szCs w:val="20"/>
              </w:rPr>
              <w:t>5.1, 5.3, 5.7</w:t>
            </w:r>
          </w:p>
          <w:p w14:paraId="6904BC72" w14:textId="77777777" w:rsidR="00AD71C7" w:rsidRPr="00E90F01" w:rsidRDefault="00AD71C7" w:rsidP="00AD71C7">
            <w:pPr>
              <w:rPr>
                <w:rFonts w:cstheme="minorHAnsi"/>
                <w:sz w:val="20"/>
                <w:szCs w:val="20"/>
              </w:rPr>
            </w:pPr>
            <w:r w:rsidRPr="00E90F01">
              <w:rPr>
                <w:rFonts w:cstheme="minorHAnsi"/>
                <w:sz w:val="20"/>
                <w:szCs w:val="20"/>
              </w:rPr>
              <w:t>6.1, 6.3</w:t>
            </w:r>
          </w:p>
          <w:p w14:paraId="3FEF25F8" w14:textId="75BE631D" w:rsidR="00AD71C7" w:rsidRPr="00F26253" w:rsidRDefault="00AD71C7" w:rsidP="00AD71C7">
            <w:pPr>
              <w:rPr>
                <w:rFonts w:cstheme="minorHAnsi"/>
                <w:sz w:val="20"/>
                <w:szCs w:val="20"/>
                <w:u w:val="single"/>
              </w:rPr>
            </w:pPr>
            <w:r w:rsidRPr="00E90F01">
              <w:rPr>
                <w:rFonts w:cstheme="minorHAnsi"/>
                <w:sz w:val="20"/>
                <w:szCs w:val="20"/>
              </w:rPr>
              <w:t>7.1</w:t>
            </w:r>
          </w:p>
        </w:tc>
        <w:tc>
          <w:tcPr>
            <w:tcW w:w="601" w:type="pct"/>
          </w:tcPr>
          <w:p w14:paraId="23ED397C" w14:textId="77777777" w:rsidR="00AD71C7" w:rsidRPr="00F16F87" w:rsidRDefault="00AD71C7" w:rsidP="00AD71C7">
            <w:pPr>
              <w:spacing w:after="0" w:line="240" w:lineRule="auto"/>
              <w:rPr>
                <w:rFonts w:cstheme="minorHAnsi"/>
                <w:sz w:val="20"/>
                <w:szCs w:val="20"/>
              </w:rPr>
            </w:pPr>
            <w:r w:rsidRPr="00F16F87">
              <w:rPr>
                <w:rFonts w:cstheme="minorHAnsi"/>
                <w:sz w:val="20"/>
                <w:szCs w:val="20"/>
              </w:rPr>
              <w:t>1</w:t>
            </w:r>
          </w:p>
          <w:p w14:paraId="5EC31DE4" w14:textId="77777777" w:rsidR="00AD71C7" w:rsidRPr="00F16F87" w:rsidRDefault="00AD71C7" w:rsidP="00AD71C7">
            <w:pPr>
              <w:spacing w:after="0" w:line="240" w:lineRule="auto"/>
              <w:rPr>
                <w:rFonts w:cstheme="minorHAnsi"/>
                <w:sz w:val="20"/>
                <w:szCs w:val="20"/>
              </w:rPr>
            </w:pPr>
            <w:r w:rsidRPr="00F16F87">
              <w:rPr>
                <w:rFonts w:cstheme="minorHAnsi"/>
                <w:sz w:val="20"/>
                <w:szCs w:val="20"/>
              </w:rPr>
              <w:t xml:space="preserve">3a, 3b, 3c </w:t>
            </w:r>
          </w:p>
          <w:p w14:paraId="7E5E977B" w14:textId="77777777" w:rsidR="00AD71C7" w:rsidRPr="00F16F87" w:rsidRDefault="00AD71C7" w:rsidP="00AD71C7">
            <w:pPr>
              <w:rPr>
                <w:rFonts w:cstheme="minorHAnsi"/>
                <w:sz w:val="20"/>
                <w:szCs w:val="20"/>
              </w:rPr>
            </w:pPr>
            <w:r w:rsidRPr="00F16F87">
              <w:rPr>
                <w:rFonts w:cstheme="minorHAnsi"/>
                <w:sz w:val="20"/>
                <w:szCs w:val="20"/>
              </w:rPr>
              <w:t>4a</w:t>
            </w:r>
          </w:p>
          <w:p w14:paraId="0DE639DB" w14:textId="77777777" w:rsidR="00AD71C7" w:rsidRDefault="00AD71C7" w:rsidP="00AD71C7">
            <w:pPr>
              <w:rPr>
                <w:rFonts w:cstheme="minorHAnsi"/>
                <w:sz w:val="20"/>
                <w:szCs w:val="20"/>
              </w:rPr>
            </w:pPr>
            <w:r w:rsidRPr="00F16F87">
              <w:rPr>
                <w:rFonts w:cstheme="minorHAnsi"/>
                <w:sz w:val="20"/>
                <w:szCs w:val="20"/>
              </w:rPr>
              <w:t>5.a, 5.d, 5.e, 5.f</w:t>
            </w:r>
          </w:p>
          <w:p w14:paraId="544636E3" w14:textId="77777777" w:rsidR="00AD71C7" w:rsidRDefault="00AD71C7" w:rsidP="00AD71C7">
            <w:pPr>
              <w:rPr>
                <w:rFonts w:cstheme="minorHAnsi"/>
                <w:sz w:val="20"/>
                <w:szCs w:val="20"/>
              </w:rPr>
            </w:pPr>
            <w:r>
              <w:rPr>
                <w:rFonts w:cstheme="minorHAnsi"/>
                <w:sz w:val="20"/>
                <w:szCs w:val="20"/>
              </w:rPr>
              <w:t>6.a, 6.c, 6.d, 6.f, 6.g, 6.n, 6.p</w:t>
            </w:r>
          </w:p>
          <w:p w14:paraId="5599F53D" w14:textId="24B48260" w:rsidR="00AD71C7" w:rsidRPr="00F26253" w:rsidRDefault="00AD71C7" w:rsidP="00AD71C7">
            <w:pPr>
              <w:rPr>
                <w:rFonts w:cstheme="minorHAnsi"/>
                <w:sz w:val="20"/>
                <w:szCs w:val="20"/>
                <w:u w:val="single"/>
              </w:rPr>
            </w:pPr>
            <w:r>
              <w:rPr>
                <w:rFonts w:cstheme="minorHAnsi"/>
                <w:sz w:val="20"/>
                <w:szCs w:val="20"/>
              </w:rPr>
              <w:t>7.p</w:t>
            </w:r>
          </w:p>
        </w:tc>
        <w:tc>
          <w:tcPr>
            <w:tcW w:w="1428" w:type="pct"/>
          </w:tcPr>
          <w:p w14:paraId="3BFA6388" w14:textId="77777777" w:rsidR="00AD71C7" w:rsidRPr="00E90F01" w:rsidRDefault="00AD71C7" w:rsidP="00AD71C7">
            <w:pPr>
              <w:rPr>
                <w:rFonts w:cstheme="minorHAnsi"/>
                <w:sz w:val="20"/>
                <w:szCs w:val="20"/>
              </w:rPr>
            </w:pPr>
            <w:r w:rsidRPr="00E90F01">
              <w:rPr>
                <w:rFonts w:cstheme="minorHAnsi"/>
                <w:iCs/>
                <w:sz w:val="20"/>
                <w:szCs w:val="20"/>
              </w:rPr>
              <w:t>OFSTED, 2021. Research Review Series: English.GOV.UK [online]. Available from:</w:t>
            </w:r>
            <w:r w:rsidRPr="00E90F01">
              <w:rPr>
                <w:rFonts w:cstheme="minorHAnsi"/>
                <w:b/>
                <w:bCs/>
                <w:sz w:val="20"/>
                <w:szCs w:val="20"/>
              </w:rPr>
              <w:t xml:space="preserve"> </w:t>
            </w:r>
            <w:hyperlink r:id="rId19" w:history="1">
              <w:r w:rsidRPr="00E90F01">
                <w:rPr>
                  <w:rStyle w:val="Hyperlink"/>
                  <w:rFonts w:cstheme="minorHAnsi"/>
                  <w:sz w:val="20"/>
                  <w:szCs w:val="20"/>
                </w:rPr>
                <w:t>https://www.gov.uk/government/publications/curriculum-research-review-series-english/curriculum-research-review-series-english</w:t>
              </w:r>
            </w:hyperlink>
          </w:p>
          <w:p w14:paraId="0FC93D43" w14:textId="77777777" w:rsidR="00AD71C7" w:rsidRPr="00E90F01" w:rsidRDefault="00AD71C7" w:rsidP="00AD71C7">
            <w:pPr>
              <w:rPr>
                <w:rFonts w:cstheme="minorHAnsi"/>
                <w:iCs/>
                <w:sz w:val="20"/>
                <w:szCs w:val="20"/>
              </w:rPr>
            </w:pPr>
          </w:p>
          <w:p w14:paraId="363FF98C" w14:textId="77777777" w:rsidR="00AD71C7" w:rsidRPr="00E90F01" w:rsidRDefault="00AD71C7" w:rsidP="00AD71C7">
            <w:pPr>
              <w:rPr>
                <w:rFonts w:cstheme="minorHAnsi"/>
                <w:sz w:val="20"/>
                <w:szCs w:val="20"/>
              </w:rPr>
            </w:pPr>
          </w:p>
          <w:p w14:paraId="4F555144" w14:textId="77777777" w:rsidR="00AD71C7" w:rsidRPr="00E90F01" w:rsidRDefault="00AD71C7" w:rsidP="00AD71C7">
            <w:pPr>
              <w:rPr>
                <w:rFonts w:cstheme="minorHAnsi"/>
                <w:sz w:val="20"/>
                <w:szCs w:val="20"/>
              </w:rPr>
            </w:pPr>
          </w:p>
          <w:p w14:paraId="171B7CA4" w14:textId="77777777" w:rsidR="00AD71C7" w:rsidRPr="00E90F01" w:rsidRDefault="00AD71C7" w:rsidP="00AD71C7">
            <w:pPr>
              <w:rPr>
                <w:rFonts w:cstheme="minorHAnsi"/>
                <w:sz w:val="20"/>
                <w:szCs w:val="20"/>
              </w:rPr>
            </w:pPr>
          </w:p>
          <w:p w14:paraId="54905FCE" w14:textId="1D8A16D0" w:rsidR="00AD71C7" w:rsidRPr="00F26253" w:rsidRDefault="00AD71C7" w:rsidP="00AD71C7">
            <w:pPr>
              <w:rPr>
                <w:rFonts w:cstheme="minorHAnsi"/>
                <w:sz w:val="20"/>
                <w:szCs w:val="20"/>
                <w:u w:val="single"/>
              </w:rPr>
            </w:pPr>
          </w:p>
        </w:tc>
        <w:tc>
          <w:tcPr>
            <w:tcW w:w="563" w:type="pct"/>
          </w:tcPr>
          <w:p w14:paraId="14895860" w14:textId="77777777" w:rsidR="00AD71C7" w:rsidRPr="00E90F01" w:rsidRDefault="00AD71C7" w:rsidP="00AD71C7">
            <w:pPr>
              <w:rPr>
                <w:rFonts w:cstheme="minorHAnsi"/>
                <w:sz w:val="20"/>
                <w:szCs w:val="20"/>
              </w:rPr>
            </w:pPr>
            <w:r w:rsidRPr="00E90F01">
              <w:rPr>
                <w:rFonts w:cstheme="minorHAnsi"/>
                <w:sz w:val="20"/>
                <w:szCs w:val="20"/>
              </w:rPr>
              <w:lastRenderedPageBreak/>
              <w:t>Key Task Tracker</w:t>
            </w:r>
          </w:p>
          <w:p w14:paraId="74102893" w14:textId="77777777" w:rsidR="00AD71C7" w:rsidRPr="00E90F01" w:rsidRDefault="00AD71C7" w:rsidP="00AD71C7">
            <w:pPr>
              <w:rPr>
                <w:rFonts w:cstheme="minorHAnsi"/>
                <w:sz w:val="20"/>
                <w:szCs w:val="20"/>
              </w:rPr>
            </w:pPr>
          </w:p>
          <w:p w14:paraId="2AF1771B" w14:textId="77777777" w:rsidR="00AD71C7" w:rsidRPr="00E90F01" w:rsidRDefault="00AD71C7" w:rsidP="00AD71C7">
            <w:pPr>
              <w:rPr>
                <w:rFonts w:cstheme="minorHAnsi"/>
                <w:sz w:val="20"/>
                <w:szCs w:val="20"/>
              </w:rPr>
            </w:pPr>
            <w:r w:rsidRPr="00E90F01">
              <w:rPr>
                <w:rFonts w:cstheme="minorHAnsi"/>
                <w:sz w:val="20"/>
                <w:szCs w:val="20"/>
              </w:rPr>
              <w:t xml:space="preserve">Weekly Development Summary </w:t>
            </w:r>
          </w:p>
          <w:p w14:paraId="0C730946" w14:textId="77777777" w:rsidR="00AD71C7" w:rsidRPr="00E90F01" w:rsidRDefault="00AD71C7" w:rsidP="00AD71C7">
            <w:pPr>
              <w:rPr>
                <w:rFonts w:cstheme="minorHAnsi"/>
                <w:sz w:val="20"/>
                <w:szCs w:val="20"/>
              </w:rPr>
            </w:pPr>
          </w:p>
          <w:p w14:paraId="34377A54" w14:textId="77777777" w:rsidR="00AD71C7" w:rsidRPr="00E90F01" w:rsidRDefault="00AD71C7" w:rsidP="00AD71C7">
            <w:pPr>
              <w:rPr>
                <w:rFonts w:cstheme="minorHAnsi"/>
                <w:sz w:val="20"/>
                <w:szCs w:val="20"/>
              </w:rPr>
            </w:pPr>
            <w:r w:rsidRPr="00E90F01">
              <w:rPr>
                <w:rFonts w:cstheme="minorHAnsi"/>
                <w:sz w:val="20"/>
                <w:szCs w:val="20"/>
              </w:rPr>
              <w:t>Lesson Observations</w:t>
            </w:r>
          </w:p>
          <w:p w14:paraId="4F5CAF52" w14:textId="77777777" w:rsidR="00AD71C7" w:rsidRPr="00E90F01" w:rsidRDefault="00AD71C7" w:rsidP="00AD71C7">
            <w:pPr>
              <w:rPr>
                <w:rFonts w:cstheme="minorHAnsi"/>
                <w:sz w:val="20"/>
                <w:szCs w:val="20"/>
              </w:rPr>
            </w:pPr>
          </w:p>
          <w:p w14:paraId="31BECF95" w14:textId="77777777" w:rsidR="00AD71C7" w:rsidRPr="00E90F01" w:rsidRDefault="00AD71C7" w:rsidP="00AD71C7">
            <w:pPr>
              <w:rPr>
                <w:rFonts w:cstheme="minorHAnsi"/>
                <w:sz w:val="20"/>
                <w:szCs w:val="20"/>
              </w:rPr>
            </w:pPr>
            <w:r w:rsidRPr="00E90F01">
              <w:rPr>
                <w:rFonts w:cstheme="minorHAnsi"/>
                <w:sz w:val="20"/>
                <w:szCs w:val="20"/>
              </w:rPr>
              <w:t xml:space="preserve">Link Tutor </w:t>
            </w:r>
          </w:p>
          <w:p w14:paraId="721E9FC8" w14:textId="77777777" w:rsidR="00AD71C7" w:rsidRPr="00F26253" w:rsidRDefault="00AD71C7" w:rsidP="00AD71C7">
            <w:pPr>
              <w:rPr>
                <w:rFonts w:cstheme="minorHAnsi"/>
                <w:sz w:val="20"/>
                <w:szCs w:val="20"/>
              </w:rPr>
            </w:pPr>
          </w:p>
        </w:tc>
      </w:tr>
      <w:bookmarkEnd w:id="5"/>
    </w:tbl>
    <w:p w14:paraId="67D3565B" w14:textId="400C59BC" w:rsidR="00A619D2" w:rsidRPr="00F26253" w:rsidRDefault="00A619D2" w:rsidP="004A687C">
      <w:pPr>
        <w:spacing w:after="0"/>
        <w:rPr>
          <w:rFonts w:cstheme="minorHAnsi"/>
          <w:b/>
          <w:bCs/>
          <w:sz w:val="20"/>
          <w:szCs w:val="20"/>
          <w:u w:val="single"/>
        </w:rPr>
      </w:pPr>
      <w:r w:rsidRPr="00F26253">
        <w:rPr>
          <w:rFonts w:cstheme="minorHAnsi"/>
          <w:b/>
          <w:bCs/>
          <w:sz w:val="20"/>
          <w:szCs w:val="20"/>
          <w:u w:val="single"/>
        </w:rPr>
        <w:br w:type="page"/>
      </w:r>
      <w:bookmarkStart w:id="7" w:name="_Hlk135137995"/>
    </w:p>
    <w:p w14:paraId="5B64407E" w14:textId="77777777" w:rsidR="008B6642" w:rsidRPr="00F26253" w:rsidRDefault="008B6642" w:rsidP="004A687C">
      <w:pPr>
        <w:spacing w:after="0"/>
        <w:rPr>
          <w:rFonts w:cstheme="minorHAnsi"/>
          <w:b/>
          <w:bCs/>
          <w:sz w:val="20"/>
          <w:szCs w:val="20"/>
          <w:u w:val="single"/>
        </w:rPr>
      </w:pPr>
    </w:p>
    <w:tbl>
      <w:tblPr>
        <w:tblStyle w:val="TableGrid"/>
        <w:tblW w:w="5488" w:type="pct"/>
        <w:tblInd w:w="-714" w:type="dxa"/>
        <w:tblLook w:val="04A0" w:firstRow="1" w:lastRow="0" w:firstColumn="1" w:lastColumn="0" w:noHBand="0" w:noVBand="1"/>
      </w:tblPr>
      <w:tblGrid>
        <w:gridCol w:w="3279"/>
        <w:gridCol w:w="3181"/>
        <w:gridCol w:w="2667"/>
        <w:gridCol w:w="2667"/>
        <w:gridCol w:w="3515"/>
      </w:tblGrid>
      <w:tr w:rsidR="008B6642" w:rsidRPr="00F26253" w14:paraId="3BBD1257" w14:textId="77777777" w:rsidTr="008B6642">
        <w:trPr>
          <w:trHeight w:val="464"/>
        </w:trPr>
        <w:tc>
          <w:tcPr>
            <w:tcW w:w="5000" w:type="pct"/>
            <w:gridSpan w:val="5"/>
            <w:shd w:val="clear" w:color="auto" w:fill="F7CAAC" w:themeFill="accent2" w:themeFillTint="66"/>
          </w:tcPr>
          <w:p w14:paraId="75899F9C" w14:textId="2BC49D5D" w:rsidR="008B6642" w:rsidRPr="00F26253" w:rsidRDefault="008B6642" w:rsidP="004A687C">
            <w:pPr>
              <w:jc w:val="center"/>
              <w:rPr>
                <w:rFonts w:cstheme="minorHAnsi"/>
                <w:b/>
                <w:bCs/>
                <w:sz w:val="20"/>
                <w:szCs w:val="20"/>
              </w:rPr>
            </w:pPr>
            <w:r w:rsidRPr="00F26253">
              <w:rPr>
                <w:rFonts w:cstheme="minorHAnsi"/>
                <w:b/>
                <w:bCs/>
                <w:sz w:val="20"/>
                <w:szCs w:val="20"/>
              </w:rPr>
              <w:t xml:space="preserve">School Based </w:t>
            </w:r>
            <w:proofErr w:type="gramStart"/>
            <w:r w:rsidRPr="00F26253">
              <w:rPr>
                <w:rFonts w:cstheme="minorHAnsi"/>
                <w:b/>
                <w:bCs/>
                <w:sz w:val="20"/>
                <w:szCs w:val="20"/>
              </w:rPr>
              <w:t>Curriculum</w:t>
            </w:r>
            <w:r w:rsidR="006655D7" w:rsidRPr="00F26253">
              <w:rPr>
                <w:rFonts w:cstheme="minorHAnsi"/>
                <w:b/>
                <w:bCs/>
                <w:sz w:val="20"/>
                <w:szCs w:val="20"/>
              </w:rPr>
              <w:t xml:space="preserve">  -</w:t>
            </w:r>
            <w:proofErr w:type="gramEnd"/>
            <w:r w:rsidR="006655D7" w:rsidRPr="00F26253">
              <w:rPr>
                <w:rFonts w:cstheme="minorHAnsi"/>
                <w:b/>
                <w:bCs/>
                <w:sz w:val="20"/>
                <w:szCs w:val="20"/>
              </w:rPr>
              <w:t xml:space="preserve"> Consolidation</w:t>
            </w:r>
          </w:p>
        </w:tc>
      </w:tr>
      <w:tr w:rsidR="008B6642" w:rsidRPr="00F26253" w14:paraId="1C0F7D76" w14:textId="77777777" w:rsidTr="008B6642">
        <w:trPr>
          <w:trHeight w:val="464"/>
        </w:trPr>
        <w:tc>
          <w:tcPr>
            <w:tcW w:w="5000" w:type="pct"/>
            <w:gridSpan w:val="5"/>
            <w:shd w:val="clear" w:color="auto" w:fill="auto"/>
          </w:tcPr>
          <w:p w14:paraId="6844931D" w14:textId="1C9C46B8" w:rsidR="008B6642" w:rsidRPr="00F26253" w:rsidRDefault="008B6642" w:rsidP="004A687C">
            <w:pPr>
              <w:rPr>
                <w:rFonts w:cstheme="minorHAnsi"/>
                <w:b/>
                <w:bCs/>
                <w:sz w:val="20"/>
                <w:szCs w:val="20"/>
              </w:rPr>
            </w:pPr>
            <w:proofErr w:type="gramStart"/>
            <w:r w:rsidRPr="00F26253">
              <w:rPr>
                <w:rFonts w:cstheme="minorHAnsi"/>
                <w:b/>
                <w:bCs/>
                <w:sz w:val="20"/>
                <w:szCs w:val="20"/>
              </w:rPr>
              <w:t>Observing :</w:t>
            </w:r>
            <w:proofErr w:type="gramEnd"/>
            <w:r w:rsidRPr="00F26253">
              <w:rPr>
                <w:rFonts w:cstheme="minorHAnsi"/>
                <w:b/>
                <w:bCs/>
                <w:sz w:val="20"/>
                <w:szCs w:val="20"/>
              </w:rPr>
              <w:t xml:space="preserve"> </w:t>
            </w:r>
            <w:r w:rsidRPr="00F26253">
              <w:rPr>
                <w:rFonts w:cstheme="minorHAnsi"/>
                <w:b/>
                <w:bCs/>
                <w:sz w:val="20"/>
                <w:szCs w:val="20"/>
              </w:rPr>
              <w:br/>
            </w:r>
            <w:r w:rsidR="00F253AC" w:rsidRPr="00F26253">
              <w:rPr>
                <w:rFonts w:cstheme="minorHAnsi"/>
                <w:sz w:val="20"/>
                <w:szCs w:val="20"/>
              </w:rPr>
              <w:t>Observe how expert colleagues use and deconstruct approaches, in this subject, in at least one lesson throughout school.</w:t>
            </w:r>
          </w:p>
          <w:p w14:paraId="29CCAB6F" w14:textId="77777777" w:rsidR="008B6642" w:rsidRPr="00F26253" w:rsidRDefault="008B6642" w:rsidP="004A687C">
            <w:pPr>
              <w:pStyle w:val="NoSpacing"/>
              <w:rPr>
                <w:rFonts w:asciiTheme="minorHAnsi" w:hAnsiTheme="minorHAnsi" w:cstheme="minorHAnsi"/>
                <w:sz w:val="20"/>
                <w:szCs w:val="20"/>
              </w:rPr>
            </w:pPr>
          </w:p>
          <w:p w14:paraId="2BD98A62" w14:textId="77777777" w:rsidR="008B6642" w:rsidRPr="00F26253" w:rsidRDefault="008B6642" w:rsidP="004A687C">
            <w:pPr>
              <w:pStyle w:val="NoSpacing"/>
              <w:rPr>
                <w:rFonts w:asciiTheme="minorHAnsi" w:hAnsiTheme="minorHAnsi" w:cstheme="minorHAnsi"/>
                <w:sz w:val="20"/>
                <w:szCs w:val="20"/>
              </w:rPr>
            </w:pPr>
            <w:proofErr w:type="gramStart"/>
            <w:r w:rsidRPr="00F26253">
              <w:rPr>
                <w:rFonts w:asciiTheme="minorHAnsi" w:hAnsiTheme="minorHAnsi" w:cstheme="minorHAnsi"/>
                <w:b/>
                <w:bCs/>
                <w:sz w:val="20"/>
                <w:szCs w:val="20"/>
              </w:rPr>
              <w:t>Planning :</w:t>
            </w:r>
            <w:proofErr w:type="gramEnd"/>
            <w:r w:rsidRPr="00F26253">
              <w:rPr>
                <w:rFonts w:asciiTheme="minorHAnsi" w:hAnsiTheme="minorHAnsi" w:cstheme="minorHAnsi"/>
                <w:b/>
                <w:bCs/>
                <w:sz w:val="20"/>
                <w:szCs w:val="20"/>
              </w:rPr>
              <w:t xml:space="preserve"> </w:t>
            </w:r>
            <w:r w:rsidRPr="00F26253">
              <w:rPr>
                <w:rFonts w:asciiTheme="minorHAnsi" w:hAnsiTheme="minorHAnsi" w:cstheme="minorHAnsi"/>
                <w:b/>
                <w:bCs/>
                <w:sz w:val="20"/>
                <w:szCs w:val="20"/>
              </w:rPr>
              <w:br/>
            </w:r>
            <w:r w:rsidRPr="00F26253">
              <w:rPr>
                <w:rFonts w:asciiTheme="minorHAnsi" w:hAnsiTheme="minorHAnsi" w:cstheme="minorHAnsi"/>
                <w:sz w:val="20"/>
                <w:szCs w:val="20"/>
              </w:rPr>
              <w:t>Plan a sequence of lessons in all core and foundation subjects.</w:t>
            </w:r>
          </w:p>
          <w:p w14:paraId="539E88E6" w14:textId="77777777" w:rsidR="008B6642" w:rsidRPr="00F26253" w:rsidRDefault="008B6642" w:rsidP="004A687C">
            <w:pPr>
              <w:pStyle w:val="NoSpacing"/>
              <w:rPr>
                <w:rFonts w:asciiTheme="minorHAnsi" w:hAnsiTheme="minorHAnsi" w:cstheme="minorHAnsi"/>
                <w:sz w:val="20"/>
                <w:szCs w:val="20"/>
              </w:rPr>
            </w:pPr>
          </w:p>
          <w:p w14:paraId="03F6BB59" w14:textId="77777777" w:rsidR="008B6642" w:rsidRPr="00F26253" w:rsidRDefault="008B6642" w:rsidP="004A687C">
            <w:pPr>
              <w:pStyle w:val="NoSpacing"/>
              <w:rPr>
                <w:rFonts w:asciiTheme="minorHAnsi" w:hAnsiTheme="minorHAnsi" w:cstheme="minorHAnsi"/>
                <w:sz w:val="20"/>
                <w:szCs w:val="20"/>
              </w:rPr>
            </w:pPr>
            <w:proofErr w:type="gramStart"/>
            <w:r w:rsidRPr="00F26253">
              <w:rPr>
                <w:rFonts w:asciiTheme="minorHAnsi" w:hAnsiTheme="minorHAnsi" w:cstheme="minorHAnsi"/>
                <w:b/>
                <w:bCs/>
                <w:sz w:val="20"/>
                <w:szCs w:val="20"/>
              </w:rPr>
              <w:t>Teaching :</w:t>
            </w:r>
            <w:proofErr w:type="gramEnd"/>
            <w:r w:rsidRPr="00F26253">
              <w:rPr>
                <w:rFonts w:asciiTheme="minorHAnsi" w:hAnsiTheme="minorHAnsi" w:cstheme="minorHAnsi"/>
                <w:b/>
                <w:bCs/>
                <w:sz w:val="20"/>
                <w:szCs w:val="20"/>
              </w:rPr>
              <w:t xml:space="preserve"> </w:t>
            </w:r>
            <w:r w:rsidRPr="00F26253">
              <w:rPr>
                <w:rFonts w:asciiTheme="minorHAnsi" w:hAnsiTheme="minorHAnsi" w:cstheme="minorHAnsi"/>
                <w:b/>
                <w:bCs/>
                <w:sz w:val="20"/>
                <w:szCs w:val="20"/>
              </w:rPr>
              <w:br/>
            </w:r>
            <w:r w:rsidRPr="00F26253">
              <w:rPr>
                <w:rFonts w:asciiTheme="minorHAnsi" w:hAnsiTheme="minorHAnsi" w:cstheme="minorHAnsi"/>
                <w:sz w:val="20"/>
                <w:szCs w:val="20"/>
              </w:rPr>
              <w:t xml:space="preserve">Rehearse and refine particular approaches in all core and selected foundation subjects. </w:t>
            </w:r>
          </w:p>
          <w:p w14:paraId="2B7DE601" w14:textId="77777777" w:rsidR="008B6642" w:rsidRPr="00F26253" w:rsidRDefault="008B6642" w:rsidP="004A687C">
            <w:pPr>
              <w:rPr>
                <w:rFonts w:cstheme="minorHAnsi"/>
                <w:sz w:val="20"/>
                <w:szCs w:val="20"/>
              </w:rPr>
            </w:pPr>
          </w:p>
          <w:p w14:paraId="17ED6F56" w14:textId="77777777" w:rsidR="008B6642" w:rsidRPr="00F26253" w:rsidRDefault="008B6642" w:rsidP="004A687C">
            <w:pPr>
              <w:rPr>
                <w:rFonts w:cstheme="minorHAnsi"/>
                <w:sz w:val="20"/>
                <w:szCs w:val="20"/>
              </w:rPr>
            </w:pPr>
            <w:proofErr w:type="gramStart"/>
            <w:r w:rsidRPr="00F26253">
              <w:rPr>
                <w:rFonts w:cstheme="minorHAnsi"/>
                <w:b/>
                <w:bCs/>
                <w:sz w:val="20"/>
                <w:szCs w:val="20"/>
              </w:rPr>
              <w:t>Assessment :</w:t>
            </w:r>
            <w:proofErr w:type="gramEnd"/>
            <w:r w:rsidRPr="00F26253">
              <w:rPr>
                <w:rFonts w:cstheme="minorHAnsi"/>
                <w:b/>
                <w:bCs/>
                <w:sz w:val="20"/>
                <w:szCs w:val="20"/>
              </w:rPr>
              <w:t xml:space="preserve"> </w:t>
            </w:r>
            <w:r w:rsidRPr="00F26253">
              <w:rPr>
                <w:rFonts w:cstheme="minorHAnsi"/>
                <w:b/>
                <w:bCs/>
                <w:sz w:val="20"/>
                <w:szCs w:val="20"/>
              </w:rPr>
              <w:br/>
            </w:r>
            <w:r w:rsidRPr="00F26253">
              <w:rPr>
                <w:rFonts w:cstheme="minorHAnsi"/>
                <w:sz w:val="20"/>
                <w:szCs w:val="20"/>
              </w:rPr>
              <w:t>Discuss with expert colleagues summative assessment, reporting and how data is used.</w:t>
            </w:r>
          </w:p>
          <w:p w14:paraId="0AD4E7D9" w14:textId="77777777" w:rsidR="008B6642" w:rsidRPr="00F26253" w:rsidRDefault="008B6642" w:rsidP="004A687C">
            <w:pPr>
              <w:rPr>
                <w:rFonts w:cstheme="minorHAnsi"/>
                <w:b/>
                <w:bCs/>
                <w:sz w:val="20"/>
                <w:szCs w:val="20"/>
              </w:rPr>
            </w:pPr>
          </w:p>
          <w:p w14:paraId="24CF2CC0" w14:textId="77777777" w:rsidR="008B6642" w:rsidRPr="00F26253" w:rsidRDefault="008B6642" w:rsidP="004A687C">
            <w:pPr>
              <w:rPr>
                <w:rFonts w:cstheme="minorHAnsi"/>
                <w:sz w:val="20"/>
                <w:szCs w:val="20"/>
              </w:rPr>
            </w:pPr>
            <w:r w:rsidRPr="00F26253">
              <w:rPr>
                <w:rFonts w:cstheme="minorHAnsi"/>
                <w:b/>
                <w:bCs/>
                <w:sz w:val="20"/>
                <w:szCs w:val="20"/>
              </w:rPr>
              <w:t xml:space="preserve">Subject </w:t>
            </w:r>
            <w:proofErr w:type="gramStart"/>
            <w:r w:rsidRPr="00F26253">
              <w:rPr>
                <w:rFonts w:cstheme="minorHAnsi"/>
                <w:b/>
                <w:bCs/>
                <w:sz w:val="20"/>
                <w:szCs w:val="20"/>
              </w:rPr>
              <w:t>Knowledge :</w:t>
            </w:r>
            <w:proofErr w:type="gramEnd"/>
            <w:r w:rsidRPr="00F26253">
              <w:rPr>
                <w:rFonts w:cstheme="minorHAnsi"/>
                <w:b/>
                <w:bCs/>
                <w:sz w:val="20"/>
                <w:szCs w:val="20"/>
              </w:rPr>
              <w:t xml:space="preserve"> </w:t>
            </w:r>
            <w:r w:rsidRPr="00F26253">
              <w:rPr>
                <w:rFonts w:cstheme="minorHAnsi"/>
                <w:sz w:val="20"/>
                <w:szCs w:val="20"/>
              </w:rPr>
              <w:t>Discuss and analyse subject specific components with expert colleagues</w:t>
            </w:r>
          </w:p>
          <w:p w14:paraId="3DBC3F78" w14:textId="77777777" w:rsidR="00F253AC" w:rsidRPr="00F26253" w:rsidRDefault="00F253AC" w:rsidP="004A687C">
            <w:pPr>
              <w:rPr>
                <w:rFonts w:cstheme="minorHAnsi"/>
                <w:b/>
                <w:bCs/>
                <w:sz w:val="20"/>
                <w:szCs w:val="20"/>
              </w:rPr>
            </w:pPr>
          </w:p>
          <w:p w14:paraId="468CA129" w14:textId="77777777" w:rsidR="008B6642" w:rsidRPr="00F26253" w:rsidRDefault="008B6642" w:rsidP="004A687C">
            <w:pPr>
              <w:rPr>
                <w:rFonts w:cstheme="minorHAnsi"/>
                <w:b/>
                <w:bCs/>
                <w:sz w:val="20"/>
                <w:szCs w:val="20"/>
              </w:rPr>
            </w:pPr>
          </w:p>
        </w:tc>
      </w:tr>
      <w:tr w:rsidR="008B6642" w:rsidRPr="00F26253" w14:paraId="4F933ED1" w14:textId="77777777" w:rsidTr="00A619D2">
        <w:trPr>
          <w:trHeight w:val="464"/>
        </w:trPr>
        <w:tc>
          <w:tcPr>
            <w:tcW w:w="1071" w:type="pct"/>
            <w:shd w:val="clear" w:color="auto" w:fill="F7CAAC" w:themeFill="accent2" w:themeFillTint="66"/>
          </w:tcPr>
          <w:p w14:paraId="0806E086" w14:textId="516E610D" w:rsidR="008B6642" w:rsidRPr="00F26253" w:rsidRDefault="008B6642" w:rsidP="004A687C">
            <w:pPr>
              <w:rPr>
                <w:rFonts w:cstheme="minorHAnsi"/>
                <w:b/>
                <w:bCs/>
                <w:sz w:val="20"/>
                <w:szCs w:val="20"/>
              </w:rPr>
            </w:pPr>
            <w:r w:rsidRPr="00F26253">
              <w:rPr>
                <w:rFonts w:cstheme="minorHAnsi"/>
                <w:b/>
                <w:bCs/>
                <w:sz w:val="20"/>
                <w:szCs w:val="20"/>
              </w:rPr>
              <w:t>Subject Specific Components/s (know, understand, can do)</w:t>
            </w:r>
          </w:p>
        </w:tc>
        <w:tc>
          <w:tcPr>
            <w:tcW w:w="1039" w:type="pct"/>
            <w:shd w:val="clear" w:color="auto" w:fill="F7CAAC" w:themeFill="accent2" w:themeFillTint="66"/>
          </w:tcPr>
          <w:p w14:paraId="128E21FE" w14:textId="77777777" w:rsidR="008B6642" w:rsidRPr="00F26253" w:rsidRDefault="008B6642" w:rsidP="004A687C">
            <w:pPr>
              <w:rPr>
                <w:rFonts w:cstheme="minorHAnsi"/>
                <w:b/>
                <w:bCs/>
                <w:sz w:val="20"/>
                <w:szCs w:val="20"/>
              </w:rPr>
            </w:pPr>
            <w:r w:rsidRPr="00F26253">
              <w:rPr>
                <w:rFonts w:cstheme="minorHAnsi"/>
                <w:b/>
                <w:bCs/>
                <w:sz w:val="20"/>
                <w:szCs w:val="20"/>
              </w:rPr>
              <w:t>Learn That</w:t>
            </w:r>
          </w:p>
          <w:p w14:paraId="0AE01906" w14:textId="71BAC0D2" w:rsidR="008B6642" w:rsidRPr="00F26253" w:rsidRDefault="008B6642" w:rsidP="004A687C">
            <w:pPr>
              <w:rPr>
                <w:rFonts w:cstheme="minorHAnsi"/>
                <w:b/>
                <w:bCs/>
                <w:sz w:val="20"/>
                <w:szCs w:val="20"/>
              </w:rPr>
            </w:pPr>
            <w:r w:rsidRPr="00F26253">
              <w:rPr>
                <w:rFonts w:cstheme="minorHAnsi"/>
                <w:b/>
                <w:bCs/>
                <w:sz w:val="20"/>
                <w:szCs w:val="20"/>
              </w:rPr>
              <w:t xml:space="preserve">(CCF reference in </w:t>
            </w:r>
            <w:proofErr w:type="spellStart"/>
            <w:r w:rsidRPr="00F26253">
              <w:rPr>
                <w:rFonts w:cstheme="minorHAnsi"/>
                <w:b/>
                <w:bCs/>
                <w:sz w:val="20"/>
                <w:szCs w:val="20"/>
              </w:rPr>
              <w:t>numerics</w:t>
            </w:r>
            <w:proofErr w:type="spellEnd"/>
            <w:r w:rsidRPr="00F26253">
              <w:rPr>
                <w:rFonts w:cstheme="minorHAnsi"/>
                <w:b/>
                <w:bCs/>
                <w:sz w:val="20"/>
                <w:szCs w:val="20"/>
              </w:rPr>
              <w:t xml:space="preserve"> </w:t>
            </w:r>
            <w:proofErr w:type="gramStart"/>
            <w:r w:rsidRPr="00F26253">
              <w:rPr>
                <w:rFonts w:cstheme="minorHAnsi"/>
                <w:b/>
                <w:bCs/>
                <w:sz w:val="20"/>
                <w:szCs w:val="20"/>
              </w:rPr>
              <w:t>e.g.</w:t>
            </w:r>
            <w:proofErr w:type="gramEnd"/>
            <w:r w:rsidRPr="00F26253">
              <w:rPr>
                <w:rFonts w:cstheme="minorHAnsi"/>
                <w:b/>
                <w:bCs/>
                <w:sz w:val="20"/>
                <w:szCs w:val="20"/>
              </w:rPr>
              <w:t xml:space="preserve"> 1.1)</w:t>
            </w:r>
          </w:p>
        </w:tc>
        <w:tc>
          <w:tcPr>
            <w:tcW w:w="871" w:type="pct"/>
            <w:shd w:val="clear" w:color="auto" w:fill="F7CAAC" w:themeFill="accent2" w:themeFillTint="66"/>
          </w:tcPr>
          <w:p w14:paraId="2484374B" w14:textId="77777777" w:rsidR="008B6642" w:rsidRPr="00F26253" w:rsidRDefault="008B6642" w:rsidP="004A687C">
            <w:pPr>
              <w:rPr>
                <w:rFonts w:cstheme="minorHAnsi"/>
                <w:b/>
                <w:bCs/>
                <w:sz w:val="20"/>
                <w:szCs w:val="20"/>
              </w:rPr>
            </w:pPr>
            <w:r w:rsidRPr="00F26253">
              <w:rPr>
                <w:rFonts w:cstheme="minorHAnsi"/>
                <w:b/>
                <w:bCs/>
                <w:sz w:val="20"/>
                <w:szCs w:val="20"/>
              </w:rPr>
              <w:t>Learn How</w:t>
            </w:r>
          </w:p>
          <w:p w14:paraId="522CB253" w14:textId="7F4A0D96" w:rsidR="008B6642" w:rsidRPr="00F26253" w:rsidRDefault="008B6642" w:rsidP="004A687C">
            <w:pPr>
              <w:rPr>
                <w:rFonts w:cstheme="minorHAnsi"/>
                <w:b/>
                <w:bCs/>
                <w:sz w:val="20"/>
                <w:szCs w:val="20"/>
              </w:rPr>
            </w:pPr>
            <w:r w:rsidRPr="00F26253">
              <w:rPr>
                <w:rFonts w:cstheme="minorHAnsi"/>
                <w:b/>
                <w:bCs/>
                <w:sz w:val="20"/>
                <w:szCs w:val="20"/>
              </w:rPr>
              <w:t xml:space="preserve">(CCF reference bullets alphabetically </w:t>
            </w:r>
            <w:proofErr w:type="gramStart"/>
            <w:r w:rsidRPr="00F26253">
              <w:rPr>
                <w:rFonts w:cstheme="minorHAnsi"/>
                <w:b/>
                <w:bCs/>
                <w:sz w:val="20"/>
                <w:szCs w:val="20"/>
              </w:rPr>
              <w:t>e.g.</w:t>
            </w:r>
            <w:proofErr w:type="gramEnd"/>
            <w:r w:rsidRPr="00F26253">
              <w:rPr>
                <w:rFonts w:cstheme="minorHAnsi"/>
                <w:b/>
                <w:bCs/>
                <w:sz w:val="20"/>
                <w:szCs w:val="20"/>
              </w:rPr>
              <w:t xml:space="preserve"> 1c)</w:t>
            </w:r>
          </w:p>
        </w:tc>
        <w:tc>
          <w:tcPr>
            <w:tcW w:w="871" w:type="pct"/>
            <w:shd w:val="clear" w:color="auto" w:fill="F7CAAC" w:themeFill="accent2" w:themeFillTint="66"/>
          </w:tcPr>
          <w:p w14:paraId="17C20E5E" w14:textId="56F82F6C" w:rsidR="008B6642" w:rsidRPr="00F26253" w:rsidRDefault="008B6642" w:rsidP="004A687C">
            <w:pPr>
              <w:rPr>
                <w:rFonts w:cstheme="minorHAnsi"/>
                <w:b/>
                <w:bCs/>
                <w:sz w:val="20"/>
                <w:szCs w:val="20"/>
              </w:rPr>
            </w:pPr>
            <w:r w:rsidRPr="00F26253">
              <w:rPr>
                <w:rFonts w:cstheme="minorHAnsi"/>
                <w:b/>
                <w:bCs/>
                <w:sz w:val="20"/>
                <w:szCs w:val="20"/>
              </w:rPr>
              <w:t>Links to Research and Reading</w:t>
            </w:r>
          </w:p>
        </w:tc>
        <w:tc>
          <w:tcPr>
            <w:tcW w:w="1148" w:type="pct"/>
            <w:shd w:val="clear" w:color="auto" w:fill="F7CAAC" w:themeFill="accent2" w:themeFillTint="66"/>
          </w:tcPr>
          <w:p w14:paraId="0AADFB6D" w14:textId="0A402CDC" w:rsidR="008B6642" w:rsidRPr="00F26253" w:rsidRDefault="008B6642" w:rsidP="004A687C">
            <w:pPr>
              <w:rPr>
                <w:rFonts w:cstheme="minorHAnsi"/>
                <w:b/>
                <w:bCs/>
                <w:sz w:val="20"/>
                <w:szCs w:val="20"/>
              </w:rPr>
            </w:pPr>
            <w:r w:rsidRPr="00F26253">
              <w:rPr>
                <w:rFonts w:cstheme="minorHAnsi"/>
                <w:b/>
                <w:bCs/>
                <w:sz w:val="20"/>
                <w:szCs w:val="20"/>
              </w:rPr>
              <w:t>Formative Assessment</w:t>
            </w:r>
          </w:p>
        </w:tc>
      </w:tr>
      <w:tr w:rsidR="0030079D" w:rsidRPr="00F26253" w14:paraId="020FB390" w14:textId="77777777" w:rsidTr="00A619D2">
        <w:tblPrEx>
          <w:tblLook w:val="05A0" w:firstRow="1" w:lastRow="0" w:firstColumn="1" w:lastColumn="1" w:noHBand="0" w:noVBand="1"/>
        </w:tblPrEx>
        <w:trPr>
          <w:trHeight w:val="231"/>
        </w:trPr>
        <w:tc>
          <w:tcPr>
            <w:tcW w:w="1071" w:type="pct"/>
          </w:tcPr>
          <w:p w14:paraId="2BB0FDF4" w14:textId="77777777" w:rsidR="0030079D" w:rsidRPr="00E90F01" w:rsidRDefault="0030079D" w:rsidP="0030079D">
            <w:pPr>
              <w:rPr>
                <w:rFonts w:cstheme="minorHAnsi"/>
                <w:b/>
                <w:bCs/>
                <w:sz w:val="20"/>
                <w:szCs w:val="20"/>
              </w:rPr>
            </w:pPr>
            <w:r w:rsidRPr="00E90F01">
              <w:rPr>
                <w:rFonts w:cstheme="minorHAnsi"/>
                <w:sz w:val="20"/>
                <w:szCs w:val="20"/>
              </w:rPr>
              <w:t>By the end of this phase trainees</w:t>
            </w:r>
            <w:r w:rsidRPr="00E90F01">
              <w:rPr>
                <w:rFonts w:cstheme="minorHAnsi"/>
                <w:b/>
                <w:bCs/>
                <w:sz w:val="20"/>
                <w:szCs w:val="20"/>
              </w:rPr>
              <w:t xml:space="preserve"> will know:</w:t>
            </w:r>
          </w:p>
          <w:p w14:paraId="400B4BB0" w14:textId="77777777" w:rsidR="0030079D" w:rsidRPr="00E90F01" w:rsidRDefault="0030079D" w:rsidP="0030079D">
            <w:pPr>
              <w:rPr>
                <w:rFonts w:cstheme="minorHAnsi"/>
                <w:i/>
                <w:iCs/>
                <w:sz w:val="20"/>
                <w:szCs w:val="20"/>
              </w:rPr>
            </w:pPr>
          </w:p>
          <w:p w14:paraId="0C6374CF" w14:textId="77777777" w:rsidR="0030079D" w:rsidRPr="00E90F01" w:rsidRDefault="0030079D" w:rsidP="0030079D">
            <w:pPr>
              <w:rPr>
                <w:rFonts w:cstheme="minorHAnsi"/>
                <w:i/>
                <w:iCs/>
                <w:sz w:val="20"/>
                <w:szCs w:val="20"/>
              </w:rPr>
            </w:pPr>
            <w:r w:rsidRPr="00E90F01">
              <w:rPr>
                <w:rFonts w:cstheme="minorHAnsi"/>
                <w:i/>
                <w:iCs/>
                <w:sz w:val="20"/>
                <w:szCs w:val="20"/>
              </w:rPr>
              <w:t>The features of effective teaching and learning in English including research informed best practice and how this is translated to different contexts.</w:t>
            </w:r>
          </w:p>
          <w:p w14:paraId="5E84E2D1" w14:textId="77777777" w:rsidR="0030079D" w:rsidRPr="00E90F01" w:rsidRDefault="0030079D" w:rsidP="0030079D">
            <w:pPr>
              <w:rPr>
                <w:rFonts w:cstheme="minorHAnsi"/>
                <w:sz w:val="20"/>
                <w:szCs w:val="20"/>
              </w:rPr>
            </w:pPr>
          </w:p>
          <w:p w14:paraId="2AFE5FEB" w14:textId="77777777" w:rsidR="0030079D" w:rsidRPr="00E90F01" w:rsidRDefault="0030079D" w:rsidP="0030079D">
            <w:pPr>
              <w:rPr>
                <w:rFonts w:cstheme="minorHAnsi"/>
                <w:b/>
                <w:bCs/>
                <w:sz w:val="20"/>
                <w:szCs w:val="20"/>
              </w:rPr>
            </w:pPr>
            <w:r w:rsidRPr="00E90F01">
              <w:rPr>
                <w:rFonts w:cstheme="minorHAnsi"/>
                <w:sz w:val="20"/>
                <w:szCs w:val="20"/>
              </w:rPr>
              <w:t>By the end of this phase trainees</w:t>
            </w:r>
            <w:r w:rsidRPr="00E90F01">
              <w:rPr>
                <w:rFonts w:cstheme="minorHAnsi"/>
                <w:b/>
                <w:bCs/>
                <w:sz w:val="20"/>
                <w:szCs w:val="20"/>
              </w:rPr>
              <w:t xml:space="preserve"> will understand:</w:t>
            </w:r>
          </w:p>
          <w:p w14:paraId="7BB274BD" w14:textId="77777777" w:rsidR="0030079D" w:rsidRPr="00E90F01" w:rsidRDefault="0030079D" w:rsidP="0030079D">
            <w:pPr>
              <w:rPr>
                <w:rFonts w:cstheme="minorHAnsi"/>
                <w:i/>
                <w:iCs/>
                <w:sz w:val="20"/>
                <w:szCs w:val="20"/>
              </w:rPr>
            </w:pPr>
          </w:p>
          <w:p w14:paraId="0835639C" w14:textId="77777777" w:rsidR="0030079D" w:rsidRPr="00E90F01" w:rsidRDefault="0030079D" w:rsidP="0030079D">
            <w:pPr>
              <w:rPr>
                <w:rFonts w:cstheme="minorHAnsi"/>
                <w:sz w:val="20"/>
                <w:szCs w:val="20"/>
              </w:rPr>
            </w:pPr>
            <w:r w:rsidRPr="00E90F01">
              <w:rPr>
                <w:rFonts w:cstheme="minorHAnsi"/>
                <w:sz w:val="20"/>
                <w:szCs w:val="20"/>
              </w:rPr>
              <w:lastRenderedPageBreak/>
              <w:t>The impact an additional adult can have on science learning (consider use of additional adults beyond scaffolding children who need additional support)</w:t>
            </w:r>
          </w:p>
          <w:p w14:paraId="033B0F59" w14:textId="77777777" w:rsidR="0030079D" w:rsidRPr="00E90F01" w:rsidRDefault="0030079D" w:rsidP="0030079D">
            <w:pPr>
              <w:pStyle w:val="ListParagraph"/>
              <w:rPr>
                <w:rFonts w:cstheme="minorHAnsi"/>
                <w:sz w:val="20"/>
                <w:szCs w:val="20"/>
              </w:rPr>
            </w:pPr>
          </w:p>
          <w:p w14:paraId="0BC87B3D" w14:textId="77777777" w:rsidR="0030079D" w:rsidRPr="00E90F01" w:rsidRDefault="0030079D" w:rsidP="0030079D">
            <w:pPr>
              <w:rPr>
                <w:rFonts w:cstheme="minorHAnsi"/>
                <w:sz w:val="20"/>
                <w:szCs w:val="20"/>
              </w:rPr>
            </w:pPr>
            <w:r w:rsidRPr="00E90F01">
              <w:rPr>
                <w:rFonts w:cstheme="minorHAnsi"/>
                <w:sz w:val="20"/>
                <w:szCs w:val="20"/>
              </w:rPr>
              <w:t>That children’s English learning is assessed over a sequence of lessons and that this knowledge can be used to inform judgements about their attainment.</w:t>
            </w:r>
          </w:p>
          <w:p w14:paraId="252C8597" w14:textId="77777777" w:rsidR="0030079D" w:rsidRPr="00E90F01" w:rsidRDefault="0030079D" w:rsidP="0030079D">
            <w:pPr>
              <w:rPr>
                <w:rFonts w:cstheme="minorHAnsi"/>
                <w:i/>
                <w:iCs/>
                <w:sz w:val="20"/>
                <w:szCs w:val="20"/>
              </w:rPr>
            </w:pPr>
          </w:p>
          <w:p w14:paraId="380DC5B1" w14:textId="77777777" w:rsidR="0030079D" w:rsidRPr="00E90F01" w:rsidRDefault="0030079D" w:rsidP="0030079D">
            <w:pPr>
              <w:rPr>
                <w:rFonts w:cstheme="minorHAnsi"/>
                <w:i/>
                <w:iCs/>
                <w:sz w:val="20"/>
                <w:szCs w:val="20"/>
              </w:rPr>
            </w:pPr>
            <w:r w:rsidRPr="00E90F01">
              <w:rPr>
                <w:rFonts w:cstheme="minorHAnsi"/>
                <w:i/>
                <w:iCs/>
                <w:sz w:val="20"/>
                <w:szCs w:val="20"/>
              </w:rPr>
              <w:t>The bigger picture-issues surrounding primary English education, which directly impact on classroom teaching and the role of the English subject leader in ensuring high quality provision.</w:t>
            </w:r>
          </w:p>
          <w:p w14:paraId="0365EBB6" w14:textId="77777777" w:rsidR="0030079D" w:rsidRPr="00E90F01" w:rsidRDefault="0030079D" w:rsidP="0030079D">
            <w:pPr>
              <w:rPr>
                <w:rFonts w:cstheme="minorHAnsi"/>
                <w:sz w:val="20"/>
                <w:szCs w:val="20"/>
              </w:rPr>
            </w:pPr>
          </w:p>
          <w:p w14:paraId="78105D29" w14:textId="77777777" w:rsidR="0030079D" w:rsidRPr="00E90F01" w:rsidRDefault="0030079D" w:rsidP="0030079D">
            <w:pPr>
              <w:rPr>
                <w:rFonts w:cstheme="minorHAnsi"/>
                <w:b/>
                <w:bCs/>
                <w:sz w:val="20"/>
                <w:szCs w:val="20"/>
              </w:rPr>
            </w:pPr>
            <w:r w:rsidRPr="00E90F01">
              <w:rPr>
                <w:rFonts w:cstheme="minorHAnsi"/>
                <w:sz w:val="20"/>
                <w:szCs w:val="20"/>
              </w:rPr>
              <w:t>By the end of this phase trainees</w:t>
            </w:r>
            <w:r w:rsidRPr="00E90F01">
              <w:rPr>
                <w:rFonts w:cstheme="minorHAnsi"/>
                <w:b/>
                <w:bCs/>
                <w:sz w:val="20"/>
                <w:szCs w:val="20"/>
              </w:rPr>
              <w:t xml:space="preserve"> will be able to:</w:t>
            </w:r>
          </w:p>
          <w:p w14:paraId="26D2E901" w14:textId="77777777" w:rsidR="0030079D" w:rsidRPr="00E90F01" w:rsidRDefault="0030079D" w:rsidP="0030079D">
            <w:pPr>
              <w:rPr>
                <w:rFonts w:cstheme="minorHAnsi"/>
                <w:sz w:val="20"/>
                <w:szCs w:val="20"/>
              </w:rPr>
            </w:pPr>
          </w:p>
          <w:p w14:paraId="04418FA0" w14:textId="77777777" w:rsidR="0030079D" w:rsidRPr="00E90F01" w:rsidRDefault="0030079D" w:rsidP="0030079D">
            <w:pPr>
              <w:rPr>
                <w:rFonts w:cstheme="minorHAnsi"/>
                <w:sz w:val="20"/>
                <w:szCs w:val="20"/>
              </w:rPr>
            </w:pPr>
            <w:r w:rsidRPr="00E90F01">
              <w:rPr>
                <w:rFonts w:cstheme="minorHAnsi"/>
                <w:sz w:val="20"/>
                <w:szCs w:val="20"/>
              </w:rPr>
              <w:t xml:space="preserve">Plan and teach an effective sequence of English learning which is informed by assessment of prior learning, uses English specific pedagogies to facilitate progression in subject knowledge and skills, integrates formative assessment and is inclusive, </w:t>
            </w:r>
            <w:proofErr w:type="gramStart"/>
            <w:r w:rsidRPr="00E90F01">
              <w:rPr>
                <w:rFonts w:cstheme="minorHAnsi"/>
                <w:sz w:val="20"/>
                <w:szCs w:val="20"/>
              </w:rPr>
              <w:t>appropriate</w:t>
            </w:r>
            <w:proofErr w:type="gramEnd"/>
            <w:r w:rsidRPr="00E90F01">
              <w:rPr>
                <w:rFonts w:cstheme="minorHAnsi"/>
                <w:sz w:val="20"/>
                <w:szCs w:val="20"/>
              </w:rPr>
              <w:t xml:space="preserve"> and flexible to the needs of all learners including those with SEN/D, EAL and talented readers and writers. To take English </w:t>
            </w:r>
            <w:r w:rsidRPr="00E90F01">
              <w:rPr>
                <w:rFonts w:cstheme="minorHAnsi"/>
                <w:sz w:val="20"/>
                <w:szCs w:val="20"/>
              </w:rPr>
              <w:lastRenderedPageBreak/>
              <w:t>learning beyond the national curriculum where appropriate.</w:t>
            </w:r>
          </w:p>
          <w:p w14:paraId="622FB2CE" w14:textId="77777777" w:rsidR="0030079D" w:rsidRPr="00E90F01" w:rsidRDefault="0030079D" w:rsidP="0030079D">
            <w:pPr>
              <w:rPr>
                <w:rFonts w:cstheme="minorHAnsi"/>
                <w:sz w:val="20"/>
                <w:szCs w:val="20"/>
              </w:rPr>
            </w:pPr>
          </w:p>
          <w:p w14:paraId="5AEB8631" w14:textId="77777777" w:rsidR="0030079D" w:rsidRPr="00E90F01" w:rsidRDefault="0030079D" w:rsidP="0030079D">
            <w:pPr>
              <w:rPr>
                <w:rFonts w:cstheme="minorHAnsi"/>
                <w:sz w:val="20"/>
                <w:szCs w:val="20"/>
              </w:rPr>
            </w:pPr>
            <w:r w:rsidRPr="00E90F01">
              <w:rPr>
                <w:rFonts w:cstheme="minorHAnsi"/>
                <w:sz w:val="20"/>
                <w:szCs w:val="20"/>
              </w:rPr>
              <w:t xml:space="preserve">Draw conclusions about what pupils have learnt by looking at patterns of performance over </w:t>
            </w:r>
            <w:proofErr w:type="gramStart"/>
            <w:r w:rsidRPr="00E90F01">
              <w:rPr>
                <w:rFonts w:cstheme="minorHAnsi"/>
                <w:sz w:val="20"/>
                <w:szCs w:val="20"/>
              </w:rPr>
              <w:t>a number of</w:t>
            </w:r>
            <w:proofErr w:type="gramEnd"/>
            <w:r w:rsidRPr="00E90F01">
              <w:rPr>
                <w:rFonts w:cstheme="minorHAnsi"/>
                <w:sz w:val="20"/>
                <w:szCs w:val="20"/>
              </w:rPr>
              <w:t xml:space="preserve"> assessments with support and scaffolding from expert colleagues.</w:t>
            </w:r>
          </w:p>
          <w:p w14:paraId="1887DB39" w14:textId="77777777" w:rsidR="0030079D" w:rsidRPr="00E90F01" w:rsidRDefault="0030079D" w:rsidP="0030079D">
            <w:pPr>
              <w:rPr>
                <w:rFonts w:cstheme="minorHAnsi"/>
                <w:sz w:val="20"/>
                <w:szCs w:val="20"/>
              </w:rPr>
            </w:pPr>
          </w:p>
          <w:p w14:paraId="2EF1CFE2" w14:textId="77777777" w:rsidR="0030079D" w:rsidRPr="00E90F01" w:rsidRDefault="0030079D" w:rsidP="0030079D">
            <w:pPr>
              <w:rPr>
                <w:rFonts w:cstheme="minorHAnsi"/>
                <w:sz w:val="20"/>
                <w:szCs w:val="20"/>
              </w:rPr>
            </w:pPr>
            <w:r w:rsidRPr="00E90F01">
              <w:rPr>
                <w:rFonts w:cstheme="minorHAnsi"/>
                <w:sz w:val="20"/>
                <w:szCs w:val="20"/>
              </w:rPr>
              <w:t>Assess children’s learning over a sequence of science lessons and use this knowledge to inform judgements about their attainment in relation to expectations with the support of an experienced colleague.</w:t>
            </w:r>
          </w:p>
          <w:p w14:paraId="2B7AFDEA" w14:textId="77777777" w:rsidR="0030079D" w:rsidRPr="00F26253" w:rsidRDefault="0030079D" w:rsidP="0030079D">
            <w:pPr>
              <w:rPr>
                <w:rFonts w:cstheme="minorHAnsi"/>
                <w:sz w:val="20"/>
                <w:szCs w:val="20"/>
              </w:rPr>
            </w:pPr>
          </w:p>
        </w:tc>
        <w:tc>
          <w:tcPr>
            <w:tcW w:w="1039" w:type="pct"/>
          </w:tcPr>
          <w:p w14:paraId="7312432E" w14:textId="77777777" w:rsidR="0030079D" w:rsidRPr="00FD32AF" w:rsidRDefault="0030079D" w:rsidP="0030079D">
            <w:pPr>
              <w:pStyle w:val="paragraph"/>
              <w:spacing w:before="0" w:beforeAutospacing="0" w:after="0" w:afterAutospacing="0"/>
              <w:textAlignment w:val="baseline"/>
              <w:rPr>
                <w:rFonts w:asciiTheme="minorHAnsi" w:hAnsiTheme="minorHAnsi" w:cstheme="minorHAnsi"/>
                <w:sz w:val="20"/>
                <w:szCs w:val="20"/>
              </w:rPr>
            </w:pPr>
            <w:r w:rsidRPr="00FD32AF">
              <w:rPr>
                <w:rFonts w:asciiTheme="minorHAnsi" w:hAnsiTheme="minorHAnsi" w:cstheme="minorHAnsi"/>
                <w:sz w:val="20"/>
                <w:szCs w:val="20"/>
              </w:rPr>
              <w:lastRenderedPageBreak/>
              <w:t>2.1</w:t>
            </w:r>
            <w:r>
              <w:rPr>
                <w:rFonts w:asciiTheme="minorHAnsi" w:hAnsiTheme="minorHAnsi" w:cstheme="minorHAnsi"/>
                <w:sz w:val="20"/>
                <w:szCs w:val="20"/>
              </w:rPr>
              <w:t>,</w:t>
            </w:r>
            <w:r w:rsidRPr="00FD32AF">
              <w:rPr>
                <w:rFonts w:asciiTheme="minorHAnsi" w:hAnsiTheme="minorHAnsi" w:cstheme="minorHAnsi"/>
                <w:sz w:val="20"/>
                <w:szCs w:val="20"/>
              </w:rPr>
              <w:t xml:space="preserve"> </w:t>
            </w:r>
            <w:r w:rsidRPr="00FD32AF">
              <w:rPr>
                <w:rStyle w:val="normaltextrun"/>
                <w:rFonts w:asciiTheme="minorHAnsi" w:hAnsiTheme="minorHAnsi" w:cstheme="minorHAnsi"/>
                <w:sz w:val="20"/>
                <w:szCs w:val="20"/>
              </w:rPr>
              <w:t>2.2, 2.6</w:t>
            </w:r>
            <w:r w:rsidRPr="00FD32AF">
              <w:rPr>
                <w:rStyle w:val="eop"/>
                <w:rFonts w:asciiTheme="minorHAnsi" w:hAnsiTheme="minorHAnsi" w:cstheme="minorHAnsi"/>
                <w:sz w:val="20"/>
                <w:szCs w:val="20"/>
              </w:rPr>
              <w:t> </w:t>
            </w:r>
          </w:p>
          <w:p w14:paraId="1EA8359F" w14:textId="77777777" w:rsidR="0030079D" w:rsidRPr="00FD32AF" w:rsidRDefault="0030079D" w:rsidP="0030079D">
            <w:pPr>
              <w:pStyle w:val="paragraph"/>
              <w:spacing w:before="0" w:beforeAutospacing="0" w:after="0" w:afterAutospacing="0"/>
              <w:textAlignment w:val="baseline"/>
              <w:rPr>
                <w:rFonts w:asciiTheme="minorHAnsi" w:hAnsiTheme="minorHAnsi" w:cstheme="minorHAnsi"/>
                <w:sz w:val="20"/>
                <w:szCs w:val="20"/>
              </w:rPr>
            </w:pPr>
            <w:r w:rsidRPr="00FD32AF">
              <w:rPr>
                <w:rStyle w:val="normaltextrun"/>
                <w:rFonts w:asciiTheme="minorHAnsi" w:hAnsiTheme="minorHAnsi" w:cstheme="minorHAnsi"/>
                <w:sz w:val="20"/>
                <w:szCs w:val="20"/>
              </w:rPr>
              <w:t>3.1, 3.3, 3.5, 3.7</w:t>
            </w:r>
            <w:r w:rsidRPr="00FD32AF">
              <w:rPr>
                <w:rStyle w:val="eop"/>
                <w:rFonts w:asciiTheme="minorHAnsi" w:hAnsiTheme="minorHAnsi" w:cstheme="minorHAnsi"/>
                <w:sz w:val="20"/>
                <w:szCs w:val="20"/>
              </w:rPr>
              <w:t> </w:t>
            </w:r>
          </w:p>
          <w:p w14:paraId="361DDC9E" w14:textId="77777777" w:rsidR="0030079D" w:rsidRPr="00FD32AF" w:rsidRDefault="0030079D" w:rsidP="0030079D">
            <w:pPr>
              <w:pStyle w:val="paragraph"/>
              <w:spacing w:before="0" w:beforeAutospacing="0" w:after="0" w:afterAutospacing="0"/>
              <w:textAlignment w:val="baseline"/>
              <w:rPr>
                <w:rFonts w:asciiTheme="minorHAnsi" w:hAnsiTheme="minorHAnsi" w:cstheme="minorHAnsi"/>
                <w:sz w:val="20"/>
                <w:szCs w:val="20"/>
              </w:rPr>
            </w:pPr>
            <w:r w:rsidRPr="00FD32AF">
              <w:rPr>
                <w:rStyle w:val="normaltextrun"/>
                <w:rFonts w:asciiTheme="minorHAnsi" w:hAnsiTheme="minorHAnsi" w:cstheme="minorHAnsi"/>
                <w:sz w:val="20"/>
                <w:szCs w:val="20"/>
              </w:rPr>
              <w:t>4.2, 4.8, 4.10</w:t>
            </w:r>
            <w:r w:rsidRPr="00FD32AF">
              <w:rPr>
                <w:rStyle w:val="eop"/>
                <w:rFonts w:asciiTheme="minorHAnsi" w:hAnsiTheme="minorHAnsi" w:cstheme="minorHAnsi"/>
                <w:sz w:val="20"/>
                <w:szCs w:val="20"/>
              </w:rPr>
              <w:t> </w:t>
            </w:r>
          </w:p>
          <w:p w14:paraId="32A57AA8" w14:textId="77777777" w:rsidR="0030079D" w:rsidRPr="00FD32AF" w:rsidRDefault="0030079D" w:rsidP="0030079D">
            <w:pPr>
              <w:pStyle w:val="paragraph"/>
              <w:spacing w:before="0" w:beforeAutospacing="0" w:after="0" w:afterAutospacing="0"/>
              <w:textAlignment w:val="baseline"/>
              <w:rPr>
                <w:rFonts w:asciiTheme="minorHAnsi" w:hAnsiTheme="minorHAnsi" w:cstheme="minorHAnsi"/>
                <w:sz w:val="20"/>
                <w:szCs w:val="20"/>
              </w:rPr>
            </w:pPr>
            <w:r w:rsidRPr="00FD32AF">
              <w:rPr>
                <w:rStyle w:val="normaltextrun"/>
                <w:rFonts w:asciiTheme="minorHAnsi" w:hAnsiTheme="minorHAnsi" w:cstheme="minorHAnsi"/>
                <w:sz w:val="20"/>
                <w:szCs w:val="20"/>
              </w:rPr>
              <w:t>5.2, 5.7</w:t>
            </w:r>
            <w:r w:rsidRPr="00FD32AF">
              <w:rPr>
                <w:rStyle w:val="eop"/>
                <w:rFonts w:asciiTheme="minorHAnsi" w:hAnsiTheme="minorHAnsi" w:cstheme="minorHAnsi"/>
                <w:sz w:val="20"/>
                <w:szCs w:val="20"/>
              </w:rPr>
              <w:t> </w:t>
            </w:r>
          </w:p>
          <w:p w14:paraId="115F5008" w14:textId="77777777" w:rsidR="0030079D" w:rsidRPr="00FD32AF" w:rsidRDefault="0030079D" w:rsidP="0030079D">
            <w:pPr>
              <w:pStyle w:val="paragraph"/>
              <w:spacing w:before="0" w:beforeAutospacing="0" w:after="0" w:afterAutospacing="0"/>
              <w:textAlignment w:val="baseline"/>
              <w:rPr>
                <w:rFonts w:asciiTheme="minorHAnsi" w:hAnsiTheme="minorHAnsi" w:cstheme="minorHAnsi"/>
                <w:sz w:val="20"/>
                <w:szCs w:val="20"/>
              </w:rPr>
            </w:pPr>
            <w:r w:rsidRPr="00FD32AF">
              <w:rPr>
                <w:rStyle w:val="normaltextrun"/>
                <w:rFonts w:asciiTheme="minorHAnsi" w:hAnsiTheme="minorHAnsi" w:cstheme="minorHAnsi"/>
                <w:sz w:val="20"/>
                <w:szCs w:val="20"/>
              </w:rPr>
              <w:t>6.1, 6.7</w:t>
            </w:r>
            <w:r w:rsidRPr="00FD32AF">
              <w:rPr>
                <w:rStyle w:val="eop"/>
                <w:rFonts w:asciiTheme="minorHAnsi" w:hAnsiTheme="minorHAnsi" w:cstheme="minorHAnsi"/>
                <w:sz w:val="20"/>
                <w:szCs w:val="20"/>
              </w:rPr>
              <w:t> </w:t>
            </w:r>
          </w:p>
          <w:p w14:paraId="108E03F2" w14:textId="77777777" w:rsidR="0030079D" w:rsidRPr="00FD32AF" w:rsidRDefault="0030079D" w:rsidP="0030079D">
            <w:pPr>
              <w:pStyle w:val="paragraph"/>
              <w:spacing w:before="0" w:beforeAutospacing="0" w:after="0" w:afterAutospacing="0"/>
              <w:textAlignment w:val="baseline"/>
              <w:rPr>
                <w:rFonts w:asciiTheme="minorHAnsi" w:hAnsiTheme="minorHAnsi" w:cstheme="minorHAnsi"/>
                <w:sz w:val="20"/>
                <w:szCs w:val="20"/>
              </w:rPr>
            </w:pPr>
            <w:r w:rsidRPr="00FD32AF">
              <w:rPr>
                <w:rStyle w:val="normaltextrun"/>
                <w:rFonts w:asciiTheme="minorHAnsi" w:hAnsiTheme="minorHAnsi" w:cstheme="minorHAnsi"/>
                <w:sz w:val="20"/>
                <w:szCs w:val="20"/>
              </w:rPr>
              <w:t>7.1, 7.4</w:t>
            </w:r>
            <w:r w:rsidRPr="00FD32AF">
              <w:rPr>
                <w:rStyle w:val="eop"/>
                <w:rFonts w:asciiTheme="minorHAnsi" w:hAnsiTheme="minorHAnsi" w:cstheme="minorHAnsi"/>
                <w:sz w:val="20"/>
                <w:szCs w:val="20"/>
              </w:rPr>
              <w:t> </w:t>
            </w:r>
          </w:p>
          <w:p w14:paraId="286BD460" w14:textId="333A27DE" w:rsidR="0030079D" w:rsidRPr="00F26253" w:rsidRDefault="0030079D" w:rsidP="0030079D">
            <w:pPr>
              <w:rPr>
                <w:rFonts w:cstheme="minorHAnsi"/>
                <w:sz w:val="20"/>
                <w:szCs w:val="20"/>
                <w:u w:val="single"/>
              </w:rPr>
            </w:pPr>
            <w:r w:rsidRPr="00FD32AF">
              <w:rPr>
                <w:rStyle w:val="normaltextrun"/>
                <w:rFonts w:cstheme="minorHAnsi"/>
                <w:sz w:val="20"/>
                <w:szCs w:val="20"/>
              </w:rPr>
              <w:t>8.5</w:t>
            </w:r>
            <w:r>
              <w:rPr>
                <w:rStyle w:val="eop"/>
                <w:rFonts w:ascii="Arial" w:hAnsi="Arial" w:cs="Arial"/>
                <w:sz w:val="18"/>
                <w:szCs w:val="18"/>
              </w:rPr>
              <w:t> </w:t>
            </w:r>
          </w:p>
        </w:tc>
        <w:tc>
          <w:tcPr>
            <w:tcW w:w="871" w:type="pct"/>
          </w:tcPr>
          <w:p w14:paraId="112A5038" w14:textId="77777777" w:rsidR="0030079D" w:rsidRPr="00AB0C73" w:rsidRDefault="0030079D" w:rsidP="0030079D">
            <w:pPr>
              <w:spacing w:after="0" w:line="240" w:lineRule="auto"/>
              <w:rPr>
                <w:rFonts w:cstheme="minorHAnsi"/>
                <w:sz w:val="20"/>
                <w:szCs w:val="20"/>
              </w:rPr>
            </w:pPr>
            <w:r w:rsidRPr="00AB0C73">
              <w:rPr>
                <w:rFonts w:cstheme="minorHAnsi"/>
                <w:sz w:val="20"/>
                <w:szCs w:val="20"/>
              </w:rPr>
              <w:t>2</w:t>
            </w:r>
            <w:r>
              <w:rPr>
                <w:rFonts w:cstheme="minorHAnsi"/>
                <w:sz w:val="20"/>
                <w:szCs w:val="20"/>
              </w:rPr>
              <w:t>.</w:t>
            </w:r>
            <w:r w:rsidRPr="00AB0C73">
              <w:rPr>
                <w:rFonts w:cstheme="minorHAnsi"/>
                <w:sz w:val="20"/>
                <w:szCs w:val="20"/>
              </w:rPr>
              <w:t>a, 2</w:t>
            </w:r>
            <w:r>
              <w:rPr>
                <w:rFonts w:cstheme="minorHAnsi"/>
                <w:sz w:val="20"/>
                <w:szCs w:val="20"/>
              </w:rPr>
              <w:t>.</w:t>
            </w:r>
            <w:r w:rsidRPr="00AB0C73">
              <w:rPr>
                <w:rFonts w:cstheme="minorHAnsi"/>
                <w:sz w:val="20"/>
                <w:szCs w:val="20"/>
              </w:rPr>
              <w:t>c, 2</w:t>
            </w:r>
            <w:r>
              <w:rPr>
                <w:rFonts w:cstheme="minorHAnsi"/>
                <w:sz w:val="20"/>
                <w:szCs w:val="20"/>
              </w:rPr>
              <w:t>.</w:t>
            </w:r>
            <w:r w:rsidRPr="00AB0C73">
              <w:rPr>
                <w:rFonts w:cstheme="minorHAnsi"/>
                <w:sz w:val="20"/>
                <w:szCs w:val="20"/>
              </w:rPr>
              <w:t>d, 2</w:t>
            </w:r>
            <w:r>
              <w:rPr>
                <w:rFonts w:cstheme="minorHAnsi"/>
                <w:sz w:val="20"/>
                <w:szCs w:val="20"/>
              </w:rPr>
              <w:t>.</w:t>
            </w:r>
            <w:r w:rsidRPr="00AB0C73">
              <w:rPr>
                <w:rFonts w:cstheme="minorHAnsi"/>
                <w:sz w:val="20"/>
                <w:szCs w:val="20"/>
              </w:rPr>
              <w:t>e, 2</w:t>
            </w:r>
            <w:r>
              <w:rPr>
                <w:rFonts w:cstheme="minorHAnsi"/>
                <w:sz w:val="20"/>
                <w:szCs w:val="20"/>
              </w:rPr>
              <w:t>.</w:t>
            </w:r>
            <w:r w:rsidRPr="00AB0C73">
              <w:rPr>
                <w:rFonts w:cstheme="minorHAnsi"/>
                <w:sz w:val="20"/>
                <w:szCs w:val="20"/>
              </w:rPr>
              <w:t xml:space="preserve">h </w:t>
            </w:r>
          </w:p>
          <w:p w14:paraId="1F54287F" w14:textId="77777777" w:rsidR="0030079D" w:rsidRPr="00E90F01" w:rsidRDefault="0030079D" w:rsidP="0030079D">
            <w:pPr>
              <w:rPr>
                <w:rFonts w:cstheme="minorHAnsi"/>
                <w:sz w:val="20"/>
                <w:szCs w:val="20"/>
              </w:rPr>
            </w:pPr>
            <w:r w:rsidRPr="00AB0C73">
              <w:rPr>
                <w:rFonts w:cstheme="minorHAnsi"/>
                <w:sz w:val="20"/>
                <w:szCs w:val="20"/>
              </w:rPr>
              <w:t>3</w:t>
            </w:r>
            <w:r>
              <w:rPr>
                <w:rFonts w:cstheme="minorHAnsi"/>
                <w:sz w:val="20"/>
                <w:szCs w:val="20"/>
              </w:rPr>
              <w:t>.</w:t>
            </w:r>
            <w:r w:rsidRPr="00AB0C73">
              <w:rPr>
                <w:rFonts w:cstheme="minorHAnsi"/>
                <w:sz w:val="20"/>
                <w:szCs w:val="20"/>
              </w:rPr>
              <w:t>a, 3</w:t>
            </w:r>
            <w:r>
              <w:rPr>
                <w:rFonts w:cstheme="minorHAnsi"/>
                <w:sz w:val="20"/>
                <w:szCs w:val="20"/>
              </w:rPr>
              <w:t>.</w:t>
            </w:r>
            <w:r w:rsidRPr="00AB0C73">
              <w:rPr>
                <w:rFonts w:cstheme="minorHAnsi"/>
                <w:sz w:val="20"/>
                <w:szCs w:val="20"/>
              </w:rPr>
              <w:t>b, 3</w:t>
            </w:r>
            <w:r>
              <w:rPr>
                <w:rFonts w:cstheme="minorHAnsi"/>
                <w:sz w:val="20"/>
                <w:szCs w:val="20"/>
              </w:rPr>
              <w:t>.</w:t>
            </w:r>
            <w:r w:rsidRPr="00AB0C73">
              <w:rPr>
                <w:rFonts w:cstheme="minorHAnsi"/>
                <w:sz w:val="20"/>
                <w:szCs w:val="20"/>
              </w:rPr>
              <w:t>c, 3</w:t>
            </w:r>
            <w:r>
              <w:rPr>
                <w:rFonts w:cstheme="minorHAnsi"/>
                <w:sz w:val="20"/>
                <w:szCs w:val="20"/>
              </w:rPr>
              <w:t>.</w:t>
            </w:r>
            <w:r w:rsidRPr="00AB0C73">
              <w:rPr>
                <w:rFonts w:cstheme="minorHAnsi"/>
                <w:sz w:val="20"/>
                <w:szCs w:val="20"/>
              </w:rPr>
              <w:t xml:space="preserve">d, </w:t>
            </w:r>
            <w:r>
              <w:rPr>
                <w:rFonts w:cstheme="minorHAnsi"/>
                <w:sz w:val="20"/>
                <w:szCs w:val="20"/>
              </w:rPr>
              <w:t xml:space="preserve">3.f, </w:t>
            </w:r>
            <w:r w:rsidRPr="00AB0C73">
              <w:rPr>
                <w:rFonts w:cstheme="minorHAnsi"/>
                <w:sz w:val="20"/>
                <w:szCs w:val="20"/>
              </w:rPr>
              <w:t>3</w:t>
            </w:r>
            <w:r>
              <w:rPr>
                <w:rFonts w:cstheme="minorHAnsi"/>
                <w:sz w:val="20"/>
                <w:szCs w:val="20"/>
              </w:rPr>
              <w:t>.</w:t>
            </w:r>
            <w:r w:rsidRPr="00AB0C73">
              <w:rPr>
                <w:rFonts w:cstheme="minorHAnsi"/>
                <w:sz w:val="20"/>
                <w:szCs w:val="20"/>
              </w:rPr>
              <w:t xml:space="preserve">g </w:t>
            </w:r>
          </w:p>
          <w:p w14:paraId="7AA253CB" w14:textId="77777777" w:rsidR="0030079D" w:rsidRPr="00E90F01" w:rsidRDefault="0030079D" w:rsidP="0030079D">
            <w:pPr>
              <w:rPr>
                <w:rFonts w:cstheme="minorHAnsi"/>
                <w:sz w:val="20"/>
                <w:szCs w:val="20"/>
              </w:rPr>
            </w:pPr>
            <w:r w:rsidRPr="00E90F01">
              <w:rPr>
                <w:rFonts w:cstheme="minorHAnsi"/>
                <w:sz w:val="20"/>
                <w:szCs w:val="20"/>
              </w:rPr>
              <w:t>4</w:t>
            </w:r>
            <w:r>
              <w:rPr>
                <w:rFonts w:cstheme="minorHAnsi"/>
                <w:sz w:val="20"/>
                <w:szCs w:val="20"/>
              </w:rPr>
              <w:t>.</w:t>
            </w:r>
            <w:r w:rsidRPr="00E90F01">
              <w:rPr>
                <w:rFonts w:cstheme="minorHAnsi"/>
                <w:sz w:val="20"/>
                <w:szCs w:val="20"/>
              </w:rPr>
              <w:t>b</w:t>
            </w:r>
          </w:p>
          <w:p w14:paraId="407593C6" w14:textId="77777777" w:rsidR="0030079D" w:rsidRPr="00E90F01" w:rsidRDefault="0030079D" w:rsidP="0030079D">
            <w:pPr>
              <w:rPr>
                <w:rFonts w:cstheme="minorHAnsi"/>
                <w:sz w:val="20"/>
                <w:szCs w:val="20"/>
              </w:rPr>
            </w:pPr>
            <w:r w:rsidRPr="00E90F01">
              <w:rPr>
                <w:rFonts w:cstheme="minorHAnsi"/>
                <w:sz w:val="20"/>
                <w:szCs w:val="20"/>
              </w:rPr>
              <w:t>5</w:t>
            </w:r>
            <w:r>
              <w:rPr>
                <w:rFonts w:cstheme="minorHAnsi"/>
                <w:sz w:val="20"/>
                <w:szCs w:val="20"/>
              </w:rPr>
              <w:t>.</w:t>
            </w:r>
            <w:r w:rsidRPr="00E90F01">
              <w:rPr>
                <w:rFonts w:cstheme="minorHAnsi"/>
                <w:sz w:val="20"/>
                <w:szCs w:val="20"/>
              </w:rPr>
              <w:t>a, 5</w:t>
            </w:r>
            <w:r>
              <w:rPr>
                <w:rFonts w:cstheme="minorHAnsi"/>
                <w:sz w:val="20"/>
                <w:szCs w:val="20"/>
              </w:rPr>
              <w:t>.</w:t>
            </w:r>
            <w:r w:rsidRPr="00E90F01">
              <w:rPr>
                <w:rFonts w:cstheme="minorHAnsi"/>
                <w:sz w:val="20"/>
                <w:szCs w:val="20"/>
              </w:rPr>
              <w:t>b, 5</w:t>
            </w:r>
            <w:r>
              <w:rPr>
                <w:rFonts w:cstheme="minorHAnsi"/>
                <w:sz w:val="20"/>
                <w:szCs w:val="20"/>
              </w:rPr>
              <w:t>.</w:t>
            </w:r>
            <w:r w:rsidRPr="00E90F01">
              <w:rPr>
                <w:rFonts w:cstheme="minorHAnsi"/>
                <w:sz w:val="20"/>
                <w:szCs w:val="20"/>
              </w:rPr>
              <w:t>c</w:t>
            </w:r>
          </w:p>
          <w:p w14:paraId="79B2E4AC" w14:textId="77777777" w:rsidR="0030079D" w:rsidRDefault="0030079D" w:rsidP="0030079D">
            <w:pPr>
              <w:rPr>
                <w:rFonts w:cstheme="minorHAnsi"/>
                <w:sz w:val="20"/>
                <w:szCs w:val="20"/>
              </w:rPr>
            </w:pPr>
            <w:r w:rsidRPr="00E90F01">
              <w:rPr>
                <w:rFonts w:cstheme="minorHAnsi"/>
                <w:sz w:val="20"/>
                <w:szCs w:val="20"/>
              </w:rPr>
              <w:t>6a</w:t>
            </w:r>
          </w:p>
          <w:p w14:paraId="5EFBA134" w14:textId="77777777" w:rsidR="0030079D" w:rsidRPr="00AB0C73" w:rsidRDefault="0030079D" w:rsidP="0030079D">
            <w:pPr>
              <w:spacing w:after="0" w:line="240" w:lineRule="auto"/>
              <w:rPr>
                <w:rFonts w:cstheme="minorHAnsi"/>
                <w:sz w:val="20"/>
                <w:szCs w:val="20"/>
              </w:rPr>
            </w:pPr>
            <w:r w:rsidRPr="00AB0C73">
              <w:rPr>
                <w:rFonts w:cstheme="minorHAnsi"/>
                <w:sz w:val="20"/>
                <w:szCs w:val="20"/>
              </w:rPr>
              <w:t>7</w:t>
            </w:r>
            <w:r>
              <w:rPr>
                <w:rFonts w:cstheme="minorHAnsi"/>
                <w:sz w:val="20"/>
                <w:szCs w:val="20"/>
              </w:rPr>
              <w:t>.</w:t>
            </w:r>
            <w:r w:rsidRPr="00AB0C73">
              <w:rPr>
                <w:rFonts w:cstheme="minorHAnsi"/>
                <w:sz w:val="20"/>
                <w:szCs w:val="20"/>
              </w:rPr>
              <w:t>d, 7</w:t>
            </w:r>
            <w:r>
              <w:rPr>
                <w:rFonts w:cstheme="minorHAnsi"/>
                <w:sz w:val="20"/>
                <w:szCs w:val="20"/>
              </w:rPr>
              <w:t>.</w:t>
            </w:r>
            <w:r w:rsidRPr="00AB0C73">
              <w:rPr>
                <w:rFonts w:cstheme="minorHAnsi"/>
                <w:sz w:val="20"/>
                <w:szCs w:val="20"/>
              </w:rPr>
              <w:t>e, 7</w:t>
            </w:r>
            <w:r>
              <w:rPr>
                <w:rFonts w:cstheme="minorHAnsi"/>
                <w:sz w:val="20"/>
                <w:szCs w:val="20"/>
              </w:rPr>
              <w:t>.</w:t>
            </w:r>
            <w:r w:rsidRPr="00AB0C73">
              <w:rPr>
                <w:rFonts w:cstheme="minorHAnsi"/>
                <w:sz w:val="20"/>
                <w:szCs w:val="20"/>
              </w:rPr>
              <w:t>g, 7</w:t>
            </w:r>
            <w:r>
              <w:rPr>
                <w:rFonts w:cstheme="minorHAnsi"/>
                <w:sz w:val="20"/>
                <w:szCs w:val="20"/>
              </w:rPr>
              <w:t>.</w:t>
            </w:r>
            <w:r w:rsidRPr="00AB0C73">
              <w:rPr>
                <w:rFonts w:cstheme="minorHAnsi"/>
                <w:sz w:val="20"/>
                <w:szCs w:val="20"/>
              </w:rPr>
              <w:t xml:space="preserve">h </w:t>
            </w:r>
          </w:p>
          <w:p w14:paraId="6B4B34E6" w14:textId="76643881" w:rsidR="0030079D" w:rsidRPr="00F26253" w:rsidRDefault="0030079D" w:rsidP="0030079D">
            <w:pPr>
              <w:rPr>
                <w:rFonts w:cstheme="minorHAnsi"/>
                <w:sz w:val="20"/>
                <w:szCs w:val="20"/>
                <w:u w:val="single"/>
              </w:rPr>
            </w:pPr>
            <w:r w:rsidRPr="00AB0C73">
              <w:rPr>
                <w:rFonts w:cstheme="minorHAnsi"/>
                <w:sz w:val="20"/>
                <w:szCs w:val="20"/>
              </w:rPr>
              <w:t>8</w:t>
            </w:r>
            <w:r>
              <w:rPr>
                <w:rFonts w:cstheme="minorHAnsi"/>
                <w:sz w:val="20"/>
                <w:szCs w:val="20"/>
              </w:rPr>
              <w:t>.</w:t>
            </w:r>
            <w:r w:rsidRPr="00AB0C73">
              <w:rPr>
                <w:rFonts w:cstheme="minorHAnsi"/>
                <w:sz w:val="20"/>
                <w:szCs w:val="20"/>
              </w:rPr>
              <w:t>l</w:t>
            </w:r>
          </w:p>
        </w:tc>
        <w:tc>
          <w:tcPr>
            <w:tcW w:w="871" w:type="pct"/>
          </w:tcPr>
          <w:p w14:paraId="7DD8AD49" w14:textId="77777777" w:rsidR="0030079D" w:rsidRPr="00E90F01" w:rsidRDefault="0030079D" w:rsidP="0030079D">
            <w:pPr>
              <w:rPr>
                <w:rFonts w:cstheme="minorHAnsi"/>
                <w:sz w:val="20"/>
                <w:szCs w:val="20"/>
              </w:rPr>
            </w:pPr>
            <w:r w:rsidRPr="00E90F01">
              <w:rPr>
                <w:rFonts w:cstheme="minorHAnsi"/>
                <w:sz w:val="20"/>
                <w:szCs w:val="20"/>
              </w:rPr>
              <w:t>BEARNE.E. and REEDY, D. 2018 Teaching Primary English: Subject Knowledge and Classroom Practice. Oxon: Routledge</w:t>
            </w:r>
          </w:p>
          <w:p w14:paraId="4BBF1C99" w14:textId="678B6FC1" w:rsidR="0030079D" w:rsidRPr="00F26253" w:rsidRDefault="0030079D" w:rsidP="0030079D">
            <w:pPr>
              <w:rPr>
                <w:rFonts w:cstheme="minorHAnsi"/>
                <w:sz w:val="20"/>
                <w:szCs w:val="20"/>
                <w:u w:val="single"/>
              </w:rPr>
            </w:pPr>
          </w:p>
        </w:tc>
        <w:tc>
          <w:tcPr>
            <w:tcW w:w="1148" w:type="pct"/>
          </w:tcPr>
          <w:p w14:paraId="7C7CD69B" w14:textId="77777777" w:rsidR="0030079D" w:rsidRPr="00E90F01" w:rsidRDefault="0030079D" w:rsidP="0030079D">
            <w:pPr>
              <w:rPr>
                <w:rFonts w:cstheme="minorHAnsi"/>
                <w:sz w:val="20"/>
                <w:szCs w:val="20"/>
              </w:rPr>
            </w:pPr>
            <w:r w:rsidRPr="00E90F01">
              <w:rPr>
                <w:rFonts w:cstheme="minorHAnsi"/>
                <w:sz w:val="20"/>
                <w:szCs w:val="20"/>
              </w:rPr>
              <w:t>Key Task Tracker</w:t>
            </w:r>
          </w:p>
          <w:p w14:paraId="5C41F9B5" w14:textId="77777777" w:rsidR="0030079D" w:rsidRPr="00E90F01" w:rsidRDefault="0030079D" w:rsidP="0030079D">
            <w:pPr>
              <w:rPr>
                <w:rFonts w:cstheme="minorHAnsi"/>
                <w:sz w:val="20"/>
                <w:szCs w:val="20"/>
              </w:rPr>
            </w:pPr>
          </w:p>
          <w:p w14:paraId="6A158944" w14:textId="77777777" w:rsidR="0030079D" w:rsidRPr="00E90F01" w:rsidRDefault="0030079D" w:rsidP="0030079D">
            <w:pPr>
              <w:rPr>
                <w:rFonts w:cstheme="minorHAnsi"/>
                <w:sz w:val="20"/>
                <w:szCs w:val="20"/>
              </w:rPr>
            </w:pPr>
            <w:r w:rsidRPr="00E90F01">
              <w:rPr>
                <w:rFonts w:cstheme="minorHAnsi"/>
                <w:sz w:val="20"/>
                <w:szCs w:val="20"/>
              </w:rPr>
              <w:t xml:space="preserve">Weekly Development Summary </w:t>
            </w:r>
          </w:p>
          <w:p w14:paraId="573FE0D9" w14:textId="77777777" w:rsidR="0030079D" w:rsidRPr="00E90F01" w:rsidRDefault="0030079D" w:rsidP="0030079D">
            <w:pPr>
              <w:rPr>
                <w:rFonts w:cstheme="minorHAnsi"/>
                <w:sz w:val="20"/>
                <w:szCs w:val="20"/>
              </w:rPr>
            </w:pPr>
          </w:p>
          <w:p w14:paraId="48A1DB4B" w14:textId="77777777" w:rsidR="0030079D" w:rsidRPr="00E90F01" w:rsidRDefault="0030079D" w:rsidP="0030079D">
            <w:pPr>
              <w:rPr>
                <w:rFonts w:cstheme="minorHAnsi"/>
                <w:sz w:val="20"/>
                <w:szCs w:val="20"/>
              </w:rPr>
            </w:pPr>
            <w:r w:rsidRPr="00E90F01">
              <w:rPr>
                <w:rFonts w:cstheme="minorHAnsi"/>
                <w:sz w:val="20"/>
                <w:szCs w:val="20"/>
              </w:rPr>
              <w:t>Lesson Observations</w:t>
            </w:r>
          </w:p>
          <w:p w14:paraId="0466ACC2" w14:textId="77777777" w:rsidR="0030079D" w:rsidRPr="00E90F01" w:rsidRDefault="0030079D" w:rsidP="0030079D">
            <w:pPr>
              <w:rPr>
                <w:rFonts w:cstheme="minorHAnsi"/>
                <w:sz w:val="20"/>
                <w:szCs w:val="20"/>
              </w:rPr>
            </w:pPr>
          </w:p>
          <w:p w14:paraId="71FE4027" w14:textId="77777777" w:rsidR="0030079D" w:rsidRPr="00E90F01" w:rsidRDefault="0030079D" w:rsidP="0030079D">
            <w:pPr>
              <w:rPr>
                <w:rFonts w:cstheme="minorHAnsi"/>
                <w:sz w:val="20"/>
                <w:szCs w:val="20"/>
              </w:rPr>
            </w:pPr>
            <w:r w:rsidRPr="00E90F01">
              <w:rPr>
                <w:rFonts w:cstheme="minorHAnsi"/>
                <w:sz w:val="20"/>
                <w:szCs w:val="20"/>
              </w:rPr>
              <w:t xml:space="preserve">Link Tutor </w:t>
            </w:r>
          </w:p>
          <w:p w14:paraId="41F0026B" w14:textId="77777777" w:rsidR="0030079D" w:rsidRPr="00E90F01" w:rsidRDefault="0030079D" w:rsidP="0030079D">
            <w:pPr>
              <w:rPr>
                <w:rFonts w:cstheme="minorHAnsi"/>
                <w:sz w:val="20"/>
                <w:szCs w:val="20"/>
              </w:rPr>
            </w:pPr>
          </w:p>
          <w:p w14:paraId="2F998C3A" w14:textId="77777777" w:rsidR="0030079D" w:rsidRPr="00E90F01" w:rsidRDefault="0030079D" w:rsidP="0030079D">
            <w:pPr>
              <w:rPr>
                <w:rFonts w:cstheme="minorHAnsi"/>
                <w:sz w:val="20"/>
                <w:szCs w:val="20"/>
              </w:rPr>
            </w:pPr>
            <w:r w:rsidRPr="00E90F01">
              <w:rPr>
                <w:rFonts w:cstheme="minorHAnsi"/>
                <w:sz w:val="20"/>
                <w:szCs w:val="20"/>
              </w:rPr>
              <w:t>Progress Reports</w:t>
            </w:r>
          </w:p>
          <w:p w14:paraId="0A0F251E" w14:textId="77777777" w:rsidR="0030079D" w:rsidRPr="00F26253" w:rsidRDefault="0030079D" w:rsidP="0030079D">
            <w:pPr>
              <w:rPr>
                <w:rFonts w:cstheme="minorHAnsi"/>
                <w:sz w:val="20"/>
                <w:szCs w:val="20"/>
              </w:rPr>
            </w:pPr>
          </w:p>
        </w:tc>
      </w:tr>
      <w:bookmarkEnd w:id="7"/>
    </w:tbl>
    <w:p w14:paraId="6A0D34C7" w14:textId="77777777" w:rsidR="00757F1D" w:rsidRPr="00F26253" w:rsidRDefault="00757F1D" w:rsidP="004A687C">
      <w:pPr>
        <w:spacing w:after="0"/>
        <w:rPr>
          <w:rFonts w:cstheme="minorHAnsi"/>
          <w:b/>
          <w:bCs/>
          <w:sz w:val="20"/>
          <w:szCs w:val="20"/>
          <w:u w:val="single"/>
        </w:rPr>
      </w:pPr>
    </w:p>
    <w:sectPr w:rsidR="00757F1D" w:rsidRPr="00F26253" w:rsidSect="000D42D9">
      <w:headerReference w:type="defaul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8A8BF" w14:textId="77777777" w:rsidR="0070740B" w:rsidRDefault="0070740B" w:rsidP="00D33357">
      <w:pPr>
        <w:spacing w:after="0" w:line="240" w:lineRule="auto"/>
      </w:pPr>
      <w:r>
        <w:separator/>
      </w:r>
    </w:p>
  </w:endnote>
  <w:endnote w:type="continuationSeparator" w:id="0">
    <w:p w14:paraId="28599271" w14:textId="77777777" w:rsidR="0070740B" w:rsidRDefault="0070740B" w:rsidP="00D33357">
      <w:pPr>
        <w:spacing w:after="0" w:line="240" w:lineRule="auto"/>
      </w:pPr>
      <w:r>
        <w:continuationSeparator/>
      </w:r>
    </w:p>
  </w:endnote>
  <w:endnote w:type="continuationNotice" w:id="1">
    <w:p w14:paraId="189E4240" w14:textId="77777777" w:rsidR="0070740B" w:rsidRDefault="007074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E2AA1" w14:textId="77777777" w:rsidR="0070740B" w:rsidRDefault="0070740B" w:rsidP="00D33357">
      <w:pPr>
        <w:spacing w:after="0" w:line="240" w:lineRule="auto"/>
      </w:pPr>
      <w:r>
        <w:separator/>
      </w:r>
    </w:p>
  </w:footnote>
  <w:footnote w:type="continuationSeparator" w:id="0">
    <w:p w14:paraId="298E30F9" w14:textId="77777777" w:rsidR="0070740B" w:rsidRDefault="0070740B" w:rsidP="00D33357">
      <w:pPr>
        <w:spacing w:after="0" w:line="240" w:lineRule="auto"/>
      </w:pPr>
      <w:r>
        <w:continuationSeparator/>
      </w:r>
    </w:p>
  </w:footnote>
  <w:footnote w:type="continuationNotice" w:id="1">
    <w:p w14:paraId="559EC9F1" w14:textId="77777777" w:rsidR="0070740B" w:rsidRDefault="007074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3DA7D" w14:textId="41AFFFA6" w:rsidR="00D33357" w:rsidRDefault="00D33357">
    <w:pPr>
      <w:pStyle w:val="Header"/>
    </w:pPr>
    <w:r>
      <w:rPr>
        <w:noProof/>
        <w:lang w:eastAsia="en-GB"/>
      </w:rPr>
      <w:drawing>
        <wp:inline distT="0" distB="0" distL="0" distR="0" wp14:anchorId="17EF4F82" wp14:editId="52C9FDA6">
          <wp:extent cx="2882265" cy="7537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265" cy="753745"/>
                  </a:xfrm>
                  <a:prstGeom prst="rect">
                    <a:avLst/>
                  </a:prstGeom>
                  <a:noFill/>
                  <a:ln>
                    <a:noFill/>
                  </a:ln>
                </pic:spPr>
              </pic:pic>
            </a:graphicData>
          </a:graphic>
        </wp:inline>
      </w:drawing>
    </w:r>
    <w:r>
      <w:rPr>
        <w:b/>
        <w:bCs/>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A6E25"/>
    <w:multiLevelType w:val="hybridMultilevel"/>
    <w:tmpl w:val="99B42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4756EC"/>
    <w:multiLevelType w:val="hybridMultilevel"/>
    <w:tmpl w:val="27B47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4CE775C"/>
    <w:multiLevelType w:val="hybridMultilevel"/>
    <w:tmpl w:val="C75C8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8238641">
    <w:abstractNumId w:val="2"/>
  </w:num>
  <w:num w:numId="2" w16cid:durableId="1440219676">
    <w:abstractNumId w:val="1"/>
  </w:num>
  <w:num w:numId="3" w16cid:durableId="742292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021"/>
    <w:rsid w:val="000104D7"/>
    <w:rsid w:val="00012362"/>
    <w:rsid w:val="00041AC6"/>
    <w:rsid w:val="00052172"/>
    <w:rsid w:val="0006710D"/>
    <w:rsid w:val="00070110"/>
    <w:rsid w:val="00070151"/>
    <w:rsid w:val="00082DEE"/>
    <w:rsid w:val="0008458E"/>
    <w:rsid w:val="000A06FD"/>
    <w:rsid w:val="000A2FC8"/>
    <w:rsid w:val="000D42D9"/>
    <w:rsid w:val="000E4484"/>
    <w:rsid w:val="000E4A9F"/>
    <w:rsid w:val="000E7276"/>
    <w:rsid w:val="000F0EF4"/>
    <w:rsid w:val="000F4235"/>
    <w:rsid w:val="0010394E"/>
    <w:rsid w:val="00120799"/>
    <w:rsid w:val="0012154D"/>
    <w:rsid w:val="00142014"/>
    <w:rsid w:val="00144166"/>
    <w:rsid w:val="00180374"/>
    <w:rsid w:val="00180818"/>
    <w:rsid w:val="0018461C"/>
    <w:rsid w:val="0018552D"/>
    <w:rsid w:val="001901B9"/>
    <w:rsid w:val="001923A7"/>
    <w:rsid w:val="001934DC"/>
    <w:rsid w:val="001A1D34"/>
    <w:rsid w:val="001A6A98"/>
    <w:rsid w:val="001B143F"/>
    <w:rsid w:val="001D3C6D"/>
    <w:rsid w:val="0021252D"/>
    <w:rsid w:val="00214DEF"/>
    <w:rsid w:val="00223EE0"/>
    <w:rsid w:val="002274AC"/>
    <w:rsid w:val="00243E63"/>
    <w:rsid w:val="00245B5F"/>
    <w:rsid w:val="00257198"/>
    <w:rsid w:val="00257B79"/>
    <w:rsid w:val="00264C2A"/>
    <w:rsid w:val="00267275"/>
    <w:rsid w:val="002925C5"/>
    <w:rsid w:val="002A0DD0"/>
    <w:rsid w:val="002A2FFB"/>
    <w:rsid w:val="002B003C"/>
    <w:rsid w:val="002B1337"/>
    <w:rsid w:val="002B344B"/>
    <w:rsid w:val="002B6C5A"/>
    <w:rsid w:val="002C0E2E"/>
    <w:rsid w:val="002C694E"/>
    <w:rsid w:val="002D167D"/>
    <w:rsid w:val="002F2ACB"/>
    <w:rsid w:val="002F3793"/>
    <w:rsid w:val="0030079D"/>
    <w:rsid w:val="00306B11"/>
    <w:rsid w:val="00336978"/>
    <w:rsid w:val="0034367C"/>
    <w:rsid w:val="00346E7B"/>
    <w:rsid w:val="003A2A98"/>
    <w:rsid w:val="003B3F79"/>
    <w:rsid w:val="003B76B2"/>
    <w:rsid w:val="003C0367"/>
    <w:rsid w:val="003D7431"/>
    <w:rsid w:val="003E283C"/>
    <w:rsid w:val="003F0EB6"/>
    <w:rsid w:val="004134AF"/>
    <w:rsid w:val="00454ECA"/>
    <w:rsid w:val="00456EFE"/>
    <w:rsid w:val="0047246B"/>
    <w:rsid w:val="00480E6F"/>
    <w:rsid w:val="004A1F85"/>
    <w:rsid w:val="004A490C"/>
    <w:rsid w:val="004A687C"/>
    <w:rsid w:val="004A7502"/>
    <w:rsid w:val="004B62D5"/>
    <w:rsid w:val="004D5B26"/>
    <w:rsid w:val="004E14B1"/>
    <w:rsid w:val="00505550"/>
    <w:rsid w:val="00507F3E"/>
    <w:rsid w:val="005144E4"/>
    <w:rsid w:val="005155F9"/>
    <w:rsid w:val="00517951"/>
    <w:rsid w:val="00521E80"/>
    <w:rsid w:val="00536B6F"/>
    <w:rsid w:val="00555D66"/>
    <w:rsid w:val="005618F0"/>
    <w:rsid w:val="00575136"/>
    <w:rsid w:val="005975C4"/>
    <w:rsid w:val="005A7C47"/>
    <w:rsid w:val="005E091A"/>
    <w:rsid w:val="005E43B0"/>
    <w:rsid w:val="0061394C"/>
    <w:rsid w:val="00637C12"/>
    <w:rsid w:val="006655D7"/>
    <w:rsid w:val="006B63CE"/>
    <w:rsid w:val="006C37EB"/>
    <w:rsid w:val="006D12F4"/>
    <w:rsid w:val="006F0563"/>
    <w:rsid w:val="0070740B"/>
    <w:rsid w:val="0073250C"/>
    <w:rsid w:val="007461DF"/>
    <w:rsid w:val="00756195"/>
    <w:rsid w:val="0075717B"/>
    <w:rsid w:val="00757F1D"/>
    <w:rsid w:val="00791DD7"/>
    <w:rsid w:val="007B266F"/>
    <w:rsid w:val="007B2B2B"/>
    <w:rsid w:val="007C3714"/>
    <w:rsid w:val="007C6E30"/>
    <w:rsid w:val="00803FE4"/>
    <w:rsid w:val="00805415"/>
    <w:rsid w:val="0081084C"/>
    <w:rsid w:val="00824687"/>
    <w:rsid w:val="00836DC8"/>
    <w:rsid w:val="00844160"/>
    <w:rsid w:val="00847261"/>
    <w:rsid w:val="00851429"/>
    <w:rsid w:val="00852AC5"/>
    <w:rsid w:val="00866E27"/>
    <w:rsid w:val="00870212"/>
    <w:rsid w:val="00873376"/>
    <w:rsid w:val="008744DC"/>
    <w:rsid w:val="00887A95"/>
    <w:rsid w:val="008A2971"/>
    <w:rsid w:val="008A6BDE"/>
    <w:rsid w:val="008B6642"/>
    <w:rsid w:val="008D0892"/>
    <w:rsid w:val="008D0D30"/>
    <w:rsid w:val="008D4C80"/>
    <w:rsid w:val="008F02E2"/>
    <w:rsid w:val="008F15B6"/>
    <w:rsid w:val="00906115"/>
    <w:rsid w:val="00916E30"/>
    <w:rsid w:val="00935A53"/>
    <w:rsid w:val="0094389A"/>
    <w:rsid w:val="00946DD6"/>
    <w:rsid w:val="009519D1"/>
    <w:rsid w:val="00972A05"/>
    <w:rsid w:val="00975F82"/>
    <w:rsid w:val="00976CCD"/>
    <w:rsid w:val="00992F5B"/>
    <w:rsid w:val="009B3D69"/>
    <w:rsid w:val="009B4453"/>
    <w:rsid w:val="009D47C9"/>
    <w:rsid w:val="009D7CEA"/>
    <w:rsid w:val="009E3AC7"/>
    <w:rsid w:val="009F0B14"/>
    <w:rsid w:val="00A10021"/>
    <w:rsid w:val="00A10B6B"/>
    <w:rsid w:val="00A278B0"/>
    <w:rsid w:val="00A356C3"/>
    <w:rsid w:val="00A40AE7"/>
    <w:rsid w:val="00A619D2"/>
    <w:rsid w:val="00A93F5E"/>
    <w:rsid w:val="00AA13FD"/>
    <w:rsid w:val="00AA62A1"/>
    <w:rsid w:val="00AC1D21"/>
    <w:rsid w:val="00AC3487"/>
    <w:rsid w:val="00AC39A6"/>
    <w:rsid w:val="00AD71C7"/>
    <w:rsid w:val="00AE115D"/>
    <w:rsid w:val="00AF3A47"/>
    <w:rsid w:val="00B05199"/>
    <w:rsid w:val="00B07754"/>
    <w:rsid w:val="00B13E1E"/>
    <w:rsid w:val="00B44BAE"/>
    <w:rsid w:val="00B541EA"/>
    <w:rsid w:val="00B560C4"/>
    <w:rsid w:val="00B6181D"/>
    <w:rsid w:val="00B64096"/>
    <w:rsid w:val="00B67CBF"/>
    <w:rsid w:val="00B902DA"/>
    <w:rsid w:val="00BA1B96"/>
    <w:rsid w:val="00BA7A3D"/>
    <w:rsid w:val="00BC2C03"/>
    <w:rsid w:val="00BC2F85"/>
    <w:rsid w:val="00BD111A"/>
    <w:rsid w:val="00BF46CE"/>
    <w:rsid w:val="00C00869"/>
    <w:rsid w:val="00C044CF"/>
    <w:rsid w:val="00C04C87"/>
    <w:rsid w:val="00C152D9"/>
    <w:rsid w:val="00C1590E"/>
    <w:rsid w:val="00C2028E"/>
    <w:rsid w:val="00C30F12"/>
    <w:rsid w:val="00C36296"/>
    <w:rsid w:val="00C64744"/>
    <w:rsid w:val="00C6713A"/>
    <w:rsid w:val="00C67FA3"/>
    <w:rsid w:val="00C904FB"/>
    <w:rsid w:val="00C90D39"/>
    <w:rsid w:val="00C93D4F"/>
    <w:rsid w:val="00CA7724"/>
    <w:rsid w:val="00CF1775"/>
    <w:rsid w:val="00CF20A6"/>
    <w:rsid w:val="00CF39FE"/>
    <w:rsid w:val="00CF525F"/>
    <w:rsid w:val="00D32383"/>
    <w:rsid w:val="00D32E18"/>
    <w:rsid w:val="00D33357"/>
    <w:rsid w:val="00D7699C"/>
    <w:rsid w:val="00D97CF9"/>
    <w:rsid w:val="00DB5AD3"/>
    <w:rsid w:val="00DD1D0A"/>
    <w:rsid w:val="00DD6AB7"/>
    <w:rsid w:val="00DF5E0E"/>
    <w:rsid w:val="00E018E6"/>
    <w:rsid w:val="00E01B38"/>
    <w:rsid w:val="00E043D0"/>
    <w:rsid w:val="00E06D91"/>
    <w:rsid w:val="00E35E15"/>
    <w:rsid w:val="00E568A7"/>
    <w:rsid w:val="00E60359"/>
    <w:rsid w:val="00E67EF9"/>
    <w:rsid w:val="00E804CC"/>
    <w:rsid w:val="00EA443A"/>
    <w:rsid w:val="00EB48FA"/>
    <w:rsid w:val="00ED3994"/>
    <w:rsid w:val="00EF2C86"/>
    <w:rsid w:val="00F253AC"/>
    <w:rsid w:val="00F26253"/>
    <w:rsid w:val="00F30B38"/>
    <w:rsid w:val="00F323CB"/>
    <w:rsid w:val="00F45ECE"/>
    <w:rsid w:val="00F52631"/>
    <w:rsid w:val="00F7040B"/>
    <w:rsid w:val="00F70973"/>
    <w:rsid w:val="00FA6853"/>
    <w:rsid w:val="00FB4E81"/>
    <w:rsid w:val="00FB7B7C"/>
    <w:rsid w:val="174DE022"/>
    <w:rsid w:val="362A5A9F"/>
    <w:rsid w:val="44CB47EC"/>
    <w:rsid w:val="61D74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5E26"/>
  <w15:chartTrackingRefBased/>
  <w15:docId w15:val="{3507DE36-FF3A-431A-BDD0-D435FD925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9D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0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0151"/>
    <w:rPr>
      <w:color w:val="0563C1" w:themeColor="hyperlink"/>
      <w:u w:val="single"/>
    </w:rPr>
  </w:style>
  <w:style w:type="character" w:customStyle="1" w:styleId="UnresolvedMention1">
    <w:name w:val="Unresolved Mention1"/>
    <w:basedOn w:val="DefaultParagraphFont"/>
    <w:uiPriority w:val="99"/>
    <w:semiHidden/>
    <w:unhideWhenUsed/>
    <w:rsid w:val="00070151"/>
    <w:rPr>
      <w:color w:val="605E5C"/>
      <w:shd w:val="clear" w:color="auto" w:fill="E1DFDD"/>
    </w:rPr>
  </w:style>
  <w:style w:type="paragraph" w:styleId="Header">
    <w:name w:val="header"/>
    <w:basedOn w:val="Normal"/>
    <w:link w:val="HeaderChar"/>
    <w:uiPriority w:val="99"/>
    <w:unhideWhenUsed/>
    <w:rsid w:val="00D333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357"/>
  </w:style>
  <w:style w:type="paragraph" w:styleId="Footer">
    <w:name w:val="footer"/>
    <w:basedOn w:val="Normal"/>
    <w:link w:val="FooterChar"/>
    <w:uiPriority w:val="99"/>
    <w:unhideWhenUsed/>
    <w:rsid w:val="00D333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357"/>
  </w:style>
  <w:style w:type="paragraph" w:styleId="NoSpacing">
    <w:name w:val="No Spacing"/>
    <w:uiPriority w:val="1"/>
    <w:qFormat/>
    <w:rsid w:val="00757F1D"/>
    <w:pPr>
      <w:spacing w:after="0" w:line="240" w:lineRule="auto"/>
    </w:pPr>
    <w:rPr>
      <w:rFonts w:ascii="Arial" w:hAnsi="Arial"/>
      <w:sz w:val="24"/>
    </w:rPr>
  </w:style>
  <w:style w:type="paragraph" w:styleId="ListParagraph">
    <w:name w:val="List Paragraph"/>
    <w:basedOn w:val="Normal"/>
    <w:uiPriority w:val="34"/>
    <w:qFormat/>
    <w:rsid w:val="003D7431"/>
    <w:pPr>
      <w:ind w:left="720"/>
      <w:contextualSpacing/>
    </w:pPr>
  </w:style>
  <w:style w:type="character" w:styleId="UnresolvedMention">
    <w:name w:val="Unresolved Mention"/>
    <w:basedOn w:val="DefaultParagraphFont"/>
    <w:uiPriority w:val="99"/>
    <w:semiHidden/>
    <w:unhideWhenUsed/>
    <w:rsid w:val="00F30B38"/>
    <w:rPr>
      <w:color w:val="605E5C"/>
      <w:shd w:val="clear" w:color="auto" w:fill="E1DFDD"/>
    </w:rPr>
  </w:style>
  <w:style w:type="paragraph" w:customStyle="1" w:styleId="paragraph">
    <w:name w:val="paragraph"/>
    <w:basedOn w:val="Normal"/>
    <w:rsid w:val="003007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0079D"/>
  </w:style>
  <w:style w:type="character" w:customStyle="1" w:styleId="eop">
    <w:name w:val="eop"/>
    <w:basedOn w:val="DefaultParagraphFont"/>
    <w:rsid w:val="00300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364">
      <w:bodyDiv w:val="1"/>
      <w:marLeft w:val="0"/>
      <w:marRight w:val="0"/>
      <w:marTop w:val="0"/>
      <w:marBottom w:val="0"/>
      <w:divBdr>
        <w:top w:val="none" w:sz="0" w:space="0" w:color="auto"/>
        <w:left w:val="none" w:sz="0" w:space="0" w:color="auto"/>
        <w:bottom w:val="none" w:sz="0" w:space="0" w:color="auto"/>
        <w:right w:val="none" w:sz="0" w:space="0" w:color="auto"/>
      </w:divBdr>
    </w:div>
    <w:div w:id="409891810">
      <w:bodyDiv w:val="1"/>
      <w:marLeft w:val="0"/>
      <w:marRight w:val="0"/>
      <w:marTop w:val="0"/>
      <w:marBottom w:val="0"/>
      <w:divBdr>
        <w:top w:val="none" w:sz="0" w:space="0" w:color="auto"/>
        <w:left w:val="none" w:sz="0" w:space="0" w:color="auto"/>
        <w:bottom w:val="none" w:sz="0" w:space="0" w:color="auto"/>
        <w:right w:val="none" w:sz="0" w:space="0" w:color="auto"/>
      </w:divBdr>
    </w:div>
    <w:div w:id="437337089">
      <w:bodyDiv w:val="1"/>
      <w:marLeft w:val="0"/>
      <w:marRight w:val="0"/>
      <w:marTop w:val="0"/>
      <w:marBottom w:val="0"/>
      <w:divBdr>
        <w:top w:val="none" w:sz="0" w:space="0" w:color="auto"/>
        <w:left w:val="none" w:sz="0" w:space="0" w:color="auto"/>
        <w:bottom w:val="none" w:sz="0" w:space="0" w:color="auto"/>
        <w:right w:val="none" w:sz="0" w:space="0" w:color="auto"/>
      </w:divBdr>
    </w:div>
    <w:div w:id="569002418">
      <w:bodyDiv w:val="1"/>
      <w:marLeft w:val="0"/>
      <w:marRight w:val="0"/>
      <w:marTop w:val="0"/>
      <w:marBottom w:val="0"/>
      <w:divBdr>
        <w:top w:val="none" w:sz="0" w:space="0" w:color="auto"/>
        <w:left w:val="none" w:sz="0" w:space="0" w:color="auto"/>
        <w:bottom w:val="none" w:sz="0" w:space="0" w:color="auto"/>
        <w:right w:val="none" w:sz="0" w:space="0" w:color="auto"/>
      </w:divBdr>
    </w:div>
    <w:div w:id="713313494">
      <w:bodyDiv w:val="1"/>
      <w:marLeft w:val="0"/>
      <w:marRight w:val="0"/>
      <w:marTop w:val="0"/>
      <w:marBottom w:val="0"/>
      <w:divBdr>
        <w:top w:val="none" w:sz="0" w:space="0" w:color="auto"/>
        <w:left w:val="none" w:sz="0" w:space="0" w:color="auto"/>
        <w:bottom w:val="none" w:sz="0" w:space="0" w:color="auto"/>
        <w:right w:val="none" w:sz="0" w:space="0" w:color="auto"/>
      </w:divBdr>
    </w:div>
    <w:div w:id="899823702">
      <w:bodyDiv w:val="1"/>
      <w:marLeft w:val="0"/>
      <w:marRight w:val="0"/>
      <w:marTop w:val="0"/>
      <w:marBottom w:val="0"/>
      <w:divBdr>
        <w:top w:val="none" w:sz="0" w:space="0" w:color="auto"/>
        <w:left w:val="none" w:sz="0" w:space="0" w:color="auto"/>
        <w:bottom w:val="none" w:sz="0" w:space="0" w:color="auto"/>
        <w:right w:val="none" w:sz="0" w:space="0" w:color="auto"/>
      </w:divBdr>
    </w:div>
    <w:div w:id="1023748020">
      <w:bodyDiv w:val="1"/>
      <w:marLeft w:val="0"/>
      <w:marRight w:val="0"/>
      <w:marTop w:val="0"/>
      <w:marBottom w:val="0"/>
      <w:divBdr>
        <w:top w:val="none" w:sz="0" w:space="0" w:color="auto"/>
        <w:left w:val="none" w:sz="0" w:space="0" w:color="auto"/>
        <w:bottom w:val="none" w:sz="0" w:space="0" w:color="auto"/>
        <w:right w:val="none" w:sz="0" w:space="0" w:color="auto"/>
      </w:divBdr>
    </w:div>
    <w:div w:id="1227646227">
      <w:bodyDiv w:val="1"/>
      <w:marLeft w:val="0"/>
      <w:marRight w:val="0"/>
      <w:marTop w:val="0"/>
      <w:marBottom w:val="0"/>
      <w:divBdr>
        <w:top w:val="none" w:sz="0" w:space="0" w:color="auto"/>
        <w:left w:val="none" w:sz="0" w:space="0" w:color="auto"/>
        <w:bottom w:val="none" w:sz="0" w:space="0" w:color="auto"/>
        <w:right w:val="none" w:sz="0" w:space="0" w:color="auto"/>
      </w:divBdr>
    </w:div>
    <w:div w:id="1311666397">
      <w:bodyDiv w:val="1"/>
      <w:marLeft w:val="0"/>
      <w:marRight w:val="0"/>
      <w:marTop w:val="0"/>
      <w:marBottom w:val="0"/>
      <w:divBdr>
        <w:top w:val="none" w:sz="0" w:space="0" w:color="auto"/>
        <w:left w:val="none" w:sz="0" w:space="0" w:color="auto"/>
        <w:bottom w:val="none" w:sz="0" w:space="0" w:color="auto"/>
        <w:right w:val="none" w:sz="0" w:space="0" w:color="auto"/>
      </w:divBdr>
    </w:div>
    <w:div w:id="183274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endowmentfoundation.org.uk/news/measuring-up-helping-teachers-to-assess-better?utm_source=/news/measuring-up-helping-teachers-to-assess-better&amp;utm_medium=search&amp;utm_campaign=site_search&amp;search_term=assessing%20reading%20and%20writing" TargetMode="External"/><Relationship Id="rId18" Type="http://schemas.openxmlformats.org/officeDocument/2006/relationships/hyperlink" Target="https://www.gov.uk/government/publications/curriculum-research-review-series-english/curriculum-research-review-series-english"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robinalexander.org.uk/dialogic-teaching/" TargetMode="External"/><Relationship Id="rId17" Type="http://schemas.openxmlformats.org/officeDocument/2006/relationships/hyperlink" Target="https://dramaresource.com/conscience-alley/" TargetMode="External"/><Relationship Id="rId2" Type="http://schemas.openxmlformats.org/officeDocument/2006/relationships/customXml" Target="../customXml/item2.xml"/><Relationship Id="rId16" Type="http://schemas.openxmlformats.org/officeDocument/2006/relationships/hyperlink" Target="https://ourfp.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oice21.org/publications/" TargetMode="External"/><Relationship Id="rId5" Type="http://schemas.openxmlformats.org/officeDocument/2006/relationships/styles" Target="styles.xml"/><Relationship Id="rId15" Type="http://schemas.openxmlformats.org/officeDocument/2006/relationships/hyperlink" Target="https://educationendowmentfoundation.org.uk/news/eef-blog-assess-adjust-adapt-what-does-adaptive-teaching-mean-to-you" TargetMode="External"/><Relationship Id="rId10" Type="http://schemas.openxmlformats.org/officeDocument/2006/relationships/hyperlink" Target="https://oracycambridge.org/resources/" TargetMode="External"/><Relationship Id="rId19" Type="http://schemas.openxmlformats.org/officeDocument/2006/relationships/hyperlink" Target="https://www.gov.uk/government/publications/curriculum-research-review-series-english/curriculum-research-review-series-englis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news/moving-from-differentiation-to-adaptive-teachin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4" ma:contentTypeDescription="Create a new document." ma:contentTypeScope="" ma:versionID="bdc34b0b90af7cb61118be6b7055bfbd">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4c43682bd2562f65ccf596206c37599e"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5A0029-3CCB-4684-9FEA-CBCE7180DDBE}">
  <ds:schemaRefs>
    <ds:schemaRef ds:uri="http://schemas.microsoft.com/sharepoint/v3/contenttype/forms"/>
  </ds:schemaRefs>
</ds:datastoreItem>
</file>

<file path=customXml/itemProps2.xml><?xml version="1.0" encoding="utf-8"?>
<ds:datastoreItem xmlns:ds="http://schemas.openxmlformats.org/officeDocument/2006/customXml" ds:itemID="{2AAFF8CD-C2BB-4E8A-8BD6-7F02929DBA68}"/>
</file>

<file path=customXml/itemProps3.xml><?xml version="1.0" encoding="utf-8"?>
<ds:datastoreItem xmlns:ds="http://schemas.openxmlformats.org/officeDocument/2006/customXml" ds:itemID="{DFA42010-116D-4973-A3D5-D01AE54DE366}">
  <ds:schemaRefs>
    <ds:schemaRef ds:uri="http://schemas.microsoft.com/office/2006/metadata/properties"/>
    <ds:schemaRef ds:uri="http://schemas.microsoft.com/office/infopath/2007/PartnerControls"/>
    <ds:schemaRef ds:uri="39294a49-ee1e-4705-9fe1-fa3a9a601337"/>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14</Pages>
  <Words>2861</Words>
  <Characters>16309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Stelling</dc:creator>
  <cp:keywords/>
  <dc:description/>
  <cp:lastModifiedBy>Sharon Stelling</cp:lastModifiedBy>
  <cp:revision>102</cp:revision>
  <dcterms:created xsi:type="dcterms:W3CDTF">2023-06-15T08:26:00Z</dcterms:created>
  <dcterms:modified xsi:type="dcterms:W3CDTF">2023-07-06T12:10:00Z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ies>
</file>