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6F48" w:rsidR="00D33357" w:rsidP="00A10021" w:rsidRDefault="00D33357" w14:paraId="55A8FE77" w14:textId="77777777">
      <w:pPr>
        <w:jc w:val="center"/>
        <w:rPr>
          <w:rFonts w:ascii="Arial" w:hAnsi="Arial" w:cs="Arial"/>
          <w:b/>
          <w:bCs/>
        </w:rPr>
      </w:pPr>
    </w:p>
    <w:p w:rsidRPr="009C6F48" w:rsidR="003D7431" w:rsidP="00E904D4" w:rsidRDefault="006D12F4" w14:paraId="14A460F9" w14:textId="0D75CD8E">
      <w:pPr>
        <w:jc w:val="center"/>
        <w:rPr>
          <w:rFonts w:ascii="Arial" w:hAnsi="Arial" w:cs="Arial"/>
          <w:b/>
          <w:bCs/>
        </w:rPr>
      </w:pPr>
      <w:r w:rsidRPr="009C6F48">
        <w:rPr>
          <w:rFonts w:ascii="Arial" w:hAnsi="Arial" w:cs="Arial"/>
          <w:b/>
          <w:bCs/>
        </w:rPr>
        <w:t>Primary Early Years 3-7</w:t>
      </w:r>
      <w:r w:rsidRPr="009C6F48" w:rsidR="00AF3A47">
        <w:rPr>
          <w:rFonts w:ascii="Arial" w:hAnsi="Arial" w:cs="Arial"/>
          <w:b/>
          <w:bCs/>
        </w:rPr>
        <w:t xml:space="preserve"> </w:t>
      </w:r>
      <w:r w:rsidRPr="009C6F48" w:rsidR="00C6713A">
        <w:rPr>
          <w:rFonts w:ascii="Arial" w:hAnsi="Arial" w:cs="Arial"/>
          <w:b/>
          <w:bCs/>
        </w:rPr>
        <w:t xml:space="preserve">Curriculum Map </w:t>
      </w:r>
      <w:r w:rsidRPr="009C6F48" w:rsidR="00A323A7">
        <w:rPr>
          <w:rFonts w:ascii="Arial" w:hAnsi="Arial" w:cs="Arial"/>
          <w:b/>
          <w:bCs/>
        </w:rPr>
        <w:t xml:space="preserve">Adaptive teaching and </w:t>
      </w:r>
      <w:proofErr w:type="gramStart"/>
      <w:r w:rsidRPr="009C6F48" w:rsidR="00A323A7">
        <w:rPr>
          <w:rFonts w:ascii="Arial" w:hAnsi="Arial" w:cs="Arial"/>
          <w:b/>
          <w:bCs/>
        </w:rPr>
        <w:t>SEND</w:t>
      </w:r>
      <w:proofErr w:type="gramEnd"/>
    </w:p>
    <w:p w:rsidRPr="009C6F48" w:rsidR="003D7431" w:rsidP="6469F7EE" w:rsidRDefault="460E8A43" w14:paraId="63254608" w14:textId="20F12889">
      <w:pPr>
        <w:jc w:val="center"/>
        <w:rPr>
          <w:rFonts w:ascii="Arial" w:hAnsi="Arial" w:cs="Arial"/>
          <w:b/>
          <w:bCs/>
          <w:i/>
          <w:iCs/>
        </w:rPr>
      </w:pPr>
      <w:r w:rsidRPr="009C6F48">
        <w:rPr>
          <w:rFonts w:ascii="Arial" w:hAnsi="Arial" w:cs="Arial"/>
          <w:b/>
          <w:bCs/>
          <w:i/>
          <w:iCs/>
        </w:rPr>
        <w:t>Post</w:t>
      </w:r>
      <w:r w:rsidRPr="009C6F48" w:rsidR="00E904D4">
        <w:rPr>
          <w:rFonts w:ascii="Arial" w:hAnsi="Arial" w:cs="Arial"/>
          <w:b/>
          <w:bCs/>
          <w:i/>
          <w:iCs/>
        </w:rPr>
        <w:t>g</w:t>
      </w:r>
      <w:r w:rsidRPr="009C6F48">
        <w:rPr>
          <w:rFonts w:ascii="Arial" w:hAnsi="Arial" w:cs="Arial"/>
          <w:b/>
          <w:bCs/>
          <w:i/>
          <w:iCs/>
        </w:rPr>
        <w:t>raduate Programme</w:t>
      </w:r>
    </w:p>
    <w:tbl>
      <w:tblPr>
        <w:tblStyle w:val="TableGrid"/>
        <w:tblW w:w="13948" w:type="dxa"/>
        <w:tblLayout w:type="fixed"/>
        <w:tblLook w:val="05A0" w:firstRow="1" w:lastRow="0" w:firstColumn="1" w:lastColumn="1" w:noHBand="0" w:noVBand="1"/>
      </w:tblPr>
      <w:tblGrid>
        <w:gridCol w:w="1650"/>
        <w:gridCol w:w="2775"/>
        <w:gridCol w:w="2670"/>
        <w:gridCol w:w="2385"/>
        <w:gridCol w:w="2685"/>
        <w:gridCol w:w="1783"/>
      </w:tblGrid>
      <w:tr w:rsidRPr="009C6F48" w:rsidR="003B3F79" w:rsidTr="55397B7F" w14:paraId="567489B4" w14:textId="77777777">
        <w:trPr>
          <w:trHeight w:val="464"/>
        </w:trPr>
        <w:tc>
          <w:tcPr>
            <w:tcW w:w="13948" w:type="dxa"/>
            <w:gridSpan w:val="6"/>
            <w:shd w:val="clear" w:color="auto" w:fill="C5E0B3" w:themeFill="accent6" w:themeFillTint="66"/>
            <w:tcMar/>
          </w:tcPr>
          <w:p w:rsidRPr="009C6F48" w:rsidR="003B3F79" w:rsidP="006D12F4" w:rsidRDefault="003B3F79" w14:paraId="327BE7B3" w14:textId="6C61A794">
            <w:pPr>
              <w:jc w:val="center"/>
              <w:rPr>
                <w:rFonts w:ascii="Arial" w:hAnsi="Arial" w:cs="Arial"/>
                <w:b/>
                <w:bCs/>
              </w:rPr>
            </w:pPr>
            <w:bookmarkStart w:name="_Hlk135137347" w:id="0"/>
            <w:r w:rsidRPr="009C6F48">
              <w:rPr>
                <w:rFonts w:ascii="Arial" w:hAnsi="Arial" w:cs="Arial"/>
                <w:b/>
                <w:bCs/>
              </w:rPr>
              <w:t>University Curriculum</w:t>
            </w:r>
          </w:p>
        </w:tc>
      </w:tr>
      <w:tr w:rsidRPr="009C6F48" w:rsidR="00A323A7" w:rsidTr="55397B7F" w14:paraId="7756CE6F" w14:textId="77777777">
        <w:trPr>
          <w:trHeight w:val="464"/>
        </w:trPr>
        <w:tc>
          <w:tcPr>
            <w:tcW w:w="1650" w:type="dxa"/>
            <w:shd w:val="clear" w:color="auto" w:fill="C5E0B3" w:themeFill="accent6" w:themeFillTint="66"/>
            <w:tcMar/>
          </w:tcPr>
          <w:p w:rsidRPr="009C6F48" w:rsidR="003B3F79" w:rsidP="006D12F4" w:rsidRDefault="003B3F79" w14:paraId="4F553C28" w14:textId="227B9A38">
            <w:pPr>
              <w:rPr>
                <w:rFonts w:ascii="Arial" w:hAnsi="Arial" w:cs="Arial"/>
                <w:b/>
                <w:bCs/>
              </w:rPr>
            </w:pPr>
            <w:bookmarkStart w:name="_Hlk135140532" w:id="1"/>
            <w:r w:rsidRPr="009C6F48">
              <w:rPr>
                <w:rFonts w:ascii="Arial" w:hAnsi="Arial" w:cs="Arial"/>
                <w:b/>
                <w:bCs/>
              </w:rPr>
              <w:t>Session Sequence</w:t>
            </w:r>
          </w:p>
        </w:tc>
        <w:tc>
          <w:tcPr>
            <w:tcW w:w="2775" w:type="dxa"/>
            <w:shd w:val="clear" w:color="auto" w:fill="C5E0B3" w:themeFill="accent6" w:themeFillTint="66"/>
            <w:tcMar/>
          </w:tcPr>
          <w:p w:rsidRPr="009C6F48" w:rsidR="003B3F79" w:rsidP="006D12F4" w:rsidRDefault="003B3F79" w14:paraId="13F1B4DC" w14:textId="7AD8082B">
            <w:pPr>
              <w:rPr>
                <w:rFonts w:ascii="Arial" w:hAnsi="Arial" w:cs="Arial"/>
                <w:b/>
                <w:bCs/>
              </w:rPr>
            </w:pPr>
            <w:r w:rsidRPr="009C6F48">
              <w:rPr>
                <w:rFonts w:ascii="Arial" w:hAnsi="Arial" w:cs="Arial"/>
                <w:b/>
                <w:bCs/>
              </w:rPr>
              <w:t>Session Content Subject Specific Components/s</w:t>
            </w:r>
          </w:p>
        </w:tc>
        <w:tc>
          <w:tcPr>
            <w:tcW w:w="2670"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C6F48" w:rsidR="003B3F79" w:rsidP="006D12F4" w:rsidRDefault="003B3F79" w14:paraId="42980A97" w14:textId="4CBE51CE">
            <w:pPr>
              <w:rPr>
                <w:rFonts w:ascii="Arial" w:hAnsi="Arial" w:cs="Arial"/>
                <w:b/>
                <w:bCs/>
              </w:rPr>
            </w:pPr>
            <w:r w:rsidRPr="009C6F48">
              <w:rPr>
                <w:rFonts w:ascii="Arial" w:hAnsi="Arial" w:cs="Arial"/>
                <w:b/>
                <w:bCs/>
              </w:rPr>
              <w:t>Learn That</w:t>
            </w:r>
          </w:p>
          <w:p w:rsidRPr="009C6F48" w:rsidR="003B3F79" w:rsidP="006D12F4" w:rsidRDefault="003B3F79" w14:paraId="3AB405BC" w14:textId="5DDB11AE">
            <w:pPr>
              <w:rPr>
                <w:rFonts w:ascii="Arial" w:hAnsi="Arial" w:cs="Arial"/>
                <w:b/>
                <w:bCs/>
              </w:rPr>
            </w:pPr>
            <w:r w:rsidRPr="009C6F48">
              <w:rPr>
                <w:rFonts w:ascii="Arial" w:hAnsi="Arial" w:cs="Arial"/>
                <w:b/>
                <w:bCs/>
              </w:rPr>
              <w:t xml:space="preserve">(CCF reference in </w:t>
            </w:r>
            <w:proofErr w:type="spellStart"/>
            <w:r w:rsidRPr="009C6F48">
              <w:rPr>
                <w:rFonts w:ascii="Arial" w:hAnsi="Arial" w:cs="Arial"/>
                <w:b/>
                <w:bCs/>
              </w:rPr>
              <w:t>numerics</w:t>
            </w:r>
            <w:proofErr w:type="spellEnd"/>
            <w:r w:rsidRPr="009C6F48">
              <w:rPr>
                <w:rFonts w:ascii="Arial" w:hAnsi="Arial" w:cs="Arial"/>
                <w:b/>
                <w:bCs/>
              </w:rPr>
              <w:t xml:space="preserve"> </w:t>
            </w:r>
            <w:proofErr w:type="gramStart"/>
            <w:r w:rsidRPr="009C6F48">
              <w:rPr>
                <w:rFonts w:ascii="Arial" w:hAnsi="Arial" w:cs="Arial"/>
                <w:b/>
                <w:bCs/>
              </w:rPr>
              <w:t>e.g.</w:t>
            </w:r>
            <w:proofErr w:type="gramEnd"/>
            <w:r w:rsidRPr="009C6F48">
              <w:rPr>
                <w:rFonts w:ascii="Arial" w:hAnsi="Arial" w:cs="Arial"/>
                <w:b/>
                <w:bCs/>
              </w:rPr>
              <w:t xml:space="preserve"> 1.1)</w:t>
            </w:r>
          </w:p>
        </w:tc>
        <w:tc>
          <w:tcPr>
            <w:tcW w:w="238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C6F48" w:rsidR="003B3F79" w:rsidP="006D12F4" w:rsidRDefault="003B3F79" w14:paraId="38421D59" w14:textId="3C55332A">
            <w:pPr>
              <w:rPr>
                <w:rFonts w:ascii="Arial" w:hAnsi="Arial" w:cs="Arial"/>
                <w:b/>
                <w:bCs/>
              </w:rPr>
            </w:pPr>
            <w:r w:rsidRPr="009C6F48">
              <w:rPr>
                <w:rFonts w:ascii="Arial" w:hAnsi="Arial" w:cs="Arial"/>
                <w:b/>
                <w:bCs/>
              </w:rPr>
              <w:t>Learn How</w:t>
            </w:r>
          </w:p>
          <w:p w:rsidRPr="009C6F48" w:rsidR="003B3F79" w:rsidP="006D12F4" w:rsidRDefault="003B3F79" w14:paraId="609EBC0F" w14:textId="5B6CB0B4">
            <w:pPr>
              <w:rPr>
                <w:rFonts w:ascii="Arial" w:hAnsi="Arial" w:cs="Arial"/>
                <w:b/>
                <w:bCs/>
              </w:rPr>
            </w:pPr>
            <w:r w:rsidRPr="009C6F48">
              <w:rPr>
                <w:rFonts w:ascii="Arial" w:hAnsi="Arial" w:cs="Arial"/>
                <w:b/>
                <w:bCs/>
              </w:rPr>
              <w:t xml:space="preserve">(CCF reference bullets alphabetically </w:t>
            </w:r>
            <w:proofErr w:type="gramStart"/>
            <w:r w:rsidRPr="009C6F48">
              <w:rPr>
                <w:rFonts w:ascii="Arial" w:hAnsi="Arial" w:cs="Arial"/>
                <w:b/>
                <w:bCs/>
              </w:rPr>
              <w:t>e.g.</w:t>
            </w:r>
            <w:proofErr w:type="gramEnd"/>
            <w:r w:rsidRPr="009C6F48">
              <w:rPr>
                <w:rFonts w:ascii="Arial" w:hAnsi="Arial" w:cs="Arial"/>
                <w:b/>
                <w:bCs/>
              </w:rPr>
              <w:t xml:space="preserve"> 1c)</w:t>
            </w:r>
          </w:p>
        </w:tc>
        <w:tc>
          <w:tcPr>
            <w:tcW w:w="2685" w:type="dxa"/>
            <w:shd w:val="clear" w:color="auto" w:fill="C5E0B3" w:themeFill="accent6" w:themeFillTint="66"/>
            <w:tcMar/>
          </w:tcPr>
          <w:p w:rsidRPr="009C6F48" w:rsidR="003B3F79" w:rsidP="006D12F4" w:rsidRDefault="003B3F79" w14:paraId="274CBE69" w14:textId="4929B8AE">
            <w:pPr>
              <w:rPr>
                <w:rFonts w:ascii="Arial" w:hAnsi="Arial" w:cs="Arial"/>
                <w:b/>
                <w:bCs/>
              </w:rPr>
            </w:pPr>
            <w:r w:rsidRPr="009C6F48">
              <w:rPr>
                <w:rFonts w:ascii="Arial" w:hAnsi="Arial" w:cs="Arial"/>
                <w:b/>
                <w:bCs/>
              </w:rPr>
              <w:t>Links to Research and Reading</w:t>
            </w:r>
          </w:p>
        </w:tc>
        <w:tc>
          <w:tcPr>
            <w:tcW w:w="1783" w:type="dxa"/>
            <w:shd w:val="clear" w:color="auto" w:fill="C5E0B3" w:themeFill="accent6" w:themeFillTint="66"/>
            <w:tcMar/>
          </w:tcPr>
          <w:p w:rsidRPr="009C6F48" w:rsidR="003B3F79" w:rsidP="006D12F4" w:rsidRDefault="003B3F79" w14:paraId="46319610" w14:textId="2B98983E">
            <w:pPr>
              <w:rPr>
                <w:rFonts w:ascii="Arial" w:hAnsi="Arial" w:cs="Arial"/>
                <w:b/>
                <w:bCs/>
              </w:rPr>
            </w:pPr>
            <w:r w:rsidRPr="009C6F48">
              <w:rPr>
                <w:rFonts w:ascii="Arial" w:hAnsi="Arial" w:cs="Arial"/>
                <w:b/>
                <w:bCs/>
              </w:rPr>
              <w:t>Formative Assessment mode</w:t>
            </w:r>
          </w:p>
        </w:tc>
      </w:tr>
      <w:tr w:rsidRPr="009C6F48" w:rsidR="00536DCE" w:rsidTr="55397B7F" w14:paraId="5AFCDE9E" w14:textId="77777777">
        <w:trPr>
          <w:trHeight w:val="231"/>
        </w:trPr>
        <w:tc>
          <w:tcPr>
            <w:tcW w:w="1650" w:type="dxa"/>
            <w:shd w:val="clear" w:color="auto" w:fill="FFF2CC" w:themeFill="accent4" w:themeFillTint="33"/>
            <w:tcMar/>
          </w:tcPr>
          <w:p w:rsidRPr="009C6F48" w:rsidR="00536DCE" w:rsidP="79916EA4" w:rsidRDefault="004653D4" w14:paraId="3257F23A" w14:textId="4C37327E">
            <w:pPr>
              <w:jc w:val="center"/>
              <w:rPr>
                <w:rFonts w:ascii="Arial" w:hAnsi="Arial" w:cs="Arial"/>
                <w:b/>
                <w:bCs/>
              </w:rPr>
            </w:pPr>
            <w:r w:rsidRPr="009C6F48">
              <w:rPr>
                <w:rFonts w:ascii="Arial" w:hAnsi="Arial" w:cs="Arial"/>
                <w:b/>
                <w:bCs/>
              </w:rPr>
              <w:t>Adaptive Teaching</w:t>
            </w:r>
          </w:p>
        </w:tc>
        <w:tc>
          <w:tcPr>
            <w:tcW w:w="2775" w:type="dxa"/>
            <w:shd w:val="clear" w:color="auto" w:fill="FFF2CC" w:themeFill="accent4" w:themeFillTint="33"/>
            <w:tcMar/>
          </w:tcPr>
          <w:p w:rsidRPr="009C6F48" w:rsidR="00536DCE" w:rsidP="00E43179" w:rsidRDefault="00536DCE" w14:paraId="681B7AE8" w14:textId="77777777">
            <w:pPr>
              <w:rPr>
                <w:rFonts w:ascii="Arial" w:hAnsi="Arial" w:cs="Arial"/>
              </w:rPr>
            </w:pPr>
            <w:r w:rsidRPr="009C6F48">
              <w:rPr>
                <w:rFonts w:ascii="Arial" w:hAnsi="Arial" w:cs="Arial"/>
              </w:rPr>
              <w:t>Develop understanding what is meant by the term ‘adaptive teaching’ and how to apply its various techniques in the classroom for pupils to engage with</w:t>
            </w:r>
          </w:p>
          <w:p w:rsidRPr="009C6F48" w:rsidR="00536DCE" w:rsidP="00E43179" w:rsidRDefault="00536DCE" w14:paraId="72F4682B" w14:textId="1F2AE53D">
            <w:pPr>
              <w:rPr>
                <w:rFonts w:ascii="Arial" w:hAnsi="Arial" w:cs="Arial"/>
              </w:rPr>
            </w:pPr>
            <w:r w:rsidRPr="009C6F48">
              <w:rPr>
                <w:rFonts w:ascii="Arial" w:hAnsi="Arial" w:cs="Arial"/>
              </w:rPr>
              <w:t>Recognise why it is important for teachers to implement adaptive teaching to support pupils’ strengths and needs, including the benefits of stretch and challenge</w:t>
            </w:r>
          </w:p>
        </w:tc>
        <w:tc>
          <w:tcPr>
            <w:tcW w:w="2670" w:type="dxa"/>
            <w:shd w:val="clear" w:color="auto" w:fill="FFF2CC" w:themeFill="accent4" w:themeFillTint="33"/>
            <w:tcMar/>
          </w:tcPr>
          <w:p w:rsidRPr="009C6F48" w:rsidR="00536DCE" w:rsidRDefault="005E3A7E" w14:paraId="138D689A" w14:textId="77777777">
            <w:pPr>
              <w:rPr>
                <w:rFonts w:ascii="Arial" w:hAnsi="Arial" w:cs="Arial"/>
              </w:rPr>
            </w:pPr>
            <w:r w:rsidRPr="009C6F48">
              <w:rPr>
                <w:rFonts w:ascii="Arial" w:hAnsi="Arial" w:cs="Arial"/>
              </w:rPr>
              <w:t>1.1, 1.3, 1.6</w:t>
            </w:r>
          </w:p>
          <w:p w:rsidRPr="009C6F48" w:rsidR="00F869AC" w:rsidRDefault="00F869AC" w14:paraId="08B301FC" w14:textId="77777777">
            <w:pPr>
              <w:rPr>
                <w:rFonts w:ascii="Arial" w:hAnsi="Arial" w:cs="Arial"/>
              </w:rPr>
            </w:pPr>
          </w:p>
          <w:p w:rsidRPr="009C6F48" w:rsidR="00F869AC" w:rsidRDefault="00F869AC" w14:paraId="64358E9F" w14:textId="77777777">
            <w:pPr>
              <w:rPr>
                <w:rFonts w:ascii="Arial" w:hAnsi="Arial" w:cs="Arial"/>
              </w:rPr>
            </w:pPr>
            <w:r w:rsidRPr="009C6F48">
              <w:rPr>
                <w:rFonts w:ascii="Arial" w:hAnsi="Arial" w:cs="Arial"/>
              </w:rPr>
              <w:t>3.2</w:t>
            </w:r>
          </w:p>
          <w:p w:rsidRPr="009C6F48" w:rsidR="004950DA" w:rsidRDefault="004950DA" w14:paraId="15F29AFF" w14:textId="77777777">
            <w:pPr>
              <w:rPr>
                <w:rFonts w:ascii="Arial" w:hAnsi="Arial" w:cs="Arial"/>
              </w:rPr>
            </w:pPr>
          </w:p>
          <w:p w:rsidRPr="009C6F48" w:rsidR="004950DA" w:rsidRDefault="004950DA" w14:paraId="07B62D41" w14:textId="77777777">
            <w:pPr>
              <w:rPr>
                <w:rFonts w:ascii="Arial" w:hAnsi="Arial" w:cs="Arial"/>
              </w:rPr>
            </w:pPr>
            <w:r w:rsidRPr="009C6F48">
              <w:rPr>
                <w:rFonts w:ascii="Arial" w:hAnsi="Arial" w:cs="Arial"/>
              </w:rPr>
              <w:t>4.2</w:t>
            </w:r>
          </w:p>
          <w:p w:rsidRPr="009C6F48" w:rsidR="004C5ABB" w:rsidRDefault="004C5ABB" w14:paraId="68705851" w14:textId="77777777">
            <w:pPr>
              <w:rPr>
                <w:rFonts w:ascii="Arial" w:hAnsi="Arial" w:cs="Arial"/>
              </w:rPr>
            </w:pPr>
          </w:p>
          <w:p w:rsidRPr="009C6F48" w:rsidR="004C5ABB" w:rsidRDefault="004C5ABB" w14:paraId="254D364E" w14:textId="37303856">
            <w:pPr>
              <w:rPr>
                <w:rFonts w:ascii="Arial" w:hAnsi="Arial" w:cs="Arial"/>
              </w:rPr>
            </w:pPr>
            <w:r w:rsidRPr="009C6F48">
              <w:rPr>
                <w:rFonts w:ascii="Arial" w:hAnsi="Arial" w:cs="Arial"/>
              </w:rPr>
              <w:t>5.1</w:t>
            </w:r>
            <w:r w:rsidRPr="009C6F48" w:rsidR="00EE2F57">
              <w:rPr>
                <w:rFonts w:ascii="Arial" w:hAnsi="Arial" w:cs="Arial"/>
              </w:rPr>
              <w:t>, 5.2, 5.3, 5.5, 5.6, 5.7</w:t>
            </w:r>
          </w:p>
        </w:tc>
        <w:tc>
          <w:tcPr>
            <w:tcW w:w="2385" w:type="dxa"/>
            <w:shd w:val="clear" w:color="auto" w:fill="FFF2CC" w:themeFill="accent4" w:themeFillTint="33"/>
            <w:tcMar/>
          </w:tcPr>
          <w:p w:rsidRPr="009C6F48" w:rsidR="007754E5" w:rsidP="6B22C724" w:rsidRDefault="007754E5" w14:paraId="1E290B68" w14:textId="271F6ADF">
            <w:pPr>
              <w:rPr>
                <w:rFonts w:ascii="Arial" w:hAnsi="Arial" w:cs="Arial"/>
              </w:rPr>
            </w:pPr>
            <w:r w:rsidRPr="009C6F48">
              <w:rPr>
                <w:rFonts w:ascii="Arial" w:hAnsi="Arial" w:cs="Arial"/>
              </w:rPr>
              <w:t>5e, 5f, 5g</w:t>
            </w:r>
            <w:r w:rsidRPr="009C6F48" w:rsidR="00F426F0">
              <w:rPr>
                <w:rFonts w:ascii="Arial" w:hAnsi="Arial" w:cs="Arial"/>
              </w:rPr>
              <w:t>, 5h, 5o</w:t>
            </w:r>
          </w:p>
        </w:tc>
        <w:tc>
          <w:tcPr>
            <w:tcW w:w="2685" w:type="dxa"/>
            <w:shd w:val="clear" w:color="auto" w:fill="FFF2CC" w:themeFill="accent4" w:themeFillTint="33"/>
            <w:tcMar/>
          </w:tcPr>
          <w:p w:rsidR="00CD4621" w:rsidP="128EA9F4" w:rsidRDefault="007535B7" w14:paraId="140121E4" w14:textId="6C267DE9">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Darling-Hammond, L. et al. (2020) “Implications for Educational Practice of the Science of Learning and Development,” Applied developmental science, 24(2), pp. 97–</w:t>
            </w:r>
            <w:proofErr w:type="gramStart"/>
            <w:r w:rsidRPr="009C6F48">
              <w:rPr>
                <w:rFonts w:ascii="Arial" w:hAnsi="Arial" w:eastAsia="Arial" w:cs="Arial"/>
                <w:color w:val="595959" w:themeColor="text1" w:themeTint="A6"/>
                <w:vertAlign w:val="superscript"/>
              </w:rPr>
              <w:t>140</w:t>
            </w:r>
            <w:proofErr w:type="gramEnd"/>
          </w:p>
          <w:p w:rsidRPr="009C6F48" w:rsidR="009C6F48" w:rsidP="128EA9F4" w:rsidRDefault="009C6F48" w14:paraId="6C8FE147" w14:textId="77777777">
            <w:pPr>
              <w:spacing w:line="240" w:lineRule="exact"/>
              <w:rPr>
                <w:rFonts w:ascii="Arial" w:hAnsi="Arial" w:eastAsia="Arial" w:cs="Arial"/>
                <w:color w:val="595959" w:themeColor="text1" w:themeTint="A6"/>
                <w:vertAlign w:val="superscript"/>
              </w:rPr>
            </w:pPr>
          </w:p>
          <w:p w:rsidRPr="009C6F48" w:rsidR="00CD4621" w:rsidP="79916EA4" w:rsidRDefault="007535B7" w14:paraId="5CE08A49" w14:textId="17CEF539">
            <w:pPr>
              <w:spacing w:line="240" w:lineRule="exact"/>
              <w:rPr>
                <w:rFonts w:ascii="Arial" w:hAnsi="Arial" w:eastAsia="Arial" w:cs="Arial"/>
                <w:color w:val="595959" w:themeColor="text1" w:themeTint="A6"/>
                <w:vertAlign w:val="superscript"/>
              </w:rPr>
            </w:pPr>
            <w:proofErr w:type="gramStart"/>
            <w:r w:rsidRPr="009C6F48">
              <w:rPr>
                <w:rFonts w:ascii="Arial" w:hAnsi="Arial" w:eastAsia="Arial" w:cs="Arial"/>
                <w:color w:val="595959" w:themeColor="text1" w:themeTint="A6"/>
                <w:vertAlign w:val="superscript"/>
              </w:rPr>
              <w:t>.•</w:t>
            </w:r>
            <w:proofErr w:type="gramEnd"/>
            <w:r w:rsidRPr="009C6F48">
              <w:rPr>
                <w:rFonts w:ascii="Arial" w:hAnsi="Arial" w:eastAsia="Arial" w:cs="Arial"/>
                <w:color w:val="595959" w:themeColor="text1" w:themeTint="A6"/>
                <w:vertAlign w:val="superscript"/>
              </w:rPr>
              <w:t xml:space="preserve"> DfE (2019) ITT Core Content Framework.https://assets.publishing.service.gov.uk/government/uploads/system/uploads/attachment_data/file/974307/ITT_core_content_framework_.pdf</w:t>
            </w:r>
          </w:p>
          <w:p w:rsidRPr="009C6F48" w:rsidR="00CD4621" w:rsidP="79916EA4" w:rsidRDefault="007535B7" w14:paraId="4737CCF0" w14:textId="77777777">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 xml:space="preserve">Stern, E (2017) Individual Differences in the Learning Potential of Human Beings, </w:t>
            </w:r>
            <w:proofErr w:type="spellStart"/>
            <w:r w:rsidRPr="009C6F48">
              <w:rPr>
                <w:rFonts w:ascii="Arial" w:hAnsi="Arial" w:eastAsia="Arial" w:cs="Arial"/>
                <w:color w:val="595959" w:themeColor="text1" w:themeTint="A6"/>
                <w:vertAlign w:val="superscript"/>
              </w:rPr>
              <w:t>npj</w:t>
            </w:r>
            <w:proofErr w:type="spellEnd"/>
            <w:r w:rsidRPr="009C6F48">
              <w:rPr>
                <w:rFonts w:ascii="Arial" w:hAnsi="Arial" w:eastAsia="Arial" w:cs="Arial"/>
                <w:color w:val="595959" w:themeColor="text1" w:themeTint="A6"/>
                <w:vertAlign w:val="superscript"/>
              </w:rPr>
              <w:t xml:space="preserve"> science of learning 2(1), pp. 1–7.</w:t>
            </w:r>
          </w:p>
          <w:p w:rsidRPr="009C6F48" w:rsidR="00CD4621" w:rsidP="79916EA4" w:rsidRDefault="007535B7" w14:paraId="79374145" w14:textId="77777777">
            <w:pPr>
              <w:spacing w:line="240" w:lineRule="exact"/>
              <w:rPr>
                <w:rFonts w:ascii="Arial" w:hAnsi="Arial" w:eastAsia="Arial" w:cs="Arial"/>
                <w:color w:val="595959" w:themeColor="text1" w:themeTint="A6"/>
                <w:vertAlign w:val="superscript"/>
              </w:rPr>
            </w:pPr>
            <w:proofErr w:type="spellStart"/>
            <w:r w:rsidRPr="009C6F48">
              <w:rPr>
                <w:rFonts w:ascii="Arial" w:hAnsi="Arial" w:eastAsia="Arial" w:cs="Arial"/>
                <w:color w:val="595959" w:themeColor="text1" w:themeTint="A6"/>
                <w:vertAlign w:val="superscript"/>
              </w:rPr>
              <w:t>Glazzard</w:t>
            </w:r>
            <w:proofErr w:type="spellEnd"/>
            <w:r w:rsidRPr="009C6F48">
              <w:rPr>
                <w:rFonts w:ascii="Arial" w:hAnsi="Arial" w:eastAsia="Arial" w:cs="Arial"/>
                <w:color w:val="595959" w:themeColor="text1" w:themeTint="A6"/>
                <w:vertAlign w:val="superscript"/>
              </w:rPr>
              <w:t xml:space="preserve">, J. and Green, M. (2022) Learning to be a primary </w:t>
            </w:r>
            <w:proofErr w:type="gramStart"/>
            <w:r w:rsidRPr="009C6F48">
              <w:rPr>
                <w:rFonts w:ascii="Arial" w:hAnsi="Arial" w:eastAsia="Arial" w:cs="Arial"/>
                <w:color w:val="595959" w:themeColor="text1" w:themeTint="A6"/>
                <w:vertAlign w:val="superscript"/>
              </w:rPr>
              <w:t>teacher :</w:t>
            </w:r>
            <w:proofErr w:type="gramEnd"/>
            <w:r w:rsidRPr="009C6F48">
              <w:rPr>
                <w:rFonts w:ascii="Arial" w:hAnsi="Arial" w:eastAsia="Arial" w:cs="Arial"/>
                <w:color w:val="595959" w:themeColor="text1" w:themeTint="A6"/>
                <w:vertAlign w:val="superscript"/>
              </w:rPr>
              <w:t xml:space="preserve"> core knowledge and understanding. Second </w:t>
            </w:r>
            <w:proofErr w:type="spellStart"/>
            <w:r w:rsidRPr="009C6F48">
              <w:rPr>
                <w:rFonts w:ascii="Arial" w:hAnsi="Arial" w:eastAsia="Arial" w:cs="Arial"/>
                <w:color w:val="595959" w:themeColor="text1" w:themeTint="A6"/>
                <w:vertAlign w:val="superscript"/>
              </w:rPr>
              <w:t>edn</w:t>
            </w:r>
            <w:proofErr w:type="spellEnd"/>
            <w:r w:rsidRPr="009C6F48">
              <w:rPr>
                <w:rFonts w:ascii="Arial" w:hAnsi="Arial" w:eastAsia="Arial" w:cs="Arial"/>
                <w:color w:val="595959" w:themeColor="text1" w:themeTint="A6"/>
                <w:vertAlign w:val="superscript"/>
              </w:rPr>
              <w:t xml:space="preserve">. St Albans: </w:t>
            </w:r>
            <w:proofErr w:type="spellStart"/>
            <w:r w:rsidRPr="009C6F48">
              <w:rPr>
                <w:rFonts w:ascii="Arial" w:hAnsi="Arial" w:eastAsia="Arial" w:cs="Arial"/>
                <w:color w:val="595959" w:themeColor="text1" w:themeTint="A6"/>
                <w:vertAlign w:val="superscript"/>
              </w:rPr>
              <w:t>CriticalPublishing</w:t>
            </w:r>
            <w:proofErr w:type="spellEnd"/>
            <w:r w:rsidRPr="009C6F48">
              <w:rPr>
                <w:rFonts w:ascii="Arial" w:hAnsi="Arial" w:eastAsia="Arial" w:cs="Arial"/>
                <w:color w:val="595959" w:themeColor="text1" w:themeTint="A6"/>
                <w:vertAlign w:val="superscript"/>
              </w:rPr>
              <w:t xml:space="preserve"> (Critical Teaching).</w:t>
            </w:r>
          </w:p>
          <w:p w:rsidRPr="009C6F48" w:rsidR="00CD4621" w:rsidP="79916EA4" w:rsidRDefault="007535B7" w14:paraId="5A8F5940" w14:textId="77777777">
            <w:pPr>
              <w:spacing w:line="240" w:lineRule="exact"/>
              <w:rPr>
                <w:rFonts w:ascii="Arial" w:hAnsi="Arial" w:eastAsia="Arial" w:cs="Arial"/>
                <w:color w:val="595959" w:themeColor="text1" w:themeTint="A6"/>
                <w:vertAlign w:val="superscript"/>
              </w:rPr>
            </w:pPr>
            <w:proofErr w:type="spellStart"/>
            <w:r w:rsidRPr="009C6F48">
              <w:rPr>
                <w:rFonts w:ascii="Arial" w:hAnsi="Arial" w:eastAsia="Arial" w:cs="Arial"/>
                <w:color w:val="595959" w:themeColor="text1" w:themeTint="A6"/>
                <w:vertAlign w:val="superscript"/>
              </w:rPr>
              <w:lastRenderedPageBreak/>
              <w:t>Glazzard</w:t>
            </w:r>
            <w:proofErr w:type="spellEnd"/>
            <w:r w:rsidRPr="009C6F48">
              <w:rPr>
                <w:rFonts w:ascii="Arial" w:hAnsi="Arial" w:eastAsia="Arial" w:cs="Arial"/>
                <w:color w:val="595959" w:themeColor="text1" w:themeTint="A6"/>
                <w:vertAlign w:val="superscript"/>
              </w:rPr>
              <w:t xml:space="preserve">, J. and Stones, S. (2020) The </w:t>
            </w:r>
            <w:proofErr w:type="spellStart"/>
            <w:r w:rsidRPr="009C6F48">
              <w:rPr>
                <w:rFonts w:ascii="Arial" w:hAnsi="Arial" w:eastAsia="Arial" w:cs="Arial"/>
                <w:color w:val="595959" w:themeColor="text1" w:themeTint="A6"/>
                <w:vertAlign w:val="superscript"/>
              </w:rPr>
              <w:t>itt</w:t>
            </w:r>
            <w:proofErr w:type="spellEnd"/>
            <w:r w:rsidRPr="009C6F48">
              <w:rPr>
                <w:rFonts w:ascii="Arial" w:hAnsi="Arial" w:eastAsia="Arial" w:cs="Arial"/>
                <w:color w:val="595959" w:themeColor="text1" w:themeTint="A6"/>
                <w:vertAlign w:val="superscript"/>
              </w:rPr>
              <w:t xml:space="preserve"> core content </w:t>
            </w:r>
            <w:proofErr w:type="gramStart"/>
            <w:r w:rsidRPr="009C6F48">
              <w:rPr>
                <w:rFonts w:ascii="Arial" w:hAnsi="Arial" w:eastAsia="Arial" w:cs="Arial"/>
                <w:color w:val="595959" w:themeColor="text1" w:themeTint="A6"/>
                <w:vertAlign w:val="superscript"/>
              </w:rPr>
              <w:t>framework :</w:t>
            </w:r>
            <w:proofErr w:type="gramEnd"/>
            <w:r w:rsidRPr="009C6F48">
              <w:rPr>
                <w:rFonts w:ascii="Arial" w:hAnsi="Arial" w:eastAsia="Arial" w:cs="Arial"/>
                <w:color w:val="595959" w:themeColor="text1" w:themeTint="A6"/>
                <w:vertAlign w:val="superscript"/>
              </w:rPr>
              <w:t xml:space="preserve"> what trainee primary school teachers need to know. 1st </w:t>
            </w:r>
            <w:proofErr w:type="spellStart"/>
            <w:r w:rsidRPr="009C6F48">
              <w:rPr>
                <w:rFonts w:ascii="Arial" w:hAnsi="Arial" w:eastAsia="Arial" w:cs="Arial"/>
                <w:color w:val="595959" w:themeColor="text1" w:themeTint="A6"/>
                <w:vertAlign w:val="superscript"/>
              </w:rPr>
              <w:t>edn</w:t>
            </w:r>
            <w:proofErr w:type="spellEnd"/>
            <w:r w:rsidRPr="009C6F48">
              <w:rPr>
                <w:rFonts w:ascii="Arial" w:hAnsi="Arial" w:eastAsia="Arial" w:cs="Arial"/>
                <w:color w:val="595959" w:themeColor="text1" w:themeTint="A6"/>
                <w:vertAlign w:val="superscript"/>
              </w:rPr>
              <w:t xml:space="preserve">. </w:t>
            </w:r>
            <w:proofErr w:type="spellStart"/>
            <w:r w:rsidRPr="009C6F48">
              <w:rPr>
                <w:rFonts w:ascii="Arial" w:hAnsi="Arial" w:eastAsia="Arial" w:cs="Arial"/>
                <w:color w:val="595959" w:themeColor="text1" w:themeTint="A6"/>
                <w:vertAlign w:val="superscript"/>
              </w:rPr>
              <w:t>LosAngeles</w:t>
            </w:r>
            <w:proofErr w:type="spellEnd"/>
            <w:r w:rsidRPr="009C6F48">
              <w:rPr>
                <w:rFonts w:ascii="Arial" w:hAnsi="Arial" w:eastAsia="Arial" w:cs="Arial"/>
                <w:color w:val="595959" w:themeColor="text1" w:themeTint="A6"/>
                <w:vertAlign w:val="superscript"/>
              </w:rPr>
              <w:t>: Learning Matters (Ready to teach)</w:t>
            </w:r>
          </w:p>
          <w:p w:rsidRPr="009C6F48" w:rsidR="00CD4621" w:rsidP="79916EA4" w:rsidRDefault="00CD4621" w14:paraId="56D40A06" w14:textId="77777777">
            <w:pPr>
              <w:spacing w:line="240" w:lineRule="exact"/>
              <w:rPr>
                <w:rFonts w:ascii="Arial" w:hAnsi="Arial" w:eastAsia="Arial" w:cs="Arial"/>
                <w:color w:val="595959" w:themeColor="text1" w:themeTint="A6"/>
                <w:vertAlign w:val="superscript"/>
              </w:rPr>
            </w:pPr>
          </w:p>
          <w:p w:rsidRPr="009C6F48" w:rsidR="00CD4621" w:rsidP="79916EA4" w:rsidRDefault="007535B7" w14:paraId="48A908DE" w14:textId="77777777">
            <w:pPr>
              <w:spacing w:line="240" w:lineRule="exact"/>
              <w:rPr>
                <w:rFonts w:ascii="Arial" w:hAnsi="Arial" w:eastAsia="Arial" w:cs="Arial"/>
                <w:color w:val="595959" w:themeColor="text1" w:themeTint="A6"/>
                <w:vertAlign w:val="superscript"/>
              </w:rPr>
            </w:pPr>
            <w:proofErr w:type="spellStart"/>
            <w:r w:rsidRPr="009C6F48">
              <w:rPr>
                <w:rFonts w:ascii="Arial" w:hAnsi="Arial" w:eastAsia="Arial" w:cs="Arial"/>
                <w:color w:val="595959" w:themeColor="text1" w:themeTint="A6"/>
                <w:vertAlign w:val="superscript"/>
              </w:rPr>
              <w:t>Magwick</w:t>
            </w:r>
            <w:proofErr w:type="spellEnd"/>
            <w:r w:rsidRPr="009C6F48">
              <w:rPr>
                <w:rFonts w:ascii="Arial" w:hAnsi="Arial" w:eastAsia="Arial" w:cs="Arial"/>
                <w:color w:val="595959" w:themeColor="text1" w:themeTint="A6"/>
                <w:vertAlign w:val="superscript"/>
              </w:rPr>
              <w:t>, H (2021). EEF Blog: ECF – Exploring the Evidence: ‘Adaptive Teaching’ and Effective Diagnostic Assessment.https://educationendowmentfoundation.org.uk/news/eef-blog-ecf-exploring-the-evidence-part-1</w:t>
            </w:r>
          </w:p>
          <w:p w:rsidRPr="009C6F48" w:rsidR="00E56D20" w:rsidP="79916EA4" w:rsidRDefault="007535B7" w14:paraId="601F0857" w14:textId="77777777">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 xml:space="preserve">Noon, M (2023) Adaptive Teaching: A Practical Step-by-Step Guide. Available </w:t>
            </w:r>
            <w:proofErr w:type="gramStart"/>
            <w:r w:rsidRPr="009C6F48">
              <w:rPr>
                <w:rFonts w:ascii="Arial" w:hAnsi="Arial" w:eastAsia="Arial" w:cs="Arial"/>
                <w:color w:val="595959" w:themeColor="text1" w:themeTint="A6"/>
                <w:vertAlign w:val="superscript"/>
              </w:rPr>
              <w:t>from:https://thirdspacelearning.com/blog/adaptive-teaching/#:~:text=Adaptive%20teaching%20is%20focused%20on,overly%20focused%20on%20task%20design</w:t>
            </w:r>
            <w:proofErr w:type="gramEnd"/>
            <w:r w:rsidRPr="009C6F48">
              <w:rPr>
                <w:rFonts w:ascii="Arial" w:hAnsi="Arial" w:eastAsia="Arial" w:cs="Arial"/>
                <w:color w:val="595959" w:themeColor="text1" w:themeTint="A6"/>
                <w:vertAlign w:val="superscript"/>
              </w:rPr>
              <w:t>.</w:t>
            </w:r>
          </w:p>
          <w:p w:rsidRPr="009C6F48" w:rsidR="00E56D20" w:rsidP="79916EA4" w:rsidRDefault="00E56D20" w14:paraId="2634724D" w14:textId="77777777">
            <w:pPr>
              <w:spacing w:line="240" w:lineRule="exact"/>
              <w:rPr>
                <w:rFonts w:ascii="Arial" w:hAnsi="Arial" w:eastAsia="Arial" w:cs="Arial"/>
                <w:color w:val="595959" w:themeColor="text1" w:themeTint="A6"/>
                <w:vertAlign w:val="superscript"/>
              </w:rPr>
            </w:pPr>
          </w:p>
          <w:p w:rsidRPr="009C6F48" w:rsidR="00536DCE" w:rsidP="79916EA4" w:rsidRDefault="007535B7" w14:paraId="27A749AF" w14:textId="218FD6E9">
            <w:pPr>
              <w:spacing w:line="240" w:lineRule="exact"/>
              <w:rPr>
                <w:rFonts w:ascii="Arial" w:hAnsi="Arial" w:eastAsia="Arial" w:cs="Arial"/>
                <w:color w:val="595959" w:themeColor="text1" w:themeTint="A6"/>
                <w:vertAlign w:val="superscript"/>
              </w:rPr>
            </w:pPr>
            <w:r w:rsidRPr="009C6F48">
              <w:rPr>
                <w:rFonts w:ascii="Arial" w:hAnsi="Arial" w:eastAsia="Arial" w:cs="Arial"/>
                <w:color w:val="595959" w:themeColor="text1" w:themeTint="A6"/>
                <w:vertAlign w:val="superscript"/>
              </w:rPr>
              <w:t xml:space="preserve">Wiliam, D. (2018) Embedded formative assessment. Second </w:t>
            </w:r>
            <w:proofErr w:type="spellStart"/>
            <w:r w:rsidRPr="009C6F48">
              <w:rPr>
                <w:rFonts w:ascii="Arial" w:hAnsi="Arial" w:eastAsia="Arial" w:cs="Arial"/>
                <w:color w:val="595959" w:themeColor="text1" w:themeTint="A6"/>
                <w:vertAlign w:val="superscript"/>
              </w:rPr>
              <w:t>edn</w:t>
            </w:r>
            <w:proofErr w:type="spellEnd"/>
            <w:r w:rsidRPr="009C6F48">
              <w:rPr>
                <w:rFonts w:ascii="Arial" w:hAnsi="Arial" w:eastAsia="Arial" w:cs="Arial"/>
                <w:color w:val="595959" w:themeColor="text1" w:themeTint="A6"/>
                <w:vertAlign w:val="superscript"/>
              </w:rPr>
              <w:t>. Bloomington, Indiana: Solution Tree Press.</w:t>
            </w:r>
          </w:p>
        </w:tc>
        <w:tc>
          <w:tcPr>
            <w:tcW w:w="1783" w:type="dxa"/>
            <w:shd w:val="clear" w:color="auto" w:fill="FFF2CC" w:themeFill="accent4" w:themeFillTint="33"/>
            <w:tcMar/>
          </w:tcPr>
          <w:p w:rsidRPr="009C6F48" w:rsidR="00536DCE" w:rsidP="128EA9F4" w:rsidRDefault="2E939CA5" w14:paraId="5DF54C9F" w14:textId="2562F789">
            <w:pPr>
              <w:rPr>
                <w:rFonts w:ascii="Arial" w:hAnsi="Arial" w:cs="Arial"/>
              </w:rPr>
            </w:pPr>
            <w:r w:rsidRPr="009C6F48">
              <w:rPr>
                <w:rFonts w:ascii="Arial" w:hAnsi="Arial" w:cs="Arial"/>
              </w:rPr>
              <w:lastRenderedPageBreak/>
              <w:t>Discussion during session.</w:t>
            </w:r>
          </w:p>
          <w:p w:rsidRPr="009C6F48" w:rsidR="00536DCE" w:rsidP="128EA9F4" w:rsidRDefault="2E939CA5" w14:paraId="57C27B31" w14:textId="103D4563">
            <w:pPr>
              <w:rPr>
                <w:rFonts w:ascii="Arial" w:hAnsi="Arial" w:cs="Arial"/>
              </w:rPr>
            </w:pPr>
            <w:r w:rsidRPr="009C6F48">
              <w:rPr>
                <w:rFonts w:ascii="Arial" w:hAnsi="Arial" w:cs="Arial"/>
              </w:rPr>
              <w:t>Application of understanding in other sessions and on Professional Practice. Evidenced through WDS.</w:t>
            </w:r>
          </w:p>
        </w:tc>
      </w:tr>
      <w:bookmarkEnd w:id="0"/>
      <w:bookmarkEnd w:id="1"/>
      <w:tr w:rsidRPr="009C6F48" w:rsidR="00A323A7" w:rsidTr="55397B7F" w14:paraId="27DE8396" w14:textId="77777777">
        <w:trPr>
          <w:trHeight w:val="231"/>
        </w:trPr>
        <w:tc>
          <w:tcPr>
            <w:tcW w:w="1650" w:type="dxa"/>
            <w:shd w:val="clear" w:color="auto" w:fill="FFF2CC" w:themeFill="accent4" w:themeFillTint="33"/>
            <w:tcMar/>
          </w:tcPr>
          <w:p w:rsidRPr="009C6F48" w:rsidR="003B3F79" w:rsidP="128EA9F4" w:rsidRDefault="003B3F79" w14:paraId="6FF2C7BF" w14:textId="75AC89FE">
            <w:pPr>
              <w:jc w:val="center"/>
              <w:rPr>
                <w:rFonts w:ascii="Arial" w:hAnsi="Arial" w:cs="Arial"/>
                <w:b/>
                <w:bCs/>
              </w:rPr>
            </w:pPr>
            <w:r w:rsidRPr="009C6F48">
              <w:rPr>
                <w:rFonts w:ascii="Arial" w:hAnsi="Arial" w:cs="Arial"/>
                <w:b/>
                <w:bCs/>
              </w:rPr>
              <w:t xml:space="preserve"> </w:t>
            </w:r>
          </w:p>
          <w:p w:rsidRPr="009C6F48" w:rsidR="00A323A7" w:rsidP="128EA9F4" w:rsidRDefault="00A323A7" w14:paraId="1D00F925" w14:textId="351B17E3">
            <w:pPr>
              <w:jc w:val="center"/>
              <w:rPr>
                <w:rFonts w:ascii="Arial" w:hAnsi="Arial" w:cs="Arial"/>
                <w:b/>
                <w:bCs/>
              </w:rPr>
            </w:pPr>
            <w:r w:rsidRPr="009C6F48">
              <w:rPr>
                <w:rFonts w:ascii="Arial" w:hAnsi="Arial" w:cs="Arial"/>
                <w:b/>
                <w:bCs/>
              </w:rPr>
              <w:t>Working with EY children on the Autism Spectrum</w:t>
            </w:r>
          </w:p>
          <w:p w:rsidRPr="009C6F48" w:rsidR="00A323A7" w:rsidP="009C6F48" w:rsidRDefault="00A323A7" w14:paraId="583A645F" w14:textId="16DFA671">
            <w:pPr>
              <w:jc w:val="center"/>
              <w:rPr>
                <w:rFonts w:ascii="Arial" w:hAnsi="Arial" w:cs="Arial"/>
                <w:b/>
                <w:bCs/>
              </w:rPr>
            </w:pPr>
          </w:p>
        </w:tc>
        <w:tc>
          <w:tcPr>
            <w:tcW w:w="2775" w:type="dxa"/>
            <w:shd w:val="clear" w:color="auto" w:fill="FFF2CC" w:themeFill="accent4" w:themeFillTint="33"/>
            <w:tcMar/>
          </w:tcPr>
          <w:p w:rsidRPr="009C6F48" w:rsidR="003B3F79" w:rsidP="00E43179" w:rsidRDefault="003B3F79" w14:paraId="532967A7" w14:textId="77777777">
            <w:pPr>
              <w:rPr>
                <w:rFonts w:ascii="Arial" w:hAnsi="Arial" w:cs="Arial"/>
              </w:rPr>
            </w:pPr>
          </w:p>
          <w:p w:rsidR="003D7431" w:rsidP="79916EA4" w:rsidRDefault="5BE6891E" w14:paraId="3F756E38" w14:textId="6A98F671">
            <w:pPr>
              <w:rPr>
                <w:rFonts w:ascii="Arial" w:hAnsi="Arial" w:cs="Arial"/>
              </w:rPr>
            </w:pPr>
            <w:r w:rsidRPr="009C6F48">
              <w:rPr>
                <w:rFonts w:ascii="Arial" w:hAnsi="Arial" w:cs="Arial"/>
              </w:rPr>
              <w:t>Introduction to characteristics of Autism Spectrum.</w:t>
            </w:r>
          </w:p>
          <w:p w:rsidRPr="009C6F48" w:rsidR="009C6F48" w:rsidP="79916EA4" w:rsidRDefault="009C6F48" w14:paraId="4624B598" w14:textId="77777777">
            <w:pPr>
              <w:rPr>
                <w:rFonts w:ascii="Arial" w:hAnsi="Arial" w:cs="Arial"/>
              </w:rPr>
            </w:pPr>
          </w:p>
          <w:p w:rsidR="003D7431" w:rsidP="79916EA4" w:rsidRDefault="5BE6891E" w14:paraId="7046FF35" w14:textId="754D4F97">
            <w:pPr>
              <w:rPr>
                <w:rFonts w:ascii="Arial" w:hAnsi="Arial" w:cs="Arial"/>
              </w:rPr>
            </w:pPr>
            <w:r w:rsidRPr="009C6F48">
              <w:rPr>
                <w:rFonts w:ascii="Arial" w:hAnsi="Arial" w:cs="Arial"/>
              </w:rPr>
              <w:t>Diagnosis pathway</w:t>
            </w:r>
          </w:p>
          <w:p w:rsidRPr="009C6F48" w:rsidR="009C6F48" w:rsidP="79916EA4" w:rsidRDefault="009C6F48" w14:paraId="7770D598" w14:textId="77777777">
            <w:pPr>
              <w:rPr>
                <w:rFonts w:ascii="Arial" w:hAnsi="Arial" w:cs="Arial"/>
              </w:rPr>
            </w:pPr>
          </w:p>
          <w:p w:rsidRPr="009C6F48" w:rsidR="003D7431" w:rsidP="79916EA4" w:rsidRDefault="5BE6891E" w14:paraId="277E1F94" w14:textId="21501546">
            <w:pPr>
              <w:rPr>
                <w:rFonts w:ascii="Arial" w:hAnsi="Arial" w:cs="Arial"/>
              </w:rPr>
            </w:pPr>
            <w:r w:rsidRPr="009C6F48">
              <w:rPr>
                <w:rFonts w:ascii="Arial" w:hAnsi="Arial" w:cs="Arial"/>
              </w:rPr>
              <w:t>Early Years children with Autism</w:t>
            </w:r>
          </w:p>
          <w:p w:rsidR="003D7431" w:rsidP="79916EA4" w:rsidRDefault="5BE6891E" w14:paraId="71D8C838" w14:textId="1EB16ECA">
            <w:pPr>
              <w:rPr>
                <w:rFonts w:ascii="Arial" w:hAnsi="Arial" w:cs="Arial"/>
              </w:rPr>
            </w:pPr>
            <w:r w:rsidRPr="009C6F48">
              <w:rPr>
                <w:rFonts w:ascii="Arial" w:hAnsi="Arial" w:cs="Arial"/>
              </w:rPr>
              <w:lastRenderedPageBreak/>
              <w:t>Supporting children in schools and nurseries</w:t>
            </w:r>
          </w:p>
          <w:p w:rsidRPr="009C6F48" w:rsidR="009C6F48" w:rsidP="79916EA4" w:rsidRDefault="009C6F48" w14:paraId="44B57D78" w14:textId="77777777">
            <w:pPr>
              <w:rPr>
                <w:rFonts w:ascii="Arial" w:hAnsi="Arial" w:cs="Arial"/>
              </w:rPr>
            </w:pPr>
          </w:p>
          <w:p w:rsidRPr="009C6F48" w:rsidR="003D7431" w:rsidP="79916EA4" w:rsidRDefault="5BE6891E" w14:paraId="02319383" w14:textId="3F162C7F">
            <w:pPr>
              <w:rPr>
                <w:rFonts w:ascii="Arial" w:hAnsi="Arial" w:cs="Arial"/>
              </w:rPr>
            </w:pPr>
            <w:r w:rsidRPr="009C6F48">
              <w:rPr>
                <w:rFonts w:ascii="Arial" w:hAnsi="Arial" w:cs="Arial"/>
              </w:rPr>
              <w:t>Resources and further information</w:t>
            </w:r>
          </w:p>
          <w:p w:rsidRPr="009C6F48" w:rsidR="003D7431" w:rsidP="79916EA4" w:rsidRDefault="003D7431" w14:paraId="25D238EB" w14:textId="2028513A">
            <w:pPr>
              <w:rPr>
                <w:rFonts w:ascii="Arial" w:hAnsi="Arial" w:cs="Arial"/>
              </w:rPr>
            </w:pPr>
          </w:p>
          <w:p w:rsidRPr="009C6F48" w:rsidR="003D7431" w:rsidP="79916EA4" w:rsidRDefault="003D7431" w14:paraId="1A64FE14" w14:textId="3D136D03">
            <w:pPr>
              <w:rPr>
                <w:rFonts w:ascii="Arial" w:hAnsi="Arial" w:cs="Arial"/>
              </w:rPr>
            </w:pPr>
          </w:p>
          <w:p w:rsidRPr="009C6F48" w:rsidR="003D7431" w:rsidP="79916EA4" w:rsidRDefault="003D7431" w14:paraId="767A5505" w14:textId="397B0EAC">
            <w:pPr>
              <w:rPr>
                <w:rFonts w:ascii="Arial" w:hAnsi="Arial" w:cs="Arial"/>
              </w:rPr>
            </w:pPr>
          </w:p>
        </w:tc>
        <w:tc>
          <w:tcPr>
            <w:tcW w:w="2670" w:type="dxa"/>
            <w:shd w:val="clear" w:color="auto" w:fill="FFF2CC" w:themeFill="accent4" w:themeFillTint="33"/>
            <w:tcMar/>
          </w:tcPr>
          <w:p w:rsidRPr="009C6F48" w:rsidR="79916EA4" w:rsidRDefault="79916EA4" w14:paraId="020958A6" w14:textId="26F3BB83">
            <w:pPr>
              <w:rPr>
                <w:rFonts w:ascii="Arial" w:hAnsi="Arial" w:cs="Arial"/>
              </w:rPr>
            </w:pPr>
          </w:p>
          <w:p w:rsidRPr="009C6F48" w:rsidR="003B3F79" w:rsidP="00E43179" w:rsidRDefault="3719F9E8" w14:paraId="16E2DCAC" w14:textId="15C6A97E">
            <w:pPr>
              <w:rPr>
                <w:rFonts w:ascii="Arial" w:hAnsi="Arial" w:cs="Arial"/>
              </w:rPr>
            </w:pPr>
            <w:r w:rsidRPr="009C6F48">
              <w:rPr>
                <w:rFonts w:ascii="Arial" w:hAnsi="Arial" w:cs="Arial"/>
              </w:rPr>
              <w:t>1.1, 1.2, 1.5</w:t>
            </w:r>
          </w:p>
          <w:p w:rsidRPr="009C6F48" w:rsidR="003B3F79" w:rsidP="79916EA4" w:rsidRDefault="65702691" w14:paraId="1D77A258" w14:textId="7B99DF38">
            <w:pPr>
              <w:rPr>
                <w:rFonts w:ascii="Arial" w:hAnsi="Arial" w:cs="Arial"/>
              </w:rPr>
            </w:pPr>
            <w:r w:rsidRPr="009C6F48">
              <w:rPr>
                <w:rFonts w:ascii="Arial" w:hAnsi="Arial" w:cs="Arial"/>
              </w:rPr>
              <w:t>4.1</w:t>
            </w:r>
          </w:p>
          <w:p w:rsidRPr="009C6F48" w:rsidR="003B3F79" w:rsidP="79916EA4" w:rsidRDefault="3D7D0BEE" w14:paraId="7519456A" w14:textId="7AE74611">
            <w:pPr>
              <w:rPr>
                <w:rFonts w:ascii="Arial" w:hAnsi="Arial" w:cs="Arial"/>
              </w:rPr>
            </w:pPr>
            <w:r w:rsidRPr="009C6F48">
              <w:rPr>
                <w:rFonts w:ascii="Arial" w:hAnsi="Arial" w:cs="Arial"/>
              </w:rPr>
              <w:t>5.1, 5.2, 5.3, 5.5, 5.6, 5.7</w:t>
            </w:r>
          </w:p>
          <w:p w:rsidRPr="009C6F48" w:rsidR="003B3F79" w:rsidP="79916EA4" w:rsidRDefault="7C21F11F" w14:paraId="09133F1F" w14:textId="2389AF97">
            <w:pPr>
              <w:rPr>
                <w:rFonts w:ascii="Arial" w:hAnsi="Arial" w:cs="Arial"/>
              </w:rPr>
            </w:pPr>
            <w:r w:rsidRPr="009C6F48">
              <w:rPr>
                <w:rFonts w:ascii="Arial" w:hAnsi="Arial" w:cs="Arial"/>
              </w:rPr>
              <w:t>6.1</w:t>
            </w:r>
          </w:p>
          <w:p w:rsidRPr="009C6F48" w:rsidR="003B3F79" w:rsidP="79916EA4" w:rsidRDefault="7C21F11F" w14:paraId="17E867A3" w14:textId="5E3DFD64">
            <w:pPr>
              <w:rPr>
                <w:rFonts w:ascii="Arial" w:hAnsi="Arial" w:cs="Arial"/>
              </w:rPr>
            </w:pPr>
            <w:r w:rsidRPr="009C6F48">
              <w:rPr>
                <w:rFonts w:ascii="Arial" w:hAnsi="Arial" w:cs="Arial"/>
              </w:rPr>
              <w:t>7.2,7.5</w:t>
            </w:r>
          </w:p>
          <w:p w:rsidRPr="009C6F48" w:rsidR="003B3F79" w:rsidP="79916EA4" w:rsidRDefault="7C21F11F" w14:paraId="24FBB990" w14:textId="2A5F4EE7">
            <w:pPr>
              <w:rPr>
                <w:rFonts w:ascii="Arial" w:hAnsi="Arial" w:cs="Arial"/>
              </w:rPr>
            </w:pPr>
            <w:r w:rsidRPr="009C6F48">
              <w:rPr>
                <w:rFonts w:ascii="Arial" w:hAnsi="Arial" w:cs="Arial"/>
              </w:rPr>
              <w:t>8.2, 8.4, 8.5, 8.6, 8.7</w:t>
            </w:r>
          </w:p>
          <w:p w:rsidRPr="009C6F48" w:rsidR="003B3F79" w:rsidP="79916EA4" w:rsidRDefault="003B3F79" w14:paraId="4E1C9B79" w14:textId="3E5B80F3">
            <w:pPr>
              <w:rPr>
                <w:rFonts w:ascii="Arial" w:hAnsi="Arial" w:cs="Arial"/>
              </w:rPr>
            </w:pPr>
          </w:p>
        </w:tc>
        <w:tc>
          <w:tcPr>
            <w:tcW w:w="2385" w:type="dxa"/>
            <w:shd w:val="clear" w:color="auto" w:fill="FFF2CC" w:themeFill="accent4" w:themeFillTint="33"/>
            <w:tcMar/>
          </w:tcPr>
          <w:p w:rsidRPr="009C6F48" w:rsidR="003B3F79" w:rsidP="79916EA4" w:rsidRDefault="003B3F79" w14:paraId="65C86FA4" w14:textId="4C2E8A83">
            <w:pPr>
              <w:rPr>
                <w:rFonts w:ascii="Arial" w:hAnsi="Arial" w:cs="Arial"/>
              </w:rPr>
            </w:pPr>
          </w:p>
          <w:p w:rsidRPr="009C6F48" w:rsidR="003B3F79" w:rsidP="79916EA4" w:rsidRDefault="70CBF145" w14:paraId="58662B0C" w14:textId="2311252F">
            <w:pPr>
              <w:rPr>
                <w:rFonts w:ascii="Arial" w:hAnsi="Arial" w:cs="Arial"/>
              </w:rPr>
            </w:pPr>
            <w:r w:rsidRPr="009C6F48">
              <w:rPr>
                <w:rFonts w:ascii="Arial" w:hAnsi="Arial" w:cs="Arial"/>
              </w:rPr>
              <w:t>1.d, 1.e</w:t>
            </w:r>
          </w:p>
          <w:p w:rsidRPr="009C6F48" w:rsidR="003B3F79" w:rsidP="79916EA4" w:rsidRDefault="5EA0925D" w14:paraId="4AA44309" w14:textId="52587A25">
            <w:pPr>
              <w:rPr>
                <w:rFonts w:ascii="Arial" w:hAnsi="Arial" w:cs="Arial"/>
              </w:rPr>
            </w:pPr>
            <w:r w:rsidRPr="009C6F48">
              <w:rPr>
                <w:rFonts w:ascii="Arial" w:hAnsi="Arial" w:cs="Arial"/>
              </w:rPr>
              <w:t>5.a, 5.b, 5.c, 5.d, 5.g</w:t>
            </w:r>
          </w:p>
          <w:p w:rsidRPr="009C6F48" w:rsidR="003B3F79" w:rsidP="79916EA4" w:rsidRDefault="10FC7CE9" w14:paraId="7EA93A33" w14:textId="0A6DA3E8">
            <w:pPr>
              <w:rPr>
                <w:rFonts w:ascii="Arial" w:hAnsi="Arial" w:cs="Arial"/>
              </w:rPr>
            </w:pPr>
            <w:r w:rsidRPr="009C6F48">
              <w:rPr>
                <w:rFonts w:ascii="Arial" w:hAnsi="Arial" w:cs="Arial"/>
              </w:rPr>
              <w:t>8.j</w:t>
            </w:r>
          </w:p>
        </w:tc>
        <w:tc>
          <w:tcPr>
            <w:tcW w:w="2685" w:type="dxa"/>
            <w:shd w:val="clear" w:color="auto" w:fill="FFF2CC" w:themeFill="accent4" w:themeFillTint="33"/>
            <w:tcMar/>
          </w:tcPr>
          <w:p w:rsidRPr="009C6F48" w:rsidR="003B3F79" w:rsidP="79916EA4" w:rsidRDefault="003B3F79" w14:paraId="7A7507BA" w14:textId="70F18586">
            <w:pPr>
              <w:spacing w:line="240" w:lineRule="exact"/>
              <w:rPr>
                <w:rFonts w:ascii="Arial" w:hAnsi="Arial" w:eastAsia="Arial" w:cs="Arial"/>
                <w:color w:val="595959" w:themeColor="text1" w:themeTint="A6"/>
                <w:vertAlign w:val="superscript"/>
              </w:rPr>
            </w:pPr>
          </w:p>
          <w:p w:rsidRPr="009C6F48" w:rsidR="003B3F79" w:rsidP="79916EA4" w:rsidRDefault="239A0137" w14:paraId="0668A637" w14:textId="18B3C2D0">
            <w:pPr>
              <w:spacing w:line="240" w:lineRule="exact"/>
              <w:rPr>
                <w:rFonts w:ascii="Arial" w:hAnsi="Arial" w:eastAsia="Arial" w:cs="Arial"/>
                <w:color w:val="595959" w:themeColor="text1" w:themeTint="A6"/>
                <w:lang w:val="en-US"/>
              </w:rPr>
            </w:pPr>
            <w:r w:rsidRPr="009C6F48">
              <w:rPr>
                <w:rFonts w:ascii="Arial" w:hAnsi="Arial" w:eastAsia="Arial" w:cs="Arial"/>
                <w:color w:val="595959" w:themeColor="text1" w:themeTint="A6"/>
                <w:vertAlign w:val="superscript"/>
              </w:rPr>
              <w:t>National Autistic Society website</w:t>
            </w:r>
          </w:p>
          <w:p w:rsidRPr="009C6F48" w:rsidR="003B3F79" w:rsidP="79916EA4" w:rsidRDefault="009C6F48" w14:paraId="0D3B62B7" w14:textId="0747CC15">
            <w:pPr>
              <w:spacing w:line="240" w:lineRule="exact"/>
              <w:rPr>
                <w:rFonts w:ascii="Arial" w:hAnsi="Arial" w:eastAsia="Arial" w:cs="Arial"/>
                <w:color w:val="595959" w:themeColor="text1" w:themeTint="A6"/>
              </w:rPr>
            </w:pPr>
            <w:hyperlink r:id="rId10">
              <w:r w:rsidRPr="009C6F48" w:rsidR="239A0137">
                <w:rPr>
                  <w:rStyle w:val="Hyperlink"/>
                  <w:rFonts w:ascii="Arial" w:hAnsi="Arial" w:eastAsia="Arial" w:cs="Arial"/>
                  <w:vertAlign w:val="superscript"/>
                </w:rPr>
                <w:t>ttps://www.autism.org.uk/</w:t>
              </w:r>
            </w:hyperlink>
          </w:p>
          <w:p w:rsidRPr="009C6F48" w:rsidR="003B3F79" w:rsidP="79916EA4" w:rsidRDefault="003B3F79" w14:paraId="7B42D13E" w14:textId="0D9D73D4">
            <w:pPr>
              <w:spacing w:line="240" w:lineRule="exact"/>
              <w:rPr>
                <w:rFonts w:ascii="Arial" w:hAnsi="Arial" w:eastAsia="Arial" w:cs="Arial"/>
                <w:color w:val="595959" w:themeColor="text1" w:themeTint="A6"/>
                <w:vertAlign w:val="superscript"/>
              </w:rPr>
            </w:pPr>
          </w:p>
          <w:p w:rsidRPr="009C6F48" w:rsidR="003B3F79" w:rsidP="79916EA4" w:rsidRDefault="239A0137" w14:paraId="243C8339" w14:textId="1DCBD667">
            <w:pPr>
              <w:spacing w:line="240" w:lineRule="exact"/>
              <w:rPr>
                <w:rFonts w:ascii="Arial" w:hAnsi="Arial" w:eastAsia="Arial" w:cs="Arial"/>
                <w:color w:val="F59E00"/>
                <w:vertAlign w:val="superscript"/>
              </w:rPr>
            </w:pPr>
            <w:r w:rsidRPr="009C6F48">
              <w:rPr>
                <w:rFonts w:ascii="Arial" w:hAnsi="Arial" w:eastAsia="Arial" w:cs="Arial"/>
                <w:color w:val="595959" w:themeColor="text1" w:themeTint="A6"/>
                <w:vertAlign w:val="superscript"/>
              </w:rPr>
              <w:t xml:space="preserve">Autism Education Trust website </w:t>
            </w:r>
            <w:hyperlink r:id="rId11">
              <w:r w:rsidRPr="009C6F48">
                <w:rPr>
                  <w:rStyle w:val="Hyperlink"/>
                  <w:rFonts w:ascii="Arial" w:hAnsi="Arial" w:eastAsia="Arial" w:cs="Arial"/>
                  <w:vertAlign w:val="superscript"/>
                </w:rPr>
                <w:t>https://www.autismeducationtrust.org.uk/</w:t>
              </w:r>
            </w:hyperlink>
          </w:p>
          <w:p w:rsidRPr="009C6F48" w:rsidR="003B3F79" w:rsidP="79916EA4" w:rsidRDefault="003B3F79" w14:paraId="090D78E1" w14:textId="65B58DC3">
            <w:pPr>
              <w:spacing w:line="240" w:lineRule="exact"/>
              <w:rPr>
                <w:rFonts w:ascii="Arial" w:hAnsi="Arial" w:eastAsia="Arial" w:cs="Arial"/>
                <w:vertAlign w:val="superscript"/>
              </w:rPr>
            </w:pPr>
          </w:p>
          <w:p w:rsidRPr="009C6F48" w:rsidR="003B3F79" w:rsidP="79916EA4" w:rsidRDefault="623EE668" w14:paraId="5C5959DB" w14:textId="0AF0C800">
            <w:pPr>
              <w:spacing w:line="240" w:lineRule="exact"/>
              <w:rPr>
                <w:rFonts w:ascii="Arial" w:hAnsi="Arial" w:eastAsia="Arial" w:cs="Arial"/>
                <w:vertAlign w:val="superscript"/>
              </w:rPr>
            </w:pPr>
            <w:r w:rsidRPr="009C6F48">
              <w:rPr>
                <w:rFonts w:ascii="Arial" w:hAnsi="Arial" w:eastAsia="Arial" w:cs="Arial"/>
                <w:b/>
                <w:bCs/>
                <w:vertAlign w:val="superscript"/>
              </w:rPr>
              <w:t>Autism and Eary Years Practice</w:t>
            </w:r>
            <w:r w:rsidRPr="009C6F48">
              <w:rPr>
                <w:rFonts w:ascii="Arial" w:hAnsi="Arial" w:eastAsia="Arial" w:cs="Arial"/>
                <w:vertAlign w:val="superscript"/>
              </w:rPr>
              <w:t>: Kate Wall</w:t>
            </w:r>
          </w:p>
          <w:p w:rsidRPr="009C6F48" w:rsidR="003B3F79" w:rsidP="79916EA4" w:rsidRDefault="003B3F79" w14:paraId="75FC2956" w14:textId="1F6ADB70">
            <w:pPr>
              <w:spacing w:line="240" w:lineRule="exact"/>
              <w:rPr>
                <w:rFonts w:ascii="Arial" w:hAnsi="Arial" w:eastAsia="Arial" w:cs="Arial"/>
                <w:vertAlign w:val="superscript"/>
              </w:rPr>
            </w:pPr>
          </w:p>
          <w:p w:rsidRPr="009C6F48" w:rsidR="003B3F79" w:rsidP="79916EA4" w:rsidRDefault="623EE668" w14:paraId="1DB7B458" w14:textId="7791A274">
            <w:pPr>
              <w:spacing w:line="240" w:lineRule="exact"/>
              <w:rPr>
                <w:rFonts w:ascii="Arial" w:hAnsi="Arial" w:eastAsia="Arial" w:cs="Arial"/>
                <w:vertAlign w:val="superscript"/>
              </w:rPr>
            </w:pPr>
            <w:proofErr w:type="spellStart"/>
            <w:r w:rsidRPr="009C6F48">
              <w:rPr>
                <w:rFonts w:ascii="Arial" w:hAnsi="Arial" w:eastAsia="Arial" w:cs="Arial"/>
                <w:b/>
                <w:bCs/>
                <w:vertAlign w:val="superscript"/>
              </w:rPr>
              <w:lastRenderedPageBreak/>
              <w:t>Neurotribes</w:t>
            </w:r>
            <w:proofErr w:type="spellEnd"/>
            <w:r w:rsidRPr="009C6F48">
              <w:rPr>
                <w:rFonts w:ascii="Arial" w:hAnsi="Arial" w:eastAsia="Arial" w:cs="Arial"/>
                <w:vertAlign w:val="superscript"/>
              </w:rPr>
              <w:t>: Steve Silberman</w:t>
            </w:r>
          </w:p>
          <w:p w:rsidRPr="009C6F48" w:rsidR="003B3F79" w:rsidP="79916EA4" w:rsidRDefault="003B3F79" w14:paraId="3A855822" w14:textId="45D95578">
            <w:pPr>
              <w:rPr>
                <w:rFonts w:ascii="Arial" w:hAnsi="Arial" w:cs="Arial"/>
              </w:rPr>
            </w:pPr>
          </w:p>
        </w:tc>
        <w:tc>
          <w:tcPr>
            <w:tcW w:w="1783" w:type="dxa"/>
            <w:shd w:val="clear" w:color="auto" w:fill="FFF2CC" w:themeFill="accent4" w:themeFillTint="33"/>
            <w:tcMar/>
          </w:tcPr>
          <w:p w:rsidRPr="009C6F48" w:rsidR="003B3F79" w:rsidP="79916EA4" w:rsidRDefault="003B3F79" w14:paraId="4C56C3E7" w14:textId="46835B1D">
            <w:pPr>
              <w:rPr>
                <w:rFonts w:ascii="Arial" w:hAnsi="Arial" w:cs="Arial"/>
              </w:rPr>
            </w:pPr>
          </w:p>
          <w:p w:rsidRPr="009C6F48" w:rsidR="003B3F79" w:rsidP="79916EA4" w:rsidRDefault="4B7E8CA9" w14:paraId="2892EEC3" w14:textId="7143E755">
            <w:pPr>
              <w:rPr>
                <w:rFonts w:ascii="Arial" w:hAnsi="Arial" w:cs="Arial"/>
              </w:rPr>
            </w:pPr>
            <w:r w:rsidRPr="009C6F48">
              <w:rPr>
                <w:rFonts w:ascii="Arial" w:hAnsi="Arial" w:cs="Arial"/>
              </w:rPr>
              <w:t>Reflection</w:t>
            </w:r>
            <w:r w:rsidRPr="009C6F48" w:rsidR="1D336AD3">
              <w:rPr>
                <w:rFonts w:ascii="Arial" w:hAnsi="Arial" w:cs="Arial"/>
              </w:rPr>
              <w:t xml:space="preserve"> at beginning and end of session around what they know about Autism.</w:t>
            </w:r>
          </w:p>
        </w:tc>
      </w:tr>
      <w:tr w:rsidRPr="009C6F48" w:rsidR="00A323A7" w:rsidTr="55397B7F" w14:paraId="103526E9" w14:textId="77777777">
        <w:trPr>
          <w:trHeight w:val="411"/>
        </w:trPr>
        <w:tc>
          <w:tcPr>
            <w:tcW w:w="1650" w:type="dxa"/>
            <w:shd w:val="clear" w:color="auto" w:fill="FFF2CC" w:themeFill="accent4" w:themeFillTint="33"/>
            <w:tcMar/>
          </w:tcPr>
          <w:p w:rsidRPr="009C6F48" w:rsidR="00A323A7" w:rsidP="00E43179" w:rsidRDefault="00A323A7" w14:paraId="044DFC17" w14:textId="77777777">
            <w:pPr>
              <w:jc w:val="center"/>
              <w:rPr>
                <w:rFonts w:ascii="Arial" w:hAnsi="Arial" w:cs="Arial"/>
                <w:b/>
                <w:bCs/>
              </w:rPr>
            </w:pPr>
            <w:r w:rsidRPr="009C6F48">
              <w:rPr>
                <w:rFonts w:ascii="Arial" w:hAnsi="Arial" w:cs="Arial"/>
                <w:b/>
                <w:bCs/>
              </w:rPr>
              <w:t>The role of the SENCO</w:t>
            </w:r>
          </w:p>
          <w:p w:rsidRPr="009C6F48" w:rsidR="00A323A7" w:rsidP="00E43179" w:rsidRDefault="00A323A7" w14:paraId="039432EE" w14:textId="4EFABDBE">
            <w:pPr>
              <w:jc w:val="center"/>
              <w:rPr>
                <w:rFonts w:ascii="Arial" w:hAnsi="Arial" w:cs="Arial"/>
                <w:b/>
                <w:bCs/>
              </w:rPr>
            </w:pPr>
          </w:p>
        </w:tc>
        <w:tc>
          <w:tcPr>
            <w:tcW w:w="2775" w:type="dxa"/>
            <w:shd w:val="clear" w:color="auto" w:fill="FFF2CC" w:themeFill="accent4" w:themeFillTint="33"/>
            <w:tcMar/>
          </w:tcPr>
          <w:p w:rsidR="003B3F79" w:rsidP="7670A53C" w:rsidRDefault="6523933E" w14:paraId="61C18063" w14:textId="429147ED">
            <w:pPr>
              <w:rPr>
                <w:rFonts w:ascii="Arial" w:hAnsi="Arial" w:eastAsia="Arial" w:cs="Arial"/>
              </w:rPr>
            </w:pPr>
            <w:r w:rsidRPr="009C6F48">
              <w:rPr>
                <w:rFonts w:ascii="Arial" w:hAnsi="Arial" w:eastAsia="Arial" w:cs="Arial"/>
              </w:rPr>
              <w:t>To understand the role of the SENCo in meeting children’s specific educational needs.</w:t>
            </w:r>
          </w:p>
          <w:p w:rsidRPr="009C6F48" w:rsidR="009C6F48" w:rsidP="7670A53C" w:rsidRDefault="009C6F48" w14:paraId="3D462E73" w14:textId="77777777">
            <w:pPr>
              <w:rPr>
                <w:rFonts w:ascii="Arial" w:hAnsi="Arial" w:cs="Arial"/>
              </w:rPr>
            </w:pPr>
          </w:p>
          <w:p w:rsidR="003B3F79" w:rsidP="7670A53C" w:rsidRDefault="6523933E" w14:paraId="042B7CF5" w14:textId="30124844">
            <w:pPr>
              <w:rPr>
                <w:rFonts w:ascii="Arial" w:hAnsi="Arial" w:eastAsia="Arial" w:cs="Arial"/>
              </w:rPr>
            </w:pPr>
            <w:r w:rsidRPr="009C6F48">
              <w:rPr>
                <w:rFonts w:ascii="Arial" w:hAnsi="Arial" w:eastAsia="Arial" w:cs="Arial"/>
              </w:rPr>
              <w:t>To understand the range of stakeholders involved in supporting children with SEND.</w:t>
            </w:r>
          </w:p>
          <w:p w:rsidRPr="009C6F48" w:rsidR="009C6F48" w:rsidP="7670A53C" w:rsidRDefault="009C6F48" w14:paraId="26D38584" w14:textId="77777777">
            <w:pPr>
              <w:rPr>
                <w:rFonts w:ascii="Arial" w:hAnsi="Arial" w:cs="Arial"/>
              </w:rPr>
            </w:pPr>
          </w:p>
          <w:p w:rsidRPr="009C6F48" w:rsidR="003B3F79" w:rsidP="7670A53C" w:rsidRDefault="6523933E" w14:paraId="67728935" w14:textId="5D85B7D8">
            <w:pPr>
              <w:rPr>
                <w:rFonts w:ascii="Arial" w:hAnsi="Arial" w:cs="Arial"/>
              </w:rPr>
            </w:pPr>
            <w:r w:rsidRPr="009C6F48">
              <w:rPr>
                <w:rFonts w:ascii="Arial" w:hAnsi="Arial" w:eastAsia="Arial" w:cs="Arial"/>
              </w:rPr>
              <w:t xml:space="preserve">To consider a range of strategies to support children with SEND </w:t>
            </w:r>
          </w:p>
        </w:tc>
        <w:tc>
          <w:tcPr>
            <w:tcW w:w="2670" w:type="dxa"/>
            <w:shd w:val="clear" w:color="auto" w:fill="FFF2CC" w:themeFill="accent4" w:themeFillTint="33"/>
            <w:tcMar/>
          </w:tcPr>
          <w:p w:rsidRPr="009C6F48" w:rsidR="003B3F79" w:rsidP="7670A53C" w:rsidRDefault="42C72511" w14:paraId="5F3A56F2" w14:textId="0DB2A976">
            <w:pPr>
              <w:rPr>
                <w:rFonts w:ascii="Arial" w:hAnsi="Arial" w:cs="Arial"/>
              </w:rPr>
            </w:pPr>
            <w:r w:rsidRPr="009C6F48">
              <w:rPr>
                <w:rFonts w:ascii="Arial" w:hAnsi="Arial" w:cs="Arial"/>
              </w:rPr>
              <w:t>1.1, 1.2, 1.3, 1.4, 1.5, 1.6</w:t>
            </w:r>
          </w:p>
          <w:p w:rsidRPr="009C6F48" w:rsidR="003B3F79" w:rsidP="7670A53C" w:rsidRDefault="37CDB2B0" w14:paraId="078B520D" w14:textId="0C6111D0">
            <w:pPr>
              <w:rPr>
                <w:rFonts w:ascii="Arial" w:hAnsi="Arial" w:cs="Arial"/>
              </w:rPr>
            </w:pPr>
            <w:r w:rsidRPr="009C6F48">
              <w:rPr>
                <w:rFonts w:ascii="Arial" w:hAnsi="Arial" w:cs="Arial"/>
              </w:rPr>
              <w:t>2.1, 2.2, 2.3, 2.4, 2.5, 2.6, 2.7, 2.8, 2.9</w:t>
            </w:r>
          </w:p>
          <w:p w:rsidRPr="009C6F48" w:rsidR="003B3F79" w:rsidP="7670A53C" w:rsidRDefault="48AD8B6A" w14:paraId="3888BE2C" w14:textId="4B1F6891">
            <w:pPr>
              <w:rPr>
                <w:rFonts w:ascii="Arial" w:hAnsi="Arial" w:cs="Arial"/>
              </w:rPr>
            </w:pPr>
            <w:r w:rsidRPr="009C6F48">
              <w:rPr>
                <w:rFonts w:ascii="Arial" w:hAnsi="Arial" w:cs="Arial"/>
              </w:rPr>
              <w:t>3.1, 3.2, 3.3, 3.4</w:t>
            </w:r>
          </w:p>
          <w:p w:rsidRPr="009C6F48" w:rsidR="003B3F79" w:rsidP="7670A53C" w:rsidRDefault="27FFFE03" w14:paraId="75774221" w14:textId="20E32DF7">
            <w:pPr>
              <w:rPr>
                <w:rFonts w:ascii="Arial" w:hAnsi="Arial" w:cs="Arial"/>
              </w:rPr>
            </w:pPr>
            <w:r w:rsidRPr="009C6F48">
              <w:rPr>
                <w:rFonts w:ascii="Arial" w:hAnsi="Arial" w:cs="Arial"/>
              </w:rPr>
              <w:t>4.1, 4.2, 4.3, 4.4, 4.6, 4.7, 4.8</w:t>
            </w:r>
          </w:p>
          <w:p w:rsidRPr="009C6F48" w:rsidR="003B3F79" w:rsidP="7670A53C" w:rsidRDefault="27FFFE03" w14:paraId="6FBE5277" w14:textId="084F89B7">
            <w:pPr>
              <w:rPr>
                <w:rFonts w:ascii="Arial" w:hAnsi="Arial" w:cs="Arial"/>
              </w:rPr>
            </w:pPr>
            <w:r w:rsidRPr="009C6F48">
              <w:rPr>
                <w:rFonts w:ascii="Arial" w:hAnsi="Arial" w:cs="Arial"/>
              </w:rPr>
              <w:t>5.1, 5.2, 5.3, 5.4, 5.7</w:t>
            </w:r>
          </w:p>
          <w:p w:rsidRPr="009C6F48" w:rsidR="003B3F79" w:rsidP="7670A53C" w:rsidRDefault="27FFFE03" w14:paraId="1CBA63DE" w14:textId="329F176A">
            <w:pPr>
              <w:rPr>
                <w:rFonts w:ascii="Arial" w:hAnsi="Arial" w:cs="Arial"/>
              </w:rPr>
            </w:pPr>
            <w:r w:rsidRPr="009C6F48">
              <w:rPr>
                <w:rFonts w:ascii="Arial" w:hAnsi="Arial" w:cs="Arial"/>
              </w:rPr>
              <w:t>6.1, 6.2, 6.3, 6.4, 6.7</w:t>
            </w:r>
          </w:p>
          <w:p w:rsidRPr="009C6F48" w:rsidR="003B3F79" w:rsidP="7670A53C" w:rsidRDefault="27FFFE03" w14:paraId="740350E1" w14:textId="65037222">
            <w:pPr>
              <w:rPr>
                <w:rFonts w:ascii="Arial" w:hAnsi="Arial" w:cs="Arial"/>
              </w:rPr>
            </w:pPr>
            <w:r w:rsidRPr="009C6F48">
              <w:rPr>
                <w:rFonts w:ascii="Arial" w:hAnsi="Arial" w:cs="Arial"/>
              </w:rPr>
              <w:t>7.2, 7.3, 7.4, 7.5</w:t>
            </w:r>
          </w:p>
          <w:p w:rsidRPr="009C6F48" w:rsidR="003B3F79" w:rsidP="7670A53C" w:rsidRDefault="27FFFE03" w14:paraId="3006B1A9" w14:textId="53A307DB">
            <w:pPr>
              <w:rPr>
                <w:rFonts w:ascii="Arial" w:hAnsi="Arial" w:cs="Arial"/>
              </w:rPr>
            </w:pPr>
            <w:r w:rsidRPr="009C6F48">
              <w:rPr>
                <w:rFonts w:ascii="Arial" w:hAnsi="Arial" w:cs="Arial"/>
              </w:rPr>
              <w:t>8.1, 8.2, 8.4, 8.6, 8.7</w:t>
            </w:r>
          </w:p>
        </w:tc>
        <w:tc>
          <w:tcPr>
            <w:tcW w:w="2385" w:type="dxa"/>
            <w:shd w:val="clear" w:color="auto" w:fill="FFF2CC" w:themeFill="accent4" w:themeFillTint="33"/>
            <w:tcMar/>
          </w:tcPr>
          <w:p w:rsidRPr="009C6F48" w:rsidR="003B3F79" w:rsidP="7670A53C" w:rsidRDefault="0E04129E" w14:paraId="6AAF85C0" w14:textId="444C1424">
            <w:pPr>
              <w:rPr>
                <w:rFonts w:ascii="Arial" w:hAnsi="Arial" w:cs="Arial"/>
              </w:rPr>
            </w:pPr>
            <w:r w:rsidRPr="009C6F48">
              <w:rPr>
                <w:rFonts w:ascii="Arial" w:hAnsi="Arial" w:cs="Arial"/>
              </w:rPr>
              <w:t>1a, c, d, e</w:t>
            </w:r>
          </w:p>
          <w:p w:rsidRPr="009C6F48" w:rsidR="003B3F79" w:rsidP="7670A53C" w:rsidRDefault="2B773846" w14:paraId="6E389CAF" w14:textId="546247AC">
            <w:pPr>
              <w:rPr>
                <w:rFonts w:ascii="Arial" w:hAnsi="Arial" w:cs="Arial"/>
              </w:rPr>
            </w:pPr>
            <w:r w:rsidRPr="009C6F48">
              <w:rPr>
                <w:rFonts w:ascii="Arial" w:hAnsi="Arial" w:cs="Arial"/>
              </w:rPr>
              <w:t xml:space="preserve">2a, c, d, e, h, </w:t>
            </w:r>
            <w:r w:rsidRPr="009C6F48" w:rsidR="297E5B4F">
              <w:rPr>
                <w:rFonts w:ascii="Arial" w:hAnsi="Arial" w:cs="Arial"/>
              </w:rPr>
              <w:t>I</w:t>
            </w:r>
          </w:p>
          <w:p w:rsidRPr="009C6F48" w:rsidR="003B3F79" w:rsidP="7670A53C" w:rsidRDefault="297E5B4F" w14:paraId="27357EE0" w14:textId="3E26DEAB">
            <w:pPr>
              <w:rPr>
                <w:rFonts w:ascii="Arial" w:hAnsi="Arial" w:cs="Arial"/>
              </w:rPr>
            </w:pPr>
            <w:r w:rsidRPr="009C6F48">
              <w:rPr>
                <w:rFonts w:ascii="Arial" w:hAnsi="Arial" w:cs="Arial"/>
              </w:rPr>
              <w:t>3c, d</w:t>
            </w:r>
          </w:p>
          <w:p w:rsidRPr="009C6F48" w:rsidR="003B3F79" w:rsidP="7670A53C" w:rsidRDefault="69A13A8D" w14:paraId="3E8E7DB9" w14:textId="14AB68EB">
            <w:pPr>
              <w:rPr>
                <w:rFonts w:ascii="Arial" w:hAnsi="Arial" w:cs="Arial"/>
              </w:rPr>
            </w:pPr>
            <w:r w:rsidRPr="009C6F48">
              <w:rPr>
                <w:rFonts w:ascii="Arial" w:hAnsi="Arial" w:cs="Arial"/>
              </w:rPr>
              <w:t>5a, b, c, d, g, h</w:t>
            </w:r>
          </w:p>
          <w:p w:rsidRPr="009C6F48" w:rsidR="003B3F79" w:rsidP="7670A53C" w:rsidRDefault="1BFD2519" w14:paraId="68A17128" w14:textId="3D8AE3CC">
            <w:pPr>
              <w:rPr>
                <w:rFonts w:ascii="Arial" w:hAnsi="Arial" w:cs="Arial"/>
              </w:rPr>
            </w:pPr>
            <w:r w:rsidRPr="009C6F48">
              <w:rPr>
                <w:rFonts w:ascii="Arial" w:hAnsi="Arial" w:cs="Arial"/>
              </w:rPr>
              <w:t>6c, e, h</w:t>
            </w:r>
          </w:p>
          <w:p w:rsidRPr="009C6F48" w:rsidR="003B3F79" w:rsidP="7670A53C" w:rsidRDefault="1BFD2519" w14:paraId="3E174775" w14:textId="76E0A855">
            <w:pPr>
              <w:rPr>
                <w:rFonts w:ascii="Arial" w:hAnsi="Arial" w:cs="Arial"/>
              </w:rPr>
            </w:pPr>
            <w:r w:rsidRPr="009C6F48">
              <w:rPr>
                <w:rFonts w:ascii="Arial" w:hAnsi="Arial" w:cs="Arial"/>
              </w:rPr>
              <w:t>7b, e, l</w:t>
            </w:r>
          </w:p>
          <w:p w:rsidRPr="009C6F48" w:rsidR="003B3F79" w:rsidP="7670A53C" w:rsidRDefault="1BFD2519" w14:paraId="27F67509" w14:textId="141CE68E">
            <w:pPr>
              <w:rPr>
                <w:rFonts w:ascii="Arial" w:hAnsi="Arial" w:cs="Arial"/>
              </w:rPr>
            </w:pPr>
            <w:r w:rsidRPr="009C6F48">
              <w:rPr>
                <w:rFonts w:ascii="Arial" w:hAnsi="Arial" w:cs="Arial"/>
              </w:rPr>
              <w:t>8a, j, p</w:t>
            </w:r>
          </w:p>
        </w:tc>
        <w:tc>
          <w:tcPr>
            <w:tcW w:w="2685" w:type="dxa"/>
            <w:shd w:val="clear" w:color="auto" w:fill="FFF2CC" w:themeFill="accent4" w:themeFillTint="33"/>
            <w:tcMar/>
          </w:tcPr>
          <w:p w:rsidRPr="009C6F48" w:rsidR="009C6F48" w:rsidP="7670A53C" w:rsidRDefault="42C10420" w14:paraId="3C1B9578" w14:textId="0941FF34">
            <w:pPr>
              <w:rPr>
                <w:rFonts w:ascii="Arial" w:hAnsi="Arial" w:eastAsia="Arial" w:cs="Arial"/>
                <w:sz w:val="16"/>
                <w:szCs w:val="16"/>
              </w:rPr>
            </w:pPr>
            <w:r w:rsidRPr="009C6F48">
              <w:rPr>
                <w:rFonts w:ascii="Arial" w:hAnsi="Arial" w:eastAsia="Arial" w:cs="Arial"/>
                <w:sz w:val="16"/>
                <w:szCs w:val="16"/>
              </w:rPr>
              <w:t>NHS, 2022https://www.england.nhs.uk/learning-disabilities/care/children-young-people/send/</w:t>
            </w:r>
          </w:p>
          <w:p w:rsidRPr="009C6F48" w:rsidR="003B3F79" w:rsidP="7670A53C" w:rsidRDefault="42C10420" w14:paraId="63906C90" w14:textId="6D0FC13D">
            <w:pPr>
              <w:rPr>
                <w:rFonts w:ascii="Arial" w:hAnsi="Arial" w:eastAsia="Arial" w:cs="Arial"/>
                <w:sz w:val="16"/>
                <w:szCs w:val="16"/>
              </w:rPr>
            </w:pPr>
            <w:r w:rsidRPr="009C6F48">
              <w:rPr>
                <w:rFonts w:ascii="Arial" w:hAnsi="Arial" w:eastAsia="Arial" w:cs="Arial"/>
                <w:sz w:val="16"/>
                <w:szCs w:val="16"/>
              </w:rPr>
              <w:t xml:space="preserve"> </w:t>
            </w:r>
          </w:p>
          <w:p w:rsidRPr="009C6F48" w:rsidR="003B3F79" w:rsidP="7670A53C" w:rsidRDefault="42C10420" w14:paraId="0D26F7FB" w14:textId="663FB6B9">
            <w:pPr>
              <w:rPr>
                <w:rFonts w:ascii="Arial" w:hAnsi="Arial" w:eastAsia="Arial" w:cs="Arial"/>
                <w:sz w:val="16"/>
                <w:szCs w:val="16"/>
              </w:rPr>
            </w:pPr>
            <w:r w:rsidRPr="009C6F48">
              <w:rPr>
                <w:rFonts w:ascii="Arial" w:hAnsi="Arial" w:eastAsia="Arial" w:cs="Arial"/>
                <w:sz w:val="16"/>
                <w:szCs w:val="16"/>
              </w:rPr>
              <w:t>SEND Code of Practice, 2015https://assets.publishing.service.gov.uk/government/uploads/system/uploads/attachment_data/file/398815/SEND_Code_of_Practice_January_2015.pdf</w:t>
            </w:r>
          </w:p>
          <w:p w:rsidRPr="009C6F48" w:rsidR="003B3F79" w:rsidP="7670A53C" w:rsidRDefault="003B3F79" w14:paraId="754A647B" w14:textId="22A15F3E">
            <w:pPr>
              <w:rPr>
                <w:rFonts w:ascii="Arial" w:hAnsi="Arial" w:eastAsia="Arial" w:cs="Arial"/>
                <w:sz w:val="16"/>
                <w:szCs w:val="16"/>
              </w:rPr>
            </w:pPr>
          </w:p>
          <w:p w:rsidRPr="009C6F48" w:rsidR="003B3F79" w:rsidP="7670A53C" w:rsidRDefault="42C10420" w14:paraId="28B57F23" w14:textId="322146F8">
            <w:pPr>
              <w:rPr>
                <w:rFonts w:ascii="Arial" w:hAnsi="Arial" w:eastAsia="Arial" w:cs="Arial"/>
                <w:sz w:val="16"/>
                <w:szCs w:val="16"/>
              </w:rPr>
            </w:pPr>
            <w:r w:rsidRPr="009C6F48">
              <w:rPr>
                <w:rFonts w:ascii="Arial" w:hAnsi="Arial" w:eastAsia="Arial" w:cs="Arial"/>
                <w:sz w:val="16"/>
                <w:szCs w:val="16"/>
              </w:rPr>
              <w:t>NASEN, 2017https://www.nasen.org.uk/resources/costed-provision-map-template-inclusive-practice</w:t>
            </w:r>
          </w:p>
          <w:p w:rsidRPr="009C6F48" w:rsidR="003B3F79" w:rsidP="7670A53C" w:rsidRDefault="003B3F79" w14:paraId="39AE3D61" w14:textId="2F7EE5B0">
            <w:pPr>
              <w:rPr>
                <w:rFonts w:ascii="Arial" w:hAnsi="Arial" w:eastAsia="Arial" w:cs="Arial"/>
              </w:rPr>
            </w:pPr>
          </w:p>
          <w:p w:rsidRPr="009C6F48" w:rsidR="003B3F79" w:rsidP="7670A53C" w:rsidRDefault="42C10420" w14:paraId="65245877" w14:textId="2A839844">
            <w:pPr>
              <w:rPr>
                <w:rFonts w:ascii="Arial" w:hAnsi="Arial" w:eastAsia="Arial" w:cs="Arial"/>
                <w:sz w:val="16"/>
                <w:szCs w:val="16"/>
              </w:rPr>
            </w:pPr>
            <w:r w:rsidRPr="009C6F48">
              <w:rPr>
                <w:rFonts w:ascii="Arial" w:hAnsi="Arial" w:eastAsia="Arial" w:cs="Arial"/>
                <w:sz w:val="16"/>
                <w:szCs w:val="16"/>
              </w:rPr>
              <w:t>Summary of SEND Review, May 2022https://www.gov.uk/government/publications/send-and-ap-green-paper-responding-to-the-consultation/summary-of-the-send-review-right-support-right-place-right-time</w:t>
            </w:r>
          </w:p>
          <w:p w:rsidRPr="009C6F48" w:rsidR="003B3F79" w:rsidP="00E43179" w:rsidRDefault="003B3F79" w14:paraId="7F310344" w14:textId="591C0B71">
            <w:pPr>
              <w:rPr>
                <w:rFonts w:ascii="Arial" w:hAnsi="Arial" w:cs="Arial"/>
              </w:rPr>
            </w:pPr>
            <w:r w:rsidRPr="009C6F48">
              <w:rPr>
                <w:rFonts w:ascii="Arial" w:hAnsi="Arial" w:cs="Arial"/>
              </w:rPr>
              <w:br/>
            </w:r>
          </w:p>
          <w:p w:rsidRPr="009C6F48" w:rsidR="003B3F79" w:rsidP="7670A53C" w:rsidRDefault="003B3F79" w14:paraId="0BDA8075" w14:textId="65CF304C">
            <w:pPr>
              <w:rPr>
                <w:rFonts w:ascii="Arial" w:hAnsi="Arial" w:cs="Arial"/>
              </w:rPr>
            </w:pPr>
          </w:p>
        </w:tc>
        <w:tc>
          <w:tcPr>
            <w:tcW w:w="1783" w:type="dxa"/>
            <w:shd w:val="clear" w:color="auto" w:fill="FFF2CC" w:themeFill="accent4" w:themeFillTint="33"/>
            <w:tcMar/>
          </w:tcPr>
          <w:p w:rsidRPr="009C6F48" w:rsidR="003B3F79" w:rsidP="7670A53C" w:rsidRDefault="6D519B54" w14:paraId="017259C5" w14:textId="03B750AB">
            <w:pPr>
              <w:spacing w:line="259" w:lineRule="auto"/>
              <w:rPr>
                <w:rFonts w:ascii="Arial" w:hAnsi="Arial" w:cs="Arial"/>
              </w:rPr>
            </w:pPr>
            <w:r w:rsidRPr="009C6F48">
              <w:rPr>
                <w:rFonts w:ascii="Arial" w:hAnsi="Arial" w:cs="Arial"/>
              </w:rPr>
              <w:t>Reflection at beginning and end of session related to what trainees know about the role of the SENCO</w:t>
            </w:r>
            <w:r w:rsidR="009C6F48">
              <w:rPr>
                <w:rFonts w:ascii="Arial" w:hAnsi="Arial" w:cs="Arial"/>
              </w:rPr>
              <w:t>.</w:t>
            </w:r>
          </w:p>
          <w:p w:rsidRPr="009C6F48" w:rsidR="003B3F79" w:rsidP="7670A53C" w:rsidRDefault="003B3F79" w14:paraId="587EB6BC" w14:textId="1329DFA5">
            <w:pPr>
              <w:rPr>
                <w:rFonts w:ascii="Arial" w:hAnsi="Arial" w:cs="Arial"/>
              </w:rPr>
            </w:pPr>
          </w:p>
        </w:tc>
      </w:tr>
      <w:tr w:rsidRPr="009C6F48" w:rsidR="00A323A7" w:rsidTr="55397B7F" w14:paraId="1A36EF6F" w14:textId="77777777">
        <w:trPr>
          <w:trHeight w:val="422"/>
        </w:trPr>
        <w:tc>
          <w:tcPr>
            <w:tcW w:w="1650" w:type="dxa"/>
            <w:shd w:val="clear" w:color="auto" w:fill="FFF2CC" w:themeFill="accent4" w:themeFillTint="33"/>
            <w:tcMar/>
          </w:tcPr>
          <w:p w:rsidRPr="009C6F48" w:rsidR="00A323A7" w:rsidP="00E43179" w:rsidRDefault="00A323A7" w14:paraId="228A2A3E" w14:textId="3EBF71B3">
            <w:pPr>
              <w:jc w:val="center"/>
              <w:rPr>
                <w:rFonts w:ascii="Arial" w:hAnsi="Arial" w:cs="Arial"/>
                <w:b/>
                <w:bCs/>
              </w:rPr>
            </w:pPr>
            <w:r w:rsidRPr="009C6F48">
              <w:rPr>
                <w:rFonts w:ascii="Arial" w:hAnsi="Arial" w:cs="Arial"/>
                <w:b/>
                <w:bCs/>
              </w:rPr>
              <w:t xml:space="preserve">Parental perspectives on </w:t>
            </w:r>
            <w:proofErr w:type="gramStart"/>
            <w:r w:rsidRPr="009C6F48">
              <w:rPr>
                <w:rFonts w:ascii="Arial" w:hAnsi="Arial" w:cs="Arial"/>
                <w:b/>
                <w:bCs/>
              </w:rPr>
              <w:t>SEND</w:t>
            </w:r>
            <w:proofErr w:type="gramEnd"/>
          </w:p>
          <w:p w:rsidRPr="009C6F48" w:rsidR="00A323A7" w:rsidP="00E43179" w:rsidRDefault="00A323A7" w14:paraId="3A575F3B" w14:textId="77777777">
            <w:pPr>
              <w:jc w:val="center"/>
              <w:rPr>
                <w:rFonts w:ascii="Arial" w:hAnsi="Arial" w:cs="Arial"/>
                <w:b/>
                <w:bCs/>
              </w:rPr>
            </w:pPr>
          </w:p>
          <w:p w:rsidRPr="009C6F48" w:rsidR="00A323A7" w:rsidP="00E43179" w:rsidRDefault="00A323A7" w14:paraId="6086114F" w14:textId="5583BF86">
            <w:pPr>
              <w:jc w:val="center"/>
              <w:rPr>
                <w:rFonts w:ascii="Arial" w:hAnsi="Arial" w:cs="Arial"/>
                <w:b/>
                <w:bCs/>
              </w:rPr>
            </w:pPr>
          </w:p>
        </w:tc>
        <w:tc>
          <w:tcPr>
            <w:tcW w:w="2775" w:type="dxa"/>
            <w:shd w:val="clear" w:color="auto" w:fill="FFF2CC" w:themeFill="accent4" w:themeFillTint="33"/>
            <w:tcMar/>
          </w:tcPr>
          <w:p w:rsidRPr="009C6F48" w:rsidR="003B3F79" w:rsidP="7670A53C" w:rsidRDefault="036386BB" w14:paraId="7939FE66" w14:textId="2C4355E4">
            <w:pPr>
              <w:rPr>
                <w:rFonts w:ascii="Arial" w:hAnsi="Arial" w:cs="Arial"/>
              </w:rPr>
            </w:pPr>
            <w:r w:rsidRPr="009C6F48">
              <w:rPr>
                <w:rFonts w:ascii="Arial" w:hAnsi="Arial" w:cs="Arial"/>
              </w:rPr>
              <w:lastRenderedPageBreak/>
              <w:t xml:space="preserve">To introduce trainees to the parental perspective </w:t>
            </w:r>
            <w:r w:rsidRPr="009C6F48">
              <w:rPr>
                <w:rFonts w:ascii="Arial" w:hAnsi="Arial" w:cs="Arial"/>
              </w:rPr>
              <w:lastRenderedPageBreak/>
              <w:t>on the SEND agenda for mainstream children.</w:t>
            </w:r>
          </w:p>
          <w:p w:rsidRPr="009C6F48" w:rsidR="003B3F79" w:rsidP="7670A53C" w:rsidRDefault="003B3F79" w14:paraId="46CA79C5" w14:textId="5D95259F">
            <w:pPr>
              <w:rPr>
                <w:rFonts w:ascii="Arial" w:hAnsi="Arial" w:cs="Arial"/>
              </w:rPr>
            </w:pPr>
          </w:p>
          <w:p w:rsidRPr="009C6F48" w:rsidR="003B3F79" w:rsidP="7670A53C" w:rsidRDefault="036386BB" w14:paraId="690F591C" w14:textId="4F19649F">
            <w:pPr>
              <w:rPr>
                <w:rFonts w:ascii="Arial" w:hAnsi="Arial" w:cs="Arial"/>
              </w:rPr>
            </w:pPr>
            <w:r w:rsidRPr="009C6F48">
              <w:rPr>
                <w:rFonts w:ascii="Arial" w:hAnsi="Arial" w:cs="Arial"/>
              </w:rPr>
              <w:t xml:space="preserve">To ensure trainees know and understand the process between parents and school in identifying, </w:t>
            </w:r>
            <w:proofErr w:type="gramStart"/>
            <w:r w:rsidRPr="009C6F48">
              <w:rPr>
                <w:rFonts w:ascii="Arial" w:hAnsi="Arial" w:cs="Arial"/>
              </w:rPr>
              <w:t>assessing</w:t>
            </w:r>
            <w:proofErr w:type="gramEnd"/>
            <w:r w:rsidRPr="009C6F48">
              <w:rPr>
                <w:rFonts w:ascii="Arial" w:hAnsi="Arial" w:cs="Arial"/>
              </w:rPr>
              <w:t xml:space="preserve"> and meeting the needs of children with SEND</w:t>
            </w:r>
            <w:r w:rsidRPr="009C6F48" w:rsidR="42086BEC">
              <w:rPr>
                <w:rFonts w:ascii="Arial" w:hAnsi="Arial" w:cs="Arial"/>
              </w:rPr>
              <w:t>.</w:t>
            </w:r>
          </w:p>
          <w:p w:rsidRPr="009C6F48" w:rsidR="003B3F79" w:rsidP="7670A53C" w:rsidRDefault="003B3F79" w14:paraId="50954063" w14:textId="46961A4E">
            <w:pPr>
              <w:rPr>
                <w:rFonts w:ascii="Arial" w:hAnsi="Arial" w:cs="Arial"/>
              </w:rPr>
            </w:pPr>
          </w:p>
          <w:p w:rsidRPr="009C6F48" w:rsidR="003B3F79" w:rsidP="7670A53C" w:rsidRDefault="42086BEC" w14:paraId="1252DFCA" w14:textId="2CD515CF">
            <w:pPr>
              <w:rPr>
                <w:rFonts w:ascii="Arial" w:hAnsi="Arial" w:cs="Arial"/>
              </w:rPr>
            </w:pPr>
            <w:r w:rsidRPr="009C6F48">
              <w:rPr>
                <w:rFonts w:ascii="Arial" w:hAnsi="Arial" w:cs="Arial"/>
              </w:rPr>
              <w:t>That trainees understand the process for referring SEND children to the Local Authority for appropriate alternative provision and the challenges involved.</w:t>
            </w:r>
          </w:p>
        </w:tc>
        <w:tc>
          <w:tcPr>
            <w:tcW w:w="2670" w:type="dxa"/>
            <w:shd w:val="clear" w:color="auto" w:fill="FFF2CC" w:themeFill="accent4" w:themeFillTint="33"/>
            <w:tcMar/>
          </w:tcPr>
          <w:p w:rsidRPr="009C6F48" w:rsidR="003B3F79" w:rsidP="7670A53C" w:rsidRDefault="5F5A1431" w14:paraId="106004EE" w14:textId="401B7E19">
            <w:pPr>
              <w:rPr>
                <w:rFonts w:ascii="Arial" w:hAnsi="Arial" w:cs="Arial"/>
              </w:rPr>
            </w:pPr>
            <w:r w:rsidRPr="009C6F48">
              <w:rPr>
                <w:rFonts w:ascii="Arial" w:hAnsi="Arial" w:cs="Arial"/>
              </w:rPr>
              <w:lastRenderedPageBreak/>
              <w:t>5.7</w:t>
            </w:r>
          </w:p>
        </w:tc>
        <w:tc>
          <w:tcPr>
            <w:tcW w:w="2385" w:type="dxa"/>
            <w:shd w:val="clear" w:color="auto" w:fill="FFF2CC" w:themeFill="accent4" w:themeFillTint="33"/>
            <w:tcMar/>
          </w:tcPr>
          <w:p w:rsidRPr="009C6F48" w:rsidR="003B3F79" w:rsidP="7670A53C" w:rsidRDefault="3700C6C6" w14:paraId="530C476E" w14:textId="13F61F88">
            <w:pPr>
              <w:rPr>
                <w:rFonts w:ascii="Arial" w:hAnsi="Arial" w:cs="Arial"/>
              </w:rPr>
            </w:pPr>
            <w:r w:rsidRPr="009C6F48">
              <w:rPr>
                <w:rFonts w:ascii="Arial" w:hAnsi="Arial" w:cs="Arial"/>
              </w:rPr>
              <w:t>1d</w:t>
            </w:r>
          </w:p>
          <w:p w:rsidRPr="009C6F48" w:rsidR="003B3F79" w:rsidP="7670A53C" w:rsidRDefault="3700C6C6" w14:paraId="08FDA581" w14:textId="4962B767">
            <w:pPr>
              <w:rPr>
                <w:rFonts w:ascii="Arial" w:hAnsi="Arial" w:cs="Arial"/>
              </w:rPr>
            </w:pPr>
            <w:r w:rsidRPr="009C6F48">
              <w:rPr>
                <w:rFonts w:ascii="Arial" w:hAnsi="Arial" w:cs="Arial"/>
              </w:rPr>
              <w:t>7l, o</w:t>
            </w:r>
          </w:p>
          <w:p w:rsidRPr="009C6F48" w:rsidR="003B3F79" w:rsidP="7670A53C" w:rsidRDefault="1653395F" w14:paraId="2575C3FB" w14:textId="167D0256">
            <w:pPr>
              <w:rPr>
                <w:rFonts w:ascii="Arial" w:hAnsi="Arial" w:cs="Arial"/>
              </w:rPr>
            </w:pPr>
            <w:r w:rsidRPr="009C6F48">
              <w:rPr>
                <w:rFonts w:ascii="Arial" w:hAnsi="Arial" w:cs="Arial"/>
              </w:rPr>
              <w:t>8i</w:t>
            </w:r>
          </w:p>
        </w:tc>
        <w:tc>
          <w:tcPr>
            <w:tcW w:w="2685" w:type="dxa"/>
            <w:shd w:val="clear" w:color="auto" w:fill="FFF2CC" w:themeFill="accent4" w:themeFillTint="33"/>
            <w:tcMar/>
          </w:tcPr>
          <w:p w:rsidRPr="009C6F48" w:rsidR="003B3F79" w:rsidP="7670A53C" w:rsidRDefault="285BB5DE" w14:paraId="2946DC58" w14:textId="1565CD07">
            <w:pPr>
              <w:rPr>
                <w:rFonts w:ascii="Arial" w:hAnsi="Arial" w:eastAsia="Arial" w:cs="Arial"/>
                <w:sz w:val="16"/>
                <w:szCs w:val="16"/>
              </w:rPr>
            </w:pPr>
            <w:r w:rsidRPr="009C6F48">
              <w:rPr>
                <w:rFonts w:ascii="Arial" w:hAnsi="Arial" w:eastAsia="Arial" w:cs="Arial"/>
                <w:sz w:val="16"/>
                <w:szCs w:val="16"/>
              </w:rPr>
              <w:t xml:space="preserve">CHAE, S., PARK, E. Y., &amp; SHIN, M., 2019. School-based Interventions for Improving Disability Awareness and Attitudes Towards Disability of Students </w:t>
            </w:r>
            <w:r w:rsidRPr="009C6F48">
              <w:rPr>
                <w:rFonts w:ascii="Arial" w:hAnsi="Arial" w:eastAsia="Arial" w:cs="Arial"/>
                <w:sz w:val="16"/>
                <w:szCs w:val="16"/>
              </w:rPr>
              <w:lastRenderedPageBreak/>
              <w:t>Without Disabilities: A Meta-analysis. International Journal of Disability Development and Education</w:t>
            </w:r>
          </w:p>
          <w:p w:rsidRPr="009C6F48" w:rsidR="003B3F79" w:rsidP="7670A53C" w:rsidRDefault="003B3F79" w14:paraId="1649BEA9" w14:textId="3A0AE300">
            <w:pPr>
              <w:rPr>
                <w:rFonts w:ascii="Arial" w:hAnsi="Arial" w:eastAsia="Arial" w:cs="Arial"/>
              </w:rPr>
            </w:pPr>
          </w:p>
          <w:p w:rsidRPr="009C6F48" w:rsidR="003B3F79" w:rsidP="7670A53C" w:rsidRDefault="0E14BEDB" w14:paraId="71023BDA" w14:textId="0395085E">
            <w:pPr>
              <w:rPr>
                <w:rFonts w:ascii="Arial" w:hAnsi="Arial" w:eastAsia="Arial" w:cs="Arial"/>
                <w:sz w:val="16"/>
                <w:szCs w:val="16"/>
              </w:rPr>
            </w:pPr>
            <w:r w:rsidRPr="009C6F48">
              <w:rPr>
                <w:rFonts w:ascii="Arial" w:hAnsi="Arial" w:eastAsia="Arial" w:cs="Arial"/>
                <w:sz w:val="16"/>
                <w:szCs w:val="16"/>
              </w:rPr>
              <w:t xml:space="preserve">GWERNAN-JONES, R., MOORE, D. A., GARSIDE, R., RICHARDSON, M., THOMPSON-COON, </w:t>
            </w:r>
            <w:proofErr w:type="gramStart"/>
            <w:r w:rsidRPr="009C6F48">
              <w:rPr>
                <w:rFonts w:ascii="Arial" w:hAnsi="Arial" w:eastAsia="Arial" w:cs="Arial"/>
                <w:sz w:val="16"/>
                <w:szCs w:val="16"/>
              </w:rPr>
              <w:t>J.,ROGERS</w:t>
            </w:r>
            <w:proofErr w:type="gramEnd"/>
            <w:r w:rsidRPr="009C6F48">
              <w:rPr>
                <w:rFonts w:ascii="Arial" w:hAnsi="Arial" w:eastAsia="Arial" w:cs="Arial"/>
                <w:sz w:val="16"/>
                <w:szCs w:val="16"/>
              </w:rPr>
              <w:t xml:space="preserve">, M., COOPER, P., STEIN, K., FORD, T., 2015. ADHD, parent perspectives and parent-teacher relationships: Grounds for conflict. British Journal of Special Education, 42(3). </w:t>
            </w:r>
          </w:p>
          <w:p w:rsidRPr="009C6F48" w:rsidR="003B3F79" w:rsidP="7670A53C" w:rsidRDefault="003B3F79" w14:paraId="664A78EC" w14:textId="2D07A3C5">
            <w:pPr>
              <w:rPr>
                <w:rFonts w:ascii="Arial" w:hAnsi="Arial" w:eastAsia="Arial" w:cs="Arial"/>
                <w:sz w:val="16"/>
                <w:szCs w:val="16"/>
              </w:rPr>
            </w:pPr>
          </w:p>
          <w:p w:rsidRPr="009C6F48" w:rsidR="003B3F79" w:rsidP="7670A53C" w:rsidRDefault="0E14BEDB" w14:paraId="4EA9C8F2" w14:textId="18209E54">
            <w:pPr>
              <w:rPr>
                <w:rFonts w:ascii="Arial" w:hAnsi="Arial" w:eastAsia="Arial" w:cs="Arial"/>
              </w:rPr>
            </w:pPr>
            <w:r w:rsidRPr="009C6F48">
              <w:rPr>
                <w:rFonts w:ascii="Arial" w:hAnsi="Arial" w:eastAsia="Arial" w:cs="Arial"/>
                <w:sz w:val="16"/>
                <w:szCs w:val="16"/>
              </w:rPr>
              <w:t>VAN POORTVLIET, M., AXFORD, N., LLOYD, J. (No date). Working with parents to support children's learning. Guidance report. London: Education Endowment Foundation</w:t>
            </w:r>
          </w:p>
        </w:tc>
        <w:tc>
          <w:tcPr>
            <w:tcW w:w="1783" w:type="dxa"/>
            <w:shd w:val="clear" w:color="auto" w:fill="FFF2CC" w:themeFill="accent4" w:themeFillTint="33"/>
            <w:tcMar/>
          </w:tcPr>
          <w:p w:rsidRPr="009C6F48" w:rsidR="003B3F79" w:rsidP="7670A53C" w:rsidRDefault="27C174E9" w14:paraId="628EC560" w14:textId="4A23D463">
            <w:pPr>
              <w:spacing w:line="259" w:lineRule="auto"/>
              <w:rPr>
                <w:rFonts w:ascii="Arial" w:hAnsi="Arial" w:cs="Arial"/>
              </w:rPr>
            </w:pPr>
            <w:r w:rsidRPr="009C6F48">
              <w:rPr>
                <w:rFonts w:ascii="Arial" w:hAnsi="Arial" w:cs="Arial"/>
              </w:rPr>
              <w:lastRenderedPageBreak/>
              <w:t>Reflection</w:t>
            </w:r>
            <w:r w:rsidRPr="009C6F48" w:rsidR="24870D2A">
              <w:rPr>
                <w:rFonts w:ascii="Arial" w:hAnsi="Arial" w:cs="Arial"/>
              </w:rPr>
              <w:t xml:space="preserve">, </w:t>
            </w:r>
            <w:proofErr w:type="gramStart"/>
            <w:r w:rsidRPr="009C6F48" w:rsidR="24870D2A">
              <w:rPr>
                <w:rFonts w:ascii="Arial" w:hAnsi="Arial" w:cs="Arial"/>
              </w:rPr>
              <w:t>discussion</w:t>
            </w:r>
            <w:proofErr w:type="gramEnd"/>
            <w:r w:rsidRPr="009C6F48" w:rsidR="24870D2A">
              <w:rPr>
                <w:rFonts w:ascii="Arial" w:hAnsi="Arial" w:cs="Arial"/>
              </w:rPr>
              <w:t xml:space="preserve"> and analysis</w:t>
            </w:r>
            <w:r w:rsidRPr="009C6F48">
              <w:rPr>
                <w:rFonts w:ascii="Arial" w:hAnsi="Arial" w:cs="Arial"/>
              </w:rPr>
              <w:t xml:space="preserve"> at </w:t>
            </w:r>
            <w:r w:rsidRPr="009C6F48">
              <w:rPr>
                <w:rFonts w:ascii="Arial" w:hAnsi="Arial" w:cs="Arial"/>
              </w:rPr>
              <w:lastRenderedPageBreak/>
              <w:t>beginning,</w:t>
            </w:r>
            <w:r w:rsidRPr="009C6F48" w:rsidR="74B1197B">
              <w:rPr>
                <w:rFonts w:ascii="Arial" w:hAnsi="Arial" w:cs="Arial"/>
              </w:rPr>
              <w:t xml:space="preserve"> regularly</w:t>
            </w:r>
            <w:r w:rsidRPr="009C6F48">
              <w:rPr>
                <w:rFonts w:ascii="Arial" w:hAnsi="Arial" w:cs="Arial"/>
              </w:rPr>
              <w:t xml:space="preserve"> throughout and at the end of session related to what trainees know, understand and can articulate when parents identify </w:t>
            </w:r>
            <w:r w:rsidRPr="009C6F48" w:rsidR="749D276E">
              <w:rPr>
                <w:rFonts w:ascii="Arial" w:hAnsi="Arial" w:cs="Arial"/>
              </w:rPr>
              <w:t xml:space="preserve">potential difficulties and </w:t>
            </w:r>
            <w:r w:rsidRPr="009C6F48">
              <w:rPr>
                <w:rFonts w:ascii="Arial" w:hAnsi="Arial" w:cs="Arial"/>
              </w:rPr>
              <w:t>problems with their child and their learning</w:t>
            </w:r>
            <w:r w:rsidRPr="009C6F48" w:rsidR="479EB894">
              <w:rPr>
                <w:rFonts w:ascii="Arial" w:hAnsi="Arial" w:cs="Arial"/>
              </w:rPr>
              <w:t>.</w:t>
            </w:r>
          </w:p>
        </w:tc>
      </w:tr>
      <w:tr w:rsidRPr="009C6F48" w:rsidR="00A323A7" w:rsidTr="55397B7F" w14:paraId="0F6ACC6E" w14:textId="77777777">
        <w:trPr>
          <w:trHeight w:val="464"/>
        </w:trPr>
        <w:tc>
          <w:tcPr>
            <w:tcW w:w="1650" w:type="dxa"/>
            <w:shd w:val="clear" w:color="auto" w:fill="FFF2CC" w:themeFill="accent4" w:themeFillTint="33"/>
            <w:tcMar/>
          </w:tcPr>
          <w:p w:rsidRPr="009C6F48" w:rsidR="00A323A7" w:rsidP="00E43179" w:rsidRDefault="00A323A7" w14:paraId="4C657206" w14:textId="77777777">
            <w:pPr>
              <w:jc w:val="center"/>
              <w:rPr>
                <w:rFonts w:ascii="Arial" w:hAnsi="Arial" w:cs="Arial"/>
                <w:b/>
                <w:bCs/>
              </w:rPr>
            </w:pPr>
            <w:r w:rsidRPr="009C6F48">
              <w:rPr>
                <w:rFonts w:ascii="Arial" w:hAnsi="Arial" w:cs="Arial"/>
                <w:b/>
                <w:bCs/>
              </w:rPr>
              <w:lastRenderedPageBreak/>
              <w:t>Provision mapping for children with SEND</w:t>
            </w:r>
          </w:p>
          <w:p w:rsidRPr="009C6F48" w:rsidR="00A323A7" w:rsidP="00E43179" w:rsidRDefault="00A323A7" w14:paraId="5AC646DB" w14:textId="0A6E815D">
            <w:pPr>
              <w:jc w:val="center"/>
              <w:rPr>
                <w:rFonts w:ascii="Arial" w:hAnsi="Arial" w:cs="Arial"/>
                <w:b/>
                <w:bCs/>
              </w:rPr>
            </w:pPr>
          </w:p>
        </w:tc>
        <w:tc>
          <w:tcPr>
            <w:tcW w:w="2775" w:type="dxa"/>
            <w:shd w:val="clear" w:color="auto" w:fill="FFF2CC" w:themeFill="accent4" w:themeFillTint="33"/>
            <w:tcMar/>
          </w:tcPr>
          <w:p w:rsidRPr="009C6F48" w:rsidR="003B3F79" w:rsidP="128EA9F4" w:rsidRDefault="65E19A61" w14:paraId="586465E2" w14:textId="14CF54F1">
            <w:pPr>
              <w:rPr>
                <w:rFonts w:ascii="Arial" w:hAnsi="Arial" w:eastAsia="Arial" w:cs="Arial"/>
              </w:rPr>
            </w:pPr>
            <w:r w:rsidRPr="009C6F48">
              <w:rPr>
                <w:rFonts w:ascii="Arial" w:hAnsi="Arial" w:eastAsia="Arial" w:cs="Arial"/>
              </w:rPr>
              <w:t>Understand what is meant by the term Provision Mapping and how this is part of the graduated response.</w:t>
            </w:r>
          </w:p>
          <w:p w:rsidRPr="009C6F48" w:rsidR="003B3F79" w:rsidP="128EA9F4" w:rsidRDefault="65E19A61" w14:paraId="74EA56D0" w14:textId="3EED6898">
            <w:pPr>
              <w:rPr>
                <w:rFonts w:ascii="Arial" w:hAnsi="Arial" w:eastAsia="Arial" w:cs="Arial"/>
              </w:rPr>
            </w:pPr>
            <w:r w:rsidRPr="009C6F48">
              <w:rPr>
                <w:rFonts w:ascii="Arial" w:hAnsi="Arial" w:eastAsia="Arial" w:cs="Arial"/>
              </w:rPr>
              <w:t>Understand how Provision Mapping works on a whole school level and as individual class level.</w:t>
            </w:r>
          </w:p>
          <w:p w:rsidRPr="009C6F48" w:rsidR="003B3F79" w:rsidP="128EA9F4" w:rsidRDefault="003B3F79" w14:paraId="6AE71120" w14:textId="45EE1574">
            <w:pPr>
              <w:rPr>
                <w:rFonts w:ascii="Arial" w:hAnsi="Arial" w:eastAsia="Arial" w:cs="Arial"/>
              </w:rPr>
            </w:pPr>
          </w:p>
          <w:p w:rsidRPr="009C6F48" w:rsidR="003B3F79" w:rsidP="128EA9F4" w:rsidRDefault="65E19A61" w14:paraId="6A1A0367" w14:textId="056C9A48">
            <w:pPr>
              <w:rPr>
                <w:rFonts w:ascii="Arial" w:hAnsi="Arial" w:eastAsia="Arial" w:cs="Arial"/>
              </w:rPr>
            </w:pPr>
            <w:r w:rsidRPr="009C6F48">
              <w:rPr>
                <w:rFonts w:ascii="Arial" w:hAnsi="Arial" w:eastAsia="Arial" w:cs="Arial"/>
              </w:rPr>
              <w:t>Understand the roles of class teacher and SENCo in relation to this.</w:t>
            </w:r>
          </w:p>
          <w:p w:rsidRPr="009C6F48" w:rsidR="003B3F79" w:rsidP="128EA9F4" w:rsidRDefault="003B3F79" w14:paraId="68E9BC91" w14:textId="15BE2C91">
            <w:pPr>
              <w:rPr>
                <w:rFonts w:ascii="Arial" w:hAnsi="Arial" w:eastAsia="Arial" w:cs="Arial"/>
              </w:rPr>
            </w:pPr>
          </w:p>
          <w:p w:rsidRPr="009C6F48" w:rsidR="003B3F79" w:rsidP="128EA9F4" w:rsidRDefault="65E19A61" w14:paraId="039924DE" w14:textId="74F6B90C">
            <w:pPr>
              <w:rPr>
                <w:rFonts w:ascii="Arial" w:hAnsi="Arial" w:eastAsia="Arial" w:cs="Arial"/>
              </w:rPr>
            </w:pPr>
            <w:r w:rsidRPr="009C6F48">
              <w:rPr>
                <w:rFonts w:ascii="Arial" w:hAnsi="Arial" w:eastAsia="Arial" w:cs="Arial"/>
              </w:rPr>
              <w:t xml:space="preserve">Explore practical examples to develop understanding. </w:t>
            </w:r>
          </w:p>
        </w:tc>
        <w:tc>
          <w:tcPr>
            <w:tcW w:w="2670" w:type="dxa"/>
            <w:shd w:val="clear" w:color="auto" w:fill="FFF2CC" w:themeFill="accent4" w:themeFillTint="33"/>
            <w:tcMar/>
          </w:tcPr>
          <w:p w:rsidRPr="009C6F48" w:rsidR="003B3F79" w:rsidP="00E43179" w:rsidRDefault="5A09DD56" w14:paraId="46996FAF" w14:textId="15C6A97E">
            <w:pPr>
              <w:rPr>
                <w:rFonts w:ascii="Arial" w:hAnsi="Arial" w:cs="Arial"/>
              </w:rPr>
            </w:pPr>
            <w:r w:rsidRPr="009C6F48">
              <w:rPr>
                <w:rFonts w:ascii="Arial" w:hAnsi="Arial" w:cs="Arial"/>
              </w:rPr>
              <w:lastRenderedPageBreak/>
              <w:t>1.1, 1.2, 1.5</w:t>
            </w:r>
          </w:p>
          <w:p w:rsidRPr="009C6F48" w:rsidR="003B3F79" w:rsidP="00E43179" w:rsidRDefault="5A09DD56" w14:paraId="4CF93EED" w14:textId="7B99DF38">
            <w:pPr>
              <w:rPr>
                <w:rFonts w:ascii="Arial" w:hAnsi="Arial" w:cs="Arial"/>
              </w:rPr>
            </w:pPr>
            <w:r w:rsidRPr="009C6F48">
              <w:rPr>
                <w:rFonts w:ascii="Arial" w:hAnsi="Arial" w:cs="Arial"/>
              </w:rPr>
              <w:t>4.1</w:t>
            </w:r>
          </w:p>
          <w:p w:rsidRPr="009C6F48" w:rsidR="003B3F79" w:rsidP="00E43179" w:rsidRDefault="5A09DD56" w14:paraId="1833A1EC" w14:textId="7AE74611">
            <w:pPr>
              <w:rPr>
                <w:rFonts w:ascii="Arial" w:hAnsi="Arial" w:cs="Arial"/>
              </w:rPr>
            </w:pPr>
            <w:r w:rsidRPr="009C6F48">
              <w:rPr>
                <w:rFonts w:ascii="Arial" w:hAnsi="Arial" w:cs="Arial"/>
              </w:rPr>
              <w:t>5.1, 5.2, 5.3, 5.5, 5.6, 5.7</w:t>
            </w:r>
          </w:p>
          <w:p w:rsidRPr="009C6F48" w:rsidR="003B3F79" w:rsidP="00E43179" w:rsidRDefault="5A09DD56" w14:paraId="58CE396F" w14:textId="2389AF97">
            <w:pPr>
              <w:rPr>
                <w:rFonts w:ascii="Arial" w:hAnsi="Arial" w:cs="Arial"/>
              </w:rPr>
            </w:pPr>
            <w:r w:rsidRPr="009C6F48">
              <w:rPr>
                <w:rFonts w:ascii="Arial" w:hAnsi="Arial" w:cs="Arial"/>
              </w:rPr>
              <w:t>6.1</w:t>
            </w:r>
          </w:p>
          <w:p w:rsidRPr="009C6F48" w:rsidR="003B3F79" w:rsidP="00E43179" w:rsidRDefault="5A09DD56" w14:paraId="2E050490" w14:textId="5E3DFD64">
            <w:pPr>
              <w:rPr>
                <w:rFonts w:ascii="Arial" w:hAnsi="Arial" w:cs="Arial"/>
              </w:rPr>
            </w:pPr>
            <w:r w:rsidRPr="009C6F48">
              <w:rPr>
                <w:rFonts w:ascii="Arial" w:hAnsi="Arial" w:cs="Arial"/>
              </w:rPr>
              <w:t>7.2,7.5</w:t>
            </w:r>
          </w:p>
          <w:p w:rsidRPr="009C6F48" w:rsidR="003B3F79" w:rsidP="00E43179" w:rsidRDefault="5A09DD56" w14:paraId="227BA8A0" w14:textId="2A5F4EE7">
            <w:pPr>
              <w:rPr>
                <w:rFonts w:ascii="Arial" w:hAnsi="Arial" w:cs="Arial"/>
              </w:rPr>
            </w:pPr>
            <w:r w:rsidRPr="009C6F48">
              <w:rPr>
                <w:rFonts w:ascii="Arial" w:hAnsi="Arial" w:cs="Arial"/>
              </w:rPr>
              <w:t>8.2, 8.4, 8.5, 8.6, 8.7</w:t>
            </w:r>
          </w:p>
          <w:p w:rsidRPr="009C6F48" w:rsidR="003B3F79" w:rsidP="128EA9F4" w:rsidRDefault="003B3F79" w14:paraId="2527FBF1" w14:textId="6D0D4241">
            <w:pPr>
              <w:rPr>
                <w:rFonts w:ascii="Arial" w:hAnsi="Arial" w:cs="Arial"/>
                <w:u w:val="single"/>
              </w:rPr>
            </w:pPr>
          </w:p>
        </w:tc>
        <w:tc>
          <w:tcPr>
            <w:tcW w:w="2385" w:type="dxa"/>
            <w:shd w:val="clear" w:color="auto" w:fill="FFF2CC" w:themeFill="accent4" w:themeFillTint="33"/>
            <w:tcMar/>
          </w:tcPr>
          <w:p w:rsidRPr="009C6F48" w:rsidR="003B3F79" w:rsidP="128EA9F4" w:rsidRDefault="5A09DD56" w14:paraId="4C613E11" w14:textId="2311252F">
            <w:pPr>
              <w:rPr>
                <w:rFonts w:ascii="Arial" w:hAnsi="Arial" w:cs="Arial"/>
              </w:rPr>
            </w:pPr>
            <w:r w:rsidRPr="009C6F48">
              <w:rPr>
                <w:rFonts w:ascii="Arial" w:hAnsi="Arial" w:cs="Arial"/>
              </w:rPr>
              <w:t>1.d, 1.e</w:t>
            </w:r>
          </w:p>
          <w:p w:rsidRPr="009C6F48" w:rsidR="003B3F79" w:rsidP="128EA9F4" w:rsidRDefault="5A09DD56" w14:paraId="60D3FB22" w14:textId="52587A25">
            <w:pPr>
              <w:rPr>
                <w:rFonts w:ascii="Arial" w:hAnsi="Arial" w:cs="Arial"/>
              </w:rPr>
            </w:pPr>
            <w:r w:rsidRPr="009C6F48">
              <w:rPr>
                <w:rFonts w:ascii="Arial" w:hAnsi="Arial" w:cs="Arial"/>
              </w:rPr>
              <w:t>5.a, 5.b, 5.c, 5.d, 5.g</w:t>
            </w:r>
          </w:p>
          <w:p w:rsidRPr="009C6F48" w:rsidR="003B3F79" w:rsidP="128EA9F4" w:rsidRDefault="5A09DD56" w14:paraId="611152CD" w14:textId="0A6DA3E8">
            <w:pPr>
              <w:rPr>
                <w:rFonts w:ascii="Arial" w:hAnsi="Arial" w:cs="Arial"/>
              </w:rPr>
            </w:pPr>
            <w:r w:rsidRPr="009C6F48">
              <w:rPr>
                <w:rFonts w:ascii="Arial" w:hAnsi="Arial" w:cs="Arial"/>
              </w:rPr>
              <w:t>8.j</w:t>
            </w:r>
          </w:p>
          <w:p w:rsidRPr="009C6F48" w:rsidR="003B3F79" w:rsidP="128EA9F4" w:rsidRDefault="003B3F79" w14:paraId="1D73BB6F" w14:textId="25AA9284">
            <w:pPr>
              <w:rPr>
                <w:rFonts w:ascii="Arial" w:hAnsi="Arial" w:cs="Arial"/>
              </w:rPr>
            </w:pPr>
          </w:p>
        </w:tc>
        <w:tc>
          <w:tcPr>
            <w:tcW w:w="2685" w:type="dxa"/>
            <w:shd w:val="clear" w:color="auto" w:fill="FFF2CC" w:themeFill="accent4" w:themeFillTint="33"/>
            <w:tcMar/>
          </w:tcPr>
          <w:p w:rsidRPr="009C6F48" w:rsidR="003B3F79" w:rsidP="128EA9F4" w:rsidRDefault="1D8D003A" w14:paraId="349495D2" w14:textId="62A3AB4B">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t>Send Code of Practice: 0 to 25 Years:</w:t>
            </w:r>
            <w:r w:rsidRPr="009C6F48">
              <w:rPr>
                <w:rFonts w:ascii="Arial" w:hAnsi="Arial" w:eastAsia="Open Sans" w:cs="Arial"/>
                <w:color w:val="495057"/>
                <w:sz w:val="16"/>
                <w:szCs w:val="16"/>
              </w:rPr>
              <w:t xml:space="preserve"> Dept for Education; Dept of Health &amp; Social Care, 2014</w:t>
            </w:r>
          </w:p>
          <w:p w:rsidRPr="009C6F48" w:rsidR="003B3F79" w:rsidP="128EA9F4" w:rsidRDefault="003B3F79" w14:paraId="22E14A54" w14:textId="16BD804E">
            <w:pPr>
              <w:spacing w:line="259" w:lineRule="auto"/>
              <w:rPr>
                <w:rFonts w:ascii="Arial" w:hAnsi="Arial" w:eastAsia="Open Sans" w:cs="Arial"/>
                <w:color w:val="495057"/>
                <w:sz w:val="16"/>
                <w:szCs w:val="16"/>
              </w:rPr>
            </w:pPr>
            <w:r w:rsidRPr="009C6F48">
              <w:rPr>
                <w:rFonts w:ascii="Arial" w:hAnsi="Arial" w:cs="Arial"/>
                <w:sz w:val="16"/>
                <w:szCs w:val="16"/>
              </w:rPr>
              <w:br/>
            </w:r>
            <w:r w:rsidRPr="009C6F48" w:rsidR="1D8D003A">
              <w:rPr>
                <w:rFonts w:ascii="Arial" w:hAnsi="Arial" w:eastAsia="Open Sans" w:cs="Arial"/>
                <w:b/>
                <w:bCs/>
                <w:color w:val="495057"/>
                <w:sz w:val="16"/>
                <w:szCs w:val="16"/>
              </w:rPr>
              <w:t>SEND Review: Right support, right place, right time.</w:t>
            </w:r>
          </w:p>
          <w:p w:rsidRPr="009C6F48" w:rsidR="003B3F79" w:rsidP="128EA9F4" w:rsidRDefault="1D8D003A" w14:paraId="5E1728F6" w14:textId="2BD21E16">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w:t>
            </w:r>
            <w:hyperlink r:id="rId12">
              <w:r w:rsidRPr="009C6F48">
                <w:rPr>
                  <w:rStyle w:val="Hyperlink"/>
                  <w:rFonts w:ascii="Arial" w:hAnsi="Arial" w:eastAsia="Open Sans" w:cs="Arial"/>
                  <w:sz w:val="16"/>
                  <w:szCs w:val="16"/>
                </w:rPr>
                <w:t>https://www.gov.uk/government/consultations/send-review-right-support-right-place-right-time</w:t>
              </w:r>
            </w:hyperlink>
          </w:p>
          <w:p w:rsidRPr="009C6F48" w:rsidR="003B3F79" w:rsidP="128EA9F4" w:rsidRDefault="003B3F79" w14:paraId="584CD5A6" w14:textId="4DDFF378">
            <w:pPr>
              <w:spacing w:line="259" w:lineRule="auto"/>
              <w:rPr>
                <w:rFonts w:ascii="Arial" w:hAnsi="Arial" w:eastAsia="Open Sans" w:cs="Arial"/>
                <w:color w:val="495057"/>
              </w:rPr>
            </w:pPr>
          </w:p>
          <w:p w:rsidRPr="009C6F48" w:rsidR="003B3F79" w:rsidP="128EA9F4" w:rsidRDefault="1D8D003A" w14:paraId="11E28459" w14:textId="33C598D8">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SEND: Old Issues, New Issues, Next Steps</w:t>
            </w:r>
          </w:p>
          <w:p w:rsidRPr="009C6F48" w:rsidR="003B3F79" w:rsidP="128EA9F4" w:rsidRDefault="1D8D003A" w14:paraId="5E8C500E" w14:textId="58A3D482">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Ofsted, 6/06/2021</w:t>
            </w:r>
          </w:p>
          <w:p w:rsidRPr="009C6F48" w:rsidR="003B3F79" w:rsidP="128EA9F4" w:rsidRDefault="003B3F79" w14:paraId="61723012" w14:textId="3EFC7115">
            <w:pPr>
              <w:spacing w:line="259" w:lineRule="auto"/>
              <w:rPr>
                <w:rFonts w:ascii="Arial" w:hAnsi="Arial" w:eastAsia="Open Sans" w:cs="Arial"/>
                <w:color w:val="495057"/>
                <w:sz w:val="16"/>
                <w:szCs w:val="16"/>
              </w:rPr>
            </w:pPr>
          </w:p>
          <w:p w:rsidRPr="009C6F48" w:rsidR="003B3F79" w:rsidP="128EA9F4" w:rsidRDefault="1D8D003A" w14:paraId="1F443C61" w14:textId="17A8D17A">
            <w:pPr>
              <w:spacing w:line="259" w:lineRule="auto"/>
              <w:rPr>
                <w:rFonts w:ascii="Arial" w:hAnsi="Arial" w:eastAsia="Open Sans" w:cs="Arial"/>
                <w:color w:val="495057"/>
                <w:sz w:val="16"/>
                <w:szCs w:val="16"/>
              </w:rPr>
            </w:pPr>
            <w:r w:rsidRPr="009C6F48">
              <w:rPr>
                <w:rFonts w:ascii="Arial" w:hAnsi="Arial" w:eastAsia="Open Sans" w:cs="Arial"/>
                <w:b/>
                <w:bCs/>
                <w:color w:val="495057"/>
                <w:sz w:val="16"/>
                <w:szCs w:val="16"/>
              </w:rPr>
              <w:t>SEND and Alternative Provision Improvement Plan</w:t>
            </w:r>
            <w:r w:rsidRPr="009C6F48">
              <w:rPr>
                <w:rFonts w:ascii="Arial" w:hAnsi="Arial" w:eastAsia="Open Sans" w:cs="Arial"/>
                <w:color w:val="495057"/>
                <w:sz w:val="16"/>
                <w:szCs w:val="16"/>
              </w:rPr>
              <w:t>, 2023.</w:t>
            </w:r>
          </w:p>
          <w:p w:rsidRPr="009C6F48" w:rsidR="003B3F79" w:rsidP="128EA9F4" w:rsidRDefault="009C6F48" w14:paraId="4FB75BD7" w14:textId="0483C2B5">
            <w:pPr>
              <w:spacing w:line="259" w:lineRule="auto"/>
              <w:rPr>
                <w:rFonts w:ascii="Arial" w:hAnsi="Arial" w:eastAsia="Open Sans" w:cs="Arial"/>
                <w:color w:val="495057"/>
              </w:rPr>
            </w:pPr>
            <w:hyperlink r:id="rId13">
              <w:r w:rsidRPr="009C6F48" w:rsidR="1D8D003A">
                <w:rPr>
                  <w:rStyle w:val="Hyperlink"/>
                  <w:rFonts w:ascii="Arial" w:hAnsi="Arial" w:eastAsia="Open Sans" w:cs="Arial"/>
                  <w:sz w:val="16"/>
                  <w:szCs w:val="16"/>
                </w:rPr>
                <w:t>https://assets.publishing.service.gov.uk/media/63ff39d28fa8f527fb67cb06/SEND_and_alternative_provision_improvement_plan.pdf</w:t>
              </w:r>
            </w:hyperlink>
          </w:p>
          <w:p w:rsidRPr="009C6F48" w:rsidR="003B3F79" w:rsidP="128EA9F4" w:rsidRDefault="003B3F79" w14:paraId="3DAAED5D" w14:textId="7E604F71">
            <w:pPr>
              <w:spacing w:line="259" w:lineRule="auto"/>
              <w:rPr>
                <w:rFonts w:ascii="Arial" w:hAnsi="Arial" w:eastAsia="Open Sans" w:cs="Arial"/>
                <w:color w:val="495057"/>
              </w:rPr>
            </w:pPr>
          </w:p>
          <w:p w:rsidRPr="009C6F48" w:rsidR="003B3F79" w:rsidP="128EA9F4" w:rsidRDefault="003B3F79" w14:paraId="35754648" w14:textId="48C6B4BC">
            <w:pPr>
              <w:spacing w:line="259" w:lineRule="auto"/>
              <w:rPr>
                <w:rFonts w:ascii="Arial" w:hAnsi="Arial" w:eastAsia="Open Sans" w:cs="Arial"/>
                <w:color w:val="495057"/>
                <w:sz w:val="16"/>
                <w:szCs w:val="16"/>
              </w:rPr>
            </w:pPr>
          </w:p>
          <w:p w:rsidRPr="009C6F48" w:rsidR="003B3F79" w:rsidP="128EA9F4" w:rsidRDefault="1D8D003A" w14:paraId="15926D6D" w14:textId="44430A64">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Supporting SEND</w:t>
            </w:r>
          </w:p>
          <w:p w:rsidRPr="009C6F48" w:rsidR="003B3F79" w:rsidP="128EA9F4" w:rsidRDefault="1D8D003A" w14:paraId="594A3BE8" w14:textId="7829F7AE">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Ofsted, 13/05/2021</w:t>
            </w:r>
          </w:p>
          <w:p w:rsidRPr="009C6F48" w:rsidR="003B3F79" w:rsidP="128EA9F4" w:rsidRDefault="003B3F79" w14:paraId="288FE508" w14:textId="0CFD6F4B">
            <w:pPr>
              <w:spacing w:line="259" w:lineRule="auto"/>
              <w:rPr>
                <w:rFonts w:ascii="Arial" w:hAnsi="Arial" w:eastAsia="Open Sans" w:cs="Arial"/>
                <w:color w:val="495057"/>
              </w:rPr>
            </w:pPr>
          </w:p>
          <w:p w:rsidRPr="009C6F48" w:rsidR="003B3F79" w:rsidP="128EA9F4" w:rsidRDefault="003B3F79" w14:paraId="09F9153C" w14:textId="46C54342">
            <w:pPr>
              <w:rPr>
                <w:rFonts w:ascii="Arial" w:hAnsi="Arial" w:cs="Arial"/>
              </w:rPr>
            </w:pPr>
          </w:p>
        </w:tc>
        <w:tc>
          <w:tcPr>
            <w:tcW w:w="1783" w:type="dxa"/>
            <w:shd w:val="clear" w:color="auto" w:fill="FFF2CC" w:themeFill="accent4" w:themeFillTint="33"/>
            <w:tcMar/>
          </w:tcPr>
          <w:p w:rsidRPr="009C6F48" w:rsidR="003B3F79" w:rsidP="128EA9F4" w:rsidRDefault="53320957" w14:paraId="07E5FBC4" w14:textId="2BBA5227">
            <w:pPr>
              <w:spacing w:line="259" w:lineRule="auto"/>
              <w:rPr>
                <w:rFonts w:ascii="Arial" w:hAnsi="Arial" w:cs="Arial"/>
              </w:rPr>
            </w:pPr>
            <w:r w:rsidRPr="009C6F48">
              <w:rPr>
                <w:rFonts w:ascii="Arial" w:hAnsi="Arial" w:cs="Arial"/>
              </w:rPr>
              <w:lastRenderedPageBreak/>
              <w:t>Reflection at beginning and end of session related to what trainees know about Provision Mapping. Reflection on observations in schools and setting targets to observe/discus</w:t>
            </w:r>
            <w:r w:rsidRPr="009C6F48">
              <w:rPr>
                <w:rFonts w:ascii="Arial" w:hAnsi="Arial" w:cs="Arial"/>
              </w:rPr>
              <w:lastRenderedPageBreak/>
              <w:t>s this on further Professional Practices.</w:t>
            </w:r>
          </w:p>
          <w:p w:rsidRPr="009C6F48" w:rsidR="003B3F79" w:rsidP="128EA9F4" w:rsidRDefault="003B3F79" w14:paraId="33B0599E" w14:textId="137F5504">
            <w:pPr>
              <w:rPr>
                <w:rFonts w:ascii="Arial" w:hAnsi="Arial" w:cs="Arial"/>
              </w:rPr>
            </w:pPr>
          </w:p>
        </w:tc>
      </w:tr>
      <w:tr w:rsidRPr="009C6F48" w:rsidR="00A323A7" w:rsidTr="55397B7F" w14:paraId="1BE079ED" w14:textId="77777777">
        <w:trPr>
          <w:trHeight w:val="464"/>
        </w:trPr>
        <w:tc>
          <w:tcPr>
            <w:tcW w:w="1650" w:type="dxa"/>
            <w:shd w:val="clear" w:color="auto" w:fill="FFF2CC" w:themeFill="accent4" w:themeFillTint="33"/>
            <w:tcMar/>
          </w:tcPr>
          <w:p w:rsidRPr="009C6F48" w:rsidR="00A323A7" w:rsidP="00E43179" w:rsidRDefault="00A323A7" w14:paraId="50B14A78" w14:textId="77777777">
            <w:pPr>
              <w:jc w:val="center"/>
              <w:rPr>
                <w:rFonts w:ascii="Arial" w:hAnsi="Arial" w:cs="Arial"/>
                <w:b/>
                <w:bCs/>
              </w:rPr>
            </w:pPr>
          </w:p>
          <w:p w:rsidRPr="009C6F48" w:rsidR="00A323A7" w:rsidP="00E43179" w:rsidRDefault="00A323A7" w14:paraId="34BFBC6E" w14:textId="77777777">
            <w:pPr>
              <w:jc w:val="center"/>
              <w:rPr>
                <w:rFonts w:ascii="Arial" w:hAnsi="Arial" w:cs="Arial"/>
                <w:b/>
                <w:bCs/>
              </w:rPr>
            </w:pPr>
            <w:r w:rsidRPr="009C6F48">
              <w:rPr>
                <w:rFonts w:ascii="Arial" w:hAnsi="Arial" w:cs="Arial"/>
                <w:b/>
                <w:bCs/>
              </w:rPr>
              <w:t xml:space="preserve">The SEND Code of practice and SEND </w:t>
            </w:r>
            <w:proofErr w:type="gramStart"/>
            <w:r w:rsidRPr="009C6F48">
              <w:rPr>
                <w:rFonts w:ascii="Arial" w:hAnsi="Arial" w:cs="Arial"/>
                <w:b/>
                <w:bCs/>
              </w:rPr>
              <w:t>legislation</w:t>
            </w:r>
            <w:proofErr w:type="gramEnd"/>
          </w:p>
          <w:p w:rsidRPr="009C6F48" w:rsidR="6D7CD86C" w:rsidP="79916EA4" w:rsidRDefault="6D7CD86C" w14:paraId="1DA11343" w14:textId="5678FBFD">
            <w:pPr>
              <w:jc w:val="center"/>
              <w:rPr>
                <w:rFonts w:ascii="Arial" w:hAnsi="Arial" w:cs="Arial"/>
              </w:rPr>
            </w:pPr>
            <w:r w:rsidRPr="009C6F48">
              <w:rPr>
                <w:rFonts w:ascii="Arial" w:hAnsi="Arial" w:cs="Arial"/>
              </w:rPr>
              <w:t>Rach S-J</w:t>
            </w:r>
          </w:p>
          <w:p w:rsidRPr="009C6F48" w:rsidR="00A323A7" w:rsidP="00E43179" w:rsidRDefault="00A323A7" w14:paraId="1FF34BBD" w14:textId="77777777">
            <w:pPr>
              <w:jc w:val="center"/>
              <w:rPr>
                <w:rFonts w:ascii="Arial" w:hAnsi="Arial" w:cs="Arial"/>
                <w:b/>
                <w:bCs/>
              </w:rPr>
            </w:pPr>
          </w:p>
          <w:p w:rsidRPr="009C6F48" w:rsidR="00A3030C" w:rsidP="00E43179" w:rsidRDefault="00A3030C" w14:paraId="1E56DFE2" w14:textId="23001664">
            <w:pPr>
              <w:jc w:val="center"/>
              <w:rPr>
                <w:rFonts w:ascii="Arial" w:hAnsi="Arial" w:cs="Arial"/>
                <w:b/>
                <w:bCs/>
              </w:rPr>
            </w:pPr>
          </w:p>
        </w:tc>
        <w:tc>
          <w:tcPr>
            <w:tcW w:w="2775" w:type="dxa"/>
            <w:shd w:val="clear" w:color="auto" w:fill="FFF2CC" w:themeFill="accent4" w:themeFillTint="33"/>
            <w:tcMar/>
          </w:tcPr>
          <w:p w:rsidRPr="009C6F48" w:rsidR="00A323A7" w:rsidP="79916EA4" w:rsidRDefault="00A323A7" w14:paraId="61F15C62" w14:textId="1706410E">
            <w:pPr>
              <w:rPr>
                <w:rFonts w:ascii="Arial" w:hAnsi="Arial" w:eastAsia="Arial" w:cs="Arial"/>
                <w:color w:val="404040" w:themeColor="text1" w:themeTint="BF"/>
                <w:vertAlign w:val="superscript"/>
              </w:rPr>
            </w:pPr>
          </w:p>
          <w:p w:rsidRPr="009C6F48" w:rsidR="00A323A7" w:rsidP="009C6F48" w:rsidRDefault="1D9456CF" w14:paraId="6CB92443" w14:textId="2616BBA6">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Develop an understanding of theoretical issues</w:t>
            </w:r>
            <w:r w:rsidRPr="009C6F48" w:rsidR="5C393C00">
              <w:rPr>
                <w:rFonts w:ascii="Arial" w:hAnsi="Arial" w:eastAsia="Arial" w:cs="Arial"/>
                <w:color w:val="404040" w:themeColor="text1" w:themeTint="BF"/>
                <w:sz w:val="32"/>
                <w:szCs w:val="32"/>
                <w:vertAlign w:val="superscript"/>
              </w:rPr>
              <w:t xml:space="preserve"> </w:t>
            </w:r>
            <w:r w:rsidRPr="009C6F48">
              <w:rPr>
                <w:rFonts w:ascii="Arial" w:hAnsi="Arial" w:eastAsia="Arial" w:cs="Arial"/>
                <w:color w:val="404040" w:themeColor="text1" w:themeTint="BF"/>
                <w:sz w:val="32"/>
                <w:szCs w:val="32"/>
                <w:vertAlign w:val="superscript"/>
              </w:rPr>
              <w:t xml:space="preserve">relating to Inclusion and the use of language and terminology related to disability and </w:t>
            </w:r>
            <w:proofErr w:type="gramStart"/>
            <w:r w:rsidRPr="009C6F48">
              <w:rPr>
                <w:rFonts w:ascii="Arial" w:hAnsi="Arial" w:eastAsia="Arial" w:cs="Arial"/>
                <w:color w:val="404040" w:themeColor="text1" w:themeTint="BF"/>
                <w:sz w:val="32"/>
                <w:szCs w:val="32"/>
                <w:vertAlign w:val="superscript"/>
              </w:rPr>
              <w:t>SEN</w:t>
            </w:r>
            <w:r w:rsidRPr="009C6F48" w:rsidR="5698DAD0">
              <w:rPr>
                <w:rFonts w:ascii="Arial" w:hAnsi="Arial" w:eastAsia="Arial" w:cs="Arial"/>
                <w:color w:val="404040" w:themeColor="text1" w:themeTint="BF"/>
                <w:sz w:val="32"/>
                <w:szCs w:val="32"/>
                <w:vertAlign w:val="superscript"/>
              </w:rPr>
              <w:t>D</w:t>
            </w:r>
            <w:proofErr w:type="gramEnd"/>
          </w:p>
          <w:p w:rsidRPr="009C6F48" w:rsidR="00A323A7" w:rsidP="009C6F48" w:rsidRDefault="00A323A7" w14:paraId="16A068E5" w14:textId="2798D4C1">
            <w:pPr>
              <w:rPr>
                <w:rFonts w:ascii="Arial" w:hAnsi="Arial" w:eastAsia="Arial" w:cs="Arial"/>
                <w:color w:val="404040" w:themeColor="text1" w:themeTint="BF"/>
                <w:sz w:val="32"/>
                <w:szCs w:val="32"/>
                <w:vertAlign w:val="superscript"/>
              </w:rPr>
            </w:pPr>
          </w:p>
          <w:p w:rsidRPr="009C6F48" w:rsidR="00A323A7" w:rsidP="009C6F48" w:rsidRDefault="1D9456CF" w14:paraId="585D9D87" w14:textId="228926CC">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Begin to be aware of historical context of SEND provision and development of legislation.</w:t>
            </w:r>
          </w:p>
          <w:p w:rsidRPr="009C6F48" w:rsidR="00A323A7" w:rsidP="009C6F48" w:rsidRDefault="00A323A7" w14:paraId="2458D725" w14:textId="5294F138">
            <w:pPr>
              <w:rPr>
                <w:rFonts w:ascii="Arial" w:hAnsi="Arial" w:eastAsia="Arial" w:cs="Arial"/>
                <w:color w:val="404040" w:themeColor="text1" w:themeTint="BF"/>
                <w:sz w:val="32"/>
                <w:szCs w:val="32"/>
                <w:vertAlign w:val="superscript"/>
              </w:rPr>
            </w:pPr>
          </w:p>
          <w:p w:rsidRPr="009C6F48" w:rsidR="00A323A7" w:rsidP="009C6F48" w:rsidRDefault="1D9456CF" w14:paraId="51A43E32" w14:textId="60532DE6">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Develop knowledge and understanding of the new Code of Practice for SEND.</w:t>
            </w:r>
          </w:p>
          <w:p w:rsidRPr="009C6F48" w:rsidR="00A323A7" w:rsidP="009C6F48" w:rsidRDefault="00A323A7" w14:paraId="22F009CC" w14:textId="58782155">
            <w:pPr>
              <w:rPr>
                <w:rFonts w:ascii="Arial" w:hAnsi="Arial" w:eastAsia="Arial" w:cs="Arial"/>
                <w:color w:val="404040" w:themeColor="text1" w:themeTint="BF"/>
                <w:sz w:val="32"/>
                <w:szCs w:val="32"/>
                <w:vertAlign w:val="superscript"/>
              </w:rPr>
            </w:pPr>
          </w:p>
          <w:p w:rsidRPr="009C6F48" w:rsidR="00A323A7" w:rsidP="009C6F48" w:rsidRDefault="1D9456CF" w14:paraId="7246AAE8" w14:textId="56D24E09">
            <w:pPr>
              <w:rPr>
                <w:rFonts w:ascii="Arial" w:hAnsi="Arial" w:eastAsia="Arial" w:cs="Arial"/>
                <w:color w:val="404040" w:themeColor="text1" w:themeTint="BF"/>
                <w:sz w:val="32"/>
                <w:szCs w:val="32"/>
                <w:lang w:val="en-US"/>
              </w:rPr>
            </w:pPr>
            <w:r w:rsidRPr="009C6F48">
              <w:rPr>
                <w:rFonts w:ascii="Arial" w:hAnsi="Arial" w:eastAsia="Arial" w:cs="Arial"/>
                <w:color w:val="404040" w:themeColor="text1" w:themeTint="BF"/>
                <w:sz w:val="32"/>
                <w:szCs w:val="32"/>
                <w:vertAlign w:val="superscript"/>
              </w:rPr>
              <w:t>Develop knowledge of processes used in schools to meet a range of needs.</w:t>
            </w:r>
          </w:p>
          <w:p w:rsidRPr="009C6F48" w:rsidR="00A323A7" w:rsidP="009C6F48" w:rsidRDefault="00A323A7" w14:paraId="41AA4596" w14:textId="071D54CA">
            <w:pPr>
              <w:rPr>
                <w:rFonts w:ascii="Arial" w:hAnsi="Arial" w:eastAsia="Arial" w:cs="Arial"/>
                <w:color w:val="404040" w:themeColor="text1" w:themeTint="BF"/>
                <w:sz w:val="32"/>
                <w:szCs w:val="32"/>
                <w:vertAlign w:val="superscript"/>
              </w:rPr>
            </w:pPr>
          </w:p>
          <w:p w:rsidRPr="009C6F48" w:rsidR="00A323A7" w:rsidP="009C6F48" w:rsidRDefault="1D9456CF" w14:paraId="3E316623" w14:textId="7DD52C2B">
            <w:pPr>
              <w:rPr>
                <w:rFonts w:ascii="Arial" w:hAnsi="Arial" w:eastAsia="Arial" w:cs="Arial"/>
                <w:color w:val="404040" w:themeColor="text1" w:themeTint="BF"/>
                <w:sz w:val="32"/>
                <w:szCs w:val="32"/>
                <w:vertAlign w:val="superscript"/>
              </w:rPr>
            </w:pPr>
            <w:r w:rsidRPr="009C6F48">
              <w:rPr>
                <w:rFonts w:ascii="Arial" w:hAnsi="Arial" w:eastAsia="Arial" w:cs="Arial"/>
                <w:color w:val="404040" w:themeColor="text1" w:themeTint="BF"/>
                <w:sz w:val="32"/>
                <w:szCs w:val="32"/>
                <w:vertAlign w:val="superscript"/>
              </w:rPr>
              <w:t>Consider what Inclusion and provision for children with SEND looks like in practice in an Early Years setting/ Key Stage 1 class.</w:t>
            </w:r>
          </w:p>
          <w:p w:rsidRPr="009C6F48" w:rsidR="00A323A7" w:rsidP="79916EA4" w:rsidRDefault="00A323A7" w14:paraId="05D7ABE2" w14:textId="49CF9B63">
            <w:pPr>
              <w:rPr>
                <w:rFonts w:ascii="Arial" w:hAnsi="Arial" w:cs="Arial"/>
              </w:rPr>
            </w:pPr>
          </w:p>
        </w:tc>
        <w:tc>
          <w:tcPr>
            <w:tcW w:w="2670" w:type="dxa"/>
            <w:shd w:val="clear" w:color="auto" w:fill="FFF2CC" w:themeFill="accent4" w:themeFillTint="33"/>
            <w:tcMar/>
          </w:tcPr>
          <w:p w:rsidRPr="009C6F48" w:rsidR="00A323A7" w:rsidP="00E43179" w:rsidRDefault="00A323A7" w14:paraId="22731FE6" w14:textId="10403151">
            <w:pPr>
              <w:rPr>
                <w:rFonts w:ascii="Arial" w:hAnsi="Arial" w:cs="Arial"/>
              </w:rPr>
            </w:pPr>
          </w:p>
          <w:p w:rsidRPr="009C6F48" w:rsidR="00A323A7" w:rsidP="00E43179" w:rsidRDefault="3B8BAE99" w14:paraId="0C0DC75A" w14:textId="15C6A97E">
            <w:pPr>
              <w:rPr>
                <w:rFonts w:ascii="Arial" w:hAnsi="Arial" w:cs="Arial"/>
              </w:rPr>
            </w:pPr>
            <w:r w:rsidRPr="009C6F48">
              <w:rPr>
                <w:rFonts w:ascii="Arial" w:hAnsi="Arial" w:cs="Arial"/>
              </w:rPr>
              <w:t>1.1, 1.2, 1.5</w:t>
            </w:r>
          </w:p>
          <w:p w:rsidRPr="009C6F48" w:rsidR="00A323A7" w:rsidP="79916EA4" w:rsidRDefault="3B8BAE99" w14:paraId="628448FE" w14:textId="7B99DF38">
            <w:pPr>
              <w:rPr>
                <w:rFonts w:ascii="Arial" w:hAnsi="Arial" w:cs="Arial"/>
              </w:rPr>
            </w:pPr>
            <w:r w:rsidRPr="009C6F48">
              <w:rPr>
                <w:rFonts w:ascii="Arial" w:hAnsi="Arial" w:cs="Arial"/>
              </w:rPr>
              <w:t>4.1</w:t>
            </w:r>
          </w:p>
          <w:p w:rsidRPr="009C6F48" w:rsidR="00A323A7" w:rsidP="79916EA4" w:rsidRDefault="3B8BAE99" w14:paraId="68C6C62B" w14:textId="7AE74611">
            <w:pPr>
              <w:rPr>
                <w:rFonts w:ascii="Arial" w:hAnsi="Arial" w:cs="Arial"/>
              </w:rPr>
            </w:pPr>
            <w:r w:rsidRPr="009C6F48">
              <w:rPr>
                <w:rFonts w:ascii="Arial" w:hAnsi="Arial" w:cs="Arial"/>
              </w:rPr>
              <w:t>5.1, 5.2, 5.3, 5.5, 5.6, 5.7</w:t>
            </w:r>
          </w:p>
          <w:p w:rsidRPr="009C6F48" w:rsidR="00A323A7" w:rsidP="79916EA4" w:rsidRDefault="3B8BAE99" w14:paraId="573EE6B0" w14:textId="2389AF97">
            <w:pPr>
              <w:rPr>
                <w:rFonts w:ascii="Arial" w:hAnsi="Arial" w:cs="Arial"/>
              </w:rPr>
            </w:pPr>
            <w:r w:rsidRPr="009C6F48">
              <w:rPr>
                <w:rFonts w:ascii="Arial" w:hAnsi="Arial" w:cs="Arial"/>
              </w:rPr>
              <w:t>6.1</w:t>
            </w:r>
          </w:p>
          <w:p w:rsidRPr="009C6F48" w:rsidR="00A323A7" w:rsidP="79916EA4" w:rsidRDefault="3B8BAE99" w14:paraId="14AFF5C8" w14:textId="5E3DFD64">
            <w:pPr>
              <w:rPr>
                <w:rFonts w:ascii="Arial" w:hAnsi="Arial" w:cs="Arial"/>
              </w:rPr>
            </w:pPr>
            <w:r w:rsidRPr="009C6F48">
              <w:rPr>
                <w:rFonts w:ascii="Arial" w:hAnsi="Arial" w:cs="Arial"/>
              </w:rPr>
              <w:t>7.2,7.5</w:t>
            </w:r>
          </w:p>
          <w:p w:rsidRPr="009C6F48" w:rsidR="00A323A7" w:rsidP="79916EA4" w:rsidRDefault="3B8BAE99" w14:paraId="33E31B36" w14:textId="2A5F4EE7">
            <w:pPr>
              <w:rPr>
                <w:rFonts w:ascii="Arial" w:hAnsi="Arial" w:cs="Arial"/>
              </w:rPr>
            </w:pPr>
            <w:r w:rsidRPr="009C6F48">
              <w:rPr>
                <w:rFonts w:ascii="Arial" w:hAnsi="Arial" w:cs="Arial"/>
              </w:rPr>
              <w:t>8.2, 8.4, 8.5, 8.6, 8.7</w:t>
            </w:r>
          </w:p>
          <w:p w:rsidRPr="009C6F48" w:rsidR="00A323A7" w:rsidP="79916EA4" w:rsidRDefault="00A323A7" w14:paraId="3DE9BB38" w14:textId="09193B66">
            <w:pPr>
              <w:rPr>
                <w:rFonts w:ascii="Arial" w:hAnsi="Arial" w:cs="Arial"/>
                <w:u w:val="single"/>
              </w:rPr>
            </w:pPr>
          </w:p>
        </w:tc>
        <w:tc>
          <w:tcPr>
            <w:tcW w:w="2385" w:type="dxa"/>
            <w:shd w:val="clear" w:color="auto" w:fill="FFF2CC" w:themeFill="accent4" w:themeFillTint="33"/>
            <w:tcMar/>
          </w:tcPr>
          <w:p w:rsidRPr="009C6F48" w:rsidR="00A323A7" w:rsidP="79916EA4" w:rsidRDefault="00A323A7" w14:paraId="7E6142A0" w14:textId="726297F5">
            <w:pPr>
              <w:rPr>
                <w:rFonts w:ascii="Arial" w:hAnsi="Arial" w:cs="Arial"/>
              </w:rPr>
            </w:pPr>
          </w:p>
          <w:p w:rsidRPr="009C6F48" w:rsidR="00A323A7" w:rsidP="79916EA4" w:rsidRDefault="3B8BAE99" w14:paraId="3C87F7AF" w14:textId="2311252F">
            <w:pPr>
              <w:rPr>
                <w:rFonts w:ascii="Arial" w:hAnsi="Arial" w:cs="Arial"/>
              </w:rPr>
            </w:pPr>
            <w:r w:rsidRPr="009C6F48">
              <w:rPr>
                <w:rFonts w:ascii="Arial" w:hAnsi="Arial" w:cs="Arial"/>
              </w:rPr>
              <w:t>1.d, 1.e</w:t>
            </w:r>
          </w:p>
          <w:p w:rsidRPr="009C6F48" w:rsidR="00A323A7" w:rsidP="79916EA4" w:rsidRDefault="3B8BAE99" w14:paraId="5351F39E" w14:textId="52587A25">
            <w:pPr>
              <w:rPr>
                <w:rFonts w:ascii="Arial" w:hAnsi="Arial" w:cs="Arial"/>
              </w:rPr>
            </w:pPr>
            <w:r w:rsidRPr="009C6F48">
              <w:rPr>
                <w:rFonts w:ascii="Arial" w:hAnsi="Arial" w:cs="Arial"/>
              </w:rPr>
              <w:t>5.a, 5.b, 5.c, 5.d, 5.g</w:t>
            </w:r>
          </w:p>
          <w:p w:rsidRPr="009C6F48" w:rsidR="00A323A7" w:rsidP="79916EA4" w:rsidRDefault="3B8BAE99" w14:paraId="5355C4CA" w14:textId="0A6DA3E8">
            <w:pPr>
              <w:rPr>
                <w:rFonts w:ascii="Arial" w:hAnsi="Arial" w:cs="Arial"/>
              </w:rPr>
            </w:pPr>
            <w:r w:rsidRPr="009C6F48">
              <w:rPr>
                <w:rFonts w:ascii="Arial" w:hAnsi="Arial" w:cs="Arial"/>
              </w:rPr>
              <w:t>8.j</w:t>
            </w:r>
          </w:p>
          <w:p w:rsidRPr="009C6F48" w:rsidR="00A323A7" w:rsidP="79916EA4" w:rsidRDefault="00A323A7" w14:paraId="4AC01D13" w14:textId="46824B18">
            <w:pPr>
              <w:rPr>
                <w:rFonts w:ascii="Arial" w:hAnsi="Arial" w:cs="Arial"/>
              </w:rPr>
            </w:pPr>
          </w:p>
        </w:tc>
        <w:tc>
          <w:tcPr>
            <w:tcW w:w="2685" w:type="dxa"/>
            <w:shd w:val="clear" w:color="auto" w:fill="FFF2CC" w:themeFill="accent4" w:themeFillTint="33"/>
            <w:tcMar/>
          </w:tcPr>
          <w:p w:rsidRPr="009C6F48" w:rsidR="00A323A7" w:rsidP="79916EA4" w:rsidRDefault="00A323A7" w14:paraId="29E6C033" w14:textId="7D7AC8B8">
            <w:pPr>
              <w:spacing w:line="259" w:lineRule="auto"/>
              <w:rPr>
                <w:rFonts w:ascii="Arial" w:hAnsi="Arial" w:eastAsia="Open Sans" w:cs="Arial"/>
                <w:b/>
                <w:bCs/>
                <w:color w:val="005590"/>
              </w:rPr>
            </w:pPr>
          </w:p>
          <w:p w:rsidRPr="009C6F48" w:rsidR="00A323A7" w:rsidP="79916EA4" w:rsidRDefault="0CE024D5" w14:paraId="0B0F60B8" w14:textId="0E2C7527">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t>Send Code of Practice: 0 to 25 Years:</w:t>
            </w:r>
            <w:r w:rsidRPr="009C6F48">
              <w:rPr>
                <w:rFonts w:ascii="Arial" w:hAnsi="Arial" w:eastAsia="Open Sans" w:cs="Arial"/>
                <w:color w:val="495057"/>
                <w:sz w:val="16"/>
                <w:szCs w:val="16"/>
              </w:rPr>
              <w:t xml:space="preserve"> Dept for Education; Dept of Health &amp; Social Care, 2014</w:t>
            </w:r>
          </w:p>
          <w:p w:rsidRPr="009C6F48" w:rsidR="00A323A7" w:rsidP="79916EA4" w:rsidRDefault="00A323A7" w14:paraId="02562E20" w14:textId="2120BAA9">
            <w:pPr>
              <w:spacing w:line="259" w:lineRule="auto"/>
              <w:rPr>
                <w:rFonts w:ascii="Arial" w:hAnsi="Arial" w:eastAsia="Open Sans" w:cs="Arial"/>
                <w:color w:val="006BB4"/>
                <w:sz w:val="16"/>
                <w:szCs w:val="16"/>
              </w:rPr>
            </w:pPr>
            <w:r w:rsidRPr="009C6F48">
              <w:rPr>
                <w:rFonts w:ascii="Arial" w:hAnsi="Arial" w:cs="Arial"/>
                <w:sz w:val="16"/>
                <w:szCs w:val="16"/>
              </w:rPr>
              <w:br/>
            </w:r>
            <w:r w:rsidRPr="009C6F48" w:rsidR="0CE024D5">
              <w:rPr>
                <w:rFonts w:ascii="Arial" w:hAnsi="Arial" w:eastAsia="Open Sans" w:cs="Arial"/>
                <w:b/>
                <w:bCs/>
                <w:color w:val="006BB4"/>
                <w:sz w:val="16"/>
                <w:szCs w:val="16"/>
              </w:rPr>
              <w:t>Equality Act</w:t>
            </w:r>
          </w:p>
          <w:p w:rsidRPr="009C6F48" w:rsidR="00A323A7" w:rsidP="79916EA4" w:rsidRDefault="0CE024D5" w14:paraId="24E71946" w14:textId="30AE1AC1">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by Equality and Human Rights Commission</w:t>
            </w:r>
          </w:p>
          <w:p w:rsidRPr="009C6F48" w:rsidR="00A323A7" w:rsidP="79916EA4" w:rsidRDefault="0CE024D5" w14:paraId="72BFB209" w14:textId="3131DBD2">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2010</w:t>
            </w:r>
          </w:p>
          <w:p w:rsidRPr="009C6F48" w:rsidR="00A323A7" w:rsidP="79916EA4" w:rsidRDefault="00A323A7" w14:paraId="79871CBC" w14:textId="1F79F17F">
            <w:pPr>
              <w:spacing w:line="259" w:lineRule="auto"/>
              <w:rPr>
                <w:rFonts w:ascii="Arial" w:hAnsi="Arial" w:eastAsia="Open Sans" w:cs="Arial"/>
                <w:color w:val="495057"/>
                <w:sz w:val="16"/>
                <w:szCs w:val="16"/>
              </w:rPr>
            </w:pPr>
          </w:p>
          <w:p w:rsidRPr="009C6F48" w:rsidR="00A323A7" w:rsidP="79916EA4" w:rsidRDefault="0CE024D5" w14:paraId="6C59BFFF" w14:textId="594DF773">
            <w:pPr>
              <w:spacing w:line="259" w:lineRule="auto"/>
              <w:rPr>
                <w:rFonts w:ascii="Arial" w:hAnsi="Arial" w:eastAsia="Open Sans" w:cs="Arial"/>
                <w:color w:val="495057"/>
                <w:sz w:val="16"/>
                <w:szCs w:val="16"/>
              </w:rPr>
            </w:pPr>
            <w:r w:rsidRPr="009C6F48">
              <w:rPr>
                <w:rFonts w:ascii="Arial" w:hAnsi="Arial" w:eastAsia="Open Sans" w:cs="Arial"/>
                <w:b/>
                <w:bCs/>
                <w:color w:val="495057"/>
                <w:sz w:val="16"/>
                <w:szCs w:val="16"/>
              </w:rPr>
              <w:t>SEND Review: Right support, right place, right time.</w:t>
            </w:r>
          </w:p>
          <w:p w:rsidRPr="009C6F48" w:rsidR="00A323A7" w:rsidP="79916EA4" w:rsidRDefault="0CE024D5" w14:paraId="6E89FA9E" w14:textId="524F7EB0">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w:t>
            </w:r>
            <w:hyperlink r:id="rId14">
              <w:r w:rsidRPr="009C6F48">
                <w:rPr>
                  <w:rStyle w:val="Hyperlink"/>
                  <w:rFonts w:ascii="Arial" w:hAnsi="Arial" w:eastAsia="Open Sans" w:cs="Arial"/>
                  <w:sz w:val="16"/>
                  <w:szCs w:val="16"/>
                </w:rPr>
                <w:t>https://www.gov.uk/government/consultations/send-review-right-support-right-place-right-time</w:t>
              </w:r>
            </w:hyperlink>
          </w:p>
          <w:p w:rsidRPr="009C6F48" w:rsidR="00A323A7" w:rsidP="79916EA4" w:rsidRDefault="00A323A7" w14:paraId="7A6E30AC" w14:textId="485358F5">
            <w:pPr>
              <w:spacing w:line="259" w:lineRule="auto"/>
              <w:rPr>
                <w:rFonts w:ascii="Arial" w:hAnsi="Arial" w:eastAsia="Open Sans" w:cs="Arial"/>
                <w:color w:val="495057"/>
              </w:rPr>
            </w:pPr>
          </w:p>
          <w:p w:rsidRPr="009C6F48" w:rsidR="00A323A7" w:rsidP="79916EA4" w:rsidRDefault="0CE024D5" w14:paraId="5D4587A5" w14:textId="149DF497">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SEND: Old Issues, New Issues, Next Steps</w:t>
            </w:r>
          </w:p>
          <w:p w:rsidRPr="009C6F48" w:rsidR="00A323A7" w:rsidP="79916EA4" w:rsidRDefault="0CE024D5" w14:paraId="77BC1EFF" w14:textId="3090E507">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Ofsted, 6/06/2021</w:t>
            </w:r>
          </w:p>
          <w:p w:rsidRPr="009C6F48" w:rsidR="00A323A7" w:rsidP="79916EA4" w:rsidRDefault="00A323A7" w14:paraId="53D4EFA8" w14:textId="795EBA80">
            <w:pPr>
              <w:spacing w:line="259" w:lineRule="auto"/>
              <w:rPr>
                <w:rFonts w:ascii="Arial" w:hAnsi="Arial" w:eastAsia="Open Sans" w:cs="Arial"/>
                <w:color w:val="495057"/>
                <w:sz w:val="16"/>
                <w:szCs w:val="16"/>
              </w:rPr>
            </w:pPr>
          </w:p>
          <w:p w:rsidRPr="009C6F48" w:rsidR="00A323A7" w:rsidP="79916EA4" w:rsidRDefault="0CE024D5" w14:paraId="48EA92C0" w14:textId="793FAF2D">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Supporting SEND</w:t>
            </w:r>
          </w:p>
          <w:p w:rsidRPr="009C6F48" w:rsidR="00A323A7" w:rsidP="79916EA4" w:rsidRDefault="0CE024D5" w14:paraId="6FB0506F" w14:textId="1944CF93">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Ofsted, 13/05/2021</w:t>
            </w:r>
          </w:p>
          <w:p w:rsidRPr="009C6F48" w:rsidR="00A323A7" w:rsidP="79916EA4" w:rsidRDefault="00A323A7" w14:paraId="738E1BDE" w14:textId="164DD6E6">
            <w:pPr>
              <w:spacing w:line="259" w:lineRule="auto"/>
              <w:rPr>
                <w:rFonts w:ascii="Arial" w:hAnsi="Arial" w:eastAsia="Open Sans" w:cs="Arial"/>
                <w:color w:val="495057"/>
                <w:sz w:val="16"/>
                <w:szCs w:val="16"/>
              </w:rPr>
            </w:pPr>
          </w:p>
          <w:p w:rsidRPr="009C6F48" w:rsidR="00A323A7" w:rsidP="79916EA4" w:rsidRDefault="0CE024D5" w14:paraId="7F0D8831" w14:textId="4F037648">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t>Inclusion in the Early Years,</w:t>
            </w:r>
            <w:r w:rsidRPr="009C6F48">
              <w:rPr>
                <w:rFonts w:ascii="Arial" w:hAnsi="Arial" w:eastAsia="Open Sans" w:cs="Arial"/>
                <w:color w:val="495057"/>
                <w:sz w:val="16"/>
                <w:szCs w:val="16"/>
              </w:rPr>
              <w:t xml:space="preserve"> Cathy Nutbrown;</w:t>
            </w:r>
            <w:r w:rsidRPr="009C6F48">
              <w:rPr>
                <w:rFonts w:ascii="Arial" w:hAnsi="Arial" w:eastAsia="Open Sans" w:cs="Arial"/>
                <w:color w:val="495057"/>
              </w:rPr>
              <w:t xml:space="preserve"> </w:t>
            </w:r>
            <w:r w:rsidRPr="009C6F48">
              <w:rPr>
                <w:rFonts w:ascii="Arial" w:hAnsi="Arial" w:eastAsia="Open Sans" w:cs="Arial"/>
                <w:color w:val="495057"/>
                <w:sz w:val="16"/>
                <w:szCs w:val="16"/>
              </w:rPr>
              <w:t>Peter Clough; Frances Atherton, 2013</w:t>
            </w:r>
          </w:p>
          <w:p w:rsidRPr="009C6F48" w:rsidR="00A323A7" w:rsidP="79916EA4" w:rsidRDefault="00A323A7" w14:paraId="3AC85D58" w14:textId="7ED01228">
            <w:pPr>
              <w:spacing w:line="259" w:lineRule="auto"/>
              <w:rPr>
                <w:rFonts w:ascii="Arial" w:hAnsi="Arial" w:eastAsia="Open Sans" w:cs="Arial"/>
                <w:color w:val="495057"/>
              </w:rPr>
            </w:pPr>
          </w:p>
          <w:p w:rsidRPr="009C6F48" w:rsidR="00A323A7" w:rsidP="79916EA4" w:rsidRDefault="0CE024D5" w14:paraId="7A1B8FC8" w14:textId="68A87111">
            <w:pPr>
              <w:spacing w:line="259" w:lineRule="auto"/>
              <w:rPr>
                <w:rFonts w:ascii="Arial" w:hAnsi="Arial" w:eastAsia="Open Sans" w:cs="Arial"/>
                <w:color w:val="495057"/>
                <w:sz w:val="16"/>
                <w:szCs w:val="16"/>
              </w:rPr>
            </w:pPr>
            <w:r w:rsidRPr="009C6F48">
              <w:rPr>
                <w:rFonts w:ascii="Arial" w:hAnsi="Arial" w:eastAsia="Open Sans" w:cs="Arial"/>
                <w:b/>
                <w:bCs/>
                <w:color w:val="005590"/>
                <w:sz w:val="16"/>
                <w:szCs w:val="16"/>
              </w:rPr>
              <w:lastRenderedPageBreak/>
              <w:t xml:space="preserve">Special Needs &amp; Early Years: A Practitioner's Guide </w:t>
            </w:r>
            <w:r w:rsidRPr="009C6F48">
              <w:rPr>
                <w:rFonts w:ascii="Arial" w:hAnsi="Arial" w:eastAsia="Open Sans" w:cs="Arial"/>
                <w:color w:val="495057"/>
                <w:sz w:val="16"/>
                <w:szCs w:val="16"/>
              </w:rPr>
              <w:t>by Kate Wall, 2011</w:t>
            </w:r>
          </w:p>
          <w:p w:rsidRPr="009C6F48" w:rsidR="00A323A7" w:rsidP="79916EA4" w:rsidRDefault="00A323A7" w14:paraId="47E206A7" w14:textId="769EBB33">
            <w:pPr>
              <w:spacing w:line="259" w:lineRule="auto"/>
              <w:rPr>
                <w:rFonts w:ascii="Arial" w:hAnsi="Arial" w:eastAsia="Open Sans" w:cs="Arial"/>
                <w:color w:val="495057"/>
                <w:sz w:val="16"/>
                <w:szCs w:val="16"/>
              </w:rPr>
            </w:pPr>
          </w:p>
          <w:p w:rsidRPr="009C6F48" w:rsidR="00A323A7" w:rsidP="79916EA4" w:rsidRDefault="0CE024D5" w14:paraId="3A164D14" w14:textId="4BC11145">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Key Issues in Special Educational Needs, Disability &amp; Inclusion</w:t>
            </w:r>
          </w:p>
          <w:p w:rsidRPr="009C6F48" w:rsidR="00A323A7" w:rsidP="79916EA4" w:rsidRDefault="0CE024D5" w14:paraId="1FB09075" w14:textId="5D16A7E1">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Alan Hodkinson, 2019</w:t>
            </w:r>
          </w:p>
          <w:p w:rsidRPr="009C6F48" w:rsidR="00A323A7" w:rsidP="79916EA4" w:rsidRDefault="00A323A7" w14:paraId="5D2AE027" w14:textId="0F6BB1A3">
            <w:pPr>
              <w:spacing w:line="259" w:lineRule="auto"/>
              <w:rPr>
                <w:rFonts w:ascii="Arial" w:hAnsi="Arial" w:eastAsia="Open Sans" w:cs="Arial"/>
                <w:color w:val="495057"/>
                <w:sz w:val="16"/>
                <w:szCs w:val="16"/>
              </w:rPr>
            </w:pPr>
          </w:p>
          <w:p w:rsidRPr="009C6F48" w:rsidR="00A323A7" w:rsidP="79916EA4" w:rsidRDefault="0CE024D5" w14:paraId="016FF6D7" w14:textId="131D9303">
            <w:pPr>
              <w:spacing w:line="259" w:lineRule="auto"/>
              <w:rPr>
                <w:rFonts w:ascii="Arial" w:hAnsi="Arial" w:eastAsia="Open Sans" w:cs="Arial"/>
                <w:color w:val="005590"/>
                <w:sz w:val="16"/>
                <w:szCs w:val="16"/>
              </w:rPr>
            </w:pPr>
            <w:r w:rsidRPr="009C6F48">
              <w:rPr>
                <w:rFonts w:ascii="Arial" w:hAnsi="Arial" w:eastAsia="Open Sans" w:cs="Arial"/>
                <w:b/>
                <w:bCs/>
                <w:color w:val="005590"/>
                <w:sz w:val="16"/>
                <w:szCs w:val="16"/>
              </w:rPr>
              <w:t>Equality and Inclusion in Early Childhood: Linking Theory and Practice</w:t>
            </w:r>
          </w:p>
          <w:p w:rsidRPr="009C6F48" w:rsidR="00A323A7" w:rsidP="79916EA4" w:rsidRDefault="0CE024D5" w14:paraId="43FA5B4A" w14:textId="724E04F7">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 xml:space="preserve"> Jennie Lindon, 2012</w:t>
            </w:r>
          </w:p>
          <w:p w:rsidRPr="009C6F48" w:rsidR="00A323A7" w:rsidP="79916EA4" w:rsidRDefault="00A323A7" w14:paraId="1E004D67" w14:textId="13CE8296">
            <w:pPr>
              <w:spacing w:line="259" w:lineRule="auto"/>
              <w:rPr>
                <w:rFonts w:ascii="Arial" w:hAnsi="Arial" w:eastAsia="Open Sans" w:cs="Arial"/>
                <w:color w:val="005590"/>
                <w:sz w:val="16"/>
                <w:szCs w:val="16"/>
              </w:rPr>
            </w:pPr>
            <w:r w:rsidRPr="009C6F48">
              <w:rPr>
                <w:rFonts w:ascii="Arial" w:hAnsi="Arial" w:cs="Arial"/>
                <w:sz w:val="16"/>
                <w:szCs w:val="16"/>
              </w:rPr>
              <w:br/>
            </w:r>
            <w:r w:rsidRPr="009C6F48" w:rsidR="0CE024D5">
              <w:rPr>
                <w:rFonts w:ascii="Arial" w:hAnsi="Arial" w:eastAsia="Open Sans" w:cs="Arial"/>
                <w:b/>
                <w:bCs/>
                <w:color w:val="005590"/>
                <w:sz w:val="16"/>
                <w:szCs w:val="16"/>
              </w:rPr>
              <w:t>Special Needs in the Early Years: Partnership and Participation</w:t>
            </w:r>
          </w:p>
          <w:p w:rsidRPr="009C6F48" w:rsidR="00A323A7" w:rsidP="79916EA4" w:rsidRDefault="0CE024D5" w14:paraId="02DEEB5C" w14:textId="2C09FC66">
            <w:pPr>
              <w:spacing w:line="259" w:lineRule="auto"/>
              <w:rPr>
                <w:rFonts w:ascii="Arial" w:hAnsi="Arial" w:eastAsia="Open Sans" w:cs="Arial"/>
                <w:color w:val="495057"/>
                <w:sz w:val="16"/>
                <w:szCs w:val="16"/>
              </w:rPr>
            </w:pPr>
            <w:r w:rsidRPr="009C6F48">
              <w:rPr>
                <w:rFonts w:ascii="Arial" w:hAnsi="Arial" w:eastAsia="Open Sans" w:cs="Arial"/>
                <w:color w:val="495057"/>
                <w:sz w:val="16"/>
                <w:szCs w:val="16"/>
              </w:rPr>
              <w:t>Rebecca Crutchley, 2018</w:t>
            </w:r>
          </w:p>
          <w:p w:rsidRPr="009C6F48" w:rsidR="00A323A7" w:rsidP="79916EA4" w:rsidRDefault="00A323A7" w14:paraId="4728318D" w14:textId="6EB35C4C">
            <w:pPr>
              <w:rPr>
                <w:rFonts w:ascii="Arial" w:hAnsi="Arial" w:cs="Arial"/>
              </w:rPr>
            </w:pPr>
          </w:p>
        </w:tc>
        <w:tc>
          <w:tcPr>
            <w:tcW w:w="1783" w:type="dxa"/>
            <w:shd w:val="clear" w:color="auto" w:fill="FFF2CC" w:themeFill="accent4" w:themeFillTint="33"/>
            <w:tcMar/>
          </w:tcPr>
          <w:p w:rsidRPr="009C6F48" w:rsidR="00A323A7" w:rsidP="79916EA4" w:rsidRDefault="00A323A7" w14:paraId="79A7CC83" w14:textId="57E9BEE9">
            <w:pPr>
              <w:rPr>
                <w:rFonts w:ascii="Arial" w:hAnsi="Arial" w:cs="Arial"/>
              </w:rPr>
            </w:pPr>
          </w:p>
          <w:p w:rsidRPr="009C6F48" w:rsidR="00A323A7" w:rsidP="79916EA4" w:rsidRDefault="3B8BAE99" w14:paraId="71650114" w14:textId="01A2EC45">
            <w:pPr>
              <w:rPr>
                <w:rFonts w:ascii="Arial" w:hAnsi="Arial" w:cs="Arial"/>
              </w:rPr>
            </w:pPr>
            <w:r w:rsidRPr="009C6F48">
              <w:rPr>
                <w:rFonts w:ascii="Arial" w:hAnsi="Arial" w:cs="Arial"/>
              </w:rPr>
              <w:t xml:space="preserve">Reflection at beginning and end of session around personal knowledge. </w:t>
            </w:r>
          </w:p>
          <w:p w:rsidRPr="009C6F48" w:rsidR="00A323A7" w:rsidP="79916EA4" w:rsidRDefault="3B8BAE99" w14:paraId="6C01CB48" w14:textId="5F3FB379">
            <w:pPr>
              <w:rPr>
                <w:rFonts w:ascii="Arial" w:hAnsi="Arial" w:cs="Arial"/>
              </w:rPr>
            </w:pPr>
            <w:r w:rsidRPr="009C6F48">
              <w:rPr>
                <w:rFonts w:ascii="Arial" w:hAnsi="Arial" w:cs="Arial"/>
              </w:rPr>
              <w:t xml:space="preserve">Setting targets to find out about processes in mainstream and specialist schools during Professional Practice. </w:t>
            </w:r>
          </w:p>
        </w:tc>
      </w:tr>
      <w:tr w:rsidRPr="009C6F48" w:rsidR="266B698F" w:rsidTr="55397B7F" w14:paraId="7B12A743" w14:textId="77777777">
        <w:trPr>
          <w:trHeight w:val="464"/>
        </w:trPr>
        <w:tc>
          <w:tcPr>
            <w:tcW w:w="1650" w:type="dxa"/>
            <w:shd w:val="clear" w:color="auto" w:fill="FFF2CC" w:themeFill="accent4" w:themeFillTint="33"/>
            <w:tcMar/>
          </w:tcPr>
          <w:p w:rsidRPr="009C6F48" w:rsidR="633685DB" w:rsidP="266B698F" w:rsidRDefault="633685DB" w14:paraId="2CEAA350" w14:textId="77777777">
            <w:pPr>
              <w:jc w:val="center"/>
              <w:rPr>
                <w:rFonts w:ascii="Arial" w:hAnsi="Arial" w:cs="Arial"/>
                <w:b/>
                <w:bCs/>
              </w:rPr>
            </w:pPr>
            <w:r w:rsidRPr="009C6F48">
              <w:rPr>
                <w:rFonts w:ascii="Arial" w:hAnsi="Arial" w:cs="Arial"/>
                <w:b/>
                <w:bCs/>
              </w:rPr>
              <w:lastRenderedPageBreak/>
              <w:t>Supporting learners with dyslexia</w:t>
            </w:r>
          </w:p>
          <w:p w:rsidRPr="009C6F48" w:rsidR="266B698F" w:rsidP="266B698F" w:rsidRDefault="266B698F" w14:paraId="7135E044" w14:textId="4CDE8068">
            <w:pPr>
              <w:jc w:val="center"/>
              <w:rPr>
                <w:rFonts w:ascii="Arial" w:hAnsi="Arial" w:cs="Arial"/>
                <w:b/>
                <w:bCs/>
              </w:rPr>
            </w:pPr>
          </w:p>
        </w:tc>
        <w:tc>
          <w:tcPr>
            <w:tcW w:w="2775" w:type="dxa"/>
            <w:shd w:val="clear" w:color="auto" w:fill="FFF2CC" w:themeFill="accent4" w:themeFillTint="33"/>
            <w:tcMar/>
          </w:tcPr>
          <w:p w:rsidRPr="009C6F48" w:rsidR="266B698F" w:rsidP="128EA9F4" w:rsidRDefault="1CE53F81" w14:paraId="4DFBF49E" w14:textId="3DB05ABD">
            <w:pPr>
              <w:rPr>
                <w:rFonts w:ascii="Arial" w:hAnsi="Arial" w:eastAsia="Arial" w:cs="Arial"/>
              </w:rPr>
            </w:pPr>
            <w:r w:rsidRPr="009C6F48">
              <w:rPr>
                <w:rFonts w:ascii="Arial" w:hAnsi="Arial" w:eastAsia="Arial" w:cs="Arial"/>
              </w:rPr>
              <w:t>Understand what is meant by the terms ‘specific learning difficulty’ (SpLD) and ‘</w:t>
            </w:r>
            <w:proofErr w:type="gramStart"/>
            <w:r w:rsidRPr="009C6F48">
              <w:rPr>
                <w:rFonts w:ascii="Arial" w:hAnsi="Arial" w:eastAsia="Arial" w:cs="Arial"/>
              </w:rPr>
              <w:t>dyslexia’</w:t>
            </w:r>
            <w:proofErr w:type="gramEnd"/>
          </w:p>
          <w:p w:rsidRPr="009C6F48" w:rsidR="266B698F" w:rsidP="128EA9F4" w:rsidRDefault="266B698F" w14:paraId="2AB1E1E2" w14:textId="2C8763DD">
            <w:pPr>
              <w:rPr>
                <w:rFonts w:ascii="Arial" w:hAnsi="Arial" w:eastAsia="Arial" w:cs="Arial"/>
              </w:rPr>
            </w:pPr>
          </w:p>
          <w:p w:rsidRPr="009C6F48" w:rsidR="266B698F" w:rsidP="128EA9F4" w:rsidRDefault="1CE53F81" w14:paraId="7832465F" w14:textId="0F977FD8">
            <w:pPr>
              <w:rPr>
                <w:rFonts w:ascii="Arial" w:hAnsi="Arial" w:eastAsia="Arial" w:cs="Arial"/>
              </w:rPr>
            </w:pPr>
            <w:r w:rsidRPr="009C6F48">
              <w:rPr>
                <w:rFonts w:ascii="Arial" w:hAnsi="Arial" w:eastAsia="Arial" w:cs="Arial"/>
              </w:rPr>
              <w:t xml:space="preserve">Know about the co-occurring nature of </w:t>
            </w:r>
            <w:proofErr w:type="gramStart"/>
            <w:r w:rsidRPr="009C6F48">
              <w:rPr>
                <w:rFonts w:ascii="Arial" w:hAnsi="Arial" w:eastAsia="Arial" w:cs="Arial"/>
              </w:rPr>
              <w:t>SpLD;</w:t>
            </w:r>
            <w:proofErr w:type="gramEnd"/>
          </w:p>
          <w:p w:rsidRPr="009C6F48" w:rsidR="266B698F" w:rsidP="128EA9F4" w:rsidRDefault="266B698F" w14:paraId="22AD4D92" w14:textId="452C2D36">
            <w:pPr>
              <w:rPr>
                <w:rFonts w:ascii="Arial" w:hAnsi="Arial" w:eastAsia="Arial" w:cs="Arial"/>
              </w:rPr>
            </w:pPr>
          </w:p>
          <w:p w:rsidRPr="009C6F48" w:rsidR="266B698F" w:rsidP="128EA9F4" w:rsidRDefault="1CE53F81" w14:paraId="7B4A3938" w14:textId="73810CF6">
            <w:pPr>
              <w:rPr>
                <w:rFonts w:ascii="Arial" w:hAnsi="Arial" w:eastAsia="Arial" w:cs="Arial"/>
              </w:rPr>
            </w:pPr>
            <w:r w:rsidRPr="009C6F48">
              <w:rPr>
                <w:rFonts w:ascii="Arial" w:hAnsi="Arial" w:eastAsia="Arial" w:cs="Arial"/>
              </w:rPr>
              <w:t xml:space="preserve">Have an understanding of the key indicators of dyslexia and know a range of strategies for supporting these in the </w:t>
            </w:r>
            <w:proofErr w:type="gramStart"/>
            <w:r w:rsidRPr="009C6F48">
              <w:rPr>
                <w:rFonts w:ascii="Arial" w:hAnsi="Arial" w:eastAsia="Arial" w:cs="Arial"/>
              </w:rPr>
              <w:t>classroom</w:t>
            </w:r>
            <w:proofErr w:type="gramEnd"/>
          </w:p>
          <w:p w:rsidRPr="009C6F48" w:rsidR="266B698F" w:rsidP="128EA9F4" w:rsidRDefault="266B698F" w14:paraId="7A493817" w14:textId="4771BBFC">
            <w:pPr>
              <w:rPr>
                <w:rFonts w:ascii="Arial" w:hAnsi="Arial" w:eastAsia="Arial" w:cs="Arial"/>
              </w:rPr>
            </w:pPr>
          </w:p>
          <w:p w:rsidRPr="009C6F48" w:rsidR="266B698F" w:rsidP="128EA9F4" w:rsidRDefault="1CE53F81" w14:paraId="06C4CE39" w14:textId="40DD7007">
            <w:pPr>
              <w:rPr>
                <w:rFonts w:ascii="Arial" w:hAnsi="Arial" w:eastAsia="Arial" w:cs="Arial"/>
              </w:rPr>
            </w:pPr>
            <w:r w:rsidRPr="009C6F48">
              <w:rPr>
                <w:rFonts w:ascii="Arial" w:hAnsi="Arial" w:eastAsia="Arial" w:cs="Arial"/>
              </w:rPr>
              <w:lastRenderedPageBreak/>
              <w:t>know how and when to use an Early Years ‘At Risk’ Checklist</w:t>
            </w:r>
          </w:p>
          <w:p w:rsidRPr="009C6F48" w:rsidR="266B698F" w:rsidP="128EA9F4" w:rsidRDefault="266B698F" w14:paraId="574B2C6D" w14:textId="5774B65E">
            <w:pPr>
              <w:rPr>
                <w:rFonts w:ascii="Arial" w:hAnsi="Arial" w:eastAsia="Arial" w:cs="Arial"/>
              </w:rPr>
            </w:pPr>
          </w:p>
          <w:p w:rsidRPr="009C6F48" w:rsidR="266B698F" w:rsidP="128EA9F4" w:rsidRDefault="1CE53F81" w14:paraId="6B51C4B0" w14:textId="09A3D801">
            <w:pPr>
              <w:rPr>
                <w:rFonts w:ascii="Arial" w:hAnsi="Arial" w:eastAsia="Arial" w:cs="Arial"/>
              </w:rPr>
            </w:pPr>
            <w:r w:rsidRPr="009C6F48">
              <w:rPr>
                <w:rFonts w:ascii="Arial" w:hAnsi="Arial" w:eastAsia="Arial" w:cs="Arial"/>
              </w:rPr>
              <w:t>Know how and when to signpost for further action</w:t>
            </w:r>
          </w:p>
        </w:tc>
        <w:tc>
          <w:tcPr>
            <w:tcW w:w="2670" w:type="dxa"/>
            <w:shd w:val="clear" w:color="auto" w:fill="FFF2CC" w:themeFill="accent4" w:themeFillTint="33"/>
            <w:tcMar/>
          </w:tcPr>
          <w:p w:rsidRPr="009C6F48" w:rsidR="266B698F" w:rsidP="266B698F" w:rsidRDefault="1CE53F81" w14:paraId="7B0EBEB6" w14:textId="15C6A97E">
            <w:pPr>
              <w:rPr>
                <w:rFonts w:ascii="Arial" w:hAnsi="Arial" w:cs="Arial"/>
              </w:rPr>
            </w:pPr>
            <w:r w:rsidRPr="009C6F48">
              <w:rPr>
                <w:rFonts w:ascii="Arial" w:hAnsi="Arial" w:cs="Arial"/>
              </w:rPr>
              <w:lastRenderedPageBreak/>
              <w:t>1.1, 1.2, 1.5</w:t>
            </w:r>
          </w:p>
          <w:p w:rsidRPr="009C6F48" w:rsidR="266B698F" w:rsidP="266B698F" w:rsidRDefault="1CE53F81" w14:paraId="2ABD3618" w14:textId="7B99DF38">
            <w:pPr>
              <w:rPr>
                <w:rFonts w:ascii="Arial" w:hAnsi="Arial" w:cs="Arial"/>
              </w:rPr>
            </w:pPr>
            <w:r w:rsidRPr="009C6F48">
              <w:rPr>
                <w:rFonts w:ascii="Arial" w:hAnsi="Arial" w:cs="Arial"/>
              </w:rPr>
              <w:t>4.1</w:t>
            </w:r>
          </w:p>
          <w:p w:rsidRPr="009C6F48" w:rsidR="266B698F" w:rsidP="266B698F" w:rsidRDefault="1CE53F81" w14:paraId="6B2AF7CC" w14:textId="7AE74611">
            <w:pPr>
              <w:rPr>
                <w:rFonts w:ascii="Arial" w:hAnsi="Arial" w:cs="Arial"/>
              </w:rPr>
            </w:pPr>
            <w:r w:rsidRPr="009C6F48">
              <w:rPr>
                <w:rFonts w:ascii="Arial" w:hAnsi="Arial" w:cs="Arial"/>
              </w:rPr>
              <w:t>5.1, 5.2, 5.3, 5.5, 5.6, 5.7</w:t>
            </w:r>
          </w:p>
          <w:p w:rsidRPr="009C6F48" w:rsidR="266B698F" w:rsidP="266B698F" w:rsidRDefault="1CE53F81" w14:paraId="7D155168" w14:textId="2389AF97">
            <w:pPr>
              <w:rPr>
                <w:rFonts w:ascii="Arial" w:hAnsi="Arial" w:cs="Arial"/>
              </w:rPr>
            </w:pPr>
            <w:r w:rsidRPr="009C6F48">
              <w:rPr>
                <w:rFonts w:ascii="Arial" w:hAnsi="Arial" w:cs="Arial"/>
              </w:rPr>
              <w:t>6.1</w:t>
            </w:r>
          </w:p>
          <w:p w:rsidRPr="009C6F48" w:rsidR="266B698F" w:rsidP="266B698F" w:rsidRDefault="1CE53F81" w14:paraId="42480DD6" w14:textId="5E3DFD64">
            <w:pPr>
              <w:rPr>
                <w:rFonts w:ascii="Arial" w:hAnsi="Arial" w:cs="Arial"/>
              </w:rPr>
            </w:pPr>
            <w:r w:rsidRPr="009C6F48">
              <w:rPr>
                <w:rFonts w:ascii="Arial" w:hAnsi="Arial" w:cs="Arial"/>
              </w:rPr>
              <w:t>7.2,7.5</w:t>
            </w:r>
          </w:p>
          <w:p w:rsidRPr="009C6F48" w:rsidR="266B698F" w:rsidP="266B698F" w:rsidRDefault="1CE53F81" w14:paraId="50B19B3B" w14:textId="2A5F4EE7">
            <w:pPr>
              <w:rPr>
                <w:rFonts w:ascii="Arial" w:hAnsi="Arial" w:cs="Arial"/>
              </w:rPr>
            </w:pPr>
            <w:r w:rsidRPr="009C6F48">
              <w:rPr>
                <w:rFonts w:ascii="Arial" w:hAnsi="Arial" w:cs="Arial"/>
              </w:rPr>
              <w:t>8.2, 8.4, 8.5, 8.6, 8.7</w:t>
            </w:r>
          </w:p>
          <w:p w:rsidRPr="009C6F48" w:rsidR="266B698F" w:rsidP="128EA9F4" w:rsidRDefault="266B698F" w14:paraId="03931BCC" w14:textId="4BDA333F">
            <w:pPr>
              <w:rPr>
                <w:rFonts w:ascii="Arial" w:hAnsi="Arial" w:cs="Arial"/>
                <w:u w:val="single"/>
              </w:rPr>
            </w:pPr>
          </w:p>
        </w:tc>
        <w:tc>
          <w:tcPr>
            <w:tcW w:w="2385" w:type="dxa"/>
            <w:shd w:val="clear" w:color="auto" w:fill="FFF2CC" w:themeFill="accent4" w:themeFillTint="33"/>
            <w:tcMar/>
          </w:tcPr>
          <w:p w:rsidRPr="009C6F48" w:rsidR="266B698F" w:rsidP="128EA9F4" w:rsidRDefault="1CE53F81" w14:paraId="4594940A" w14:textId="2311252F">
            <w:pPr>
              <w:rPr>
                <w:rFonts w:ascii="Arial" w:hAnsi="Arial" w:cs="Arial"/>
              </w:rPr>
            </w:pPr>
            <w:r w:rsidRPr="009C6F48">
              <w:rPr>
                <w:rFonts w:ascii="Arial" w:hAnsi="Arial" w:cs="Arial"/>
              </w:rPr>
              <w:t>1.d, 1.e</w:t>
            </w:r>
          </w:p>
          <w:p w:rsidRPr="009C6F48" w:rsidR="266B698F" w:rsidP="128EA9F4" w:rsidRDefault="1CE53F81" w14:paraId="4C90CBD3" w14:textId="52587A25">
            <w:pPr>
              <w:rPr>
                <w:rFonts w:ascii="Arial" w:hAnsi="Arial" w:cs="Arial"/>
              </w:rPr>
            </w:pPr>
            <w:r w:rsidRPr="009C6F48">
              <w:rPr>
                <w:rFonts w:ascii="Arial" w:hAnsi="Arial" w:cs="Arial"/>
              </w:rPr>
              <w:t>5.a, 5.b, 5.c, 5.d, 5.g</w:t>
            </w:r>
          </w:p>
          <w:p w:rsidRPr="009C6F48" w:rsidR="266B698F" w:rsidP="128EA9F4" w:rsidRDefault="1CE53F81" w14:paraId="411E6E65" w14:textId="0A6DA3E8">
            <w:pPr>
              <w:rPr>
                <w:rFonts w:ascii="Arial" w:hAnsi="Arial" w:cs="Arial"/>
              </w:rPr>
            </w:pPr>
            <w:r w:rsidRPr="009C6F48">
              <w:rPr>
                <w:rFonts w:ascii="Arial" w:hAnsi="Arial" w:cs="Arial"/>
              </w:rPr>
              <w:t>8.j</w:t>
            </w:r>
          </w:p>
          <w:p w:rsidRPr="009C6F48" w:rsidR="266B698F" w:rsidP="128EA9F4" w:rsidRDefault="266B698F" w14:paraId="2FADD4AF" w14:textId="3766E8A1">
            <w:pPr>
              <w:rPr>
                <w:rFonts w:ascii="Arial" w:hAnsi="Arial" w:cs="Arial"/>
              </w:rPr>
            </w:pPr>
          </w:p>
        </w:tc>
        <w:tc>
          <w:tcPr>
            <w:tcW w:w="2685" w:type="dxa"/>
            <w:shd w:val="clear" w:color="auto" w:fill="FFF2CC" w:themeFill="accent4" w:themeFillTint="33"/>
            <w:tcMar/>
          </w:tcPr>
          <w:p w:rsidRPr="009C6F48" w:rsidR="266B698F" w:rsidP="128EA9F4" w:rsidRDefault="3E08C5F0" w14:paraId="7C53E49D" w14:textId="5584268C">
            <w:pPr>
              <w:rPr>
                <w:rFonts w:ascii="Arial" w:hAnsi="Arial" w:cs="Arial"/>
                <w:sz w:val="16"/>
                <w:szCs w:val="16"/>
              </w:rPr>
            </w:pPr>
            <w:r w:rsidRPr="009C6F48">
              <w:rPr>
                <w:rFonts w:ascii="Arial" w:hAnsi="Arial" w:cs="Arial"/>
                <w:sz w:val="16"/>
                <w:szCs w:val="16"/>
              </w:rPr>
              <w:t>British Dyslexia Association</w:t>
            </w:r>
          </w:p>
          <w:p w:rsidRPr="009C6F48" w:rsidR="266B698F" w:rsidP="128EA9F4" w:rsidRDefault="009C6F48" w14:paraId="0D725488" w14:textId="59671421">
            <w:pPr>
              <w:rPr>
                <w:rFonts w:ascii="Arial" w:hAnsi="Arial" w:cs="Arial"/>
                <w:sz w:val="16"/>
                <w:szCs w:val="16"/>
              </w:rPr>
            </w:pPr>
            <w:hyperlink r:id="rId15">
              <w:r w:rsidRPr="009C6F48" w:rsidR="3E08C5F0">
                <w:rPr>
                  <w:rStyle w:val="Hyperlink"/>
                  <w:rFonts w:ascii="Arial" w:hAnsi="Arial" w:cs="Arial"/>
                  <w:sz w:val="16"/>
                  <w:szCs w:val="16"/>
                </w:rPr>
                <w:t>https://www.bdadyslexia.org.uk/</w:t>
              </w:r>
            </w:hyperlink>
          </w:p>
          <w:p w:rsidRPr="009C6F48" w:rsidR="266B698F" w:rsidP="128EA9F4" w:rsidRDefault="266B698F" w14:paraId="73DD65B2" w14:textId="0FE6674A">
            <w:pPr>
              <w:rPr>
                <w:rFonts w:ascii="Arial" w:hAnsi="Arial" w:cs="Arial"/>
                <w:sz w:val="16"/>
                <w:szCs w:val="16"/>
              </w:rPr>
            </w:pPr>
          </w:p>
          <w:p w:rsidRPr="009C6F48" w:rsidR="266B698F" w:rsidP="128EA9F4" w:rsidRDefault="3E08C5F0" w14:paraId="7DF7FC82" w14:textId="2200B1D3">
            <w:pPr>
              <w:rPr>
                <w:rFonts w:ascii="Arial" w:hAnsi="Arial" w:cs="Arial"/>
                <w:sz w:val="16"/>
                <w:szCs w:val="16"/>
              </w:rPr>
            </w:pPr>
            <w:r w:rsidRPr="009C6F48">
              <w:rPr>
                <w:rFonts w:ascii="Arial" w:hAnsi="Arial" w:cs="Arial"/>
                <w:sz w:val="16"/>
                <w:szCs w:val="16"/>
              </w:rPr>
              <w:t>Information around dyslexia</w:t>
            </w:r>
          </w:p>
          <w:p w:rsidRPr="009C6F48" w:rsidR="266B698F" w:rsidP="128EA9F4" w:rsidRDefault="009C6F48" w14:paraId="22F0A40D" w14:textId="515DBA27">
            <w:pPr>
              <w:rPr>
                <w:rFonts w:ascii="Arial" w:hAnsi="Arial" w:cs="Arial"/>
                <w:sz w:val="16"/>
                <w:szCs w:val="16"/>
              </w:rPr>
            </w:pPr>
            <w:hyperlink r:id="rId16">
              <w:r w:rsidRPr="009C6F48" w:rsidR="3E08C5F0">
                <w:rPr>
                  <w:rStyle w:val="Hyperlink"/>
                  <w:rFonts w:ascii="Arial" w:hAnsi="Arial" w:cs="Arial"/>
                  <w:sz w:val="16"/>
                  <w:szCs w:val="16"/>
                </w:rPr>
                <w:t>https://www.nhs.uk/conditions/dyslexia/</w:t>
              </w:r>
            </w:hyperlink>
          </w:p>
          <w:p w:rsidRPr="009C6F48" w:rsidR="266B698F" w:rsidP="128EA9F4" w:rsidRDefault="266B698F" w14:paraId="78194691" w14:textId="0B95002B">
            <w:pPr>
              <w:rPr>
                <w:rFonts w:ascii="Arial" w:hAnsi="Arial" w:cs="Arial"/>
                <w:sz w:val="16"/>
                <w:szCs w:val="16"/>
              </w:rPr>
            </w:pPr>
          </w:p>
          <w:p w:rsidRPr="009C6F48" w:rsidR="266B698F" w:rsidP="128EA9F4" w:rsidRDefault="26866546" w14:paraId="74DAD503" w14:textId="6233840C">
            <w:pPr>
              <w:rPr>
                <w:rFonts w:ascii="Arial" w:hAnsi="Arial" w:cs="Arial"/>
                <w:sz w:val="16"/>
                <w:szCs w:val="16"/>
              </w:rPr>
            </w:pPr>
            <w:r w:rsidRPr="009C6F48">
              <w:rPr>
                <w:rFonts w:ascii="Arial" w:hAnsi="Arial" w:cs="Arial"/>
                <w:sz w:val="16"/>
                <w:szCs w:val="16"/>
              </w:rPr>
              <w:t>‘</w:t>
            </w:r>
            <w:r w:rsidRPr="009C6F48" w:rsidR="02ACA93A">
              <w:rPr>
                <w:rFonts w:ascii="Arial" w:hAnsi="Arial" w:cs="Arial"/>
                <w:sz w:val="16"/>
                <w:szCs w:val="16"/>
              </w:rPr>
              <w:t>Dyslexia</w:t>
            </w:r>
            <w:r w:rsidRPr="009C6F48" w:rsidR="01BC1246">
              <w:rPr>
                <w:rFonts w:ascii="Arial" w:hAnsi="Arial" w:cs="Arial"/>
                <w:sz w:val="16"/>
                <w:szCs w:val="16"/>
              </w:rPr>
              <w:t>’</w:t>
            </w:r>
            <w:r w:rsidRPr="009C6F48" w:rsidR="02ACA93A">
              <w:rPr>
                <w:rFonts w:ascii="Arial" w:hAnsi="Arial" w:cs="Arial"/>
                <w:sz w:val="16"/>
                <w:szCs w:val="16"/>
              </w:rPr>
              <w:t xml:space="preserve"> Journal of International Research and Practice</w:t>
            </w:r>
          </w:p>
          <w:p w:rsidRPr="009C6F48" w:rsidR="266B698F" w:rsidP="128EA9F4" w:rsidRDefault="009C6F48" w14:paraId="77E42B35" w14:textId="44C2E516">
            <w:pPr>
              <w:rPr>
                <w:rFonts w:ascii="Arial" w:hAnsi="Arial" w:cs="Arial"/>
                <w:sz w:val="16"/>
                <w:szCs w:val="16"/>
              </w:rPr>
            </w:pPr>
            <w:hyperlink r:id="rId17">
              <w:r w:rsidRPr="009C6F48" w:rsidR="7C9CAAB8">
                <w:rPr>
                  <w:rStyle w:val="Hyperlink"/>
                  <w:rFonts w:ascii="Arial" w:hAnsi="Arial" w:cs="Arial"/>
                  <w:sz w:val="16"/>
                  <w:szCs w:val="16"/>
                </w:rPr>
                <w:t>https://onlinelibrary-wiley-com.edgehill.idm.oclc.org/loi/10990909</w:t>
              </w:r>
            </w:hyperlink>
          </w:p>
          <w:p w:rsidRPr="009C6F48" w:rsidR="266B698F" w:rsidP="128EA9F4" w:rsidRDefault="266B698F" w14:paraId="5A6F1A03" w14:textId="381D3D94">
            <w:pPr>
              <w:rPr>
                <w:rFonts w:ascii="Arial" w:hAnsi="Arial" w:cs="Arial"/>
              </w:rPr>
            </w:pPr>
          </w:p>
        </w:tc>
        <w:tc>
          <w:tcPr>
            <w:tcW w:w="1783" w:type="dxa"/>
            <w:shd w:val="clear" w:color="auto" w:fill="FFF2CC" w:themeFill="accent4" w:themeFillTint="33"/>
            <w:tcMar/>
          </w:tcPr>
          <w:p w:rsidRPr="009C6F48" w:rsidR="266B698F" w:rsidP="128EA9F4" w:rsidRDefault="3E08C5F0" w14:paraId="2C188939" w14:textId="01A2EC45">
            <w:pPr>
              <w:rPr>
                <w:rFonts w:ascii="Arial" w:hAnsi="Arial" w:cs="Arial"/>
              </w:rPr>
            </w:pPr>
            <w:r w:rsidRPr="009C6F48">
              <w:rPr>
                <w:rFonts w:ascii="Arial" w:hAnsi="Arial" w:cs="Arial"/>
              </w:rPr>
              <w:t xml:space="preserve">Reflection at beginning and end of session around personal knowledge. </w:t>
            </w:r>
          </w:p>
          <w:p w:rsidRPr="009C6F48" w:rsidR="266B698F" w:rsidP="128EA9F4" w:rsidRDefault="3E08C5F0" w14:paraId="1F8CCFC6" w14:textId="2C0A0BD9">
            <w:pPr>
              <w:rPr>
                <w:rFonts w:ascii="Arial" w:hAnsi="Arial" w:cs="Arial"/>
              </w:rPr>
            </w:pPr>
            <w:r w:rsidRPr="009C6F48">
              <w:rPr>
                <w:rFonts w:ascii="Arial" w:hAnsi="Arial" w:cs="Arial"/>
              </w:rPr>
              <w:t>Setting targets to find out about processes in mainstream and specialist schools during Professional Practice.</w:t>
            </w:r>
          </w:p>
        </w:tc>
      </w:tr>
      <w:tr w:rsidRPr="009C6F48" w:rsidR="00A323A7" w:rsidTr="55397B7F" w14:paraId="1ABCA048" w14:textId="77777777">
        <w:trPr>
          <w:trHeight w:val="464"/>
        </w:trPr>
        <w:tc>
          <w:tcPr>
            <w:tcW w:w="1650" w:type="dxa"/>
            <w:shd w:val="clear" w:color="auto" w:fill="FFF2CC" w:themeFill="accent4" w:themeFillTint="33"/>
            <w:tcMar/>
          </w:tcPr>
          <w:p w:rsidRPr="009C6F48" w:rsidR="00A323A7" w:rsidP="00E43179" w:rsidRDefault="00A323A7" w14:paraId="140E586B" w14:textId="77777777">
            <w:pPr>
              <w:jc w:val="center"/>
              <w:rPr>
                <w:rFonts w:ascii="Arial" w:hAnsi="Arial" w:cs="Arial"/>
                <w:b/>
                <w:bCs/>
              </w:rPr>
            </w:pPr>
            <w:r w:rsidRPr="009C6F48">
              <w:rPr>
                <w:rFonts w:ascii="Arial" w:hAnsi="Arial" w:cs="Arial"/>
                <w:b/>
                <w:bCs/>
              </w:rPr>
              <w:lastRenderedPageBreak/>
              <w:t xml:space="preserve">Introduction to Makaton </w:t>
            </w:r>
            <w:proofErr w:type="gramStart"/>
            <w:r w:rsidRPr="009C6F48">
              <w:rPr>
                <w:rFonts w:ascii="Arial" w:hAnsi="Arial" w:cs="Arial"/>
                <w:b/>
                <w:bCs/>
              </w:rPr>
              <w:t>signing</w:t>
            </w:r>
            <w:proofErr w:type="gramEnd"/>
          </w:p>
          <w:p w:rsidRPr="009C6F48" w:rsidR="00A3030C" w:rsidP="00E43179" w:rsidRDefault="00A3030C" w14:paraId="6C366FF2" w14:textId="6CBC6F7F">
            <w:pPr>
              <w:jc w:val="center"/>
              <w:rPr>
                <w:rFonts w:ascii="Arial" w:hAnsi="Arial" w:cs="Arial"/>
                <w:b/>
                <w:bCs/>
              </w:rPr>
            </w:pPr>
          </w:p>
        </w:tc>
        <w:tc>
          <w:tcPr>
            <w:tcW w:w="2775" w:type="dxa"/>
            <w:shd w:val="clear" w:color="auto" w:fill="FFF2CC" w:themeFill="accent4" w:themeFillTint="33"/>
            <w:tcMar/>
          </w:tcPr>
          <w:p w:rsidRPr="009C6F48" w:rsidR="00A323A7" w:rsidP="7670A53C" w:rsidRDefault="50180C43" w14:paraId="7B462AA6" w14:textId="4D66A23D">
            <w:pPr>
              <w:rPr>
                <w:rFonts w:ascii="Arial" w:hAnsi="Arial" w:eastAsia="Arial" w:cs="Arial"/>
              </w:rPr>
            </w:pPr>
            <w:r w:rsidRPr="009C6F48">
              <w:rPr>
                <w:rFonts w:ascii="Arial" w:hAnsi="Arial" w:eastAsia="Arial" w:cs="Arial"/>
              </w:rPr>
              <w:t>That trainees know</w:t>
            </w:r>
            <w:r w:rsidRPr="009C6F48" w:rsidR="0F412397">
              <w:rPr>
                <w:rFonts w:ascii="Arial" w:hAnsi="Arial" w:eastAsia="Arial" w:cs="Arial"/>
              </w:rPr>
              <w:t xml:space="preserve">, </w:t>
            </w:r>
            <w:proofErr w:type="gramStart"/>
            <w:r w:rsidRPr="009C6F48">
              <w:rPr>
                <w:rFonts w:ascii="Arial" w:hAnsi="Arial" w:eastAsia="Arial" w:cs="Arial"/>
              </w:rPr>
              <w:t>understand</w:t>
            </w:r>
            <w:proofErr w:type="gramEnd"/>
            <w:r w:rsidRPr="009C6F48" w:rsidR="27681833">
              <w:rPr>
                <w:rFonts w:ascii="Arial" w:hAnsi="Arial" w:eastAsia="Arial" w:cs="Arial"/>
              </w:rPr>
              <w:t xml:space="preserve"> and learn</w:t>
            </w:r>
            <w:r w:rsidRPr="009C6F48">
              <w:rPr>
                <w:rFonts w:ascii="Arial" w:hAnsi="Arial" w:eastAsia="Arial" w:cs="Arial"/>
              </w:rPr>
              <w:t xml:space="preserve"> that:</w:t>
            </w:r>
          </w:p>
          <w:p w:rsidRPr="009C6F48" w:rsidR="00A323A7" w:rsidP="7670A53C" w:rsidRDefault="00A323A7" w14:paraId="2A43AF3B" w14:textId="3E24501F">
            <w:pPr>
              <w:rPr>
                <w:rFonts w:ascii="Arial" w:hAnsi="Arial" w:eastAsia="Arial" w:cs="Arial"/>
              </w:rPr>
            </w:pPr>
          </w:p>
          <w:p w:rsidRPr="009C6F48" w:rsidR="00A323A7" w:rsidP="7670A53C" w:rsidRDefault="50180C43" w14:paraId="603FB3ED" w14:textId="0B5481D6">
            <w:pPr>
              <w:rPr>
                <w:rFonts w:ascii="Arial" w:hAnsi="Arial" w:eastAsia="Arial" w:cs="Arial"/>
              </w:rPr>
            </w:pPr>
            <w:r w:rsidRPr="009C6F48">
              <w:rPr>
                <w:rFonts w:ascii="Arial" w:hAnsi="Arial" w:eastAsia="Arial" w:cs="Arial"/>
              </w:rPr>
              <w:t xml:space="preserve">Makaton uses signs, symbols &amp; speech. </w:t>
            </w:r>
          </w:p>
          <w:p w:rsidRPr="009C6F48" w:rsidR="00A323A7" w:rsidP="7670A53C" w:rsidRDefault="50180C43" w14:paraId="2D82DCA2" w14:textId="15BAE058">
            <w:pPr>
              <w:rPr>
                <w:rFonts w:ascii="Arial" w:hAnsi="Arial" w:eastAsia="Arial" w:cs="Arial"/>
              </w:rPr>
            </w:pPr>
            <w:r w:rsidRPr="009C6F48">
              <w:rPr>
                <w:rFonts w:ascii="Arial" w:hAnsi="Arial" w:eastAsia="Arial" w:cs="Arial"/>
              </w:rPr>
              <w:t>Makaton is a complete language programme to encourage communication skills</w:t>
            </w:r>
            <w:r w:rsidRPr="009C6F48" w:rsidR="29881A9A">
              <w:rPr>
                <w:rFonts w:ascii="Arial" w:hAnsi="Arial" w:eastAsia="Arial" w:cs="Arial"/>
              </w:rPr>
              <w:t>.</w:t>
            </w:r>
          </w:p>
          <w:p w:rsidRPr="009C6F48" w:rsidR="00A323A7" w:rsidP="7670A53C" w:rsidRDefault="50180C43" w14:paraId="65A667DD" w14:textId="200C9A2E">
            <w:pPr>
              <w:rPr>
                <w:rFonts w:ascii="Arial" w:hAnsi="Arial" w:eastAsia="Arial" w:cs="Arial"/>
              </w:rPr>
            </w:pPr>
            <w:r w:rsidRPr="009C6F48">
              <w:rPr>
                <w:rFonts w:ascii="Arial" w:hAnsi="Arial" w:eastAsia="Arial" w:cs="Arial"/>
              </w:rPr>
              <w:t>Makaton is a visual and stimulating way to</w:t>
            </w:r>
            <w:r w:rsidRPr="009C6F48" w:rsidR="39E95A3F">
              <w:rPr>
                <w:rFonts w:ascii="Arial" w:hAnsi="Arial" w:eastAsia="Arial" w:cs="Arial"/>
              </w:rPr>
              <w:t xml:space="preserve"> </w:t>
            </w:r>
            <w:r w:rsidRPr="009C6F48">
              <w:rPr>
                <w:rFonts w:ascii="Arial" w:hAnsi="Arial" w:eastAsia="Arial" w:cs="Arial"/>
              </w:rPr>
              <w:t xml:space="preserve">develop early communication skills. It </w:t>
            </w:r>
            <w:r w:rsidRPr="009C6F48" w:rsidR="23A5B658">
              <w:rPr>
                <w:rFonts w:ascii="Arial" w:hAnsi="Arial" w:eastAsia="Arial" w:cs="Arial"/>
              </w:rPr>
              <w:t>helps stimulate</w:t>
            </w:r>
            <w:r w:rsidRPr="009C6F48">
              <w:rPr>
                <w:rFonts w:ascii="Arial" w:hAnsi="Arial" w:eastAsia="Arial" w:cs="Arial"/>
              </w:rPr>
              <w:t xml:space="preserve"> sounds and words, this in turn helps to</w:t>
            </w:r>
            <w:r w:rsidRPr="009C6F48" w:rsidR="0F4F9F8B">
              <w:rPr>
                <w:rFonts w:ascii="Arial" w:hAnsi="Arial" w:eastAsia="Arial" w:cs="Arial"/>
              </w:rPr>
              <w:t xml:space="preserve"> </w:t>
            </w:r>
            <w:r w:rsidRPr="009C6F48">
              <w:rPr>
                <w:rFonts w:ascii="Arial" w:hAnsi="Arial" w:eastAsia="Arial" w:cs="Arial"/>
              </w:rPr>
              <w:t>encourage language development.</w:t>
            </w:r>
          </w:p>
          <w:p w:rsidRPr="009C6F48" w:rsidR="00A323A7" w:rsidP="7670A53C" w:rsidRDefault="50180C43" w14:paraId="3C9D4232" w14:textId="16FAE268">
            <w:pPr>
              <w:rPr>
                <w:rFonts w:ascii="Arial" w:hAnsi="Arial" w:eastAsia="Arial" w:cs="Arial"/>
              </w:rPr>
            </w:pPr>
            <w:r w:rsidRPr="009C6F48">
              <w:rPr>
                <w:rFonts w:ascii="Arial" w:hAnsi="Arial" w:eastAsia="Arial" w:cs="Arial"/>
              </w:rPr>
              <w:t xml:space="preserve">Makaton signs help convey </w:t>
            </w:r>
            <w:proofErr w:type="gramStart"/>
            <w:r w:rsidRPr="009C6F48">
              <w:rPr>
                <w:rFonts w:ascii="Arial" w:hAnsi="Arial" w:eastAsia="Arial" w:cs="Arial"/>
              </w:rPr>
              <w:t>meaning, because</w:t>
            </w:r>
            <w:proofErr w:type="gramEnd"/>
            <w:r w:rsidRPr="009C6F48" w:rsidR="58C5D7E9">
              <w:rPr>
                <w:rFonts w:ascii="Arial" w:hAnsi="Arial" w:eastAsia="Arial" w:cs="Arial"/>
              </w:rPr>
              <w:t xml:space="preserve"> </w:t>
            </w:r>
            <w:r w:rsidRPr="009C6F48">
              <w:rPr>
                <w:rFonts w:ascii="Arial" w:hAnsi="Arial" w:eastAsia="Arial" w:cs="Arial"/>
              </w:rPr>
              <w:t>they give an extra clue when speaking</w:t>
            </w:r>
            <w:r w:rsidRPr="009C6F48" w:rsidR="46F8AC52">
              <w:rPr>
                <w:rFonts w:ascii="Arial" w:hAnsi="Arial" w:eastAsia="Arial" w:cs="Arial"/>
              </w:rPr>
              <w:t>.</w:t>
            </w:r>
          </w:p>
          <w:p w:rsidRPr="009C6F48" w:rsidR="00A323A7" w:rsidP="7670A53C" w:rsidRDefault="50180C43" w14:paraId="7F7189DA" w14:textId="02325FD6">
            <w:pPr>
              <w:rPr>
                <w:rFonts w:ascii="Arial" w:hAnsi="Arial" w:eastAsia="Arial" w:cs="Arial"/>
              </w:rPr>
            </w:pPr>
            <w:r w:rsidRPr="009C6F48">
              <w:rPr>
                <w:rFonts w:ascii="Arial" w:hAnsi="Arial" w:eastAsia="Arial" w:cs="Arial"/>
              </w:rPr>
              <w:t>Makaton symbols help learning by conveying</w:t>
            </w:r>
            <w:r w:rsidRPr="009C6F48" w:rsidR="3EDA9A9F">
              <w:rPr>
                <w:rFonts w:ascii="Arial" w:hAnsi="Arial" w:eastAsia="Arial" w:cs="Arial"/>
              </w:rPr>
              <w:t xml:space="preserve"> </w:t>
            </w:r>
            <w:r w:rsidRPr="009C6F48">
              <w:rPr>
                <w:rFonts w:ascii="Arial" w:hAnsi="Arial" w:eastAsia="Arial" w:cs="Arial"/>
              </w:rPr>
              <w:t>meaning and having permanence</w:t>
            </w:r>
            <w:r w:rsidRPr="009C6F48" w:rsidR="0384DB57">
              <w:rPr>
                <w:rFonts w:ascii="Arial" w:hAnsi="Arial" w:eastAsia="Arial" w:cs="Arial"/>
              </w:rPr>
              <w:t>.</w:t>
            </w:r>
          </w:p>
        </w:tc>
        <w:tc>
          <w:tcPr>
            <w:tcW w:w="2670" w:type="dxa"/>
            <w:shd w:val="clear" w:color="auto" w:fill="FFF2CC" w:themeFill="accent4" w:themeFillTint="33"/>
            <w:tcMar/>
          </w:tcPr>
          <w:p w:rsidRPr="009C6F48" w:rsidR="00A323A7" w:rsidP="7670A53C" w:rsidRDefault="11430CD8" w14:paraId="1C701856" w14:textId="3BB65196">
            <w:pPr>
              <w:rPr>
                <w:rFonts w:ascii="Arial" w:hAnsi="Arial" w:cs="Arial"/>
              </w:rPr>
            </w:pPr>
            <w:r w:rsidRPr="009C6F48">
              <w:rPr>
                <w:rFonts w:ascii="Arial" w:hAnsi="Arial" w:cs="Arial"/>
              </w:rPr>
              <w:t>1</w:t>
            </w:r>
            <w:r w:rsidRPr="009C6F48" w:rsidR="515BF0B0">
              <w:rPr>
                <w:rFonts w:ascii="Arial" w:hAnsi="Arial" w:cs="Arial"/>
              </w:rPr>
              <w:t>.1, 1.2, 1.5, 1.6</w:t>
            </w:r>
          </w:p>
          <w:p w:rsidRPr="009C6F48" w:rsidR="00A323A7" w:rsidP="7670A53C" w:rsidRDefault="3ABE2A16" w14:paraId="3920B7F8" w14:textId="0E840763">
            <w:pPr>
              <w:rPr>
                <w:rFonts w:ascii="Arial" w:hAnsi="Arial" w:cs="Arial"/>
              </w:rPr>
            </w:pPr>
            <w:r w:rsidRPr="009C6F48">
              <w:rPr>
                <w:rFonts w:ascii="Arial" w:hAnsi="Arial" w:cs="Arial"/>
              </w:rPr>
              <w:t>3.1</w:t>
            </w:r>
          </w:p>
          <w:p w:rsidRPr="009C6F48" w:rsidR="00A323A7" w:rsidP="7670A53C" w:rsidRDefault="3ABE2A16" w14:paraId="7511BB0F" w14:textId="051E8E71">
            <w:pPr>
              <w:rPr>
                <w:rFonts w:ascii="Arial" w:hAnsi="Arial" w:cs="Arial"/>
              </w:rPr>
            </w:pPr>
            <w:r w:rsidRPr="009C6F48">
              <w:rPr>
                <w:rFonts w:ascii="Arial" w:hAnsi="Arial" w:cs="Arial"/>
              </w:rPr>
              <w:t>4.1, 4.3, 4.7</w:t>
            </w:r>
          </w:p>
          <w:p w:rsidRPr="009C6F48" w:rsidR="00A323A7" w:rsidP="7670A53C" w:rsidRDefault="3ABE2A16" w14:paraId="51A512DC" w14:textId="1150652A">
            <w:pPr>
              <w:rPr>
                <w:rFonts w:ascii="Arial" w:hAnsi="Arial" w:cs="Arial"/>
              </w:rPr>
            </w:pPr>
            <w:r w:rsidRPr="009C6F48">
              <w:rPr>
                <w:rFonts w:ascii="Arial" w:hAnsi="Arial" w:cs="Arial"/>
              </w:rPr>
              <w:t>5.1, 5.2, 5.3, 5.4, 5.7</w:t>
            </w:r>
          </w:p>
          <w:p w:rsidRPr="009C6F48" w:rsidR="00A323A7" w:rsidP="7670A53C" w:rsidRDefault="3ABE2A16" w14:paraId="22AF3495" w14:textId="13BF3DBC">
            <w:pPr>
              <w:rPr>
                <w:rFonts w:ascii="Arial" w:hAnsi="Arial" w:cs="Arial"/>
              </w:rPr>
            </w:pPr>
            <w:r w:rsidRPr="009C6F48">
              <w:rPr>
                <w:rFonts w:ascii="Arial" w:hAnsi="Arial" w:cs="Arial"/>
              </w:rPr>
              <w:t>7.1, 7.2, 7.3, 7.4, 7.5</w:t>
            </w:r>
          </w:p>
          <w:p w:rsidRPr="009C6F48" w:rsidR="00A323A7" w:rsidP="7670A53C" w:rsidRDefault="3ABE2A16" w14:paraId="41C2629C" w14:textId="1B021F68">
            <w:pPr>
              <w:rPr>
                <w:rFonts w:ascii="Arial" w:hAnsi="Arial" w:cs="Arial"/>
              </w:rPr>
            </w:pPr>
            <w:r w:rsidRPr="009C6F48">
              <w:rPr>
                <w:rFonts w:ascii="Arial" w:hAnsi="Arial" w:cs="Arial"/>
              </w:rPr>
              <w:t>8.5, 8.6, 8.7</w:t>
            </w:r>
          </w:p>
        </w:tc>
        <w:tc>
          <w:tcPr>
            <w:tcW w:w="2385" w:type="dxa"/>
            <w:shd w:val="clear" w:color="auto" w:fill="FFF2CC" w:themeFill="accent4" w:themeFillTint="33"/>
            <w:tcMar/>
          </w:tcPr>
          <w:p w:rsidRPr="009C6F48" w:rsidR="00A323A7" w:rsidP="7670A53C" w:rsidRDefault="3ABE2A16" w14:paraId="07E2E125" w14:textId="32C52F88">
            <w:pPr>
              <w:rPr>
                <w:rFonts w:ascii="Arial" w:hAnsi="Arial" w:cs="Arial"/>
              </w:rPr>
            </w:pPr>
            <w:r w:rsidRPr="55397B7F" w:rsidR="3ABE2A16">
              <w:rPr>
                <w:rFonts w:ascii="Arial" w:hAnsi="Arial" w:cs="Arial"/>
              </w:rPr>
              <w:t xml:space="preserve">1c, </w:t>
            </w:r>
            <w:r w:rsidRPr="55397B7F" w:rsidR="3EB4D856">
              <w:rPr>
                <w:rFonts w:ascii="Arial" w:hAnsi="Arial" w:cs="Arial"/>
              </w:rPr>
              <w:t>h</w:t>
            </w:r>
          </w:p>
          <w:p w:rsidRPr="009C6F48" w:rsidR="00A323A7" w:rsidP="7670A53C" w:rsidRDefault="3ABE2A16" w14:paraId="216D1350" w14:textId="4683438D">
            <w:pPr>
              <w:rPr>
                <w:rFonts w:ascii="Arial" w:hAnsi="Arial" w:cs="Arial"/>
              </w:rPr>
            </w:pPr>
            <w:r w:rsidRPr="009C6F48">
              <w:rPr>
                <w:rFonts w:ascii="Arial" w:hAnsi="Arial" w:cs="Arial"/>
              </w:rPr>
              <w:t>2c</w:t>
            </w:r>
          </w:p>
          <w:p w:rsidRPr="009C6F48" w:rsidR="00A323A7" w:rsidP="7670A53C" w:rsidRDefault="52561BDA" w14:paraId="5F49C2C2" w14:textId="32401793">
            <w:pPr>
              <w:rPr>
                <w:rFonts w:ascii="Arial" w:hAnsi="Arial" w:cs="Arial"/>
              </w:rPr>
            </w:pPr>
            <w:r w:rsidRPr="009C6F48">
              <w:rPr>
                <w:rFonts w:ascii="Arial" w:hAnsi="Arial" w:cs="Arial"/>
              </w:rPr>
              <w:t>3d, t, u</w:t>
            </w:r>
          </w:p>
          <w:p w:rsidRPr="009C6F48" w:rsidR="00A323A7" w:rsidP="7670A53C" w:rsidRDefault="52561BDA" w14:paraId="227A1DB7" w14:textId="017C0EF8">
            <w:pPr>
              <w:rPr>
                <w:rFonts w:ascii="Arial" w:hAnsi="Arial" w:cs="Arial"/>
              </w:rPr>
            </w:pPr>
            <w:r w:rsidRPr="009C6F48">
              <w:rPr>
                <w:rFonts w:ascii="Arial" w:hAnsi="Arial" w:cs="Arial"/>
              </w:rPr>
              <w:t>4h, o</w:t>
            </w:r>
          </w:p>
          <w:p w:rsidRPr="009C6F48" w:rsidR="00A323A7" w:rsidP="7670A53C" w:rsidRDefault="52561BDA" w14:paraId="2D7F22AA" w14:textId="7BA7438E">
            <w:pPr>
              <w:rPr>
                <w:rFonts w:ascii="Arial" w:hAnsi="Arial" w:cs="Arial"/>
              </w:rPr>
            </w:pPr>
            <w:r w:rsidRPr="009C6F48">
              <w:rPr>
                <w:rFonts w:ascii="Arial" w:hAnsi="Arial" w:cs="Arial"/>
              </w:rPr>
              <w:t>5b, d, e, g</w:t>
            </w:r>
          </w:p>
          <w:p w:rsidRPr="009C6F48" w:rsidR="00A323A7" w:rsidP="7670A53C" w:rsidRDefault="25F7108D" w14:paraId="5B57CBF8" w14:textId="7570E0A4">
            <w:pPr>
              <w:rPr>
                <w:rFonts w:ascii="Arial" w:hAnsi="Arial" w:cs="Arial"/>
              </w:rPr>
            </w:pPr>
            <w:r w:rsidRPr="009C6F48">
              <w:rPr>
                <w:rFonts w:ascii="Arial" w:hAnsi="Arial" w:cs="Arial"/>
              </w:rPr>
              <w:t>7d, e, f</w:t>
            </w:r>
          </w:p>
          <w:p w:rsidRPr="009C6F48" w:rsidR="00A323A7" w:rsidP="7670A53C" w:rsidRDefault="25F7108D" w14:paraId="594DE299" w14:textId="1701A4A0">
            <w:pPr>
              <w:rPr>
                <w:rFonts w:ascii="Arial" w:hAnsi="Arial" w:cs="Arial"/>
              </w:rPr>
            </w:pPr>
            <w:r w:rsidRPr="009C6F48">
              <w:rPr>
                <w:rFonts w:ascii="Arial" w:hAnsi="Arial" w:cs="Arial"/>
              </w:rPr>
              <w:t>8j</w:t>
            </w:r>
          </w:p>
        </w:tc>
        <w:tc>
          <w:tcPr>
            <w:tcW w:w="2685" w:type="dxa"/>
            <w:shd w:val="clear" w:color="auto" w:fill="FFF2CC" w:themeFill="accent4" w:themeFillTint="33"/>
            <w:tcMar/>
          </w:tcPr>
          <w:p w:rsidRPr="009C6F48" w:rsidR="00A323A7" w:rsidP="7670A53C" w:rsidRDefault="009C6F48" w14:paraId="27D24FD3" w14:textId="21BC915E">
            <w:pPr>
              <w:rPr>
                <w:rFonts w:ascii="Arial" w:hAnsi="Arial" w:cs="Arial"/>
              </w:rPr>
            </w:pPr>
            <w:hyperlink r:id="rId18">
              <w:r w:rsidRPr="009C6F48" w:rsidR="42D3E42E">
                <w:rPr>
                  <w:rStyle w:val="Hyperlink"/>
                  <w:rFonts w:ascii="Arial" w:hAnsi="Arial" w:cs="Arial"/>
                </w:rPr>
                <w:t>http://www.inclusiveteachingmatters/</w:t>
              </w:r>
            </w:hyperlink>
          </w:p>
          <w:p w:rsidRPr="009C6F48" w:rsidR="00A323A7" w:rsidP="7670A53C" w:rsidRDefault="00A323A7" w14:paraId="44614602" w14:textId="2572C5E0">
            <w:pPr>
              <w:rPr>
                <w:rFonts w:ascii="Arial" w:hAnsi="Arial" w:cs="Arial"/>
              </w:rPr>
            </w:pPr>
          </w:p>
          <w:p w:rsidRPr="009C6F48" w:rsidR="00A323A7" w:rsidP="7670A53C" w:rsidRDefault="009C6F48" w14:paraId="397ABF7F" w14:textId="1C5FCBCF">
            <w:pPr>
              <w:rPr>
                <w:rFonts w:ascii="Arial" w:hAnsi="Arial" w:cs="Arial"/>
              </w:rPr>
            </w:pPr>
            <w:hyperlink r:id="rId19">
              <w:r w:rsidRPr="009C6F48" w:rsidR="42D3E42E">
                <w:rPr>
                  <w:rStyle w:val="Hyperlink"/>
                  <w:rFonts w:ascii="Arial" w:hAnsi="Arial" w:cs="Arial"/>
                </w:rPr>
                <w:t>http://www.makaton.org/</w:t>
              </w:r>
            </w:hyperlink>
          </w:p>
          <w:p w:rsidRPr="009C6F48" w:rsidR="00A323A7" w:rsidP="7670A53C" w:rsidRDefault="00A323A7" w14:paraId="1BFADEF3" w14:textId="424CB16D">
            <w:pPr>
              <w:rPr>
                <w:rFonts w:ascii="Arial" w:hAnsi="Arial" w:cs="Arial"/>
              </w:rPr>
            </w:pPr>
          </w:p>
        </w:tc>
        <w:tc>
          <w:tcPr>
            <w:tcW w:w="1783" w:type="dxa"/>
            <w:shd w:val="clear" w:color="auto" w:fill="FFF2CC" w:themeFill="accent4" w:themeFillTint="33"/>
            <w:tcMar/>
          </w:tcPr>
          <w:p w:rsidRPr="009C6F48" w:rsidR="00A323A7" w:rsidP="7670A53C" w:rsidRDefault="4173FCA4" w14:paraId="2F64278D" w14:textId="099F48F0">
            <w:pPr>
              <w:spacing w:line="259" w:lineRule="auto"/>
              <w:rPr>
                <w:rFonts w:ascii="Arial" w:hAnsi="Arial" w:cs="Arial"/>
              </w:rPr>
            </w:pPr>
            <w:r w:rsidRPr="009C6F48">
              <w:rPr>
                <w:rFonts w:ascii="Arial" w:hAnsi="Arial" w:cs="Arial"/>
              </w:rPr>
              <w:t xml:space="preserve">Reflection at beginning and end of session related to what trainees now know and understand about principles of Makaton teaching and </w:t>
            </w:r>
            <w:proofErr w:type="gramStart"/>
            <w:r w:rsidRPr="009C6F48">
              <w:rPr>
                <w:rFonts w:ascii="Arial" w:hAnsi="Arial" w:cs="Arial"/>
              </w:rPr>
              <w:t>learning</w:t>
            </w:r>
            <w:proofErr w:type="gramEnd"/>
          </w:p>
          <w:p w:rsidRPr="009C6F48" w:rsidR="00A323A7" w:rsidP="7670A53C" w:rsidRDefault="00A323A7" w14:paraId="0247E22E" w14:textId="0D690B6F">
            <w:pPr>
              <w:rPr>
                <w:rFonts w:ascii="Arial" w:hAnsi="Arial" w:cs="Arial"/>
              </w:rPr>
            </w:pPr>
          </w:p>
        </w:tc>
      </w:tr>
      <w:tr w:rsidRPr="009C6F48" w:rsidR="00A323A7" w:rsidTr="55397B7F" w14:paraId="7D39FD24" w14:textId="77777777">
        <w:trPr>
          <w:trHeight w:val="464"/>
        </w:trPr>
        <w:tc>
          <w:tcPr>
            <w:tcW w:w="1650" w:type="dxa"/>
            <w:shd w:val="clear" w:color="auto" w:fill="FFF2CC" w:themeFill="accent4" w:themeFillTint="33"/>
            <w:tcMar/>
          </w:tcPr>
          <w:p w:rsidRPr="009C6F48" w:rsidR="00A323A7" w:rsidP="128EA9F4" w:rsidRDefault="10CB9E6E" w14:paraId="3EDB83CB" w14:textId="7C42390B">
            <w:pPr>
              <w:jc w:val="center"/>
              <w:rPr>
                <w:rFonts w:ascii="Arial" w:hAnsi="Arial" w:cs="Arial"/>
                <w:b/>
                <w:bCs/>
              </w:rPr>
            </w:pPr>
            <w:r w:rsidRPr="009C6F48">
              <w:rPr>
                <w:rFonts w:ascii="Arial" w:hAnsi="Arial" w:cs="Arial"/>
                <w:b/>
                <w:bCs/>
              </w:rPr>
              <w:lastRenderedPageBreak/>
              <w:t xml:space="preserve">Exploring specialist provisions and behaviour management for children with SEND </w:t>
            </w:r>
          </w:p>
          <w:p w:rsidRPr="009C6F48" w:rsidR="00A323A7" w:rsidP="00E43179" w:rsidRDefault="00A323A7" w14:paraId="6718F24E" w14:textId="2333757B">
            <w:pPr>
              <w:jc w:val="center"/>
              <w:rPr>
                <w:rFonts w:ascii="Arial" w:hAnsi="Arial" w:cs="Arial"/>
                <w:b/>
                <w:bCs/>
              </w:rPr>
            </w:pPr>
            <w:r w:rsidRPr="009C6F48">
              <w:rPr>
                <w:rFonts w:ascii="Arial" w:hAnsi="Arial" w:cs="Arial"/>
                <w:b/>
                <w:bCs/>
              </w:rPr>
              <w:t>Preparation session for Specialist school placement</w:t>
            </w:r>
          </w:p>
          <w:p w:rsidRPr="009C6F48" w:rsidR="00A323A7" w:rsidP="00E43179" w:rsidRDefault="00A323A7" w14:paraId="4D676700" w14:textId="3895D4FE">
            <w:pPr>
              <w:jc w:val="center"/>
              <w:rPr>
                <w:rFonts w:ascii="Arial" w:hAnsi="Arial" w:cs="Arial"/>
                <w:b/>
                <w:bCs/>
              </w:rPr>
            </w:pPr>
          </w:p>
        </w:tc>
        <w:tc>
          <w:tcPr>
            <w:tcW w:w="2775" w:type="dxa"/>
            <w:shd w:val="clear" w:color="auto" w:fill="FFF2CC" w:themeFill="accent4" w:themeFillTint="33"/>
            <w:tcMar/>
          </w:tcPr>
          <w:p w:rsidRPr="009C6F48" w:rsidR="00A323A7" w:rsidP="7670A53C" w:rsidRDefault="762975D5" w14:paraId="6698CB7B" w14:textId="6A12D5E3">
            <w:pPr>
              <w:rPr>
                <w:rFonts w:ascii="Arial" w:hAnsi="Arial" w:cs="Arial"/>
              </w:rPr>
            </w:pPr>
            <w:r w:rsidRPr="009C6F48">
              <w:rPr>
                <w:rFonts w:ascii="Arial" w:hAnsi="Arial" w:cs="Arial"/>
              </w:rPr>
              <w:t>To ensure that trainees fully understand the requirements of the specialist PPP.</w:t>
            </w:r>
          </w:p>
          <w:p w:rsidRPr="009C6F48" w:rsidR="00A323A7" w:rsidP="7670A53C" w:rsidRDefault="00A323A7" w14:paraId="7D6A9C9F" w14:textId="2DC95056">
            <w:pPr>
              <w:rPr>
                <w:rFonts w:ascii="Arial" w:hAnsi="Arial" w:cs="Arial"/>
              </w:rPr>
            </w:pPr>
          </w:p>
          <w:p w:rsidRPr="009C6F48" w:rsidR="00A323A7" w:rsidP="7670A53C" w:rsidRDefault="762975D5" w14:paraId="78DDA443" w14:textId="5CF91656">
            <w:pPr>
              <w:rPr>
                <w:rFonts w:ascii="Arial" w:hAnsi="Arial" w:cs="Arial"/>
              </w:rPr>
            </w:pPr>
            <w:r w:rsidRPr="009C6F48">
              <w:rPr>
                <w:rFonts w:ascii="Arial" w:hAnsi="Arial" w:cs="Arial"/>
              </w:rPr>
              <w:t>To ensure that trainees have every opportunity to experience and learn from the specialist provision and key staff about SEND teaching and learning.</w:t>
            </w:r>
          </w:p>
          <w:p w:rsidRPr="009C6F48" w:rsidR="00A323A7" w:rsidP="7670A53C" w:rsidRDefault="00A323A7" w14:paraId="27514C50" w14:textId="2397B9D1">
            <w:pPr>
              <w:rPr>
                <w:rFonts w:ascii="Arial" w:hAnsi="Arial" w:cs="Arial"/>
              </w:rPr>
            </w:pPr>
          </w:p>
          <w:p w:rsidRPr="009C6F48" w:rsidR="00A323A7" w:rsidP="7670A53C" w:rsidRDefault="34CE5B07" w14:paraId="6C718F75" w14:textId="60757F5C">
            <w:pPr>
              <w:rPr>
                <w:rFonts w:ascii="Arial" w:hAnsi="Arial" w:cs="Arial"/>
              </w:rPr>
            </w:pPr>
            <w:r w:rsidRPr="009C6F48">
              <w:rPr>
                <w:rFonts w:ascii="Arial" w:hAnsi="Arial" w:cs="Arial"/>
              </w:rPr>
              <w:t xml:space="preserve">To ensure trainees learn about the observation, </w:t>
            </w:r>
            <w:proofErr w:type="gramStart"/>
            <w:r w:rsidRPr="009C6F48">
              <w:rPr>
                <w:rFonts w:ascii="Arial" w:hAnsi="Arial" w:cs="Arial"/>
              </w:rPr>
              <w:t>assessment</w:t>
            </w:r>
            <w:proofErr w:type="gramEnd"/>
            <w:r w:rsidRPr="009C6F48">
              <w:rPr>
                <w:rFonts w:ascii="Arial" w:hAnsi="Arial" w:cs="Arial"/>
              </w:rPr>
              <w:t xml:space="preserve"> and planning cycle within the specialist provision</w:t>
            </w:r>
            <w:r w:rsidRPr="009C6F48" w:rsidR="4C5F1C6D">
              <w:rPr>
                <w:rFonts w:ascii="Arial" w:hAnsi="Arial" w:cs="Arial"/>
              </w:rPr>
              <w:t>.</w:t>
            </w:r>
          </w:p>
          <w:p w:rsidRPr="009C6F48" w:rsidR="00A323A7" w:rsidP="7670A53C" w:rsidRDefault="00A323A7" w14:paraId="598C5E27" w14:textId="533D3E53">
            <w:pPr>
              <w:rPr>
                <w:rFonts w:ascii="Arial" w:hAnsi="Arial" w:cs="Arial"/>
              </w:rPr>
            </w:pPr>
          </w:p>
          <w:p w:rsidRPr="009C6F48" w:rsidR="00A323A7" w:rsidP="7670A53C" w:rsidRDefault="4C5F1C6D" w14:paraId="12E73A5A" w14:textId="0B4F935F">
            <w:pPr>
              <w:rPr>
                <w:rFonts w:ascii="Arial" w:hAnsi="Arial" w:cs="Arial"/>
              </w:rPr>
            </w:pPr>
            <w:r w:rsidRPr="009C6F48">
              <w:rPr>
                <w:rFonts w:ascii="Arial" w:hAnsi="Arial" w:cs="Arial"/>
              </w:rPr>
              <w:t xml:space="preserve">To ensure that trainees begin to make links </w:t>
            </w:r>
            <w:r w:rsidRPr="009C6F48" w:rsidR="0B04019F">
              <w:rPr>
                <w:rFonts w:ascii="Arial" w:hAnsi="Arial" w:cs="Arial"/>
              </w:rPr>
              <w:t>between</w:t>
            </w:r>
            <w:r w:rsidRPr="009C6F48">
              <w:rPr>
                <w:rFonts w:ascii="Arial" w:hAnsi="Arial" w:cs="Arial"/>
              </w:rPr>
              <w:t xml:space="preserve"> specialist provision teaching and learning, and the needs of children within mainstream education.</w:t>
            </w:r>
          </w:p>
        </w:tc>
        <w:tc>
          <w:tcPr>
            <w:tcW w:w="2670" w:type="dxa"/>
            <w:shd w:val="clear" w:color="auto" w:fill="FFF2CC" w:themeFill="accent4" w:themeFillTint="33"/>
            <w:tcMar/>
          </w:tcPr>
          <w:p w:rsidRPr="009C6F48" w:rsidR="00A323A7" w:rsidP="7670A53C" w:rsidRDefault="6A567437" w14:paraId="3A5BCEEF" w14:textId="01083391">
            <w:pPr>
              <w:rPr>
                <w:rFonts w:ascii="Arial" w:hAnsi="Arial" w:eastAsia="Arial" w:cs="Arial"/>
              </w:rPr>
            </w:pPr>
            <w:r w:rsidRPr="009C6F48">
              <w:rPr>
                <w:rFonts w:ascii="Arial" w:hAnsi="Arial" w:eastAsia="Arial" w:cs="Arial"/>
              </w:rPr>
              <w:t>1.1, 1.2, 1.3, 1.4, 1.5, 1.6</w:t>
            </w:r>
          </w:p>
          <w:p w:rsidRPr="009C6F48" w:rsidR="00A323A7" w:rsidP="7670A53C" w:rsidRDefault="6A567437" w14:paraId="190100DC" w14:textId="32BB62B1">
            <w:pPr>
              <w:rPr>
                <w:rFonts w:ascii="Arial" w:hAnsi="Arial" w:eastAsia="Arial" w:cs="Arial"/>
              </w:rPr>
            </w:pPr>
            <w:r w:rsidRPr="009C6F48">
              <w:rPr>
                <w:rFonts w:ascii="Arial" w:hAnsi="Arial" w:eastAsia="Arial" w:cs="Arial"/>
              </w:rPr>
              <w:t>2.1, 2.2, 2.3, 2.4, 2.5, 2.6, 2.7, 2.8, 2.9</w:t>
            </w:r>
          </w:p>
          <w:p w:rsidRPr="009C6F48" w:rsidR="00A323A7" w:rsidP="7670A53C" w:rsidRDefault="6A567437" w14:paraId="516282C6" w14:textId="0095A545">
            <w:pPr>
              <w:rPr>
                <w:rFonts w:ascii="Arial" w:hAnsi="Arial" w:eastAsia="Arial" w:cs="Arial"/>
              </w:rPr>
            </w:pPr>
            <w:r w:rsidRPr="009C6F48">
              <w:rPr>
                <w:rFonts w:ascii="Arial" w:hAnsi="Arial" w:eastAsia="Arial" w:cs="Arial"/>
              </w:rPr>
              <w:t>3.1, 3.3, 3.4, 3.5, 3.8</w:t>
            </w:r>
          </w:p>
          <w:p w:rsidRPr="009C6F48" w:rsidR="00A323A7" w:rsidP="7670A53C" w:rsidRDefault="6A567437" w14:paraId="78074D57" w14:textId="53C985B9">
            <w:pPr>
              <w:rPr>
                <w:rFonts w:ascii="Arial" w:hAnsi="Arial" w:eastAsia="Arial" w:cs="Arial"/>
              </w:rPr>
            </w:pPr>
            <w:r w:rsidRPr="009C6F48">
              <w:rPr>
                <w:rFonts w:ascii="Arial" w:hAnsi="Arial" w:eastAsia="Arial" w:cs="Arial"/>
              </w:rPr>
              <w:t>4.1, 4.2, 4.3, 4.4, 4.5, 4.6, 4.7, 4.8</w:t>
            </w:r>
          </w:p>
          <w:p w:rsidRPr="009C6F48" w:rsidR="00A323A7" w:rsidP="7670A53C" w:rsidRDefault="6A567437" w14:paraId="78CF1694" w14:textId="1632B7D9">
            <w:pPr>
              <w:rPr>
                <w:rFonts w:ascii="Arial" w:hAnsi="Arial" w:eastAsia="Arial" w:cs="Arial"/>
              </w:rPr>
            </w:pPr>
            <w:r w:rsidRPr="009C6F48">
              <w:rPr>
                <w:rFonts w:ascii="Arial" w:hAnsi="Arial" w:eastAsia="Arial" w:cs="Arial"/>
              </w:rPr>
              <w:t>5.1, 5.2, 5.3, 5.4, 5.7</w:t>
            </w:r>
          </w:p>
          <w:p w:rsidRPr="009C6F48" w:rsidR="00A323A7" w:rsidP="7670A53C" w:rsidRDefault="6A567437" w14:paraId="51942926" w14:textId="7074BC8E">
            <w:pPr>
              <w:rPr>
                <w:rFonts w:ascii="Arial" w:hAnsi="Arial" w:eastAsia="Arial" w:cs="Arial"/>
              </w:rPr>
            </w:pPr>
            <w:r w:rsidRPr="009C6F48">
              <w:rPr>
                <w:rFonts w:ascii="Arial" w:hAnsi="Arial" w:eastAsia="Arial" w:cs="Arial"/>
              </w:rPr>
              <w:t>6.1, 6.2, 6.3, 6.4, 6.5, 6.6, 6.7</w:t>
            </w:r>
          </w:p>
          <w:p w:rsidRPr="009C6F48" w:rsidR="00A323A7" w:rsidP="7670A53C" w:rsidRDefault="6A567437" w14:paraId="1C7D18F7" w14:textId="5F230379">
            <w:pPr>
              <w:rPr>
                <w:rFonts w:ascii="Arial" w:hAnsi="Arial" w:eastAsia="Arial" w:cs="Arial"/>
              </w:rPr>
            </w:pPr>
            <w:r w:rsidRPr="009C6F48">
              <w:rPr>
                <w:rFonts w:ascii="Arial" w:hAnsi="Arial" w:eastAsia="Arial" w:cs="Arial"/>
              </w:rPr>
              <w:t>7.1, 7.2, 7.3, 7.4, 7.5, 7.6, 7.7</w:t>
            </w:r>
          </w:p>
          <w:p w:rsidRPr="009C6F48" w:rsidR="00A323A7" w:rsidP="7670A53C" w:rsidRDefault="6A567437" w14:paraId="4BB64FE2" w14:textId="4CBA65EB">
            <w:pPr>
              <w:rPr>
                <w:rFonts w:ascii="Arial" w:hAnsi="Arial" w:eastAsia="Arial" w:cs="Arial"/>
              </w:rPr>
            </w:pPr>
            <w:r w:rsidRPr="009C6F48">
              <w:rPr>
                <w:rFonts w:ascii="Arial" w:hAnsi="Arial" w:eastAsia="Arial" w:cs="Arial"/>
              </w:rPr>
              <w:t>8.4, 8.5, 8.6</w:t>
            </w:r>
          </w:p>
        </w:tc>
        <w:tc>
          <w:tcPr>
            <w:tcW w:w="2385" w:type="dxa"/>
            <w:shd w:val="clear" w:color="auto" w:fill="FFF2CC" w:themeFill="accent4" w:themeFillTint="33"/>
            <w:tcMar/>
          </w:tcPr>
          <w:p w:rsidRPr="009C6F48" w:rsidR="00A323A7" w:rsidP="7670A53C" w:rsidRDefault="64B30153" w14:paraId="1418A2D0" w14:textId="0146307A">
            <w:pPr>
              <w:rPr>
                <w:rFonts w:ascii="Arial" w:hAnsi="Arial" w:cs="Arial"/>
              </w:rPr>
            </w:pPr>
            <w:r w:rsidRPr="55397B7F" w:rsidR="64B30153">
              <w:rPr>
                <w:rFonts w:ascii="Arial" w:hAnsi="Arial" w:cs="Arial"/>
              </w:rPr>
              <w:t xml:space="preserve">1a, b, c, e, </w:t>
            </w:r>
            <w:r w:rsidRPr="55397B7F" w:rsidR="195B0363">
              <w:rPr>
                <w:rFonts w:ascii="Arial" w:hAnsi="Arial" w:cs="Arial"/>
              </w:rPr>
              <w:t>g</w:t>
            </w:r>
          </w:p>
          <w:p w:rsidRPr="009C6F48" w:rsidR="00A323A7" w:rsidP="7670A53C" w:rsidRDefault="64B30153" w14:paraId="35E248B7" w14:textId="425C4419">
            <w:pPr>
              <w:rPr>
                <w:rFonts w:ascii="Arial" w:hAnsi="Arial" w:cs="Arial"/>
              </w:rPr>
            </w:pPr>
            <w:r w:rsidRPr="009C6F48">
              <w:rPr>
                <w:rFonts w:ascii="Arial" w:hAnsi="Arial" w:cs="Arial"/>
              </w:rPr>
              <w:t xml:space="preserve">2a, b, c, d, e, f, g, h, </w:t>
            </w:r>
            <w:proofErr w:type="spellStart"/>
            <w:r w:rsidRPr="009C6F48">
              <w:rPr>
                <w:rFonts w:ascii="Arial" w:hAnsi="Arial" w:cs="Arial"/>
              </w:rPr>
              <w:t>i</w:t>
            </w:r>
            <w:proofErr w:type="spellEnd"/>
          </w:p>
          <w:p w:rsidRPr="009C6F48" w:rsidR="00A323A7" w:rsidP="7670A53C" w:rsidRDefault="64B30153" w14:paraId="32FFAED0" w14:textId="07A53910">
            <w:pPr>
              <w:rPr>
                <w:rFonts w:ascii="Arial" w:hAnsi="Arial" w:cs="Arial"/>
              </w:rPr>
            </w:pPr>
            <w:r w:rsidRPr="009C6F48">
              <w:rPr>
                <w:rFonts w:ascii="Arial" w:hAnsi="Arial" w:cs="Arial"/>
              </w:rPr>
              <w:t>3c, d</w:t>
            </w:r>
          </w:p>
          <w:p w:rsidRPr="009C6F48" w:rsidR="00A323A7" w:rsidP="7670A53C" w:rsidRDefault="64B30153" w14:paraId="3BDD6C35" w14:textId="1A17A732">
            <w:pPr>
              <w:rPr>
                <w:rFonts w:ascii="Arial" w:hAnsi="Arial" w:cs="Arial"/>
              </w:rPr>
            </w:pPr>
            <w:r w:rsidRPr="009C6F48">
              <w:rPr>
                <w:rFonts w:ascii="Arial" w:hAnsi="Arial" w:cs="Arial"/>
              </w:rPr>
              <w:t>4</w:t>
            </w:r>
            <w:r w:rsidRPr="009C6F48" w:rsidR="17280157">
              <w:rPr>
                <w:rFonts w:ascii="Arial" w:hAnsi="Arial" w:cs="Arial"/>
              </w:rPr>
              <w:t>a, b, c, d, e</w:t>
            </w:r>
          </w:p>
          <w:p w:rsidRPr="009C6F48" w:rsidR="00A323A7" w:rsidP="7670A53C" w:rsidRDefault="17280157" w14:paraId="0361B6B9" w14:textId="7EEFDFF6">
            <w:pPr>
              <w:rPr>
                <w:rFonts w:ascii="Arial" w:hAnsi="Arial" w:cs="Arial"/>
              </w:rPr>
            </w:pPr>
            <w:r w:rsidRPr="009C6F48">
              <w:rPr>
                <w:rFonts w:ascii="Arial" w:hAnsi="Arial" w:cs="Arial"/>
              </w:rPr>
              <w:t xml:space="preserve">5a, b, c, d, e, f, g, </w:t>
            </w:r>
            <w:proofErr w:type="spellStart"/>
            <w:r w:rsidRPr="009C6F48">
              <w:rPr>
                <w:rFonts w:ascii="Arial" w:hAnsi="Arial" w:cs="Arial"/>
              </w:rPr>
              <w:t>i</w:t>
            </w:r>
            <w:proofErr w:type="spellEnd"/>
          </w:p>
          <w:p w:rsidRPr="009C6F48" w:rsidR="00A323A7" w:rsidP="7670A53C" w:rsidRDefault="17280157" w14:paraId="4CC0F3DD" w14:textId="334F469A">
            <w:pPr>
              <w:rPr>
                <w:rFonts w:ascii="Arial" w:hAnsi="Arial" w:cs="Arial"/>
              </w:rPr>
            </w:pPr>
            <w:r w:rsidRPr="009C6F48">
              <w:rPr>
                <w:rFonts w:ascii="Arial" w:hAnsi="Arial" w:cs="Arial"/>
              </w:rPr>
              <w:t>6a, c, e</w:t>
            </w:r>
          </w:p>
          <w:p w:rsidRPr="009C6F48" w:rsidR="00A323A7" w:rsidP="7670A53C" w:rsidRDefault="0828D114" w14:paraId="76B685A1" w14:textId="134F55E0">
            <w:pPr>
              <w:rPr>
                <w:rFonts w:ascii="Arial" w:hAnsi="Arial" w:cs="Arial"/>
              </w:rPr>
            </w:pPr>
            <w:r w:rsidRPr="009C6F48">
              <w:rPr>
                <w:rFonts w:ascii="Arial" w:hAnsi="Arial" w:cs="Arial"/>
              </w:rPr>
              <w:t>7b, c, d, e, f, l, o</w:t>
            </w:r>
          </w:p>
          <w:p w:rsidRPr="009C6F48" w:rsidR="00A323A7" w:rsidP="7670A53C" w:rsidRDefault="0828D114" w14:paraId="2C236BFE" w14:textId="5840CF3A">
            <w:pPr>
              <w:rPr>
                <w:rFonts w:ascii="Arial" w:hAnsi="Arial" w:cs="Arial"/>
              </w:rPr>
            </w:pPr>
            <w:r w:rsidRPr="009C6F48">
              <w:rPr>
                <w:rFonts w:ascii="Arial" w:hAnsi="Arial" w:cs="Arial"/>
              </w:rPr>
              <w:t xml:space="preserve">8a, </w:t>
            </w:r>
            <w:proofErr w:type="spellStart"/>
            <w:r w:rsidRPr="009C6F48">
              <w:rPr>
                <w:rFonts w:ascii="Arial" w:hAnsi="Arial" w:cs="Arial"/>
              </w:rPr>
              <w:t>i</w:t>
            </w:r>
            <w:proofErr w:type="spellEnd"/>
            <w:r w:rsidRPr="009C6F48">
              <w:rPr>
                <w:rFonts w:ascii="Arial" w:hAnsi="Arial" w:cs="Arial"/>
              </w:rPr>
              <w:t>, j</w:t>
            </w:r>
            <w:r w:rsidRPr="009C6F48" w:rsidR="32692384">
              <w:rPr>
                <w:rFonts w:ascii="Arial" w:hAnsi="Arial" w:cs="Arial"/>
              </w:rPr>
              <w:t>, l, p</w:t>
            </w:r>
          </w:p>
        </w:tc>
        <w:tc>
          <w:tcPr>
            <w:tcW w:w="2685" w:type="dxa"/>
            <w:shd w:val="clear" w:color="auto" w:fill="FFF2CC" w:themeFill="accent4" w:themeFillTint="33"/>
            <w:tcMar/>
          </w:tcPr>
          <w:p w:rsidRPr="009C6F48" w:rsidR="00A323A7" w:rsidP="7670A53C" w:rsidRDefault="30B879FB" w14:paraId="74CEEAFF" w14:textId="2B05078E">
            <w:pPr>
              <w:rPr>
                <w:rFonts w:ascii="Arial" w:hAnsi="Arial" w:eastAsia="Arial" w:cs="Arial"/>
                <w:sz w:val="16"/>
                <w:szCs w:val="16"/>
              </w:rPr>
            </w:pPr>
            <w:r w:rsidRPr="009C6F48">
              <w:rPr>
                <w:rFonts w:ascii="Arial" w:hAnsi="Arial" w:eastAsia="Arial" w:cs="Arial"/>
                <w:sz w:val="16"/>
                <w:szCs w:val="16"/>
              </w:rPr>
              <w:t>CHAE, S., PARK, E. Y., &amp; SHIN, M., 2019. School-based Interventions for Improving Disability Awareness and Attitudes Towards Disability of Students Without Disabilities: A Meta-analysis. International Journal of Disability Development and Education.</w:t>
            </w:r>
          </w:p>
          <w:p w:rsidRPr="009C6F48" w:rsidR="00A323A7" w:rsidP="7670A53C" w:rsidRDefault="00A323A7" w14:paraId="3EA2817C" w14:textId="04F90D9B">
            <w:pPr>
              <w:rPr>
                <w:rFonts w:ascii="Arial" w:hAnsi="Arial" w:eastAsia="Arial" w:cs="Arial"/>
                <w:sz w:val="16"/>
                <w:szCs w:val="16"/>
              </w:rPr>
            </w:pPr>
          </w:p>
          <w:p w:rsidRPr="009C6F48" w:rsidR="00A323A7" w:rsidP="7670A53C" w:rsidRDefault="0197CAFF" w14:paraId="28E6A535" w14:textId="66C6C9B3">
            <w:pPr>
              <w:rPr>
                <w:rFonts w:ascii="Arial" w:hAnsi="Arial" w:eastAsia="Arial" w:cs="Arial"/>
                <w:sz w:val="16"/>
                <w:szCs w:val="16"/>
              </w:rPr>
            </w:pPr>
            <w:r w:rsidRPr="009C6F48">
              <w:rPr>
                <w:rFonts w:ascii="Arial" w:hAnsi="Arial" w:eastAsia="Arial" w:cs="Arial"/>
                <w:sz w:val="16"/>
                <w:szCs w:val="16"/>
              </w:rPr>
              <w:t>Ekins, A., 2016. Reconsidering Inclusion: Sustaining and building inclusive practices in schools. Oxon: Routledge</w:t>
            </w:r>
          </w:p>
          <w:p w:rsidRPr="009C6F48" w:rsidR="00A323A7" w:rsidP="7670A53C" w:rsidRDefault="00A323A7" w14:paraId="45C6CBD9" w14:textId="0381513A">
            <w:pPr>
              <w:rPr>
                <w:rFonts w:ascii="Arial" w:hAnsi="Arial" w:eastAsia="Arial" w:cs="Arial"/>
                <w:sz w:val="16"/>
                <w:szCs w:val="16"/>
              </w:rPr>
            </w:pPr>
          </w:p>
          <w:p w:rsidRPr="009C6F48" w:rsidR="00A323A7" w:rsidP="7670A53C" w:rsidRDefault="0197CAFF" w14:paraId="65F2AF69" w14:textId="2B0161C7">
            <w:pPr>
              <w:rPr>
                <w:rFonts w:ascii="Arial" w:hAnsi="Arial" w:eastAsia="Arial" w:cs="Arial"/>
              </w:rPr>
            </w:pPr>
            <w:r w:rsidRPr="009C6F48">
              <w:rPr>
                <w:rFonts w:ascii="Arial" w:hAnsi="Arial" w:eastAsia="Arial" w:cs="Arial"/>
                <w:sz w:val="16"/>
                <w:szCs w:val="16"/>
              </w:rPr>
              <w:t>Pearson, S. 2016. Rethinking Children and Inclusive Education. London: Bloomsbury</w:t>
            </w:r>
          </w:p>
        </w:tc>
        <w:tc>
          <w:tcPr>
            <w:tcW w:w="1783" w:type="dxa"/>
            <w:shd w:val="clear" w:color="auto" w:fill="FFF2CC" w:themeFill="accent4" w:themeFillTint="33"/>
            <w:tcMar/>
          </w:tcPr>
          <w:p w:rsidRPr="009C6F48" w:rsidR="00A323A7" w:rsidP="7670A53C" w:rsidRDefault="3C7618F4" w14:paraId="43978EEF" w14:textId="03B781B4">
            <w:pPr>
              <w:rPr>
                <w:rFonts w:ascii="Arial" w:hAnsi="Arial" w:eastAsia="Arial" w:cs="Arial"/>
              </w:rPr>
            </w:pPr>
            <w:r w:rsidRPr="009C6F48">
              <w:rPr>
                <w:rFonts w:ascii="Arial" w:hAnsi="Arial" w:eastAsia="Arial" w:cs="Arial"/>
              </w:rPr>
              <w:t>A Professional Practice Placement</w:t>
            </w:r>
            <w:r w:rsidRPr="009C6F48" w:rsidR="3B34F16B">
              <w:rPr>
                <w:rFonts w:ascii="Arial" w:hAnsi="Arial" w:eastAsia="Arial" w:cs="Arial"/>
              </w:rPr>
              <w:t xml:space="preserve"> (PPP)</w:t>
            </w:r>
            <w:r w:rsidRPr="009C6F48">
              <w:rPr>
                <w:rFonts w:ascii="Arial" w:hAnsi="Arial" w:eastAsia="Arial" w:cs="Arial"/>
              </w:rPr>
              <w:t xml:space="preserve"> Booklet will be completed during the placement which will assess the following areas at final VIVA</w:t>
            </w:r>
            <w:r w:rsidRPr="009C6F48" w:rsidR="222F21F1">
              <w:rPr>
                <w:rFonts w:ascii="Arial" w:hAnsi="Arial" w:eastAsia="Arial" w:cs="Arial"/>
              </w:rPr>
              <w:t>:</w:t>
            </w:r>
          </w:p>
          <w:p w:rsidRPr="009C6F48" w:rsidR="00A323A7" w:rsidP="7670A53C" w:rsidRDefault="00A323A7" w14:paraId="7F875850" w14:textId="6FCE1576">
            <w:pPr>
              <w:rPr>
                <w:rFonts w:ascii="Arial" w:hAnsi="Arial" w:eastAsia="Arial" w:cs="Arial"/>
              </w:rPr>
            </w:pPr>
          </w:p>
          <w:p w:rsidRPr="009C6F48" w:rsidR="00A323A7" w:rsidP="7670A53C" w:rsidRDefault="63060A9D" w14:paraId="480B7697" w14:textId="4C5B3868">
            <w:pPr>
              <w:rPr>
                <w:rFonts w:ascii="Arial" w:hAnsi="Arial" w:eastAsia="Arial" w:cs="Arial"/>
              </w:rPr>
            </w:pPr>
            <w:r w:rsidRPr="009C6F48">
              <w:rPr>
                <w:rFonts w:ascii="Arial" w:hAnsi="Arial" w:eastAsia="Arial" w:cs="Arial"/>
              </w:rPr>
              <w:t>Roles and responsibilities</w:t>
            </w:r>
          </w:p>
          <w:p w:rsidRPr="009C6F48" w:rsidR="00A323A7" w:rsidP="7670A53C" w:rsidRDefault="00A323A7" w14:paraId="7844CAD5" w14:textId="2907FD4D">
            <w:pPr>
              <w:rPr>
                <w:rFonts w:ascii="Arial" w:hAnsi="Arial" w:eastAsia="Arial" w:cs="Arial"/>
              </w:rPr>
            </w:pPr>
          </w:p>
          <w:p w:rsidRPr="009C6F48" w:rsidR="00A323A7" w:rsidP="7670A53C" w:rsidRDefault="63060A9D" w14:paraId="226ABB63" w14:textId="7B4F34FC">
            <w:pPr>
              <w:rPr>
                <w:rFonts w:ascii="Arial" w:hAnsi="Arial" w:eastAsia="Arial" w:cs="Arial"/>
              </w:rPr>
            </w:pPr>
            <w:r w:rsidRPr="009C6F48">
              <w:rPr>
                <w:rFonts w:ascii="Arial" w:hAnsi="Arial" w:eastAsia="Arial" w:cs="Arial"/>
              </w:rPr>
              <w:t>Communication</w:t>
            </w:r>
          </w:p>
          <w:p w:rsidRPr="009C6F48" w:rsidR="00A323A7" w:rsidP="7670A53C" w:rsidRDefault="00A323A7" w14:paraId="7F2A54B8" w14:textId="14571697">
            <w:pPr>
              <w:rPr>
                <w:rFonts w:ascii="Arial" w:hAnsi="Arial" w:eastAsia="Arial" w:cs="Arial"/>
              </w:rPr>
            </w:pPr>
          </w:p>
          <w:p w:rsidRPr="009C6F48" w:rsidR="00A323A7" w:rsidP="7670A53C" w:rsidRDefault="63060A9D" w14:paraId="2B43A5C6" w14:textId="2AC9A1B0">
            <w:pPr>
              <w:rPr>
                <w:rFonts w:ascii="Arial" w:hAnsi="Arial" w:eastAsia="Arial" w:cs="Arial"/>
              </w:rPr>
            </w:pPr>
            <w:r w:rsidRPr="009C6F48">
              <w:rPr>
                <w:rFonts w:ascii="Arial" w:hAnsi="Arial" w:eastAsia="Arial" w:cs="Arial"/>
              </w:rPr>
              <w:t xml:space="preserve">Behaviour </w:t>
            </w:r>
          </w:p>
          <w:p w:rsidRPr="009C6F48" w:rsidR="00A323A7" w:rsidP="7670A53C" w:rsidRDefault="00A323A7" w14:paraId="39599E9A" w14:textId="2D138C26">
            <w:pPr>
              <w:rPr>
                <w:rFonts w:ascii="Arial" w:hAnsi="Arial" w:eastAsia="Arial" w:cs="Arial"/>
              </w:rPr>
            </w:pPr>
          </w:p>
          <w:p w:rsidRPr="009C6F48" w:rsidR="00A323A7" w:rsidP="7670A53C" w:rsidRDefault="63060A9D" w14:paraId="327B7FB9" w14:textId="1FB257B1">
            <w:pPr>
              <w:rPr>
                <w:rFonts w:ascii="Arial" w:hAnsi="Arial" w:eastAsia="Arial" w:cs="Arial"/>
              </w:rPr>
            </w:pPr>
            <w:r w:rsidRPr="009C6F48">
              <w:rPr>
                <w:rFonts w:ascii="Arial" w:hAnsi="Arial" w:eastAsia="Arial" w:cs="Arial"/>
              </w:rPr>
              <w:t xml:space="preserve">Planning and assessment </w:t>
            </w:r>
          </w:p>
          <w:p w:rsidRPr="009C6F48" w:rsidR="00A323A7" w:rsidP="7670A53C" w:rsidRDefault="00A323A7" w14:paraId="12CEF7AF" w14:textId="3A782CC4">
            <w:pPr>
              <w:rPr>
                <w:rFonts w:ascii="Arial" w:hAnsi="Arial" w:eastAsia="Arial" w:cs="Arial"/>
              </w:rPr>
            </w:pPr>
          </w:p>
          <w:p w:rsidRPr="009C6F48" w:rsidR="00A323A7" w:rsidP="7670A53C" w:rsidRDefault="63060A9D" w14:paraId="54FA3EA9" w14:textId="783D80F2">
            <w:pPr>
              <w:rPr>
                <w:rFonts w:ascii="Arial" w:hAnsi="Arial" w:eastAsia="Arial" w:cs="Arial"/>
              </w:rPr>
            </w:pPr>
            <w:r w:rsidRPr="009C6F48">
              <w:rPr>
                <w:rFonts w:ascii="Arial" w:hAnsi="Arial" w:eastAsia="Arial" w:cs="Arial"/>
              </w:rPr>
              <w:t>Working in partnership</w:t>
            </w:r>
          </w:p>
          <w:p w:rsidRPr="009C6F48" w:rsidR="00A323A7" w:rsidP="7670A53C" w:rsidRDefault="00A323A7" w14:paraId="5C0FA396" w14:textId="63B3C202">
            <w:pPr>
              <w:rPr>
                <w:rFonts w:ascii="Arial" w:hAnsi="Arial" w:eastAsia="Arial" w:cs="Arial"/>
              </w:rPr>
            </w:pPr>
          </w:p>
          <w:p w:rsidRPr="009C6F48" w:rsidR="00A323A7" w:rsidP="7670A53C" w:rsidRDefault="63060A9D" w14:paraId="16A74643" w14:textId="7307B645">
            <w:pPr>
              <w:rPr>
                <w:rFonts w:ascii="Arial" w:hAnsi="Arial" w:eastAsia="Arial" w:cs="Arial"/>
              </w:rPr>
            </w:pPr>
            <w:r w:rsidRPr="009C6F48">
              <w:rPr>
                <w:rFonts w:ascii="Arial" w:hAnsi="Arial" w:eastAsia="Arial" w:cs="Arial"/>
              </w:rPr>
              <w:t>Child profile</w:t>
            </w:r>
          </w:p>
          <w:p w:rsidRPr="009C6F48" w:rsidR="00A323A7" w:rsidP="7670A53C" w:rsidRDefault="00A323A7" w14:paraId="0DD3F0A6" w14:textId="6CAD60C0">
            <w:pPr>
              <w:rPr>
                <w:rFonts w:ascii="Arial" w:hAnsi="Arial" w:eastAsia="Arial" w:cs="Arial"/>
              </w:rPr>
            </w:pPr>
          </w:p>
          <w:p w:rsidRPr="009C6F48" w:rsidR="00A323A7" w:rsidP="7670A53C" w:rsidRDefault="63060A9D" w14:paraId="2A403B91" w14:textId="15355AC6">
            <w:pPr>
              <w:rPr>
                <w:rFonts w:ascii="Arial" w:hAnsi="Arial" w:eastAsia="Arial" w:cs="Arial"/>
              </w:rPr>
            </w:pPr>
            <w:r w:rsidRPr="009C6F48">
              <w:rPr>
                <w:rFonts w:ascii="Arial" w:hAnsi="Arial" w:eastAsia="Arial" w:cs="Arial"/>
              </w:rPr>
              <w:t xml:space="preserve">Research, </w:t>
            </w:r>
            <w:proofErr w:type="gramStart"/>
            <w:r w:rsidRPr="009C6F48">
              <w:rPr>
                <w:rFonts w:ascii="Arial" w:hAnsi="Arial" w:eastAsia="Arial" w:cs="Arial"/>
              </w:rPr>
              <w:t>policy</w:t>
            </w:r>
            <w:proofErr w:type="gramEnd"/>
            <w:r w:rsidRPr="009C6F48">
              <w:rPr>
                <w:rFonts w:ascii="Arial" w:hAnsi="Arial" w:eastAsia="Arial" w:cs="Arial"/>
              </w:rPr>
              <w:t xml:space="preserve"> and legislation</w:t>
            </w:r>
          </w:p>
        </w:tc>
      </w:tr>
    </w:tbl>
    <w:p w:rsidRPr="009C6F48" w:rsidR="00AF3A47" w:rsidP="00AF3A47" w:rsidRDefault="00AF3A47" w14:paraId="781EB9D2" w14:textId="4DCB9A9C">
      <w:pPr>
        <w:rPr>
          <w:rFonts w:ascii="Arial" w:hAnsi="Arial" w:cs="Arial"/>
          <w:b/>
          <w:bCs/>
          <w:u w:val="single"/>
        </w:rPr>
      </w:pPr>
    </w:p>
    <w:tbl>
      <w:tblPr>
        <w:tblStyle w:val="TableGrid"/>
        <w:tblW w:w="5000" w:type="pct"/>
        <w:tblLook w:val="05A0" w:firstRow="1" w:lastRow="0" w:firstColumn="1" w:lastColumn="1" w:noHBand="0" w:noVBand="1"/>
      </w:tblPr>
      <w:tblGrid>
        <w:gridCol w:w="2564"/>
        <w:gridCol w:w="3180"/>
        <w:gridCol w:w="2667"/>
        <w:gridCol w:w="2667"/>
        <w:gridCol w:w="2870"/>
      </w:tblGrid>
      <w:tr w:rsidRPr="009C6F48" w:rsidR="004A7550" w:rsidTr="2386F296" w14:paraId="49BBC53C" w14:textId="77777777">
        <w:trPr>
          <w:trHeight w:val="464"/>
        </w:trPr>
        <w:tc>
          <w:tcPr>
            <w:tcW w:w="5000" w:type="pct"/>
            <w:gridSpan w:val="5"/>
            <w:shd w:val="clear" w:color="auto" w:fill="E2EFD9" w:themeFill="accent6" w:themeFillTint="33"/>
          </w:tcPr>
          <w:p w:rsidRPr="009C6F48" w:rsidR="004A7550" w:rsidP="00EC7534" w:rsidRDefault="003B3F79" w14:paraId="4FC167E6" w14:textId="0E2D2D5C">
            <w:pPr>
              <w:jc w:val="center"/>
              <w:rPr>
                <w:rFonts w:ascii="Arial" w:hAnsi="Arial" w:cs="Arial" w:eastAsiaTheme="minorEastAsia"/>
              </w:rPr>
            </w:pPr>
            <w:r w:rsidRPr="009C6F48">
              <w:rPr>
                <w:rFonts w:ascii="Arial" w:hAnsi="Arial" w:cs="Arial"/>
                <w:b/>
                <w:bCs/>
              </w:rPr>
              <w:lastRenderedPageBreak/>
              <w:br w:type="page"/>
            </w:r>
            <w:r w:rsidRPr="009C6F48" w:rsidR="004A7550">
              <w:rPr>
                <w:rFonts w:ascii="Arial" w:hAnsi="Arial" w:cs="Arial" w:eastAsiaTheme="minorEastAsia"/>
                <w:b/>
                <w:bCs/>
              </w:rPr>
              <w:t>School Based Curriculum – Introductory Phase</w:t>
            </w:r>
          </w:p>
        </w:tc>
      </w:tr>
      <w:tr w:rsidRPr="009C6F48" w:rsidR="004A7550" w:rsidTr="2386F296" w14:paraId="4290AF1B" w14:textId="77777777">
        <w:trPr>
          <w:trHeight w:val="464"/>
        </w:trPr>
        <w:tc>
          <w:tcPr>
            <w:tcW w:w="5000" w:type="pct"/>
            <w:gridSpan w:val="5"/>
            <w:shd w:val="clear" w:color="auto" w:fill="auto"/>
          </w:tcPr>
          <w:p w:rsidRPr="009C6F48" w:rsidR="004A7550" w:rsidP="00EC7534" w:rsidRDefault="004A7550" w14:paraId="438A711A" w14:textId="77777777">
            <w:pPr>
              <w:contextualSpacing/>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p>
          <w:p w:rsidRPr="009C6F48" w:rsidR="004A7550" w:rsidP="00EC7534" w:rsidRDefault="004A7550" w14:paraId="3121D846" w14:textId="77777777">
            <w:pPr>
              <w:contextualSpacing/>
              <w:rPr>
                <w:rFonts w:ascii="Arial" w:hAnsi="Arial" w:cs="Arial" w:eastAsiaTheme="minorEastAsia"/>
                <w:color w:val="000000" w:themeColor="text1"/>
              </w:rPr>
            </w:pPr>
            <w:r w:rsidRPr="009C6F48">
              <w:rPr>
                <w:rFonts w:ascii="Arial" w:hAnsi="Arial" w:cs="Arial" w:eastAsiaTheme="minorEastAsia"/>
                <w:color w:val="000000" w:themeColor="text1"/>
              </w:rPr>
              <w:t>Observe how expert colleagues plan for the needs of all learners while maintaining high expectations, providing targeted support and promote an inclusive and equitable learning environment.</w:t>
            </w:r>
          </w:p>
          <w:p w:rsidRPr="009C6F48" w:rsidR="004A7550" w:rsidP="00EC7534" w:rsidRDefault="004A7550" w14:paraId="7A72C97F" w14:textId="77777777">
            <w:pPr>
              <w:spacing w:after="160"/>
              <w:contextualSpacing/>
              <w:rPr>
                <w:rFonts w:ascii="Arial" w:hAnsi="Arial" w:cs="Arial" w:eastAsiaTheme="minorEastAsia"/>
                <w:color w:val="000000" w:themeColor="text1"/>
              </w:rPr>
            </w:pPr>
          </w:p>
          <w:p w:rsidRPr="009C6F48" w:rsidR="004A7550" w:rsidP="00EC7534" w:rsidRDefault="004A7550" w14:paraId="20A905B3" w14:textId="77777777">
            <w:pPr>
              <w:spacing w:after="160"/>
              <w:contextualSpacing/>
              <w:rPr>
                <w:rFonts w:ascii="Arial" w:hAnsi="Arial" w:cs="Arial" w:eastAsiaTheme="minorEastAsia"/>
                <w:b/>
                <w:bCs/>
                <w:color w:val="000000" w:themeColor="text1"/>
              </w:rPr>
            </w:pPr>
            <w:r w:rsidRPr="009C6F48">
              <w:rPr>
                <w:rFonts w:ascii="Arial" w:hAnsi="Arial" w:cs="Arial" w:eastAsiaTheme="minorEastAsia"/>
                <w:b/>
                <w:bCs/>
                <w:color w:val="000000" w:themeColor="text1"/>
              </w:rPr>
              <w:t xml:space="preserve">Planning: </w:t>
            </w:r>
          </w:p>
          <w:p w:rsidRPr="009C6F48" w:rsidR="004A7550" w:rsidP="00EC7534" w:rsidRDefault="004A7550" w14:paraId="0F4C618C" w14:textId="77777777">
            <w:pPr>
              <w:spacing w:after="160"/>
              <w:contextualSpacing/>
              <w:rPr>
                <w:rFonts w:ascii="Arial" w:hAnsi="Arial" w:cs="Arial" w:eastAsiaTheme="minorEastAsia"/>
                <w:color w:val="000000" w:themeColor="text1"/>
              </w:rPr>
            </w:pPr>
            <w:r w:rsidRPr="009C6F48">
              <w:rPr>
                <w:rFonts w:ascii="Arial" w:hAnsi="Arial" w:cs="Arial" w:eastAsiaTheme="minorEastAsia"/>
                <w:color w:val="000000" w:themeColor="text1"/>
              </w:rPr>
              <w:t>Observe how expert colleagues adapt content, approaches, and environments to support all learners especially those with an additional need, for at least one lesson.</w:t>
            </w:r>
          </w:p>
          <w:p w:rsidRPr="009C6F48" w:rsidR="004A7550" w:rsidP="00EC7534" w:rsidRDefault="004A7550" w14:paraId="0046F036" w14:textId="77777777">
            <w:pPr>
              <w:spacing w:after="160"/>
              <w:contextualSpacing/>
              <w:rPr>
                <w:rFonts w:ascii="Arial" w:hAnsi="Arial" w:cs="Arial" w:eastAsiaTheme="minorEastAsia"/>
                <w:color w:val="000000" w:themeColor="text1"/>
              </w:rPr>
            </w:pPr>
          </w:p>
          <w:p w:rsidRPr="009C6F48" w:rsidR="004A7550" w:rsidP="00EC7534" w:rsidRDefault="004A7550" w14:paraId="3C79EB82" w14:textId="77777777">
            <w:pPr>
              <w:spacing w:line="276"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Teaching: </w:t>
            </w:r>
          </w:p>
          <w:p w:rsidRPr="009C6F48" w:rsidR="004A7550" w:rsidP="0017058B" w:rsidRDefault="004A7550" w14:paraId="15AD6FD9" w14:textId="47D45B74">
            <w:pPr>
              <w:spacing w:line="276" w:lineRule="auto"/>
              <w:rPr>
                <w:rFonts w:ascii="Arial" w:hAnsi="Arial" w:cs="Arial" w:eastAsiaTheme="minorEastAsia"/>
                <w:color w:val="000000" w:themeColor="text1"/>
              </w:rPr>
            </w:pPr>
            <w:r w:rsidRPr="009C6F48">
              <w:rPr>
                <w:rFonts w:ascii="Arial" w:hAnsi="Arial" w:cs="Arial" w:eastAsiaTheme="minorEastAsia"/>
                <w:color w:val="000000" w:themeColor="text1"/>
              </w:rPr>
              <w:t>Rehearse and refine approaches to adaptive teaching to meet the needs of all learners. Deliver an activity to meet the diverse needs of a group of learners.</w:t>
            </w:r>
          </w:p>
          <w:p w:rsidRPr="009C6F48" w:rsidR="0017058B" w:rsidP="0017058B" w:rsidRDefault="0017058B" w14:paraId="38C54908" w14:textId="77777777">
            <w:pPr>
              <w:spacing w:line="276" w:lineRule="auto"/>
              <w:rPr>
                <w:rFonts w:ascii="Arial" w:hAnsi="Arial" w:cs="Arial" w:eastAsiaTheme="minorEastAsia"/>
                <w:color w:val="000000" w:themeColor="text1"/>
              </w:rPr>
            </w:pPr>
          </w:p>
          <w:p w:rsidRPr="009C6F48" w:rsidR="004A7550" w:rsidP="00EC7534" w:rsidRDefault="004A7550" w14:paraId="39A8A010"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p>
          <w:p w:rsidRPr="009C6F48" w:rsidR="004A7550" w:rsidP="00EC7534" w:rsidRDefault="004A7550" w14:paraId="1511638D"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Rehearse and refine how to adapt assessment to enable and support children to demonstrate what they know, remember, and understand using a range of assessment strategies.</w:t>
            </w:r>
          </w:p>
          <w:p w:rsidRPr="009C6F48" w:rsidR="004A7550" w:rsidP="00EC7534" w:rsidRDefault="004A7550" w14:paraId="5724D49D" w14:textId="77777777">
            <w:pPr>
              <w:spacing w:line="259" w:lineRule="auto"/>
              <w:rPr>
                <w:rFonts w:ascii="Arial" w:hAnsi="Arial" w:cs="Arial" w:eastAsiaTheme="minorEastAsia"/>
                <w:color w:val="000000" w:themeColor="text1"/>
              </w:rPr>
            </w:pPr>
          </w:p>
          <w:p w:rsidRPr="009C6F48" w:rsidR="004A7550" w:rsidP="00EC7534" w:rsidRDefault="004A7550" w14:paraId="3AFD744F"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Subject Knowledge: </w:t>
            </w:r>
          </w:p>
          <w:p w:rsidRPr="009C6F48" w:rsidR="004A7550" w:rsidP="00EC7534" w:rsidRDefault="004A7550" w14:paraId="2863DC68"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Demonstrate the ability to work within the key legislation and policies that underpin adaptive teaching and inclusive practice for all children including those with Special Educational Needs/Disability.</w:t>
            </w:r>
            <w:r w:rsidRPr="009C6F48">
              <w:rPr>
                <w:rFonts w:ascii="Arial" w:hAnsi="Arial" w:cs="Arial" w:eastAsiaTheme="minorEastAsia"/>
                <w:b/>
                <w:bCs/>
                <w:color w:val="000000" w:themeColor="text1"/>
              </w:rPr>
              <w:t xml:space="preserve"> </w:t>
            </w:r>
          </w:p>
          <w:p w:rsidRPr="009C6F48" w:rsidR="004A7550" w:rsidP="00EC7534" w:rsidRDefault="004A7550" w14:paraId="1A0B563A"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and analyse specific components with expert colleagues including planning, the physical environment and working in partnership with parents and other </w:t>
            </w:r>
            <w:proofErr w:type="gramStart"/>
            <w:r w:rsidRPr="009C6F48">
              <w:rPr>
                <w:rFonts w:ascii="Arial" w:hAnsi="Arial" w:cs="Arial" w:eastAsiaTheme="minorEastAsia"/>
                <w:color w:val="000000" w:themeColor="text1"/>
              </w:rPr>
              <w:t>agencies</w:t>
            </w:r>
            <w:proofErr w:type="gramEnd"/>
            <w:r w:rsidRPr="009C6F48">
              <w:rPr>
                <w:rFonts w:ascii="Arial" w:hAnsi="Arial" w:cs="Arial" w:eastAsiaTheme="minorEastAsia"/>
                <w:color w:val="000000" w:themeColor="text1"/>
              </w:rPr>
              <w:t xml:space="preserve"> </w:t>
            </w:r>
          </w:p>
          <w:p w:rsidRPr="009C6F48" w:rsidR="004A7550" w:rsidP="00EC7534" w:rsidRDefault="004A7550" w14:paraId="1E371797" w14:textId="77777777">
            <w:pPr>
              <w:jc w:val="center"/>
              <w:rPr>
                <w:rFonts w:ascii="Arial" w:hAnsi="Arial" w:cs="Arial" w:eastAsiaTheme="minorEastAsia"/>
              </w:rPr>
            </w:pPr>
          </w:p>
        </w:tc>
      </w:tr>
      <w:tr w:rsidRPr="009C6F48" w:rsidR="004A7550" w:rsidTr="2386F296" w14:paraId="556F0F7D" w14:textId="77777777">
        <w:trPr>
          <w:trHeight w:val="464"/>
        </w:trPr>
        <w:tc>
          <w:tcPr>
            <w:tcW w:w="919" w:type="pct"/>
            <w:shd w:val="clear" w:color="auto" w:fill="E2EFD9" w:themeFill="accent6" w:themeFillTint="33"/>
          </w:tcPr>
          <w:p w:rsidRPr="009C6F48" w:rsidR="004A7550" w:rsidP="00EC7534" w:rsidRDefault="004A7550" w14:paraId="439A81F0" w14:textId="77777777">
            <w:pPr>
              <w:rPr>
                <w:rFonts w:ascii="Arial" w:hAnsi="Arial" w:cs="Arial" w:eastAsiaTheme="minorEastAsia"/>
                <w:b/>
                <w:bCs/>
              </w:rPr>
            </w:pPr>
            <w:r w:rsidRPr="009C6F48">
              <w:rPr>
                <w:rFonts w:ascii="Arial" w:hAnsi="Arial" w:cs="Arial" w:eastAsiaTheme="minorEastAsia"/>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C6F48" w:rsidR="004A7550" w:rsidP="00EC7534" w:rsidRDefault="004A7550" w14:paraId="1977B9F1" w14:textId="77777777">
            <w:pPr>
              <w:rPr>
                <w:rFonts w:ascii="Arial" w:hAnsi="Arial" w:cs="Arial" w:eastAsiaTheme="minorEastAsia"/>
                <w:b/>
                <w:bCs/>
              </w:rPr>
            </w:pPr>
            <w:r w:rsidRPr="009C6F48">
              <w:rPr>
                <w:rFonts w:ascii="Arial" w:hAnsi="Arial" w:cs="Arial" w:eastAsiaTheme="minorEastAsia"/>
                <w:b/>
                <w:bCs/>
              </w:rPr>
              <w:t>Learn That</w:t>
            </w:r>
          </w:p>
          <w:p w:rsidRPr="009C6F48" w:rsidR="004A7550" w:rsidP="00EC7534" w:rsidRDefault="004A7550" w14:paraId="21251FA7"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C6F48" w:rsidR="004A7550" w:rsidP="00EC7534" w:rsidRDefault="004A7550" w14:paraId="283C1FFD" w14:textId="77777777">
            <w:pPr>
              <w:rPr>
                <w:rFonts w:ascii="Arial" w:hAnsi="Arial" w:cs="Arial" w:eastAsiaTheme="minorEastAsia"/>
                <w:b/>
                <w:bCs/>
              </w:rPr>
            </w:pPr>
            <w:r w:rsidRPr="009C6F48">
              <w:rPr>
                <w:rFonts w:ascii="Arial" w:hAnsi="Arial" w:cs="Arial" w:eastAsiaTheme="minorEastAsia"/>
                <w:b/>
                <w:bCs/>
              </w:rPr>
              <w:t>Learn How</w:t>
            </w:r>
          </w:p>
          <w:p w:rsidRPr="009C6F48" w:rsidR="004A7550" w:rsidP="00EC7534" w:rsidRDefault="004A7550" w14:paraId="25A3E9FB"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956" w:type="pct"/>
            <w:shd w:val="clear" w:color="auto" w:fill="E2EFD9" w:themeFill="accent6" w:themeFillTint="33"/>
          </w:tcPr>
          <w:p w:rsidRPr="009C6F48" w:rsidR="004A7550" w:rsidP="00EC7534" w:rsidRDefault="004A7550" w14:paraId="1C53F716"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1029" w:type="pct"/>
            <w:shd w:val="clear" w:color="auto" w:fill="E2EFD9" w:themeFill="accent6" w:themeFillTint="33"/>
          </w:tcPr>
          <w:p w:rsidRPr="009C6F48" w:rsidR="004A7550" w:rsidP="00EC7534" w:rsidRDefault="004A7550" w14:paraId="5C3AC39C"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4A7550" w:rsidTr="2386F296" w14:paraId="59FBAF61" w14:textId="77777777">
        <w:trPr>
          <w:trHeight w:val="231"/>
        </w:trPr>
        <w:tc>
          <w:tcPr>
            <w:tcW w:w="919" w:type="pct"/>
          </w:tcPr>
          <w:p w:rsidRPr="009C6F48" w:rsidR="004A7550" w:rsidP="2386F296" w:rsidRDefault="27D00519" w14:paraId="6846D8AE" w14:textId="36CDCBAE">
            <w:pPr>
              <w:rPr>
                <w:rFonts w:ascii="Arial" w:hAnsi="Arial" w:cs="Arial" w:eastAsiaTheme="minorEastAsia"/>
              </w:rPr>
            </w:pPr>
            <w:r w:rsidRPr="009C6F48">
              <w:rPr>
                <w:rFonts w:ascii="Arial" w:hAnsi="Arial" w:cs="Arial" w:eastAsiaTheme="minorEastAsia"/>
                <w:color w:val="000000" w:themeColor="text1"/>
              </w:rPr>
              <w:t>To know that a</w:t>
            </w:r>
            <w:r w:rsidRPr="009C6F48" w:rsidR="004A7550">
              <w:rPr>
                <w:rFonts w:ascii="Arial" w:hAnsi="Arial" w:cs="Arial" w:eastAsiaTheme="minorEastAsia"/>
                <w:color w:val="000000" w:themeColor="text1"/>
              </w:rPr>
              <w:t xml:space="preserve">ll children have a legal and moral right to a high-quality education </w:t>
            </w:r>
            <w:r w:rsidRPr="009C6F48" w:rsidR="004A7550">
              <w:rPr>
                <w:rFonts w:ascii="Arial" w:hAnsi="Arial" w:cs="Arial" w:eastAsiaTheme="minorEastAsia"/>
                <w:color w:val="000000" w:themeColor="text1"/>
              </w:rPr>
              <w:lastRenderedPageBreak/>
              <w:t xml:space="preserve">which values them as unique individuals and enables them to fulfil their potential academically and </w:t>
            </w:r>
            <w:proofErr w:type="gramStart"/>
            <w:r w:rsidRPr="009C6F48" w:rsidR="004A7550">
              <w:rPr>
                <w:rFonts w:ascii="Arial" w:hAnsi="Arial" w:cs="Arial" w:eastAsiaTheme="minorEastAsia"/>
                <w:color w:val="000000" w:themeColor="text1"/>
              </w:rPr>
              <w:t>socially</w:t>
            </w:r>
            <w:proofErr w:type="gramEnd"/>
            <w:r w:rsidRPr="009C6F48" w:rsidR="004A7550">
              <w:rPr>
                <w:rFonts w:ascii="Arial" w:hAnsi="Arial" w:cs="Arial" w:eastAsiaTheme="minorEastAsia"/>
                <w:color w:val="000000" w:themeColor="text1"/>
              </w:rPr>
              <w:t xml:space="preserve"> </w:t>
            </w:r>
          </w:p>
          <w:p w:rsidRPr="009C6F48" w:rsidR="004A7550" w:rsidP="00EC7534" w:rsidRDefault="004A7550" w14:paraId="0D4C50D0" w14:textId="77777777">
            <w:pPr>
              <w:rPr>
                <w:rFonts w:ascii="Arial" w:hAnsi="Arial" w:cs="Arial" w:eastAsiaTheme="minorEastAsia"/>
                <w:color w:val="000000" w:themeColor="text1"/>
              </w:rPr>
            </w:pPr>
          </w:p>
          <w:p w:rsidRPr="009C6F48" w:rsidR="004A7550" w:rsidP="00EC7534" w:rsidRDefault="004A7550" w14:paraId="43C4F55F" w14:textId="77777777">
            <w:pPr>
              <w:rPr>
                <w:rFonts w:ascii="Arial" w:hAnsi="Arial" w:cs="Arial" w:eastAsiaTheme="minorEastAsia"/>
                <w:color w:val="000000" w:themeColor="text1"/>
              </w:rPr>
            </w:pPr>
            <w:r w:rsidRPr="009C6F48">
              <w:rPr>
                <w:rFonts w:ascii="Arial" w:hAnsi="Arial" w:cs="Arial" w:eastAsiaTheme="minorEastAsia"/>
                <w:color w:val="000000" w:themeColor="text1"/>
              </w:rPr>
              <w:t>Understand how the physical environment is structured and adapted to meet the needs of a diverse range of children including those with SEND.</w:t>
            </w:r>
          </w:p>
          <w:p w:rsidRPr="009C6F48" w:rsidR="004A7550" w:rsidP="00EC7534" w:rsidRDefault="004A7550" w14:paraId="76060960" w14:textId="77777777">
            <w:pPr>
              <w:rPr>
                <w:rFonts w:ascii="Arial" w:hAnsi="Arial" w:cs="Arial" w:eastAsiaTheme="minorEastAsia"/>
                <w:color w:val="000000" w:themeColor="text1"/>
              </w:rPr>
            </w:pPr>
          </w:p>
          <w:p w:rsidRPr="009C6F48" w:rsidR="004A7550" w:rsidP="00EC7534" w:rsidRDefault="004A7550" w14:paraId="60A29186" w14:textId="6C5E9848">
            <w:pPr>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how </w:t>
            </w:r>
            <w:r w:rsidRPr="009C6F48" w:rsidR="0017058B">
              <w:rPr>
                <w:rFonts w:ascii="Arial" w:hAnsi="Arial" w:cs="Arial" w:eastAsiaTheme="minorEastAsia"/>
                <w:color w:val="000000" w:themeColor="text1"/>
              </w:rPr>
              <w:t xml:space="preserve">children are identified and </w:t>
            </w:r>
            <w:r w:rsidRPr="009C6F48">
              <w:rPr>
                <w:rFonts w:ascii="Arial" w:hAnsi="Arial" w:cs="Arial" w:eastAsiaTheme="minorEastAsia"/>
                <w:color w:val="000000" w:themeColor="text1"/>
              </w:rPr>
              <w:t xml:space="preserve">a graduated approach is implemented in terms of planning and assessment and reflect upon effective strategies used. </w:t>
            </w:r>
          </w:p>
          <w:p w:rsidRPr="009C6F48" w:rsidR="004A7550" w:rsidP="00EC7534" w:rsidRDefault="004A7550" w14:paraId="57B5A003" w14:textId="77777777">
            <w:pPr>
              <w:rPr>
                <w:rFonts w:ascii="Arial" w:hAnsi="Arial" w:cs="Arial" w:eastAsiaTheme="minorEastAsia"/>
                <w:color w:val="000000" w:themeColor="text1"/>
              </w:rPr>
            </w:pPr>
          </w:p>
          <w:p w:rsidRPr="009C6F48" w:rsidR="004A7550" w:rsidP="00EC7534" w:rsidRDefault="004A7550" w14:paraId="6DC8873A" w14:textId="77777777">
            <w:pPr>
              <w:rPr>
                <w:rFonts w:ascii="Arial" w:hAnsi="Arial" w:cs="Arial" w:eastAsiaTheme="minorEastAsia"/>
                <w:color w:val="000000" w:themeColor="text1"/>
              </w:rPr>
            </w:pPr>
            <w:r w:rsidRPr="009C6F48">
              <w:rPr>
                <w:rFonts w:ascii="Arial" w:hAnsi="Arial" w:cs="Arial" w:eastAsiaTheme="minorEastAsia"/>
                <w:color w:val="000000" w:themeColor="text1"/>
              </w:rPr>
              <w:t>Understand how to positively engage and work in partnership with parents of children with SEND or diverse learning needs.</w:t>
            </w:r>
          </w:p>
          <w:p w:rsidRPr="009C6F48" w:rsidR="004A7550" w:rsidP="00EC7534" w:rsidRDefault="004A7550" w14:paraId="4E56B369" w14:textId="77777777">
            <w:pPr>
              <w:rPr>
                <w:rFonts w:ascii="Arial" w:hAnsi="Arial" w:cs="Arial" w:eastAsiaTheme="minorEastAsia"/>
                <w:color w:val="000000" w:themeColor="text1"/>
              </w:rPr>
            </w:pPr>
          </w:p>
          <w:p w:rsidRPr="009C6F48" w:rsidR="004A7550" w:rsidP="2386F296" w:rsidRDefault="19C8E6D1" w14:paraId="44A15912" w14:textId="7E756DD3">
            <w:pPr>
              <w:rPr>
                <w:rFonts w:ascii="Arial" w:hAnsi="Arial" w:cs="Arial" w:eastAsiaTheme="minorEastAsia"/>
                <w:color w:val="000000" w:themeColor="text1"/>
              </w:rPr>
            </w:pPr>
            <w:r w:rsidRPr="009C6F48">
              <w:rPr>
                <w:rFonts w:ascii="Arial" w:hAnsi="Arial" w:cs="Arial" w:eastAsiaTheme="minorEastAsia"/>
                <w:color w:val="000000" w:themeColor="text1"/>
              </w:rPr>
              <w:lastRenderedPageBreak/>
              <w:t>To be able to p</w:t>
            </w:r>
            <w:r w:rsidRPr="009C6F48" w:rsidR="004A7550">
              <w:rPr>
                <w:rFonts w:ascii="Arial" w:hAnsi="Arial" w:cs="Arial" w:eastAsiaTheme="minorEastAsia"/>
                <w:color w:val="000000" w:themeColor="text1"/>
              </w:rPr>
              <w:t>lan an activity which caters for a range of diverse needs including children with SEND and reflect upon effectiveness of this activity.</w:t>
            </w:r>
          </w:p>
          <w:p w:rsidRPr="009C6F48" w:rsidR="004A7550" w:rsidP="00EC7534" w:rsidRDefault="004A7550" w14:paraId="7CE2E9EB" w14:textId="77777777">
            <w:pPr>
              <w:rPr>
                <w:rFonts w:ascii="Arial" w:hAnsi="Arial" w:cs="Arial" w:eastAsiaTheme="minorEastAsia"/>
              </w:rPr>
            </w:pPr>
          </w:p>
        </w:tc>
        <w:tc>
          <w:tcPr>
            <w:tcW w:w="1140" w:type="pct"/>
          </w:tcPr>
          <w:p w:rsidRPr="009C6F48" w:rsidR="004A7550" w:rsidP="6FB98BB3" w:rsidRDefault="1A440D51" w14:paraId="32189B7F" w14:textId="4E222015">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1.1, 1.2, 1.3, 1.4, 1.5, 1.6</w:t>
            </w:r>
          </w:p>
          <w:p w:rsidRPr="009C6F48" w:rsidR="004A7550" w:rsidP="6FB98BB3" w:rsidRDefault="1A440D51" w14:paraId="7C7D4921" w14:textId="457DB926">
            <w:pPr>
              <w:spacing w:line="259" w:lineRule="auto"/>
              <w:rPr>
                <w:rFonts w:ascii="Arial" w:hAnsi="Arial" w:eastAsia="Calibri" w:cs="Arial"/>
                <w:color w:val="000000" w:themeColor="text1"/>
              </w:rPr>
            </w:pPr>
            <w:r w:rsidRPr="009C6F48">
              <w:rPr>
                <w:rFonts w:ascii="Arial" w:hAnsi="Arial" w:eastAsia="Calibri" w:cs="Arial"/>
                <w:color w:val="000000" w:themeColor="text1"/>
              </w:rPr>
              <w:t>4.1, 4.6, 4.10</w:t>
            </w:r>
          </w:p>
          <w:p w:rsidRPr="009C6F48" w:rsidR="004A7550" w:rsidP="6FB98BB3" w:rsidRDefault="1A440D51" w14:paraId="21FFC4B7" w14:textId="2941F3DB">
            <w:pPr>
              <w:spacing w:line="259" w:lineRule="auto"/>
              <w:rPr>
                <w:rFonts w:ascii="Arial" w:hAnsi="Arial" w:eastAsia="Calibri" w:cs="Arial"/>
                <w:color w:val="000000" w:themeColor="text1"/>
              </w:rPr>
            </w:pPr>
            <w:r w:rsidRPr="009C6F48">
              <w:rPr>
                <w:rFonts w:ascii="Arial" w:hAnsi="Arial" w:eastAsia="Calibri" w:cs="Arial"/>
                <w:color w:val="000000" w:themeColor="text1"/>
              </w:rPr>
              <w:t>5.1, 5.2, 5.3, 5.4, 5.5, 5.6, 5.7</w:t>
            </w:r>
          </w:p>
          <w:p w:rsidRPr="009C6F48" w:rsidR="004A7550" w:rsidP="6FB98BB3" w:rsidRDefault="1A440D51" w14:paraId="789842B3" w14:textId="3426316A">
            <w:pPr>
              <w:spacing w:line="259" w:lineRule="auto"/>
              <w:rPr>
                <w:rFonts w:ascii="Arial" w:hAnsi="Arial" w:eastAsia="Calibri" w:cs="Arial"/>
                <w:color w:val="000000" w:themeColor="text1"/>
              </w:rPr>
            </w:pPr>
            <w:r w:rsidRPr="009C6F48">
              <w:rPr>
                <w:rFonts w:ascii="Arial" w:hAnsi="Arial" w:eastAsia="Calibri" w:cs="Arial"/>
                <w:color w:val="000000" w:themeColor="text1"/>
              </w:rPr>
              <w:t>7.2, 7.5</w:t>
            </w:r>
          </w:p>
          <w:p w:rsidRPr="009C6F48" w:rsidR="004A7550" w:rsidP="6FB98BB3" w:rsidRDefault="1A440D51" w14:paraId="4058F803" w14:textId="77CD392C">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8.6</w:t>
            </w:r>
          </w:p>
          <w:p w:rsidRPr="009C6F48" w:rsidR="004A7550" w:rsidP="6FB98BB3" w:rsidRDefault="004A7550" w14:paraId="2834C92B" w14:textId="674D8D2C">
            <w:pPr>
              <w:rPr>
                <w:rFonts w:ascii="Arial" w:hAnsi="Arial" w:cs="Arial" w:eastAsiaTheme="minorEastAsia"/>
              </w:rPr>
            </w:pPr>
          </w:p>
        </w:tc>
        <w:tc>
          <w:tcPr>
            <w:tcW w:w="956" w:type="pct"/>
          </w:tcPr>
          <w:p w:rsidRPr="009C6F48" w:rsidR="004A7550" w:rsidP="6FB98BB3" w:rsidRDefault="1A440D51" w14:paraId="59DAB97E" w14:textId="2BF9FDF0">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1d</w:t>
            </w:r>
          </w:p>
          <w:p w:rsidRPr="009C6F48" w:rsidR="004A7550" w:rsidP="6FB98BB3" w:rsidRDefault="1A440D51" w14:paraId="595B736B" w14:textId="15B07DEC">
            <w:pPr>
              <w:spacing w:line="259" w:lineRule="auto"/>
              <w:rPr>
                <w:rFonts w:ascii="Arial" w:hAnsi="Arial" w:eastAsia="Calibri" w:cs="Arial"/>
                <w:color w:val="000000" w:themeColor="text1"/>
              </w:rPr>
            </w:pPr>
            <w:r w:rsidRPr="009C6F48">
              <w:rPr>
                <w:rFonts w:ascii="Arial" w:hAnsi="Arial" w:eastAsia="Calibri" w:cs="Arial"/>
                <w:color w:val="000000" w:themeColor="text1"/>
              </w:rPr>
              <w:t>5a, 5b, 5c, 5d, 5e, 5f, 5o</w:t>
            </w:r>
          </w:p>
          <w:p w:rsidRPr="009C6F48" w:rsidR="004A7550" w:rsidP="6FB98BB3" w:rsidRDefault="1A440D51" w14:paraId="64F8E43C" w14:textId="48BF4567">
            <w:pPr>
              <w:spacing w:line="259" w:lineRule="auto"/>
              <w:rPr>
                <w:rFonts w:ascii="Arial" w:hAnsi="Arial" w:eastAsia="Calibri" w:cs="Arial"/>
                <w:color w:val="000000" w:themeColor="text1"/>
              </w:rPr>
            </w:pPr>
            <w:r w:rsidRPr="009C6F48">
              <w:rPr>
                <w:rFonts w:ascii="Arial" w:hAnsi="Arial" w:eastAsia="Calibri" w:cs="Arial"/>
                <w:color w:val="000000" w:themeColor="text1"/>
              </w:rPr>
              <w:t>7b,7l</w:t>
            </w:r>
          </w:p>
          <w:p w:rsidRPr="009C6F48" w:rsidR="004A7550" w:rsidP="6FB98BB3" w:rsidRDefault="1A440D51" w14:paraId="08280548" w14:textId="6720F67C">
            <w:pPr>
              <w:spacing w:line="259" w:lineRule="auto"/>
              <w:rPr>
                <w:rFonts w:ascii="Arial" w:hAnsi="Arial" w:eastAsia="Calibri" w:cs="Arial"/>
                <w:color w:val="000000" w:themeColor="text1"/>
              </w:rPr>
            </w:pPr>
            <w:r w:rsidRPr="009C6F48">
              <w:rPr>
                <w:rFonts w:ascii="Arial" w:hAnsi="Arial" w:eastAsia="Calibri" w:cs="Arial"/>
                <w:color w:val="000000" w:themeColor="text1"/>
              </w:rPr>
              <w:t>8j, 8n</w:t>
            </w:r>
          </w:p>
          <w:p w:rsidRPr="009C6F48" w:rsidR="004A7550" w:rsidP="6FB98BB3" w:rsidRDefault="004A7550" w14:paraId="0C164693" w14:textId="784655BA">
            <w:pPr>
              <w:rPr>
                <w:rFonts w:ascii="Arial" w:hAnsi="Arial" w:cs="Arial" w:eastAsiaTheme="minorEastAsia"/>
                <w:u w:val="single"/>
              </w:rPr>
            </w:pPr>
          </w:p>
        </w:tc>
        <w:tc>
          <w:tcPr>
            <w:tcW w:w="956" w:type="pct"/>
          </w:tcPr>
          <w:p w:rsidRPr="009C6F48" w:rsidR="004A7550" w:rsidP="79916EA4" w:rsidRDefault="38D578FC" w14:paraId="71EF82DB" w14:textId="4F037648">
            <w:pPr>
              <w:spacing w:line="259" w:lineRule="auto"/>
              <w:rPr>
                <w:rFonts w:ascii="Arial" w:hAnsi="Arial" w:eastAsia="Open Sans" w:cs="Arial"/>
                <w:color w:val="495057"/>
              </w:rPr>
            </w:pPr>
            <w:r w:rsidRPr="009C6F48">
              <w:rPr>
                <w:rFonts w:ascii="Arial" w:hAnsi="Arial" w:eastAsia="Open Sans" w:cs="Arial"/>
                <w:b/>
                <w:bCs/>
                <w:color w:val="005590"/>
              </w:rPr>
              <w:lastRenderedPageBreak/>
              <w:t>Inclusion in the Early Years,</w:t>
            </w:r>
            <w:r w:rsidRPr="009C6F48">
              <w:rPr>
                <w:rFonts w:ascii="Arial" w:hAnsi="Arial" w:eastAsia="Open Sans" w:cs="Arial"/>
                <w:color w:val="495057"/>
              </w:rPr>
              <w:t xml:space="preserve"> Cathy Nutbrown; Peter Clough; Frances Atherton, 2013</w:t>
            </w:r>
          </w:p>
          <w:p w:rsidRPr="009C6F48" w:rsidR="004A7550" w:rsidP="79916EA4" w:rsidRDefault="004A7550" w14:paraId="22714F59" w14:textId="7ED01228">
            <w:pPr>
              <w:spacing w:line="259" w:lineRule="auto"/>
              <w:rPr>
                <w:rFonts w:ascii="Arial" w:hAnsi="Arial" w:eastAsia="Open Sans" w:cs="Arial"/>
                <w:color w:val="495057"/>
              </w:rPr>
            </w:pPr>
          </w:p>
          <w:p w:rsidRPr="009C6F48" w:rsidR="004A7550" w:rsidP="79916EA4" w:rsidRDefault="38D578FC" w14:paraId="330466D7" w14:textId="68A87111">
            <w:pPr>
              <w:spacing w:line="259" w:lineRule="auto"/>
              <w:rPr>
                <w:rFonts w:ascii="Arial" w:hAnsi="Arial" w:eastAsia="Open Sans" w:cs="Arial"/>
                <w:color w:val="495057"/>
              </w:rPr>
            </w:pPr>
            <w:r w:rsidRPr="009C6F48">
              <w:rPr>
                <w:rFonts w:ascii="Arial" w:hAnsi="Arial" w:eastAsia="Open Sans" w:cs="Arial"/>
                <w:b/>
                <w:bCs/>
                <w:color w:val="005590"/>
              </w:rPr>
              <w:t xml:space="preserve">Special Needs &amp; Early Years: A Practitioner's Guide </w:t>
            </w:r>
            <w:r w:rsidRPr="009C6F48">
              <w:rPr>
                <w:rFonts w:ascii="Arial" w:hAnsi="Arial" w:eastAsia="Open Sans" w:cs="Arial"/>
                <w:color w:val="495057"/>
              </w:rPr>
              <w:t>by Kate Wall, 2011</w:t>
            </w:r>
          </w:p>
          <w:p w:rsidRPr="009C6F48" w:rsidR="004A7550" w:rsidP="79916EA4" w:rsidRDefault="004A7550" w14:paraId="4D9E219C" w14:textId="7D8D2A3D">
            <w:pPr>
              <w:rPr>
                <w:rFonts w:ascii="Arial" w:hAnsi="Arial" w:cs="Arial" w:eastAsiaTheme="minorEastAsia"/>
                <w:u w:val="single"/>
              </w:rPr>
            </w:pPr>
          </w:p>
        </w:tc>
        <w:tc>
          <w:tcPr>
            <w:tcW w:w="1029" w:type="pct"/>
          </w:tcPr>
          <w:p w:rsidRPr="009C6F48" w:rsidR="004A7550" w:rsidP="6FB98BB3" w:rsidRDefault="004A7550" w14:paraId="6BA14791" w14:textId="0EE1B6CE">
            <w:pPr>
              <w:rPr>
                <w:rFonts w:ascii="Arial" w:hAnsi="Arial" w:cs="Arial" w:eastAsiaTheme="minorEastAsia"/>
              </w:rPr>
            </w:pPr>
          </w:p>
          <w:p w:rsidRPr="009C6F48" w:rsidR="004A7550" w:rsidP="6FB98BB3" w:rsidRDefault="0112FAD4" w14:paraId="6039A3BE" w14:textId="552D24DF">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mentor and/or class teacher</w:t>
            </w:r>
          </w:p>
          <w:p w:rsidRPr="009C6F48" w:rsidR="004A7550" w:rsidP="6FB98BB3" w:rsidRDefault="004A7550" w14:paraId="6721FD36" w14:textId="2145B7E7">
            <w:pPr>
              <w:spacing w:line="254" w:lineRule="auto"/>
              <w:rPr>
                <w:rFonts w:ascii="Arial" w:hAnsi="Arial" w:eastAsia="Arial" w:cs="Arial"/>
                <w:color w:val="000000" w:themeColor="text1"/>
              </w:rPr>
            </w:pPr>
          </w:p>
          <w:p w:rsidRPr="009C6F48" w:rsidR="004A7550" w:rsidP="6FB98BB3" w:rsidRDefault="0112FAD4" w14:paraId="2F1BE9DE" w14:textId="578E48A8">
            <w:pPr>
              <w:spacing w:line="254" w:lineRule="auto"/>
              <w:rPr>
                <w:rFonts w:ascii="Arial" w:hAnsi="Arial" w:eastAsia="Arial" w:cs="Arial"/>
                <w:color w:val="000000" w:themeColor="text1"/>
              </w:rPr>
            </w:pPr>
            <w:r w:rsidRPr="009C6F48">
              <w:rPr>
                <w:rFonts w:ascii="Arial" w:hAnsi="Arial" w:eastAsia="Arial" w:cs="Arial"/>
                <w:color w:val="000000" w:themeColor="text1"/>
              </w:rPr>
              <w:t>Weekly Development Summary meetings for progress– subject specific feedback</w:t>
            </w:r>
          </w:p>
          <w:p w:rsidRPr="009C6F48" w:rsidR="004A7550" w:rsidP="6FB98BB3" w:rsidRDefault="004A7550" w14:paraId="1D18ECCF" w14:textId="561F9177">
            <w:pPr>
              <w:spacing w:line="254" w:lineRule="auto"/>
              <w:rPr>
                <w:rFonts w:ascii="Arial" w:hAnsi="Arial" w:eastAsia="Arial" w:cs="Arial"/>
                <w:color w:val="000000" w:themeColor="text1"/>
              </w:rPr>
            </w:pPr>
          </w:p>
          <w:p w:rsidRPr="009C6F48" w:rsidR="004A7550" w:rsidP="6FB98BB3" w:rsidRDefault="0112FAD4" w14:paraId="08B041B0" w14:textId="705AA4D0">
            <w:pPr>
              <w:spacing w:line="254" w:lineRule="auto"/>
              <w:rPr>
                <w:rFonts w:ascii="Arial" w:hAnsi="Arial" w:eastAsia="Arial" w:cs="Arial"/>
                <w:color w:val="000000" w:themeColor="text1"/>
              </w:rPr>
            </w:pPr>
            <w:r w:rsidRPr="009C6F48">
              <w:rPr>
                <w:rFonts w:ascii="Arial" w:hAnsi="Arial" w:eastAsia="Arial" w:cs="Arial"/>
                <w:color w:val="000000" w:themeColor="text1"/>
              </w:rPr>
              <w:t>Lesson observation - subject specific feedback.</w:t>
            </w:r>
          </w:p>
          <w:p w:rsidRPr="009C6F48" w:rsidR="004A7550" w:rsidP="6FB98BB3" w:rsidRDefault="004A7550" w14:paraId="73C3DDB7" w14:textId="5DC0C85F">
            <w:pPr>
              <w:spacing w:line="254" w:lineRule="auto"/>
              <w:rPr>
                <w:rFonts w:ascii="Arial" w:hAnsi="Arial" w:eastAsia="Arial" w:cs="Arial"/>
                <w:color w:val="000000" w:themeColor="text1"/>
              </w:rPr>
            </w:pPr>
          </w:p>
          <w:p w:rsidRPr="009C6F48" w:rsidR="004A7550" w:rsidP="6FB98BB3" w:rsidRDefault="0112FAD4" w14:paraId="25C8A38C" w14:textId="1880EAC9">
            <w:pPr>
              <w:spacing w:line="254" w:lineRule="auto"/>
              <w:rPr>
                <w:rFonts w:ascii="Arial" w:hAnsi="Arial" w:eastAsia="Arial" w:cs="Arial"/>
                <w:color w:val="000000" w:themeColor="text1"/>
              </w:rPr>
            </w:pPr>
            <w:r w:rsidRPr="009C6F48">
              <w:rPr>
                <w:rFonts w:ascii="Arial" w:hAnsi="Arial" w:eastAsia="Arial" w:cs="Arial"/>
                <w:color w:val="000000" w:themeColor="text1"/>
              </w:rPr>
              <w:t>Reflections in blue book</w:t>
            </w:r>
          </w:p>
          <w:p w:rsidRPr="009C6F48" w:rsidR="004A7550" w:rsidP="6FB98BB3" w:rsidRDefault="004A7550" w14:paraId="0888C591" w14:textId="11F03677">
            <w:pPr>
              <w:spacing w:after="160" w:line="259" w:lineRule="auto"/>
              <w:rPr>
                <w:rFonts w:ascii="Arial" w:hAnsi="Arial" w:eastAsia="Arial" w:cs="Arial"/>
                <w:color w:val="000000" w:themeColor="text1"/>
              </w:rPr>
            </w:pPr>
          </w:p>
          <w:p w:rsidRPr="009C6F48" w:rsidR="004A7550" w:rsidP="6FB98BB3" w:rsidRDefault="0112FAD4" w14:paraId="5CE5D509" w14:textId="32D29454">
            <w:pPr>
              <w:spacing w:after="160" w:line="259" w:lineRule="auto"/>
              <w:rPr>
                <w:rFonts w:ascii="Arial" w:hAnsi="Arial" w:eastAsia="Arial" w:cs="Arial"/>
                <w:color w:val="000000" w:themeColor="text1"/>
              </w:rPr>
            </w:pPr>
            <w:r w:rsidRPr="009C6F48">
              <w:rPr>
                <w:rFonts w:ascii="Arial" w:hAnsi="Arial" w:eastAsia="Arial" w:cs="Arial"/>
                <w:color w:val="000000" w:themeColor="text1"/>
              </w:rPr>
              <w:t>Progress report</w:t>
            </w:r>
          </w:p>
          <w:p w:rsidRPr="009C6F48" w:rsidR="004A7550" w:rsidP="6FB98BB3" w:rsidRDefault="004A7550" w14:paraId="42949A99" w14:textId="0079E856">
            <w:pPr>
              <w:rPr>
                <w:rFonts w:ascii="Arial" w:hAnsi="Arial" w:cs="Arial" w:eastAsiaTheme="minorEastAsia"/>
              </w:rPr>
            </w:pPr>
          </w:p>
        </w:tc>
      </w:tr>
    </w:tbl>
    <w:p w:rsidRPr="009C6F48" w:rsidR="00B13E1E" w:rsidP="00AF3A47" w:rsidRDefault="00B13E1E" w14:paraId="12EEE0E5" w14:textId="77777777">
      <w:pPr>
        <w:ind w:left="-851"/>
        <w:rPr>
          <w:rFonts w:ascii="Arial" w:hAnsi="Arial" w:cs="Arial"/>
          <w:b/>
          <w:bCs/>
        </w:rPr>
      </w:pPr>
    </w:p>
    <w:p w:rsidRPr="009C6F48" w:rsidR="00AF3A47" w:rsidP="00A10021" w:rsidRDefault="00AF3A47" w14:paraId="10B385DC" w14:textId="57557E71">
      <w:pPr>
        <w:jc w:val="center"/>
        <w:rPr>
          <w:rFonts w:ascii="Arial" w:hAnsi="Arial" w:cs="Arial"/>
          <w:b/>
          <w:bCs/>
          <w:u w:val="single"/>
        </w:rPr>
      </w:pPr>
    </w:p>
    <w:p w:rsidRPr="009C6F48" w:rsidR="00507F3E" w:rsidP="00A10021" w:rsidRDefault="00507F3E" w14:paraId="05E0878D" w14:textId="11BCDF2D">
      <w:pPr>
        <w:jc w:val="center"/>
        <w:rPr>
          <w:rFonts w:ascii="Arial" w:hAnsi="Arial" w:cs="Arial"/>
          <w:b/>
          <w:bCs/>
          <w:u w:val="single"/>
        </w:rPr>
      </w:pPr>
    </w:p>
    <w:p w:rsidRPr="009C6F48" w:rsidR="003B3F79" w:rsidRDefault="003B3F79" w14:paraId="116B1DB6" w14:textId="77777777">
      <w:pPr>
        <w:rPr>
          <w:rFonts w:ascii="Arial" w:hAnsi="Arial" w:cs="Arial"/>
          <w:b/>
          <w:bCs/>
          <w:u w:val="single"/>
        </w:rPr>
      </w:pPr>
      <w:r w:rsidRPr="009C6F48">
        <w:rPr>
          <w:rFonts w:ascii="Arial" w:hAnsi="Arial" w:cs="Arial"/>
          <w:b/>
          <w:bCs/>
          <w:u w:val="single"/>
        </w:rPr>
        <w:br w:type="page"/>
      </w: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9C6F48" w:rsidR="004A7550" w:rsidTr="55397B7F" w14:paraId="67E3F608" w14:textId="77777777">
        <w:trPr>
          <w:trHeight w:val="464"/>
        </w:trPr>
        <w:tc>
          <w:tcPr>
            <w:tcW w:w="5000" w:type="pct"/>
            <w:gridSpan w:val="5"/>
            <w:shd w:val="clear" w:color="auto" w:fill="BDD6EE" w:themeFill="accent5" w:themeFillTint="66"/>
            <w:tcMar/>
          </w:tcPr>
          <w:p w:rsidRPr="009C6F48" w:rsidR="004A7550" w:rsidP="00EC7534" w:rsidRDefault="004A7550" w14:paraId="2CF5AC69" w14:textId="63E61FC7">
            <w:pPr>
              <w:jc w:val="center"/>
              <w:rPr>
                <w:rFonts w:ascii="Arial" w:hAnsi="Arial" w:cs="Arial" w:eastAsiaTheme="minorEastAsia"/>
                <w:b/>
                <w:bCs/>
              </w:rPr>
            </w:pPr>
            <w:bookmarkStart w:name="_Hlk135137845" w:id="2"/>
            <w:r w:rsidRPr="009C6F48">
              <w:rPr>
                <w:rFonts w:ascii="Arial" w:hAnsi="Arial" w:cs="Arial" w:eastAsiaTheme="minorEastAsia"/>
                <w:b/>
                <w:bCs/>
              </w:rPr>
              <w:lastRenderedPageBreak/>
              <w:t>School Based Curriculum – Development Phase</w:t>
            </w:r>
          </w:p>
        </w:tc>
      </w:tr>
      <w:tr w:rsidRPr="009C6F48" w:rsidR="004A7550" w:rsidTr="55397B7F" w14:paraId="1DC38274" w14:textId="77777777">
        <w:trPr>
          <w:trHeight w:val="464"/>
        </w:trPr>
        <w:tc>
          <w:tcPr>
            <w:tcW w:w="5000" w:type="pct"/>
            <w:gridSpan w:val="5"/>
            <w:tcMar/>
          </w:tcPr>
          <w:p w:rsidRPr="009C6F48" w:rsidR="004A7550" w:rsidP="00EC7534" w:rsidRDefault="004A7550" w14:paraId="73996E83"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r w:rsidRPr="009C6F48">
              <w:rPr>
                <w:rFonts w:ascii="Arial" w:hAnsi="Arial" w:cs="Arial"/>
              </w:rPr>
              <w:br/>
            </w:r>
            <w:r w:rsidRPr="009C6F48">
              <w:rPr>
                <w:rFonts w:ascii="Arial" w:hAnsi="Arial" w:cs="Arial" w:eastAsiaTheme="minorEastAsia"/>
                <w:color w:val="000000" w:themeColor="text1"/>
              </w:rPr>
              <w:t>Observe how expert colleagues use adaptive teaching strategies in at least four subjects.</w:t>
            </w:r>
          </w:p>
          <w:p w:rsidRPr="009C6F48" w:rsidR="004A7550" w:rsidP="00EC7534" w:rsidRDefault="004A7550" w14:paraId="603199E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Observe how expert practitioners use motivation and build self-esteem of all learners.</w:t>
            </w:r>
          </w:p>
          <w:p w:rsidRPr="009C6F48" w:rsidR="004A7550" w:rsidP="00EC7534" w:rsidRDefault="004A7550" w14:paraId="69E994D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how expert practitioners use flexible groupings within different subjects. </w:t>
            </w:r>
          </w:p>
          <w:p w:rsidRPr="009C6F48" w:rsidR="004A7550" w:rsidP="00EC7534" w:rsidRDefault="004A7550" w14:paraId="41010F12"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how inclusive provision and adaptive teaching strategies are implemented for one </w:t>
            </w:r>
            <w:proofErr w:type="gramStart"/>
            <w:r w:rsidRPr="009C6F48">
              <w:rPr>
                <w:rFonts w:ascii="Arial" w:hAnsi="Arial" w:cs="Arial" w:eastAsiaTheme="minorEastAsia"/>
                <w:color w:val="000000" w:themeColor="text1"/>
              </w:rPr>
              <w:t>particular child</w:t>
            </w:r>
            <w:proofErr w:type="gramEnd"/>
            <w:r w:rsidRPr="009C6F48">
              <w:rPr>
                <w:rFonts w:ascii="Arial" w:hAnsi="Arial" w:cs="Arial" w:eastAsiaTheme="minorEastAsia"/>
                <w:color w:val="000000" w:themeColor="text1"/>
              </w:rPr>
              <w:t xml:space="preserve"> with SEND and reflect upon effectiveness of these.</w:t>
            </w:r>
          </w:p>
          <w:p w:rsidRPr="009C6F48" w:rsidR="004A7550" w:rsidP="00EC7534" w:rsidRDefault="004A7550" w14:paraId="60ABFA22" w14:textId="77777777">
            <w:pPr>
              <w:rPr>
                <w:rFonts w:ascii="Arial" w:hAnsi="Arial" w:cs="Arial" w:eastAsiaTheme="minorEastAsia"/>
                <w:color w:val="000000" w:themeColor="text1"/>
              </w:rPr>
            </w:pPr>
          </w:p>
          <w:p w:rsidRPr="009C6F48" w:rsidR="004A7550" w:rsidP="00EC7534" w:rsidRDefault="004A7550" w14:paraId="40A7C6F7"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Planning: </w:t>
            </w:r>
          </w:p>
          <w:p w:rsidRPr="009C6F48" w:rsidR="004A7550" w:rsidP="00EC7534" w:rsidRDefault="004A7550" w14:paraId="7F88B8AF" w14:textId="77777777">
            <w:pPr>
              <w:rPr>
                <w:rFonts w:ascii="Arial" w:hAnsi="Arial" w:cs="Arial" w:eastAsiaTheme="minorEastAsia"/>
                <w:color w:val="000000" w:themeColor="text1"/>
              </w:rPr>
            </w:pPr>
            <w:r w:rsidRPr="009C6F48">
              <w:rPr>
                <w:rFonts w:ascii="Arial" w:hAnsi="Arial" w:cs="Arial" w:eastAsiaTheme="minorEastAsia"/>
                <w:color w:val="000000" w:themeColor="text1"/>
              </w:rPr>
              <w:t xml:space="preserve">Plan for the effective use of additional adults to support different learners. </w:t>
            </w:r>
          </w:p>
          <w:p w:rsidRPr="009C6F48" w:rsidR="004A7550" w:rsidP="00EC7534" w:rsidRDefault="004A7550" w14:paraId="3B22124D"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with expert practitioners how they embed adaptive approaches into planning.</w:t>
            </w:r>
          </w:p>
          <w:p w:rsidRPr="009C6F48" w:rsidR="004A7550" w:rsidP="00EC7534" w:rsidRDefault="004A7550" w14:paraId="2524F036" w14:textId="77777777">
            <w:pPr>
              <w:rPr>
                <w:rFonts w:ascii="Arial" w:hAnsi="Arial" w:cs="Arial" w:eastAsiaTheme="minorEastAsia"/>
                <w:color w:val="000000" w:themeColor="text1"/>
              </w:rPr>
            </w:pPr>
          </w:p>
          <w:p w:rsidRPr="009C6F48" w:rsidR="004A7550" w:rsidP="00EC7534" w:rsidRDefault="004A7550" w14:paraId="15201219"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Teaching: </w:t>
            </w:r>
            <w:r w:rsidRPr="009C6F48">
              <w:rPr>
                <w:rFonts w:ascii="Arial" w:hAnsi="Arial" w:cs="Arial"/>
              </w:rPr>
              <w:br/>
            </w:r>
            <w:r w:rsidRPr="009C6F48">
              <w:rPr>
                <w:rFonts w:ascii="Arial" w:hAnsi="Arial" w:cs="Arial" w:eastAsiaTheme="minorEastAsia"/>
                <w:color w:val="000000" w:themeColor="text1"/>
              </w:rPr>
              <w:t>Plan, teach and evaluate a series of lessons incorporating</w:t>
            </w:r>
            <w:r w:rsidRPr="009C6F48">
              <w:rPr>
                <w:rFonts w:ascii="Arial" w:hAnsi="Arial" w:cs="Arial" w:eastAsiaTheme="minorEastAsia"/>
                <w:b/>
                <w:bCs/>
                <w:color w:val="000000" w:themeColor="text1"/>
              </w:rPr>
              <w:t xml:space="preserve"> adaptive </w:t>
            </w:r>
            <w:r w:rsidRPr="009C6F48">
              <w:rPr>
                <w:rFonts w:ascii="Arial" w:hAnsi="Arial" w:cs="Arial" w:eastAsiaTheme="minorEastAsia"/>
                <w:color w:val="000000" w:themeColor="text1"/>
              </w:rPr>
              <w:t xml:space="preserve">approaches to enable all children to access a rich curriculum and reflect upon effectiveness of these. </w:t>
            </w:r>
          </w:p>
          <w:p w:rsidRPr="009C6F48" w:rsidR="004A7550" w:rsidP="00EC7534" w:rsidRDefault="004A7550" w14:paraId="0A6311B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r w:rsidRPr="009C6F48">
              <w:rPr>
                <w:rFonts w:ascii="Arial" w:hAnsi="Arial" w:cs="Arial"/>
              </w:rPr>
              <w:br/>
            </w:r>
            <w:r w:rsidRPr="009C6F48">
              <w:rPr>
                <w:rFonts w:ascii="Arial" w:hAnsi="Arial" w:cs="Arial" w:eastAsiaTheme="minorEastAsia"/>
                <w:color w:val="000000" w:themeColor="text1"/>
              </w:rPr>
              <w:t>Use a rage of assessment strategies across different subjects to Use peer and self-assessment to aid and support independent learning.</w:t>
            </w:r>
          </w:p>
          <w:p w:rsidRPr="009C6F48" w:rsidR="004A7550" w:rsidP="00EC7534" w:rsidRDefault="004A7550" w14:paraId="15AA6727" w14:textId="77777777">
            <w:pPr>
              <w:spacing w:line="259" w:lineRule="auto"/>
              <w:rPr>
                <w:rFonts w:ascii="Arial" w:hAnsi="Arial" w:cs="Arial" w:eastAsiaTheme="minorEastAsia"/>
                <w:color w:val="000000" w:themeColor="text1"/>
              </w:rPr>
            </w:pPr>
          </w:p>
          <w:p w:rsidRPr="009C6F48" w:rsidR="004A7550" w:rsidP="00EC7534" w:rsidRDefault="004A7550" w14:paraId="4544115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Subject Knowledge: </w:t>
            </w:r>
          </w:p>
          <w:p w:rsidRPr="009C6F48" w:rsidR="004A7550" w:rsidP="00EC7534" w:rsidRDefault="004A7550" w14:paraId="7D4F467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expert colleagues how they work in partnership with parents and other agencies.  </w:t>
            </w:r>
          </w:p>
          <w:p w:rsidRPr="009C6F48" w:rsidR="004A7550" w:rsidP="00EC7534" w:rsidRDefault="004A7550" w14:paraId="65507D01"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and analyse with expert practitioners how to implement and review adaptive teaching and flexible groupings to support learning and promote inclusion.</w:t>
            </w:r>
          </w:p>
          <w:p w:rsidRPr="009C6F48" w:rsidR="004A7550" w:rsidP="00EC7534" w:rsidRDefault="004A7550" w14:paraId="5BD88DC4" w14:textId="77777777">
            <w:pPr>
              <w:rPr>
                <w:rFonts w:ascii="Arial" w:hAnsi="Arial" w:cs="Arial" w:eastAsiaTheme="minorEastAsia"/>
              </w:rPr>
            </w:pPr>
          </w:p>
        </w:tc>
      </w:tr>
      <w:tr w:rsidRPr="009C6F48" w:rsidR="004A7550" w:rsidTr="55397B7F" w14:paraId="6712FB78" w14:textId="77777777">
        <w:trPr>
          <w:trHeight w:val="464"/>
        </w:trPr>
        <w:tc>
          <w:tcPr>
            <w:tcW w:w="1071" w:type="pct"/>
            <w:shd w:val="clear" w:color="auto" w:fill="BDD6EE" w:themeFill="accent5" w:themeFillTint="66"/>
            <w:tcMar/>
          </w:tcPr>
          <w:p w:rsidRPr="009C6F48" w:rsidR="004A7550" w:rsidP="00EC7534" w:rsidRDefault="004A7550" w14:paraId="70706558" w14:textId="77777777">
            <w:pPr>
              <w:rPr>
                <w:rFonts w:ascii="Arial" w:hAnsi="Arial" w:cs="Arial" w:eastAsiaTheme="minorEastAsia"/>
                <w:b/>
                <w:bCs/>
              </w:rPr>
            </w:pPr>
            <w:r w:rsidRPr="009C6F48">
              <w:rPr>
                <w:rFonts w:ascii="Arial" w:hAnsi="Arial" w:cs="Arial" w:eastAsiaTheme="minorEastAsia"/>
                <w:b/>
                <w:bCs/>
              </w:rPr>
              <w:t>Subject Specific Components/s (know, understand, can do)</w:t>
            </w:r>
          </w:p>
        </w:tc>
        <w:tc>
          <w:tcPr>
            <w:tcW w:w="1039" w:type="pct"/>
            <w:shd w:val="clear" w:color="auto" w:fill="BDD6EE" w:themeFill="accent5" w:themeFillTint="66"/>
            <w:tcMar/>
          </w:tcPr>
          <w:p w:rsidRPr="009C6F48" w:rsidR="004A7550" w:rsidP="00EC7534" w:rsidRDefault="004A7550" w14:paraId="22ECCC91" w14:textId="77777777">
            <w:pPr>
              <w:rPr>
                <w:rFonts w:ascii="Arial" w:hAnsi="Arial" w:cs="Arial" w:eastAsiaTheme="minorEastAsia"/>
                <w:b/>
                <w:bCs/>
              </w:rPr>
            </w:pPr>
            <w:r w:rsidRPr="009C6F48">
              <w:rPr>
                <w:rFonts w:ascii="Arial" w:hAnsi="Arial" w:cs="Arial" w:eastAsiaTheme="minorEastAsia"/>
                <w:b/>
                <w:bCs/>
              </w:rPr>
              <w:t>Learn That</w:t>
            </w:r>
          </w:p>
          <w:p w:rsidRPr="009C6F48" w:rsidR="004A7550" w:rsidP="00EC7534" w:rsidRDefault="004A7550" w14:paraId="7170AA38"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871" w:type="pct"/>
            <w:shd w:val="clear" w:color="auto" w:fill="BDD6EE" w:themeFill="accent5" w:themeFillTint="66"/>
            <w:tcMar/>
          </w:tcPr>
          <w:p w:rsidRPr="009C6F48" w:rsidR="004A7550" w:rsidP="00EC7534" w:rsidRDefault="004A7550" w14:paraId="0A3F147E" w14:textId="77777777">
            <w:pPr>
              <w:rPr>
                <w:rFonts w:ascii="Arial" w:hAnsi="Arial" w:cs="Arial" w:eastAsiaTheme="minorEastAsia"/>
                <w:b/>
                <w:bCs/>
              </w:rPr>
            </w:pPr>
            <w:r w:rsidRPr="009C6F48">
              <w:rPr>
                <w:rFonts w:ascii="Arial" w:hAnsi="Arial" w:cs="Arial" w:eastAsiaTheme="minorEastAsia"/>
                <w:b/>
                <w:bCs/>
              </w:rPr>
              <w:t>Learn How</w:t>
            </w:r>
          </w:p>
          <w:p w:rsidRPr="009C6F48" w:rsidR="004A7550" w:rsidP="00EC7534" w:rsidRDefault="004A7550" w14:paraId="3101D9DA"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871" w:type="pct"/>
            <w:shd w:val="clear" w:color="auto" w:fill="BDD6EE" w:themeFill="accent5" w:themeFillTint="66"/>
            <w:tcMar/>
          </w:tcPr>
          <w:p w:rsidRPr="009C6F48" w:rsidR="004A7550" w:rsidP="00EC7534" w:rsidRDefault="004A7550" w14:paraId="2F0F3CE3"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1148" w:type="pct"/>
            <w:shd w:val="clear" w:color="auto" w:fill="BDD6EE" w:themeFill="accent5" w:themeFillTint="66"/>
            <w:tcMar/>
          </w:tcPr>
          <w:p w:rsidRPr="009C6F48" w:rsidR="004A7550" w:rsidP="00EC7534" w:rsidRDefault="004A7550" w14:paraId="769FAF3F"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4A7550" w:rsidTr="55397B7F" w14:paraId="7D2BDDB2" w14:textId="77777777">
        <w:tblPrEx>
          <w:tblLook w:val="05A0" w:firstRow="1" w:lastRow="0" w:firstColumn="1" w:lastColumn="1" w:noHBand="0" w:noVBand="1"/>
        </w:tblPrEx>
        <w:trPr>
          <w:trHeight w:val="231"/>
        </w:trPr>
        <w:tc>
          <w:tcPr>
            <w:tcW w:w="1071" w:type="pct"/>
            <w:tcMar/>
          </w:tcPr>
          <w:p w:rsidRPr="009C6F48" w:rsidR="00A3030C" w:rsidP="00A3030C" w:rsidRDefault="00A3030C" w14:paraId="3AB85D72" w14:textId="55A0B71B">
            <w:pPr>
              <w:rPr>
                <w:rFonts w:ascii="Arial" w:hAnsi="Arial" w:cs="Arial" w:eastAsiaTheme="minorEastAsia"/>
                <w:color w:val="000000" w:themeColor="text1"/>
              </w:rPr>
            </w:pPr>
            <w:r w:rsidRPr="009C6F48">
              <w:rPr>
                <w:rFonts w:ascii="Arial" w:hAnsi="Arial" w:cs="Arial" w:eastAsiaTheme="minorEastAsia"/>
                <w:color w:val="000000" w:themeColor="text1"/>
              </w:rPr>
              <w:t>Understand how policy around Inclusion and SEND is embedded within practice in their school.</w:t>
            </w:r>
          </w:p>
          <w:p w:rsidRPr="009C6F48" w:rsidR="004A7550" w:rsidP="0017058B" w:rsidRDefault="004A7550" w14:paraId="2C6B40BC" w14:textId="2D7062E6">
            <w:pPr>
              <w:rPr>
                <w:rFonts w:ascii="Arial" w:hAnsi="Arial" w:cs="Arial" w:eastAsiaTheme="minorEastAsia"/>
                <w:color w:val="000000" w:themeColor="text1"/>
              </w:rPr>
            </w:pPr>
          </w:p>
          <w:p w:rsidRPr="009C6F48" w:rsidR="004A7550" w:rsidP="00EC7534" w:rsidRDefault="004A7550" w14:paraId="299F270B"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the diverse range of learners within their class and how to plan effectively for them including adapting teaching and the learning environment for at least four subjects.</w:t>
            </w:r>
          </w:p>
          <w:p w:rsidRPr="009C6F48" w:rsidR="004A7550" w:rsidP="00EC7534" w:rsidRDefault="004A7550" w14:paraId="59A9940E" w14:textId="77777777">
            <w:pPr>
              <w:spacing w:line="259" w:lineRule="auto"/>
              <w:rPr>
                <w:rFonts w:ascii="Arial" w:hAnsi="Arial" w:cs="Arial" w:eastAsiaTheme="minorEastAsia"/>
                <w:color w:val="000000" w:themeColor="text1"/>
              </w:rPr>
            </w:pPr>
          </w:p>
          <w:p w:rsidRPr="009C6F48" w:rsidR="004A7550" w:rsidP="00EC7534" w:rsidRDefault="004A7550" w14:paraId="59A1CCBA"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Plan effectively for other adults in the classroom to support children with SEND and diverse needs.</w:t>
            </w:r>
          </w:p>
          <w:p w:rsidRPr="009C6F48" w:rsidR="004A7550" w:rsidP="00EC7534" w:rsidRDefault="004A7550" w14:paraId="2F37EE23" w14:textId="77777777">
            <w:pPr>
              <w:spacing w:line="259" w:lineRule="auto"/>
              <w:rPr>
                <w:rFonts w:ascii="Arial" w:hAnsi="Arial" w:cs="Arial" w:eastAsiaTheme="minorEastAsia"/>
                <w:color w:val="000000" w:themeColor="text1"/>
              </w:rPr>
            </w:pPr>
          </w:p>
          <w:p w:rsidRPr="009C6F48" w:rsidR="004A7550" w:rsidP="00EC7534" w:rsidRDefault="004A7550" w14:paraId="0FB78424" w14:textId="0404E0CB">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in more detail the needs of one specific learner with SEND and reflect upon the effectiveness of their planning and assessment strategies for this child across at least four subjects. </w:t>
            </w:r>
          </w:p>
          <w:p w:rsidRPr="009C6F48" w:rsidR="0017058B" w:rsidP="00EC7534" w:rsidRDefault="0017058B" w14:paraId="4A308F1B" w14:textId="77777777">
            <w:pPr>
              <w:spacing w:line="259" w:lineRule="auto"/>
              <w:rPr>
                <w:rFonts w:ascii="Arial" w:hAnsi="Arial" w:cs="Arial" w:eastAsiaTheme="minorEastAsia"/>
                <w:color w:val="000000" w:themeColor="text1"/>
              </w:rPr>
            </w:pPr>
          </w:p>
          <w:p w:rsidRPr="009C6F48" w:rsidR="004A7550" w:rsidP="00EC7534" w:rsidRDefault="004A7550" w14:paraId="0E55213D" w14:textId="43EEE3F6">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positive strategies to work in partnership with parents and other agencies. </w:t>
            </w:r>
          </w:p>
          <w:p w:rsidRPr="009C6F48" w:rsidR="0017058B" w:rsidP="00EC7534" w:rsidRDefault="0017058B" w14:paraId="3EAC3673" w14:textId="77777777">
            <w:pPr>
              <w:spacing w:line="259" w:lineRule="auto"/>
              <w:rPr>
                <w:rFonts w:ascii="Arial" w:hAnsi="Arial" w:cs="Arial" w:eastAsiaTheme="minorEastAsia"/>
                <w:color w:val="000000" w:themeColor="text1"/>
              </w:rPr>
            </w:pPr>
          </w:p>
          <w:p w:rsidRPr="009C6F48" w:rsidR="004A7550" w:rsidP="0017058B" w:rsidRDefault="004A7550" w14:paraId="68BC6830" w14:textId="77777777">
            <w:pPr>
              <w:rPr>
                <w:rFonts w:ascii="Arial" w:hAnsi="Arial" w:cs="Arial" w:eastAsiaTheme="minorEastAsia"/>
                <w:color w:val="000000" w:themeColor="text1"/>
              </w:rPr>
            </w:pPr>
          </w:p>
        </w:tc>
        <w:tc>
          <w:tcPr>
            <w:tcW w:w="1039" w:type="pct"/>
            <w:tcMar/>
          </w:tcPr>
          <w:p w:rsidRPr="009C6F48" w:rsidR="004A7550" w:rsidP="79916EA4" w:rsidRDefault="3B40B0A1" w14:paraId="65A13C27" w14:textId="6F93110E">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 xml:space="preserve">1.1, 1.2, 1.3, 1.5, 1.6, </w:t>
            </w:r>
          </w:p>
          <w:p w:rsidRPr="009C6F48" w:rsidR="004A7550" w:rsidP="79916EA4" w:rsidRDefault="3B40B0A1" w14:paraId="41000C62" w14:textId="53C73BF1">
            <w:pPr>
              <w:spacing w:line="259" w:lineRule="auto"/>
              <w:rPr>
                <w:rFonts w:ascii="Arial" w:hAnsi="Arial" w:eastAsia="Calibri" w:cs="Arial"/>
                <w:color w:val="000000" w:themeColor="text1"/>
              </w:rPr>
            </w:pPr>
            <w:r w:rsidRPr="009C6F48">
              <w:rPr>
                <w:rFonts w:ascii="Arial" w:hAnsi="Arial" w:eastAsia="Calibri" w:cs="Arial"/>
                <w:color w:val="000000" w:themeColor="text1"/>
              </w:rPr>
              <w:t>3.8</w:t>
            </w:r>
          </w:p>
          <w:p w:rsidRPr="009C6F48" w:rsidR="004A7550" w:rsidP="79916EA4" w:rsidRDefault="3B40B0A1" w14:paraId="2B77E582" w14:textId="5F30A0B6">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4.1, 4.2, 4.3, 4.4, 4.5, 4.9, 4.10</w:t>
            </w:r>
          </w:p>
          <w:p w:rsidRPr="009C6F48" w:rsidR="004A7550" w:rsidP="79916EA4" w:rsidRDefault="3B40B0A1" w14:paraId="41F1AC6A" w14:textId="777ECE8F">
            <w:pPr>
              <w:spacing w:line="259" w:lineRule="auto"/>
              <w:rPr>
                <w:rFonts w:ascii="Arial" w:hAnsi="Arial" w:eastAsia="Calibri" w:cs="Arial"/>
                <w:color w:val="000000" w:themeColor="text1"/>
              </w:rPr>
            </w:pPr>
            <w:r w:rsidRPr="009C6F48">
              <w:rPr>
                <w:rFonts w:ascii="Arial" w:hAnsi="Arial" w:eastAsia="Calibri" w:cs="Arial"/>
                <w:color w:val="000000" w:themeColor="text1"/>
              </w:rPr>
              <w:t>5.1, 5.2, 5.3, 5.4, 5.5, 5.6, 5.7</w:t>
            </w:r>
          </w:p>
          <w:p w:rsidRPr="009C6F48" w:rsidR="004A7550" w:rsidP="79916EA4" w:rsidRDefault="3B40B0A1" w14:paraId="134EAE25" w14:textId="7C16C58C">
            <w:pPr>
              <w:spacing w:line="259" w:lineRule="auto"/>
              <w:rPr>
                <w:rFonts w:ascii="Arial" w:hAnsi="Arial" w:eastAsia="Calibri" w:cs="Arial"/>
                <w:color w:val="000000" w:themeColor="text1"/>
              </w:rPr>
            </w:pPr>
            <w:r w:rsidRPr="009C6F48">
              <w:rPr>
                <w:rFonts w:ascii="Arial" w:hAnsi="Arial" w:eastAsia="Calibri" w:cs="Arial"/>
                <w:color w:val="000000" w:themeColor="text1"/>
              </w:rPr>
              <w:t>6.3, 6.4</w:t>
            </w:r>
          </w:p>
          <w:p w:rsidRPr="009C6F48" w:rsidR="004A7550" w:rsidP="79916EA4" w:rsidRDefault="3B40B0A1" w14:paraId="5F86240D" w14:textId="762C3580">
            <w:pPr>
              <w:spacing w:line="259" w:lineRule="auto"/>
              <w:rPr>
                <w:rFonts w:ascii="Arial" w:hAnsi="Arial" w:eastAsia="Calibri" w:cs="Arial"/>
                <w:color w:val="000000" w:themeColor="text1"/>
              </w:rPr>
            </w:pPr>
            <w:r w:rsidRPr="009C6F48">
              <w:rPr>
                <w:rFonts w:ascii="Arial" w:hAnsi="Arial" w:eastAsia="Calibri" w:cs="Arial"/>
                <w:color w:val="000000" w:themeColor="text1"/>
              </w:rPr>
              <w:t>7.2, 7.3, 7.4, 7.5, 7.7</w:t>
            </w:r>
          </w:p>
          <w:p w:rsidRPr="009C6F48" w:rsidR="004A7550" w:rsidP="79916EA4" w:rsidRDefault="3B40B0A1" w14:paraId="15DA7905" w14:textId="5A9A416E">
            <w:pPr>
              <w:spacing w:line="259" w:lineRule="auto"/>
              <w:rPr>
                <w:rFonts w:ascii="Arial" w:hAnsi="Arial" w:eastAsia="Calibri" w:cs="Arial"/>
                <w:color w:val="000000" w:themeColor="text1"/>
              </w:rPr>
            </w:pPr>
            <w:r w:rsidRPr="009C6F48">
              <w:rPr>
                <w:rFonts w:ascii="Arial" w:hAnsi="Arial" w:eastAsia="Calibri" w:cs="Arial"/>
                <w:color w:val="000000" w:themeColor="text1"/>
              </w:rPr>
              <w:t>8.2, 8.4, 8.5, 8.6, 8.7</w:t>
            </w:r>
          </w:p>
          <w:p w:rsidRPr="009C6F48" w:rsidR="004A7550" w:rsidP="79916EA4" w:rsidRDefault="004A7550" w14:paraId="1EF5E26A" w14:textId="1B0C0997">
            <w:pPr>
              <w:rPr>
                <w:rFonts w:ascii="Arial" w:hAnsi="Arial" w:cs="Arial" w:eastAsiaTheme="minorEastAsia"/>
                <w:u w:val="single"/>
              </w:rPr>
            </w:pPr>
          </w:p>
        </w:tc>
        <w:tc>
          <w:tcPr>
            <w:tcW w:w="871" w:type="pct"/>
            <w:tcMar/>
          </w:tcPr>
          <w:p w:rsidRPr="009C6F48" w:rsidR="004A7550" w:rsidP="79916EA4" w:rsidRDefault="3B40B0A1" w14:paraId="32757E17" w14:textId="584B87E4">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 xml:space="preserve">1c, 1d, </w:t>
            </w:r>
          </w:p>
          <w:p w:rsidRPr="009C6F48" w:rsidR="004A7550" w:rsidP="79916EA4" w:rsidRDefault="3B40B0A1" w14:paraId="729AB2CD" w14:textId="2C4A0F4B">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2a, 2c, 2d, </w:t>
            </w:r>
          </w:p>
          <w:p w:rsidRPr="009C6F48" w:rsidR="004A7550" w:rsidP="79916EA4" w:rsidRDefault="3B40B0A1" w14:paraId="216ECD33" w14:textId="2434D429">
            <w:pPr>
              <w:spacing w:line="259" w:lineRule="auto"/>
              <w:rPr>
                <w:rFonts w:ascii="Arial" w:hAnsi="Arial" w:eastAsia="Calibri" w:cs="Arial"/>
                <w:color w:val="000000" w:themeColor="text1"/>
              </w:rPr>
            </w:pPr>
            <w:r w:rsidRPr="009C6F48">
              <w:rPr>
                <w:rFonts w:ascii="Arial" w:hAnsi="Arial" w:eastAsia="Calibri" w:cs="Arial"/>
                <w:color w:val="000000" w:themeColor="text1"/>
              </w:rPr>
              <w:t>4a, 4b, 4g</w:t>
            </w:r>
          </w:p>
          <w:p w:rsidRPr="009C6F48" w:rsidR="004A7550" w:rsidP="79916EA4" w:rsidRDefault="3B40B0A1" w14:paraId="2F7E88C4" w14:textId="504144B2">
            <w:pPr>
              <w:spacing w:line="259" w:lineRule="auto"/>
              <w:rPr>
                <w:rFonts w:ascii="Arial" w:hAnsi="Arial" w:eastAsia="Calibri" w:cs="Arial"/>
                <w:color w:val="000000" w:themeColor="text1"/>
              </w:rPr>
            </w:pPr>
            <w:r w:rsidRPr="55397B7F" w:rsidR="2EF4A36D">
              <w:rPr>
                <w:rFonts w:ascii="Arial" w:hAnsi="Arial" w:eastAsia="Calibri" w:cs="Arial"/>
                <w:color w:val="000000" w:themeColor="text1" w:themeTint="FF" w:themeShade="FF"/>
              </w:rPr>
              <w:t>5a, 5b, 5c, 5</w:t>
            </w:r>
            <w:r w:rsidRPr="55397B7F" w:rsidR="5F207087">
              <w:rPr>
                <w:rFonts w:ascii="Arial" w:hAnsi="Arial" w:eastAsia="Calibri" w:cs="Arial"/>
                <w:color w:val="000000" w:themeColor="text1" w:themeTint="FF" w:themeShade="FF"/>
              </w:rPr>
              <w:t>d</w:t>
            </w:r>
            <w:r w:rsidRPr="55397B7F" w:rsidR="2EF4A36D">
              <w:rPr>
                <w:rFonts w:ascii="Arial" w:hAnsi="Arial" w:eastAsia="Calibri" w:cs="Arial"/>
                <w:color w:val="000000" w:themeColor="text1" w:themeTint="FF" w:themeShade="FF"/>
              </w:rPr>
              <w:t>, 5e, 5f, 5g, 5o</w:t>
            </w:r>
          </w:p>
          <w:p w:rsidRPr="009C6F48" w:rsidR="004A7550" w:rsidP="79916EA4" w:rsidRDefault="3B40B0A1" w14:paraId="284DED32" w14:textId="249134DA">
            <w:pPr>
              <w:spacing w:line="259" w:lineRule="auto"/>
              <w:rPr>
                <w:rFonts w:ascii="Arial" w:hAnsi="Arial" w:eastAsia="Calibri" w:cs="Arial"/>
                <w:color w:val="000000" w:themeColor="text1"/>
              </w:rPr>
            </w:pPr>
            <w:r w:rsidRPr="009C6F48">
              <w:rPr>
                <w:rFonts w:ascii="Arial" w:hAnsi="Arial" w:eastAsia="Calibri" w:cs="Arial"/>
                <w:color w:val="000000" w:themeColor="text1"/>
              </w:rPr>
              <w:t>6a, 6m</w:t>
            </w:r>
          </w:p>
          <w:p w:rsidRPr="009C6F48" w:rsidR="004A7550" w:rsidP="79916EA4" w:rsidRDefault="3B40B0A1" w14:paraId="48EC4AD1" w14:textId="3DF676FB">
            <w:pPr>
              <w:spacing w:line="259" w:lineRule="auto"/>
              <w:rPr>
                <w:rFonts w:ascii="Arial" w:hAnsi="Arial" w:eastAsia="Calibri" w:cs="Arial"/>
                <w:color w:val="000000" w:themeColor="text1"/>
              </w:rPr>
            </w:pPr>
            <w:r w:rsidRPr="009C6F48">
              <w:rPr>
                <w:rFonts w:ascii="Arial" w:hAnsi="Arial" w:eastAsia="Calibri" w:cs="Arial"/>
                <w:color w:val="000000" w:themeColor="text1"/>
              </w:rPr>
              <w:t>7b</w:t>
            </w:r>
          </w:p>
          <w:p w:rsidRPr="009C6F48" w:rsidR="004A7550" w:rsidP="79916EA4" w:rsidRDefault="3B40B0A1" w14:paraId="3337B687" w14:textId="1112FD28">
            <w:pPr>
              <w:spacing w:line="259" w:lineRule="auto"/>
              <w:rPr>
                <w:rFonts w:ascii="Arial" w:hAnsi="Arial" w:eastAsia="Calibri" w:cs="Arial"/>
                <w:color w:val="000000" w:themeColor="text1"/>
              </w:rPr>
            </w:pPr>
            <w:r w:rsidRPr="009C6F48">
              <w:rPr>
                <w:rFonts w:ascii="Arial" w:hAnsi="Arial" w:eastAsia="Calibri" w:cs="Arial"/>
                <w:color w:val="000000" w:themeColor="text1"/>
              </w:rPr>
              <w:t>8j, 8k, 8l, 8n, 8o</w:t>
            </w:r>
          </w:p>
          <w:p w:rsidRPr="009C6F48" w:rsidR="004A7550" w:rsidP="79916EA4" w:rsidRDefault="004A7550" w14:paraId="59FBC257" w14:textId="204B4CCF">
            <w:pPr>
              <w:rPr>
                <w:rFonts w:ascii="Arial" w:hAnsi="Arial" w:cs="Arial" w:eastAsiaTheme="minorEastAsia"/>
                <w:u w:val="single"/>
              </w:rPr>
            </w:pPr>
          </w:p>
        </w:tc>
        <w:tc>
          <w:tcPr>
            <w:tcW w:w="871" w:type="pct"/>
            <w:tcMar/>
          </w:tcPr>
          <w:p w:rsidRPr="009C6F48" w:rsidR="004A7550" w:rsidP="79916EA4" w:rsidRDefault="3B40B0A1" w14:paraId="41CB4BA9" w14:textId="43F9DEA8">
            <w:pPr>
              <w:spacing w:line="259" w:lineRule="auto"/>
              <w:rPr>
                <w:rFonts w:ascii="Arial" w:hAnsi="Arial" w:eastAsia="Open Sans" w:cs="Arial"/>
                <w:color w:val="495057"/>
              </w:rPr>
            </w:pPr>
            <w:r w:rsidRPr="009C6F48">
              <w:rPr>
                <w:rFonts w:ascii="Arial" w:hAnsi="Arial" w:eastAsia="Open Sans" w:cs="Arial"/>
                <w:b/>
                <w:bCs/>
                <w:color w:val="005590"/>
              </w:rPr>
              <w:lastRenderedPageBreak/>
              <w:t>Send Code of Practice: 0 to 25 Years:</w:t>
            </w:r>
            <w:r w:rsidRPr="009C6F48">
              <w:rPr>
                <w:rFonts w:ascii="Arial" w:hAnsi="Arial" w:eastAsia="Open Sans" w:cs="Arial"/>
                <w:color w:val="495057"/>
              </w:rPr>
              <w:t xml:space="preserve"> Dept for Education; Dept of </w:t>
            </w:r>
            <w:r w:rsidRPr="009C6F48">
              <w:rPr>
                <w:rFonts w:ascii="Arial" w:hAnsi="Arial" w:eastAsia="Open Sans" w:cs="Arial"/>
                <w:color w:val="495057"/>
              </w:rPr>
              <w:lastRenderedPageBreak/>
              <w:t>Health &amp; Social Care, 2014</w:t>
            </w:r>
          </w:p>
          <w:p w:rsidRPr="009C6F48" w:rsidR="004A7550" w:rsidP="79916EA4" w:rsidRDefault="004A7550" w14:paraId="5F2E2834" w14:textId="21589637">
            <w:pPr>
              <w:spacing w:line="259" w:lineRule="auto"/>
              <w:rPr>
                <w:rFonts w:ascii="Arial" w:hAnsi="Arial" w:eastAsia="Calibri" w:cs="Arial"/>
                <w:color w:val="000000" w:themeColor="text1"/>
              </w:rPr>
            </w:pPr>
          </w:p>
          <w:p w:rsidRPr="009C6F48" w:rsidR="004A7550" w:rsidP="79916EA4" w:rsidRDefault="3B40B0A1" w14:paraId="1AD5D19F" w14:textId="5AA16146">
            <w:pPr>
              <w:spacing w:line="259" w:lineRule="auto"/>
              <w:rPr>
                <w:rFonts w:ascii="Arial" w:hAnsi="Arial" w:eastAsia="Calibri" w:cs="Arial"/>
                <w:color w:val="000000" w:themeColor="text1"/>
              </w:rPr>
            </w:pPr>
            <w:r w:rsidRPr="009C6F48">
              <w:rPr>
                <w:rFonts w:ascii="Arial" w:hAnsi="Arial" w:eastAsia="Calibri" w:cs="Arial"/>
                <w:color w:val="000000" w:themeColor="text1"/>
              </w:rPr>
              <w:t>Specific reading around specific SEND for selected child in class</w:t>
            </w:r>
          </w:p>
          <w:p w:rsidRPr="009C6F48" w:rsidR="004A7550" w:rsidP="79916EA4" w:rsidRDefault="004A7550" w14:paraId="2A5B6889" w14:textId="0054A040">
            <w:pPr>
              <w:rPr>
                <w:rFonts w:ascii="Arial" w:hAnsi="Arial" w:cs="Arial" w:eastAsiaTheme="minorEastAsia"/>
                <w:u w:val="single"/>
              </w:rPr>
            </w:pPr>
          </w:p>
        </w:tc>
        <w:tc>
          <w:tcPr>
            <w:tcW w:w="1148" w:type="pct"/>
            <w:tcMar/>
          </w:tcPr>
          <w:p w:rsidRPr="009C6F48" w:rsidR="004A7550" w:rsidP="6FB98BB3" w:rsidRDefault="004A7550" w14:paraId="0BC2BB5F" w14:textId="10CFC337">
            <w:pPr>
              <w:rPr>
                <w:rFonts w:ascii="Arial" w:hAnsi="Arial" w:cs="Arial" w:eastAsiaTheme="minorEastAsia"/>
              </w:rPr>
            </w:pPr>
          </w:p>
          <w:p w:rsidRPr="009C6F48" w:rsidR="004A7550" w:rsidP="6FB98BB3" w:rsidRDefault="5CECB29A" w14:paraId="7CE60950" w14:textId="50D33FB4">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mentor and/or class teacher</w:t>
            </w:r>
          </w:p>
          <w:p w:rsidRPr="009C6F48" w:rsidR="004A7550" w:rsidP="6FB98BB3" w:rsidRDefault="004A7550" w14:paraId="5BAC30C1" w14:textId="56F79B8D">
            <w:pPr>
              <w:spacing w:line="254" w:lineRule="auto"/>
              <w:rPr>
                <w:rFonts w:ascii="Arial" w:hAnsi="Arial" w:eastAsia="Arial" w:cs="Arial"/>
                <w:color w:val="000000" w:themeColor="text1"/>
              </w:rPr>
            </w:pPr>
          </w:p>
          <w:p w:rsidRPr="009C6F48" w:rsidR="004A7550" w:rsidP="6FB98BB3" w:rsidRDefault="5CECB29A" w14:paraId="10DC2E5B" w14:textId="41690D07">
            <w:pPr>
              <w:spacing w:line="254" w:lineRule="auto"/>
              <w:rPr>
                <w:rFonts w:ascii="Arial" w:hAnsi="Arial" w:eastAsia="Arial" w:cs="Arial"/>
                <w:color w:val="000000" w:themeColor="text1"/>
              </w:rPr>
            </w:pPr>
            <w:r w:rsidRPr="009C6F48">
              <w:rPr>
                <w:rFonts w:ascii="Arial" w:hAnsi="Arial" w:eastAsia="Arial" w:cs="Arial"/>
                <w:color w:val="000000" w:themeColor="text1"/>
              </w:rPr>
              <w:t>Weekly Development Summary meetings for progress– subject specific feedback</w:t>
            </w:r>
          </w:p>
          <w:p w:rsidRPr="009C6F48" w:rsidR="004A7550" w:rsidP="6FB98BB3" w:rsidRDefault="004A7550" w14:paraId="51F0D434" w14:textId="743EA5BE">
            <w:pPr>
              <w:spacing w:line="254" w:lineRule="auto"/>
              <w:rPr>
                <w:rFonts w:ascii="Arial" w:hAnsi="Arial" w:eastAsia="Arial" w:cs="Arial"/>
                <w:color w:val="000000" w:themeColor="text1"/>
              </w:rPr>
            </w:pPr>
          </w:p>
          <w:p w:rsidRPr="009C6F48" w:rsidR="004A7550" w:rsidP="6FB98BB3" w:rsidRDefault="5CECB29A" w14:paraId="7D462456" w14:textId="1E08E6EF">
            <w:pPr>
              <w:spacing w:line="254" w:lineRule="auto"/>
              <w:rPr>
                <w:rFonts w:ascii="Arial" w:hAnsi="Arial" w:eastAsia="Arial" w:cs="Arial"/>
                <w:color w:val="000000" w:themeColor="text1"/>
              </w:rPr>
            </w:pPr>
            <w:r w:rsidRPr="009C6F48">
              <w:rPr>
                <w:rFonts w:ascii="Arial" w:hAnsi="Arial" w:eastAsia="Arial" w:cs="Arial"/>
                <w:color w:val="000000" w:themeColor="text1"/>
              </w:rPr>
              <w:t>Lesson observation - subject specific feedback.</w:t>
            </w:r>
          </w:p>
          <w:p w:rsidRPr="009C6F48" w:rsidR="004A7550" w:rsidP="6FB98BB3" w:rsidRDefault="004A7550" w14:paraId="6C4D3AAE" w14:textId="6576D553">
            <w:pPr>
              <w:spacing w:line="254" w:lineRule="auto"/>
              <w:rPr>
                <w:rFonts w:ascii="Arial" w:hAnsi="Arial" w:eastAsia="Arial" w:cs="Arial"/>
                <w:color w:val="000000" w:themeColor="text1"/>
              </w:rPr>
            </w:pPr>
          </w:p>
          <w:p w:rsidRPr="009C6F48" w:rsidR="004A7550" w:rsidP="6FB98BB3" w:rsidRDefault="5CECB29A" w14:paraId="142BF08B" w14:textId="61086264">
            <w:pPr>
              <w:spacing w:line="254" w:lineRule="auto"/>
              <w:rPr>
                <w:rFonts w:ascii="Arial" w:hAnsi="Arial" w:eastAsia="Arial" w:cs="Arial"/>
                <w:color w:val="000000" w:themeColor="text1"/>
              </w:rPr>
            </w:pPr>
            <w:r w:rsidRPr="009C6F48">
              <w:rPr>
                <w:rFonts w:ascii="Arial" w:hAnsi="Arial" w:eastAsia="Arial" w:cs="Arial"/>
                <w:color w:val="000000" w:themeColor="text1"/>
              </w:rPr>
              <w:t>Reflections in blue book</w:t>
            </w:r>
          </w:p>
          <w:p w:rsidRPr="009C6F48" w:rsidR="004A7550" w:rsidP="6FB98BB3" w:rsidRDefault="004A7550" w14:paraId="40965762" w14:textId="5E2151B2">
            <w:pPr>
              <w:spacing w:after="160" w:line="259" w:lineRule="auto"/>
              <w:rPr>
                <w:rFonts w:ascii="Arial" w:hAnsi="Arial" w:eastAsia="Arial" w:cs="Arial"/>
                <w:color w:val="000000" w:themeColor="text1"/>
              </w:rPr>
            </w:pPr>
          </w:p>
          <w:p w:rsidRPr="009C6F48" w:rsidR="004A7550" w:rsidP="6FB98BB3" w:rsidRDefault="5CECB29A" w14:paraId="1A59BB65" w14:textId="1413D8A6">
            <w:pPr>
              <w:spacing w:after="160" w:line="259" w:lineRule="auto"/>
              <w:rPr>
                <w:rFonts w:ascii="Arial" w:hAnsi="Arial" w:eastAsia="Arial" w:cs="Arial"/>
                <w:color w:val="000000" w:themeColor="text1"/>
              </w:rPr>
            </w:pPr>
            <w:r w:rsidRPr="009C6F48">
              <w:rPr>
                <w:rFonts w:ascii="Arial" w:hAnsi="Arial" w:eastAsia="Arial" w:cs="Arial"/>
                <w:color w:val="000000" w:themeColor="text1"/>
              </w:rPr>
              <w:t>Progress report</w:t>
            </w:r>
          </w:p>
          <w:p w:rsidRPr="009C6F48" w:rsidR="004A7550" w:rsidP="6FB98BB3" w:rsidRDefault="004A7550" w14:paraId="63C0F961" w14:textId="3FEF0810">
            <w:pPr>
              <w:rPr>
                <w:rFonts w:ascii="Arial" w:hAnsi="Arial" w:cs="Arial" w:eastAsiaTheme="minorEastAsia"/>
              </w:rPr>
            </w:pPr>
          </w:p>
        </w:tc>
      </w:tr>
    </w:tbl>
    <w:p w:rsidRPr="009C6F48" w:rsidR="004A7550" w:rsidP="004A7550" w:rsidRDefault="004A7550" w14:paraId="16E4DF3E" w14:textId="77777777">
      <w:pPr>
        <w:ind w:left="-851"/>
        <w:rPr>
          <w:rFonts w:ascii="Arial" w:hAnsi="Arial" w:cs="Arial" w:eastAsiaTheme="minorEastAsia"/>
          <w:b/>
          <w:bCs/>
        </w:rPr>
      </w:pPr>
    </w:p>
    <w:p w:rsidRPr="009C6F48" w:rsidR="004A7550" w:rsidP="004A7550" w:rsidRDefault="004A7550" w14:paraId="6554FE73" w14:textId="77777777">
      <w:pPr>
        <w:ind w:left="-851"/>
        <w:rPr>
          <w:rFonts w:ascii="Arial" w:hAnsi="Arial" w:cs="Arial" w:eastAsiaTheme="minorEastAsia"/>
          <w:b/>
          <w:bCs/>
        </w:rPr>
      </w:pPr>
    </w:p>
    <w:tbl>
      <w:tblPr>
        <w:tblStyle w:val="TableGrid"/>
        <w:tblW w:w="0" w:type="auto"/>
        <w:tblInd w:w="-714" w:type="dxa"/>
        <w:tblLook w:val="04A0" w:firstRow="1" w:lastRow="0" w:firstColumn="1" w:lastColumn="0" w:noHBand="0" w:noVBand="1"/>
      </w:tblPr>
      <w:tblGrid>
        <w:gridCol w:w="3153"/>
        <w:gridCol w:w="3019"/>
        <w:gridCol w:w="2585"/>
        <w:gridCol w:w="2555"/>
        <w:gridCol w:w="3350"/>
      </w:tblGrid>
      <w:tr w:rsidRPr="009C6F48" w:rsidR="004A7550" w:rsidTr="55397B7F" w14:paraId="40F54597" w14:textId="77777777">
        <w:trPr>
          <w:trHeight w:val="464"/>
        </w:trPr>
        <w:tc>
          <w:tcPr>
            <w:tcW w:w="15309" w:type="dxa"/>
            <w:gridSpan w:val="5"/>
            <w:shd w:val="clear" w:color="auto" w:fill="BDD6EE" w:themeFill="accent5" w:themeFillTint="66"/>
            <w:tcMar/>
          </w:tcPr>
          <w:p w:rsidRPr="009C6F48" w:rsidR="004A7550" w:rsidP="00EC7534" w:rsidRDefault="004A7550" w14:paraId="08B27313" w14:textId="77777777">
            <w:pPr>
              <w:jc w:val="center"/>
              <w:rPr>
                <w:rFonts w:ascii="Arial" w:hAnsi="Arial" w:cs="Arial" w:eastAsiaTheme="minorEastAsia"/>
                <w:b/>
                <w:bCs/>
              </w:rPr>
            </w:pPr>
            <w:r w:rsidRPr="009C6F48">
              <w:rPr>
                <w:rFonts w:ascii="Arial" w:hAnsi="Arial" w:cs="Arial" w:eastAsiaTheme="minorEastAsia"/>
                <w:b/>
                <w:bCs/>
              </w:rPr>
              <w:lastRenderedPageBreak/>
              <w:t>School Based Curriculum – Year 2 enhancement- five days in a specialist SEND provision</w:t>
            </w:r>
          </w:p>
        </w:tc>
      </w:tr>
      <w:tr w:rsidRPr="009C6F48" w:rsidR="004A7550" w:rsidTr="55397B7F" w14:paraId="79EA43FC" w14:textId="77777777">
        <w:trPr>
          <w:trHeight w:val="464"/>
        </w:trPr>
        <w:tc>
          <w:tcPr>
            <w:tcW w:w="15309" w:type="dxa"/>
            <w:gridSpan w:val="5"/>
            <w:tcMar/>
          </w:tcPr>
          <w:p w:rsidRPr="009C6F48" w:rsidR="004A7550" w:rsidP="00EC7534" w:rsidRDefault="004A7550" w14:paraId="1C7B99B5" w14:textId="77777777">
            <w:pPr>
              <w:rPr>
                <w:rFonts w:ascii="Arial" w:hAnsi="Arial" w:cs="Arial" w:eastAsiaTheme="minorEastAsia"/>
              </w:rPr>
            </w:pPr>
          </w:p>
          <w:p w:rsidRPr="009C6F48" w:rsidR="004A7550" w:rsidP="00EC7534" w:rsidRDefault="004A7550" w14:paraId="4CC48527"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r w:rsidRPr="009C6F48">
              <w:rPr>
                <w:rFonts w:ascii="Arial" w:hAnsi="Arial" w:cs="Arial"/>
              </w:rPr>
              <w:br/>
            </w:r>
            <w:r w:rsidRPr="009C6F48">
              <w:rPr>
                <w:rFonts w:ascii="Arial" w:hAnsi="Arial" w:cs="Arial" w:eastAsiaTheme="minorEastAsia"/>
                <w:color w:val="000000" w:themeColor="text1"/>
              </w:rPr>
              <w:t>Observe how expert colleagues plan and deliver provision within a specialist teaching environment.</w:t>
            </w:r>
          </w:p>
          <w:p w:rsidRPr="009C6F48" w:rsidR="004A7550" w:rsidP="00EC7534" w:rsidRDefault="004A7550" w14:paraId="2A34FF30"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Observe how a range of school staff are involved in provision for different learners.</w:t>
            </w:r>
          </w:p>
          <w:p w:rsidRPr="009C6F48" w:rsidR="004A7550" w:rsidP="00EC7534" w:rsidRDefault="004A7550" w14:paraId="4E2E9BFE"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and reflect upon differences in the physical environment and the learning experiences for children within a specialist provision. </w:t>
            </w:r>
          </w:p>
          <w:p w:rsidRPr="009C6F48" w:rsidR="004A7550" w:rsidP="00EC7534" w:rsidRDefault="004A7550" w14:paraId="6D234B05"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how inclusive practice and adapted teaching is embedded within all elements of their class and the wider school environment. </w:t>
            </w:r>
          </w:p>
          <w:p w:rsidRPr="009C6F48" w:rsidR="004A7550" w:rsidP="00EC7534" w:rsidRDefault="004A7550" w14:paraId="7E01E04B"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Observe strategies and adapted teaching approaches for communication, behaviour and incorporating the voice of the child into their learning. </w:t>
            </w:r>
          </w:p>
          <w:p w:rsidRPr="009C6F48" w:rsidR="004A7550" w:rsidP="00EC7534" w:rsidRDefault="004A7550" w14:paraId="2906A997" w14:textId="77777777">
            <w:pPr>
              <w:spacing w:line="259" w:lineRule="auto"/>
              <w:rPr>
                <w:rFonts w:ascii="Arial" w:hAnsi="Arial" w:cs="Arial" w:eastAsiaTheme="minorEastAsia"/>
                <w:color w:val="000000" w:themeColor="text1"/>
              </w:rPr>
            </w:pPr>
          </w:p>
          <w:p w:rsidRPr="009C6F48" w:rsidR="004A7550" w:rsidP="00EC7534" w:rsidRDefault="004A7550" w14:paraId="7FA4C192"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Planning: </w:t>
            </w:r>
          </w:p>
          <w:p w:rsidRPr="009C6F48" w:rsidR="004A7550" w:rsidP="00EC7534" w:rsidRDefault="004A7550" w14:paraId="6EA2F55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with expert practitioners how they plan for their own class of learners and effectively meet a range of complex and diverse needs.</w:t>
            </w:r>
          </w:p>
          <w:p w:rsidRPr="009C6F48" w:rsidR="004A7550" w:rsidP="00EC7534" w:rsidRDefault="004A7550" w14:paraId="7CAA5195"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colleagues how learning is organised for the diverse range of learners across the school </w:t>
            </w:r>
            <w:proofErr w:type="spellStart"/>
            <w:r w:rsidRPr="009C6F48">
              <w:rPr>
                <w:rFonts w:ascii="Arial" w:hAnsi="Arial" w:cs="Arial" w:eastAsiaTheme="minorEastAsia"/>
                <w:color w:val="000000" w:themeColor="text1"/>
              </w:rPr>
              <w:t>eg.</w:t>
            </w:r>
            <w:proofErr w:type="spellEnd"/>
            <w:r w:rsidRPr="009C6F48">
              <w:rPr>
                <w:rFonts w:ascii="Arial" w:hAnsi="Arial" w:cs="Arial" w:eastAsiaTheme="minorEastAsia"/>
                <w:color w:val="000000" w:themeColor="text1"/>
              </w:rPr>
              <w:t xml:space="preserve"> Organisation of classes and staff.</w:t>
            </w:r>
          </w:p>
          <w:p w:rsidRPr="009C6F48" w:rsidR="004A7550" w:rsidP="00EC7534" w:rsidRDefault="004A7550" w14:paraId="2D08B8A4" w14:textId="77777777">
            <w:pPr>
              <w:spacing w:line="259" w:lineRule="auto"/>
              <w:rPr>
                <w:rFonts w:ascii="Arial" w:hAnsi="Arial" w:cs="Arial" w:eastAsiaTheme="minorEastAsia"/>
                <w:color w:val="000000" w:themeColor="text1"/>
              </w:rPr>
            </w:pPr>
          </w:p>
          <w:p w:rsidRPr="009C6F48" w:rsidR="004A7550" w:rsidP="00EC7534" w:rsidRDefault="004A7550" w14:paraId="42A03AA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Teaching: </w:t>
            </w:r>
            <w:r w:rsidRPr="009C6F48">
              <w:rPr>
                <w:rFonts w:ascii="Arial" w:hAnsi="Arial" w:cs="Arial"/>
              </w:rPr>
              <w:br/>
            </w:r>
            <w:r w:rsidRPr="009C6F48">
              <w:rPr>
                <w:rFonts w:ascii="Arial" w:hAnsi="Arial" w:cs="Arial" w:eastAsiaTheme="minorEastAsia"/>
                <w:color w:val="000000" w:themeColor="text1"/>
              </w:rPr>
              <w:t xml:space="preserve">Take part in the planning, </w:t>
            </w:r>
            <w:proofErr w:type="gramStart"/>
            <w:r w:rsidRPr="009C6F48">
              <w:rPr>
                <w:rFonts w:ascii="Arial" w:hAnsi="Arial" w:cs="Arial" w:eastAsiaTheme="minorEastAsia"/>
                <w:color w:val="000000" w:themeColor="text1"/>
              </w:rPr>
              <w:t>teaching</w:t>
            </w:r>
            <w:proofErr w:type="gramEnd"/>
            <w:r w:rsidRPr="009C6F48">
              <w:rPr>
                <w:rFonts w:ascii="Arial" w:hAnsi="Arial" w:cs="Arial" w:eastAsiaTheme="minorEastAsia"/>
                <w:color w:val="000000" w:themeColor="text1"/>
              </w:rPr>
              <w:t xml:space="preserve"> and evaluating of lessons/provision for a range of learners within their class and reflect upon effectiveness of these. </w:t>
            </w:r>
          </w:p>
          <w:p w:rsidRPr="009C6F48" w:rsidR="004A7550" w:rsidP="00EC7534" w:rsidRDefault="004A7550" w14:paraId="17F5FE2B" w14:textId="77777777">
            <w:pPr>
              <w:spacing w:line="259" w:lineRule="auto"/>
              <w:rPr>
                <w:rFonts w:ascii="Arial" w:hAnsi="Arial" w:cs="Arial" w:eastAsiaTheme="minorEastAsia"/>
                <w:color w:val="000000" w:themeColor="text1"/>
              </w:rPr>
            </w:pPr>
          </w:p>
          <w:p w:rsidRPr="009C6F48" w:rsidR="004A7550" w:rsidP="00EC7534" w:rsidRDefault="004A7550" w14:paraId="53247CA1"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r w:rsidRPr="009C6F48">
              <w:rPr>
                <w:rFonts w:ascii="Arial" w:hAnsi="Arial" w:cs="Arial"/>
              </w:rPr>
              <w:br/>
            </w:r>
            <w:r w:rsidRPr="009C6F48">
              <w:rPr>
                <w:rFonts w:ascii="Arial" w:hAnsi="Arial" w:cs="Arial" w:eastAsiaTheme="minorEastAsia"/>
                <w:color w:val="000000" w:themeColor="text1"/>
              </w:rPr>
              <w:t xml:space="preserve">Reflect upon the range of assessment strategies used for different children within their class. </w:t>
            </w:r>
          </w:p>
          <w:p w:rsidRPr="009C6F48" w:rsidR="004A7550" w:rsidP="00EC7534" w:rsidRDefault="004A7550" w14:paraId="39CE117E" w14:textId="77777777">
            <w:pPr>
              <w:spacing w:line="259" w:lineRule="auto"/>
              <w:rPr>
                <w:rFonts w:ascii="Arial" w:hAnsi="Arial" w:cs="Arial" w:eastAsiaTheme="minorEastAsia"/>
                <w:color w:val="000000" w:themeColor="text1"/>
              </w:rPr>
            </w:pPr>
          </w:p>
          <w:p w:rsidRPr="009C6F48" w:rsidR="004A7550" w:rsidP="00EC7534" w:rsidRDefault="004A7550" w14:paraId="3181E2EB"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Subject Knowledge: </w:t>
            </w:r>
          </w:p>
          <w:p w:rsidRPr="009C6F48" w:rsidR="004A7550" w:rsidP="00EC7534" w:rsidRDefault="004A7550" w14:paraId="5EEB2A89"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Discuss with expert colleagues how provision is planned and delivered within their class and the wider school environment.</w:t>
            </w:r>
          </w:p>
          <w:p w:rsidRPr="009C6F48" w:rsidR="004A7550" w:rsidP="00EC7534" w:rsidRDefault="004A7550" w14:paraId="7ECBA97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expert colleagues how they work in partnership with parents and other agencies.  </w:t>
            </w:r>
          </w:p>
          <w:p w:rsidRPr="009C6F48" w:rsidR="004A7550" w:rsidP="00EC7534" w:rsidRDefault="004A7550" w14:paraId="66309F41"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Develop their knowledge around the needs and provision of a more complex cohort of learners. </w:t>
            </w:r>
          </w:p>
          <w:p w:rsidRPr="009C6F48" w:rsidR="004A7550" w:rsidP="00EC7534" w:rsidRDefault="004A7550" w14:paraId="725A71D4"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Reflect upon differences between mainstream and specialist provision and how elements of best practice from specialist provision can be transferred over into mainstream schools. </w:t>
            </w:r>
          </w:p>
          <w:p w:rsidRPr="009C6F48" w:rsidR="004A7550" w:rsidP="00EC7534" w:rsidRDefault="004A7550" w14:paraId="12CDBD77" w14:textId="77777777">
            <w:pPr>
              <w:rPr>
                <w:rFonts w:ascii="Arial" w:hAnsi="Arial" w:cs="Arial" w:eastAsiaTheme="minorEastAsia"/>
              </w:rPr>
            </w:pPr>
          </w:p>
        </w:tc>
      </w:tr>
      <w:tr w:rsidRPr="009C6F48" w:rsidR="004A7550" w:rsidTr="55397B7F" w14:paraId="15E9261C" w14:textId="77777777">
        <w:trPr>
          <w:trHeight w:val="464"/>
        </w:trPr>
        <w:tc>
          <w:tcPr>
            <w:tcW w:w="3279" w:type="dxa"/>
            <w:shd w:val="clear" w:color="auto" w:fill="BDD6EE" w:themeFill="accent5" w:themeFillTint="66"/>
            <w:tcMar/>
          </w:tcPr>
          <w:p w:rsidRPr="009C6F48" w:rsidR="004A7550" w:rsidP="00EC7534" w:rsidRDefault="004A7550" w14:paraId="2B3F1EDF" w14:textId="77777777">
            <w:pPr>
              <w:rPr>
                <w:rFonts w:ascii="Arial" w:hAnsi="Arial" w:cs="Arial" w:eastAsiaTheme="minorEastAsia"/>
                <w:b/>
                <w:bCs/>
              </w:rPr>
            </w:pPr>
            <w:r w:rsidRPr="009C6F48">
              <w:rPr>
                <w:rFonts w:ascii="Arial" w:hAnsi="Arial" w:cs="Arial" w:eastAsiaTheme="minorEastAsia"/>
                <w:b/>
                <w:bCs/>
              </w:rPr>
              <w:lastRenderedPageBreak/>
              <w:t>Subject Specific Components/s (know, understand, can do)</w:t>
            </w:r>
          </w:p>
        </w:tc>
        <w:tc>
          <w:tcPr>
            <w:tcW w:w="3181" w:type="dxa"/>
            <w:shd w:val="clear" w:color="auto" w:fill="BDD6EE" w:themeFill="accent5" w:themeFillTint="66"/>
            <w:tcMar/>
          </w:tcPr>
          <w:p w:rsidRPr="009C6F48" w:rsidR="004A7550" w:rsidP="00EC7534" w:rsidRDefault="004A7550" w14:paraId="2F902276" w14:textId="77777777">
            <w:pPr>
              <w:rPr>
                <w:rFonts w:ascii="Arial" w:hAnsi="Arial" w:cs="Arial" w:eastAsiaTheme="minorEastAsia"/>
                <w:b/>
                <w:bCs/>
              </w:rPr>
            </w:pPr>
            <w:r w:rsidRPr="009C6F48">
              <w:rPr>
                <w:rFonts w:ascii="Arial" w:hAnsi="Arial" w:cs="Arial" w:eastAsiaTheme="minorEastAsia"/>
                <w:b/>
                <w:bCs/>
              </w:rPr>
              <w:t>Learn That</w:t>
            </w:r>
          </w:p>
          <w:p w:rsidRPr="009C6F48" w:rsidR="004A7550" w:rsidP="00EC7534" w:rsidRDefault="004A7550" w14:paraId="4786CD5A"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2667" w:type="dxa"/>
            <w:shd w:val="clear" w:color="auto" w:fill="BDD6EE" w:themeFill="accent5" w:themeFillTint="66"/>
            <w:tcMar/>
          </w:tcPr>
          <w:p w:rsidRPr="009C6F48" w:rsidR="004A7550" w:rsidP="00EC7534" w:rsidRDefault="004A7550" w14:paraId="1980D049" w14:textId="77777777">
            <w:pPr>
              <w:rPr>
                <w:rFonts w:ascii="Arial" w:hAnsi="Arial" w:cs="Arial" w:eastAsiaTheme="minorEastAsia"/>
                <w:b/>
                <w:bCs/>
              </w:rPr>
            </w:pPr>
            <w:r w:rsidRPr="009C6F48">
              <w:rPr>
                <w:rFonts w:ascii="Arial" w:hAnsi="Arial" w:cs="Arial" w:eastAsiaTheme="minorEastAsia"/>
                <w:b/>
                <w:bCs/>
              </w:rPr>
              <w:t>Learn How</w:t>
            </w:r>
          </w:p>
          <w:p w:rsidRPr="009C6F48" w:rsidR="004A7550" w:rsidP="00EC7534" w:rsidRDefault="004A7550" w14:paraId="7DC34B25"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2667" w:type="dxa"/>
            <w:shd w:val="clear" w:color="auto" w:fill="BDD6EE" w:themeFill="accent5" w:themeFillTint="66"/>
            <w:tcMar/>
          </w:tcPr>
          <w:p w:rsidRPr="009C6F48" w:rsidR="004A7550" w:rsidP="00EC7534" w:rsidRDefault="004A7550" w14:paraId="4826C759"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3515" w:type="dxa"/>
            <w:shd w:val="clear" w:color="auto" w:fill="BDD6EE" w:themeFill="accent5" w:themeFillTint="66"/>
            <w:tcMar/>
          </w:tcPr>
          <w:p w:rsidRPr="009C6F48" w:rsidR="004A7550" w:rsidP="00EC7534" w:rsidRDefault="004A7550" w14:paraId="12BA7362"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4A7550" w:rsidTr="55397B7F" w14:paraId="48072AB4" w14:textId="77777777">
        <w:trPr>
          <w:trHeight w:val="231"/>
        </w:trPr>
        <w:tc>
          <w:tcPr>
            <w:tcW w:w="3279" w:type="dxa"/>
            <w:tcMar/>
          </w:tcPr>
          <w:p w:rsidRPr="009C6F48" w:rsidR="004A7550" w:rsidP="00EC7534" w:rsidRDefault="004A7550" w14:paraId="224F6E60"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why it might be appropriate for some children to be placed within specialist provision.</w:t>
            </w:r>
          </w:p>
          <w:p w:rsidRPr="009C6F48" w:rsidR="004A7550" w:rsidP="00EC7534" w:rsidRDefault="004A7550" w14:paraId="5C4A133E" w14:textId="77777777">
            <w:pPr>
              <w:spacing w:line="259" w:lineRule="auto"/>
              <w:rPr>
                <w:rFonts w:ascii="Arial" w:hAnsi="Arial" w:cs="Arial" w:eastAsiaTheme="minorEastAsia"/>
                <w:color w:val="000000" w:themeColor="text1"/>
              </w:rPr>
            </w:pPr>
          </w:p>
          <w:p w:rsidRPr="009C6F48" w:rsidR="004A7550" w:rsidP="00EC7534" w:rsidRDefault="004A7550" w14:paraId="20D11E79"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key differences between a mainstream and specialist environment in terms of physical environment, staffing and organisation of learning.</w:t>
            </w:r>
          </w:p>
          <w:p w:rsidRPr="009C6F48" w:rsidR="004A7550" w:rsidP="00EC7534" w:rsidRDefault="004A7550" w14:paraId="118ABF7B" w14:textId="77777777">
            <w:pPr>
              <w:spacing w:line="259" w:lineRule="auto"/>
              <w:rPr>
                <w:rFonts w:ascii="Arial" w:hAnsi="Arial" w:cs="Arial" w:eastAsiaTheme="minorEastAsia"/>
                <w:color w:val="000000" w:themeColor="text1"/>
              </w:rPr>
            </w:pPr>
          </w:p>
          <w:p w:rsidRPr="009C6F48" w:rsidR="004A7550" w:rsidP="2386F296" w:rsidRDefault="04E943D9" w14:paraId="12E09C04" w14:textId="19D3258D">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To be able to i</w:t>
            </w:r>
            <w:r w:rsidRPr="009C6F48" w:rsidR="004A7550">
              <w:rPr>
                <w:rFonts w:ascii="Arial" w:hAnsi="Arial" w:cs="Arial" w:eastAsiaTheme="minorEastAsia"/>
                <w:color w:val="000000" w:themeColor="text1"/>
              </w:rPr>
              <w:t>dentify a range of communication and behaviour strategies used within a specialist provision.</w:t>
            </w:r>
          </w:p>
          <w:p w:rsidRPr="009C6F48" w:rsidR="004A7550" w:rsidP="00EC7534" w:rsidRDefault="004A7550" w14:paraId="4DCE001F" w14:textId="77777777">
            <w:pPr>
              <w:spacing w:line="259" w:lineRule="auto"/>
              <w:rPr>
                <w:rFonts w:ascii="Arial" w:hAnsi="Arial" w:cs="Arial" w:eastAsiaTheme="minorEastAsia"/>
                <w:color w:val="000000" w:themeColor="text1"/>
              </w:rPr>
            </w:pPr>
          </w:p>
          <w:p w:rsidRPr="009C6F48" w:rsidR="004A7550" w:rsidP="2386F296" w:rsidRDefault="749392E7" w14:paraId="72E787B7" w14:textId="754DD6B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To be able to r</w:t>
            </w:r>
            <w:r w:rsidRPr="009C6F48" w:rsidR="004A7550">
              <w:rPr>
                <w:rFonts w:ascii="Arial" w:hAnsi="Arial" w:cs="Arial" w:eastAsiaTheme="minorEastAsia"/>
                <w:color w:val="000000" w:themeColor="text1"/>
              </w:rPr>
              <w:t>eflect upon learning experiences for children within a specialist provision and how these meet a diversity of complex needs.</w:t>
            </w:r>
          </w:p>
          <w:p w:rsidRPr="009C6F48" w:rsidR="004A7550" w:rsidP="00EC7534" w:rsidRDefault="004A7550" w14:paraId="374E6B3F" w14:textId="77777777">
            <w:pPr>
              <w:spacing w:line="259" w:lineRule="auto"/>
              <w:rPr>
                <w:rFonts w:ascii="Arial" w:hAnsi="Arial" w:cs="Arial" w:eastAsiaTheme="minorEastAsia"/>
                <w:color w:val="000000" w:themeColor="text1"/>
              </w:rPr>
            </w:pPr>
          </w:p>
          <w:p w:rsidRPr="009C6F48" w:rsidR="004A7550" w:rsidP="00EC7534" w:rsidRDefault="004A7550" w14:paraId="56751BCA"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the roles of different professionals within a specialist environment.</w:t>
            </w:r>
          </w:p>
          <w:p w:rsidRPr="009C6F48" w:rsidR="004A7550" w:rsidP="00EC7534" w:rsidRDefault="004A7550" w14:paraId="65B7EE4B" w14:textId="77777777">
            <w:pPr>
              <w:spacing w:line="259" w:lineRule="auto"/>
              <w:rPr>
                <w:rFonts w:ascii="Arial" w:hAnsi="Arial" w:cs="Arial" w:eastAsiaTheme="minorEastAsia"/>
                <w:color w:val="000000" w:themeColor="text1"/>
              </w:rPr>
            </w:pPr>
          </w:p>
          <w:p w:rsidRPr="009C6F48" w:rsidR="004A7550" w:rsidP="2386F296" w:rsidRDefault="72BDE4F0" w14:paraId="5C3DB240" w14:textId="0D81D015">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lastRenderedPageBreak/>
              <w:t>To be able to i</w:t>
            </w:r>
            <w:r w:rsidRPr="009C6F48" w:rsidR="004A7550">
              <w:rPr>
                <w:rFonts w:ascii="Arial" w:hAnsi="Arial" w:cs="Arial" w:eastAsiaTheme="minorEastAsia"/>
                <w:color w:val="000000" w:themeColor="text1"/>
              </w:rPr>
              <w:t xml:space="preserve">dentify best practice from a specialist environment that could be transferred to a mainstream teaching class. </w:t>
            </w:r>
          </w:p>
          <w:p w:rsidRPr="009C6F48" w:rsidR="004A7550" w:rsidP="00EC7534" w:rsidRDefault="004A7550" w14:paraId="45EC1685" w14:textId="77777777">
            <w:pPr>
              <w:spacing w:line="259" w:lineRule="auto"/>
              <w:rPr>
                <w:rFonts w:ascii="Arial" w:hAnsi="Arial" w:cs="Arial" w:eastAsiaTheme="minorEastAsia"/>
                <w:color w:val="000000" w:themeColor="text1"/>
              </w:rPr>
            </w:pPr>
          </w:p>
          <w:p w:rsidRPr="009C6F48" w:rsidR="004A7550" w:rsidP="00EC7534" w:rsidRDefault="004A7550" w14:paraId="0D28BAEB" w14:textId="77777777">
            <w:pPr>
              <w:spacing w:line="259" w:lineRule="auto"/>
              <w:rPr>
                <w:rFonts w:ascii="Arial" w:hAnsi="Arial" w:cs="Arial" w:eastAsiaTheme="minorEastAsia"/>
                <w:color w:val="000000" w:themeColor="text1"/>
              </w:rPr>
            </w:pPr>
          </w:p>
        </w:tc>
        <w:tc>
          <w:tcPr>
            <w:tcW w:w="3181" w:type="dxa"/>
            <w:tcMar/>
          </w:tcPr>
          <w:p w:rsidRPr="009C6F48" w:rsidR="004A7550" w:rsidP="79916EA4" w:rsidRDefault="515C0DDC" w14:paraId="4D34AE24" w14:textId="16EA66CC">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 xml:space="preserve">1.1, 1.2, 1.3, 1.5, 1.6, </w:t>
            </w:r>
          </w:p>
          <w:p w:rsidRPr="009C6F48" w:rsidR="004A7550" w:rsidP="79916EA4" w:rsidRDefault="515C0DDC" w14:paraId="01DA8D5A" w14:textId="7497D44D">
            <w:pPr>
              <w:spacing w:line="259" w:lineRule="auto"/>
              <w:rPr>
                <w:rFonts w:ascii="Arial" w:hAnsi="Arial" w:eastAsia="Calibri" w:cs="Arial"/>
                <w:color w:val="000000" w:themeColor="text1"/>
              </w:rPr>
            </w:pPr>
            <w:r w:rsidRPr="009C6F48">
              <w:rPr>
                <w:rFonts w:ascii="Arial" w:hAnsi="Arial" w:eastAsia="Calibri" w:cs="Arial"/>
                <w:color w:val="000000" w:themeColor="text1"/>
              </w:rPr>
              <w:t>3.8</w:t>
            </w:r>
          </w:p>
          <w:p w:rsidRPr="009C6F48" w:rsidR="004A7550" w:rsidP="79916EA4" w:rsidRDefault="515C0DDC" w14:paraId="45B65235" w14:textId="5309850B">
            <w:pPr>
              <w:spacing w:line="259" w:lineRule="auto"/>
              <w:rPr>
                <w:rFonts w:ascii="Arial" w:hAnsi="Arial" w:eastAsia="Calibri" w:cs="Arial"/>
                <w:color w:val="000000" w:themeColor="text1"/>
              </w:rPr>
            </w:pPr>
            <w:r w:rsidRPr="009C6F48">
              <w:rPr>
                <w:rFonts w:ascii="Arial" w:hAnsi="Arial" w:eastAsia="Calibri" w:cs="Arial"/>
                <w:color w:val="000000" w:themeColor="text1"/>
              </w:rPr>
              <w:t>4.1, 4.2, 4.3, 4.4, 4.5, 4.10</w:t>
            </w:r>
          </w:p>
          <w:p w:rsidRPr="009C6F48" w:rsidR="004A7550" w:rsidP="79916EA4" w:rsidRDefault="515C0DDC" w14:paraId="0C3561E6" w14:textId="0F192452">
            <w:pPr>
              <w:spacing w:line="259" w:lineRule="auto"/>
              <w:rPr>
                <w:rFonts w:ascii="Arial" w:hAnsi="Arial" w:eastAsia="Calibri" w:cs="Arial"/>
                <w:color w:val="000000" w:themeColor="text1"/>
              </w:rPr>
            </w:pPr>
            <w:r w:rsidRPr="009C6F48">
              <w:rPr>
                <w:rFonts w:ascii="Arial" w:hAnsi="Arial" w:eastAsia="Calibri" w:cs="Arial"/>
                <w:color w:val="000000" w:themeColor="text1"/>
              </w:rPr>
              <w:t>5.1, 5.2, 5.3, 5.4, 5.5, 5.6, 5.7</w:t>
            </w:r>
          </w:p>
          <w:p w:rsidRPr="009C6F48" w:rsidR="004A7550" w:rsidP="79916EA4" w:rsidRDefault="515C0DDC" w14:paraId="683EB83F" w14:textId="1D819A94">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6.3, </w:t>
            </w:r>
          </w:p>
          <w:p w:rsidRPr="009C6F48" w:rsidR="004A7550" w:rsidP="79916EA4" w:rsidRDefault="515C0DDC" w14:paraId="3D9FB25D" w14:textId="2933E98B">
            <w:pPr>
              <w:spacing w:line="259" w:lineRule="auto"/>
              <w:rPr>
                <w:rFonts w:ascii="Arial" w:hAnsi="Arial" w:eastAsia="Calibri" w:cs="Arial"/>
                <w:color w:val="000000" w:themeColor="text1"/>
              </w:rPr>
            </w:pPr>
            <w:r w:rsidRPr="009C6F48">
              <w:rPr>
                <w:rFonts w:ascii="Arial" w:hAnsi="Arial" w:eastAsia="Calibri" w:cs="Arial"/>
                <w:color w:val="000000" w:themeColor="text1"/>
              </w:rPr>
              <w:t>7.2, 7.3, 7.4, 7.5, 7.7</w:t>
            </w:r>
          </w:p>
          <w:p w:rsidRPr="009C6F48" w:rsidR="004A7550" w:rsidP="79916EA4" w:rsidRDefault="515C0DDC" w14:paraId="61079207" w14:textId="267C08FE">
            <w:pPr>
              <w:spacing w:line="259" w:lineRule="auto"/>
              <w:rPr>
                <w:rFonts w:ascii="Arial" w:hAnsi="Arial" w:eastAsia="Calibri" w:cs="Arial"/>
                <w:color w:val="000000" w:themeColor="text1"/>
              </w:rPr>
            </w:pPr>
            <w:r w:rsidRPr="009C6F48">
              <w:rPr>
                <w:rFonts w:ascii="Arial" w:hAnsi="Arial" w:eastAsia="Calibri" w:cs="Arial"/>
                <w:color w:val="000000" w:themeColor="text1"/>
              </w:rPr>
              <w:t>8.2, 8.4, 8.5, 8.6, 8.7</w:t>
            </w:r>
          </w:p>
          <w:p w:rsidRPr="009C6F48" w:rsidR="004A7550" w:rsidP="79916EA4" w:rsidRDefault="004A7550" w14:paraId="6E979199" w14:textId="198C42C6">
            <w:pPr>
              <w:rPr>
                <w:rFonts w:ascii="Arial" w:hAnsi="Arial" w:cs="Arial" w:eastAsiaTheme="minorEastAsia"/>
                <w:u w:val="single"/>
              </w:rPr>
            </w:pPr>
          </w:p>
        </w:tc>
        <w:tc>
          <w:tcPr>
            <w:tcW w:w="2667" w:type="dxa"/>
            <w:tcMar/>
          </w:tcPr>
          <w:p w:rsidRPr="009C6F48" w:rsidR="004A7550" w:rsidP="79916EA4" w:rsidRDefault="182BA227" w14:paraId="5FC128BF" w14:textId="5ED14FD5">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1c, 1d, </w:t>
            </w:r>
          </w:p>
          <w:p w:rsidRPr="009C6F48" w:rsidR="004A7550" w:rsidP="79916EA4" w:rsidRDefault="182BA227" w14:paraId="02E5B22B" w14:textId="53FF903A">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2a, 2c, 2d, </w:t>
            </w:r>
          </w:p>
          <w:p w:rsidRPr="009C6F48" w:rsidR="004A7550" w:rsidP="79916EA4" w:rsidRDefault="182BA227" w14:paraId="74F47793" w14:textId="2979BAA7">
            <w:pPr>
              <w:spacing w:line="259" w:lineRule="auto"/>
              <w:rPr>
                <w:rFonts w:ascii="Arial" w:hAnsi="Arial" w:eastAsia="Calibri" w:cs="Arial"/>
                <w:color w:val="000000" w:themeColor="text1"/>
              </w:rPr>
            </w:pPr>
            <w:r w:rsidRPr="009C6F48">
              <w:rPr>
                <w:rFonts w:ascii="Arial" w:hAnsi="Arial" w:eastAsia="Calibri" w:cs="Arial"/>
                <w:color w:val="000000" w:themeColor="text1"/>
              </w:rPr>
              <w:t>4a, 4b, 4g</w:t>
            </w:r>
          </w:p>
          <w:p w:rsidRPr="009C6F48" w:rsidR="004A7550" w:rsidP="79916EA4" w:rsidRDefault="182BA227" w14:paraId="304BBA93" w14:textId="7CD12E3D">
            <w:pPr>
              <w:spacing w:line="259" w:lineRule="auto"/>
              <w:rPr>
                <w:rFonts w:ascii="Arial" w:hAnsi="Arial" w:eastAsia="Calibri" w:cs="Arial"/>
                <w:color w:val="000000" w:themeColor="text1"/>
              </w:rPr>
            </w:pPr>
            <w:r w:rsidRPr="55397B7F" w:rsidR="02FF4F46">
              <w:rPr>
                <w:rFonts w:ascii="Arial" w:hAnsi="Arial" w:eastAsia="Calibri" w:cs="Arial"/>
                <w:color w:val="000000" w:themeColor="text1" w:themeTint="FF" w:themeShade="FF"/>
              </w:rPr>
              <w:t>5a, 5b, 5c, 5</w:t>
            </w:r>
            <w:r w:rsidRPr="55397B7F" w:rsidR="5AAC234B">
              <w:rPr>
                <w:rFonts w:ascii="Arial" w:hAnsi="Arial" w:eastAsia="Calibri" w:cs="Arial"/>
                <w:color w:val="000000" w:themeColor="text1" w:themeTint="FF" w:themeShade="FF"/>
              </w:rPr>
              <w:t>d</w:t>
            </w:r>
            <w:r w:rsidRPr="55397B7F" w:rsidR="02FF4F46">
              <w:rPr>
                <w:rFonts w:ascii="Arial" w:hAnsi="Arial" w:eastAsia="Calibri" w:cs="Arial"/>
                <w:color w:val="000000" w:themeColor="text1" w:themeTint="FF" w:themeShade="FF"/>
              </w:rPr>
              <w:t>, 5e, 5f, 5g, 5o</w:t>
            </w:r>
          </w:p>
          <w:p w:rsidRPr="009C6F48" w:rsidR="004A7550" w:rsidP="79916EA4" w:rsidRDefault="182BA227" w14:paraId="10788869" w14:textId="18870BE3">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6a, </w:t>
            </w:r>
          </w:p>
          <w:p w:rsidRPr="009C6F48" w:rsidR="004A7550" w:rsidP="79916EA4" w:rsidRDefault="182BA227" w14:paraId="4668F3DE" w14:textId="47F66888">
            <w:pPr>
              <w:spacing w:line="259" w:lineRule="auto"/>
              <w:rPr>
                <w:rFonts w:ascii="Arial" w:hAnsi="Arial" w:eastAsia="Calibri" w:cs="Arial"/>
                <w:color w:val="000000" w:themeColor="text1"/>
              </w:rPr>
            </w:pPr>
            <w:r w:rsidRPr="009C6F48">
              <w:rPr>
                <w:rFonts w:ascii="Arial" w:hAnsi="Arial" w:eastAsia="Calibri" w:cs="Arial"/>
                <w:color w:val="000000" w:themeColor="text1"/>
              </w:rPr>
              <w:t>7b</w:t>
            </w:r>
          </w:p>
          <w:p w:rsidRPr="009C6F48" w:rsidR="004A7550" w:rsidP="79916EA4" w:rsidRDefault="182BA227" w14:paraId="2894ECDE" w14:textId="372F84C3">
            <w:pPr>
              <w:spacing w:line="259" w:lineRule="auto"/>
              <w:rPr>
                <w:rFonts w:ascii="Arial" w:hAnsi="Arial" w:eastAsia="Calibri" w:cs="Arial"/>
                <w:color w:val="000000" w:themeColor="text1"/>
              </w:rPr>
            </w:pPr>
            <w:r w:rsidRPr="009C6F48">
              <w:rPr>
                <w:rFonts w:ascii="Arial" w:hAnsi="Arial" w:eastAsia="Calibri" w:cs="Arial"/>
                <w:color w:val="000000" w:themeColor="text1"/>
              </w:rPr>
              <w:t>8j, 8n,</w:t>
            </w:r>
          </w:p>
          <w:p w:rsidRPr="009C6F48" w:rsidR="004A7550" w:rsidP="79916EA4" w:rsidRDefault="004A7550" w14:paraId="47B99EAE" w14:textId="77D0FE7E">
            <w:pPr>
              <w:rPr>
                <w:rFonts w:ascii="Arial" w:hAnsi="Arial" w:cs="Arial" w:eastAsiaTheme="minorEastAsia"/>
                <w:u w:val="single"/>
              </w:rPr>
            </w:pPr>
          </w:p>
        </w:tc>
        <w:tc>
          <w:tcPr>
            <w:tcW w:w="2667" w:type="dxa"/>
            <w:tcMar/>
          </w:tcPr>
          <w:p w:rsidRPr="009C6F48" w:rsidR="004A7550" w:rsidP="79916EA4" w:rsidRDefault="6BEEE0FC" w14:paraId="26AF02D2" w14:textId="296C9E26">
            <w:pPr>
              <w:spacing w:line="259" w:lineRule="auto"/>
              <w:rPr>
                <w:rFonts w:ascii="Arial" w:hAnsi="Arial" w:eastAsia="Open Sans" w:cs="Arial"/>
                <w:color w:val="495057"/>
              </w:rPr>
            </w:pPr>
            <w:r w:rsidRPr="009C6F48">
              <w:rPr>
                <w:rFonts w:ascii="Arial" w:hAnsi="Arial" w:eastAsia="Open Sans" w:cs="Arial"/>
                <w:b/>
                <w:bCs/>
                <w:color w:val="005590"/>
              </w:rPr>
              <w:t>Send Code of Practice: 0 to 25 Years:</w:t>
            </w:r>
            <w:r w:rsidRPr="009C6F48">
              <w:rPr>
                <w:rFonts w:ascii="Arial" w:hAnsi="Arial" w:eastAsia="Open Sans" w:cs="Arial"/>
                <w:color w:val="495057"/>
              </w:rPr>
              <w:t xml:space="preserve"> Dept for Education; Dept of Health &amp; Social Care, 2014</w:t>
            </w:r>
          </w:p>
          <w:p w:rsidRPr="009C6F48" w:rsidR="004A7550" w:rsidP="79916EA4" w:rsidRDefault="004A7550" w14:paraId="18FDF73D" w14:textId="0F1715B9">
            <w:pPr>
              <w:spacing w:line="259" w:lineRule="auto"/>
              <w:rPr>
                <w:rFonts w:ascii="Arial" w:hAnsi="Arial" w:eastAsia="Open Sans" w:cs="Arial"/>
                <w:color w:val="495057"/>
              </w:rPr>
            </w:pPr>
          </w:p>
          <w:p w:rsidRPr="009C6F48" w:rsidR="004A7550" w:rsidP="79916EA4" w:rsidRDefault="6BEEE0FC" w14:paraId="7EF5C22D" w14:textId="2B580E6D">
            <w:pPr>
              <w:spacing w:line="259" w:lineRule="auto"/>
              <w:rPr>
                <w:rFonts w:ascii="Arial" w:hAnsi="Arial" w:eastAsia="Open Sans" w:cs="Arial"/>
                <w:color w:val="495057"/>
              </w:rPr>
            </w:pPr>
            <w:r w:rsidRPr="009C6F48">
              <w:rPr>
                <w:rFonts w:ascii="Arial" w:hAnsi="Arial" w:eastAsia="Open Sans" w:cs="Arial"/>
                <w:color w:val="495057"/>
              </w:rPr>
              <w:t>Reflections on readings from the</w:t>
            </w:r>
            <w:r w:rsidRPr="009C6F48" w:rsidR="4B850A06">
              <w:rPr>
                <w:rFonts w:ascii="Arial" w:hAnsi="Arial" w:eastAsia="Open Sans" w:cs="Arial"/>
                <w:color w:val="495057"/>
              </w:rPr>
              <w:t xml:space="preserve">ir teaching sessions </w:t>
            </w:r>
            <w:r w:rsidRPr="009C6F48">
              <w:rPr>
                <w:rFonts w:ascii="Arial" w:hAnsi="Arial" w:eastAsia="Open Sans" w:cs="Arial"/>
                <w:color w:val="495057"/>
              </w:rPr>
              <w:t xml:space="preserve">and how </w:t>
            </w:r>
            <w:r w:rsidRPr="009C6F48" w:rsidR="23B8B459">
              <w:rPr>
                <w:rFonts w:ascii="Arial" w:hAnsi="Arial" w:eastAsia="Open Sans" w:cs="Arial"/>
                <w:color w:val="495057"/>
              </w:rPr>
              <w:t>these fit</w:t>
            </w:r>
            <w:r w:rsidRPr="009C6F48">
              <w:rPr>
                <w:rFonts w:ascii="Arial" w:hAnsi="Arial" w:eastAsia="Open Sans" w:cs="Arial"/>
                <w:color w:val="495057"/>
              </w:rPr>
              <w:t xml:space="preserve"> with practice they are observing.</w:t>
            </w:r>
          </w:p>
          <w:p w:rsidRPr="009C6F48" w:rsidR="004A7550" w:rsidP="79916EA4" w:rsidRDefault="004A7550" w14:paraId="37095C0B" w14:textId="35E8D007">
            <w:pPr>
              <w:rPr>
                <w:rFonts w:ascii="Arial" w:hAnsi="Arial" w:cs="Arial" w:eastAsiaTheme="minorEastAsia"/>
                <w:u w:val="single"/>
              </w:rPr>
            </w:pPr>
          </w:p>
        </w:tc>
        <w:tc>
          <w:tcPr>
            <w:tcW w:w="3515" w:type="dxa"/>
            <w:tcMar/>
          </w:tcPr>
          <w:p w:rsidRPr="009C6F48" w:rsidR="004A7550" w:rsidP="6FB98BB3" w:rsidRDefault="08929E40" w14:paraId="46604AC3" w14:textId="38C899DF">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class teacher</w:t>
            </w:r>
          </w:p>
          <w:p w:rsidRPr="009C6F48" w:rsidR="004A7550" w:rsidP="6FB98BB3" w:rsidRDefault="004A7550" w14:paraId="13935117" w14:textId="6C93EEBA">
            <w:pPr>
              <w:spacing w:line="254" w:lineRule="auto"/>
              <w:rPr>
                <w:rFonts w:ascii="Arial" w:hAnsi="Arial" w:eastAsia="Arial" w:cs="Arial"/>
                <w:color w:val="000000" w:themeColor="text1"/>
              </w:rPr>
            </w:pPr>
          </w:p>
          <w:p w:rsidRPr="009C6F48" w:rsidR="004A7550" w:rsidP="6FB98BB3" w:rsidRDefault="08929E40" w14:paraId="0AE32B77" w14:textId="5BCE8962">
            <w:pPr>
              <w:rPr>
                <w:rFonts w:ascii="Arial" w:hAnsi="Arial" w:eastAsia="Arial" w:cs="Arial"/>
              </w:rPr>
            </w:pPr>
            <w:r w:rsidRPr="009C6F48">
              <w:rPr>
                <w:rFonts w:ascii="Arial" w:hAnsi="Arial" w:eastAsia="Arial" w:cs="Arial"/>
              </w:rPr>
              <w:t>Personal reflections in PP booklet</w:t>
            </w:r>
          </w:p>
        </w:tc>
      </w:tr>
    </w:tbl>
    <w:p w:rsidRPr="009C6F48" w:rsidR="004A7550" w:rsidP="004A7550" w:rsidRDefault="004A7550" w14:paraId="55FE1740" w14:textId="77777777">
      <w:pPr>
        <w:ind w:left="-851"/>
        <w:rPr>
          <w:rFonts w:ascii="Arial" w:hAnsi="Arial" w:cs="Arial" w:eastAsiaTheme="minorEastAsia"/>
          <w:b/>
          <w:bCs/>
        </w:rPr>
      </w:pPr>
    </w:p>
    <w:p w:rsidRPr="009C6F48" w:rsidR="00A619D2" w:rsidRDefault="00A619D2" w14:paraId="22558274" w14:textId="77777777">
      <w:pPr>
        <w:rPr>
          <w:rFonts w:ascii="Arial" w:hAnsi="Arial" w:cs="Arial"/>
        </w:rPr>
      </w:pPr>
    </w:p>
    <w:tbl>
      <w:tblPr>
        <w:tblStyle w:val="TableGrid"/>
        <w:tblW w:w="5488" w:type="pct"/>
        <w:tblInd w:w="-714" w:type="dxa"/>
        <w:tblLook w:val="04A0" w:firstRow="1" w:lastRow="0" w:firstColumn="1" w:lastColumn="0" w:noHBand="0" w:noVBand="1"/>
      </w:tblPr>
      <w:tblGrid>
        <w:gridCol w:w="2635"/>
        <w:gridCol w:w="2537"/>
        <w:gridCol w:w="2023"/>
        <w:gridCol w:w="5242"/>
        <w:gridCol w:w="2872"/>
      </w:tblGrid>
      <w:tr w:rsidRPr="009C6F48" w:rsidR="00A3030C" w:rsidTr="55397B7F" w14:paraId="70ADE92B" w14:textId="77777777">
        <w:trPr>
          <w:trHeight w:val="464"/>
        </w:trPr>
        <w:tc>
          <w:tcPr>
            <w:tcW w:w="5000" w:type="pct"/>
            <w:gridSpan w:val="5"/>
            <w:shd w:val="clear" w:color="auto" w:fill="F7CAAC" w:themeFill="accent2" w:themeFillTint="66"/>
            <w:tcMar/>
          </w:tcPr>
          <w:p w:rsidRPr="009C6F48" w:rsidR="00A3030C" w:rsidP="2386F296" w:rsidRDefault="74644076" w14:paraId="103587F8" w14:textId="4AFB3067">
            <w:pPr>
              <w:jc w:val="center"/>
              <w:rPr>
                <w:rFonts w:ascii="Arial" w:hAnsi="Arial" w:cs="Arial" w:eastAsiaTheme="minorEastAsia"/>
                <w:b/>
                <w:bCs/>
              </w:rPr>
            </w:pPr>
            <w:bookmarkStart w:name="_Hlk135137995" w:id="3"/>
            <w:bookmarkEnd w:id="2"/>
            <w:r w:rsidRPr="009C6F48">
              <w:rPr>
                <w:rFonts w:ascii="Arial" w:hAnsi="Arial" w:cs="Arial" w:eastAsiaTheme="minorEastAsia"/>
                <w:b/>
                <w:bCs/>
              </w:rPr>
              <w:t xml:space="preserve">School Based Curriculum – </w:t>
            </w:r>
            <w:r w:rsidRPr="009C6F48" w:rsidR="66C6E8E8">
              <w:rPr>
                <w:rFonts w:ascii="Arial" w:hAnsi="Arial" w:cs="Arial" w:eastAsiaTheme="minorEastAsia"/>
                <w:b/>
                <w:bCs/>
              </w:rPr>
              <w:t>Consolidation</w:t>
            </w:r>
          </w:p>
        </w:tc>
      </w:tr>
      <w:tr w:rsidRPr="009C6F48" w:rsidR="00A3030C" w:rsidTr="55397B7F" w14:paraId="346F9757" w14:textId="77777777">
        <w:trPr>
          <w:trHeight w:val="464"/>
        </w:trPr>
        <w:tc>
          <w:tcPr>
            <w:tcW w:w="5000" w:type="pct"/>
            <w:gridSpan w:val="5"/>
            <w:shd w:val="clear" w:color="auto" w:fill="auto"/>
            <w:tcMar/>
          </w:tcPr>
          <w:p w:rsidRPr="009C6F48" w:rsidR="00A3030C" w:rsidP="00EC7534" w:rsidRDefault="00A3030C" w14:paraId="043540C9"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Observing: </w:t>
            </w:r>
            <w:r w:rsidRPr="009C6F48">
              <w:rPr>
                <w:rFonts w:ascii="Arial" w:hAnsi="Arial" w:cs="Arial"/>
              </w:rPr>
              <w:br/>
            </w:r>
            <w:r w:rsidRPr="009C6F48">
              <w:rPr>
                <w:rFonts w:ascii="Arial" w:hAnsi="Arial" w:cs="Arial" w:eastAsiaTheme="minorEastAsia"/>
                <w:color w:val="000000" w:themeColor="text1"/>
              </w:rPr>
              <w:t xml:space="preserve">Observe how expert colleagues identify a diverse range of needs including SEND and implement early identification and intervention strategies to promote engagement and progress across all areas of learning. </w:t>
            </w:r>
          </w:p>
          <w:p w:rsidRPr="009C6F48" w:rsidR="00A3030C" w:rsidP="00EC7534" w:rsidRDefault="00A3030C" w14:paraId="0A0317D2"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how teachers plan for inclusive provision and adapted teaching through their physical learning environment. </w:t>
            </w:r>
          </w:p>
          <w:p w:rsidRPr="009C6F48" w:rsidR="00A3030C" w:rsidP="00EC7534" w:rsidRDefault="00A3030C" w14:paraId="33B57AA1" w14:textId="77777777">
            <w:pPr>
              <w:spacing w:line="259" w:lineRule="auto"/>
              <w:rPr>
                <w:rFonts w:ascii="Arial" w:hAnsi="Arial" w:cs="Arial" w:eastAsiaTheme="minorEastAsia"/>
                <w:b/>
                <w:bCs/>
                <w:color w:val="000000" w:themeColor="text1"/>
              </w:rPr>
            </w:pPr>
          </w:p>
          <w:p w:rsidRPr="009C6F48" w:rsidR="00A3030C" w:rsidP="00EC7534" w:rsidRDefault="00A3030C" w14:paraId="542E33D3"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Planning: </w:t>
            </w:r>
          </w:p>
          <w:p w:rsidRPr="009C6F48" w:rsidR="00A3030C" w:rsidP="00EC7534" w:rsidRDefault="00A3030C" w14:paraId="0B870E7B" w14:textId="77777777">
            <w:pPr>
              <w:rPr>
                <w:rFonts w:ascii="Arial" w:hAnsi="Arial" w:cs="Arial" w:eastAsiaTheme="minorEastAsia"/>
                <w:color w:val="000000" w:themeColor="text1"/>
              </w:rPr>
            </w:pPr>
            <w:r w:rsidRPr="009C6F48">
              <w:rPr>
                <w:rFonts w:ascii="Arial" w:hAnsi="Arial" w:cs="Arial" w:eastAsiaTheme="minorEastAsia"/>
                <w:color w:val="000000" w:themeColor="text1"/>
              </w:rPr>
              <w:t>Work closely with other teachers, SENCo and members of the staff team to implement inclusive provision and adaptive teaching within and beyond the classroom.</w:t>
            </w:r>
          </w:p>
          <w:p w:rsidRPr="009C6F48" w:rsidR="00A3030C" w:rsidP="00EC7534" w:rsidRDefault="00A3030C" w14:paraId="57433C94"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Plan to create and maintain an inclusive learning environment through continuous provision and adult led activities. </w:t>
            </w:r>
          </w:p>
          <w:p w:rsidRPr="009C6F48" w:rsidR="00A3030C" w:rsidP="00EC7534" w:rsidRDefault="00A3030C" w14:paraId="4977E6F0"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Plan for /with your staff team to effectively implement inclusive provision and adapted teaching approaches. </w:t>
            </w:r>
          </w:p>
          <w:p w:rsidRPr="009C6F48" w:rsidR="00A3030C" w:rsidP="00EC7534" w:rsidRDefault="00A3030C" w14:paraId="17E3519E" w14:textId="77777777">
            <w:pPr>
              <w:spacing w:line="259" w:lineRule="auto"/>
              <w:rPr>
                <w:rFonts w:ascii="Arial" w:hAnsi="Arial" w:cs="Arial" w:eastAsiaTheme="minorEastAsia"/>
                <w:color w:val="000000" w:themeColor="text1"/>
              </w:rPr>
            </w:pPr>
          </w:p>
          <w:p w:rsidRPr="009C6F48" w:rsidR="00A3030C" w:rsidP="00EC7534" w:rsidRDefault="00A3030C" w14:paraId="06BED85E" w14:textId="77777777">
            <w:pPr>
              <w:pStyle w:val="NoSpacing"/>
              <w:rPr>
                <w:rFonts w:cs="Arial" w:eastAsiaTheme="minorEastAsia"/>
                <w:color w:val="000000" w:themeColor="text1"/>
                <w:sz w:val="22"/>
              </w:rPr>
            </w:pPr>
            <w:r w:rsidRPr="009C6F48">
              <w:rPr>
                <w:rFonts w:cs="Arial" w:eastAsiaTheme="minorEastAsia"/>
                <w:b/>
                <w:bCs/>
                <w:color w:val="000000" w:themeColor="text1"/>
                <w:sz w:val="22"/>
              </w:rPr>
              <w:t xml:space="preserve">Teaching: </w:t>
            </w:r>
          </w:p>
          <w:p w:rsidRPr="009C6F48" w:rsidR="00A3030C" w:rsidP="00EC7534" w:rsidRDefault="00A3030C" w14:paraId="627F49F0" w14:textId="77777777">
            <w:pPr>
              <w:pStyle w:val="NoSpacing"/>
              <w:rPr>
                <w:rFonts w:cs="Arial" w:eastAsiaTheme="minorEastAsia"/>
                <w:color w:val="000000" w:themeColor="text1"/>
                <w:sz w:val="22"/>
              </w:rPr>
            </w:pPr>
            <w:r w:rsidRPr="009C6F48">
              <w:rPr>
                <w:rFonts w:cs="Arial" w:eastAsiaTheme="minorEastAsia"/>
                <w:color w:val="000000" w:themeColor="text1"/>
                <w:sz w:val="22"/>
              </w:rPr>
              <w:t xml:space="preserve">Reflect upon how adaptive teaching strategies are used within teacher led learning and child led learning in continuous provision.  </w:t>
            </w:r>
          </w:p>
          <w:p w:rsidRPr="009C6F48" w:rsidR="00A3030C" w:rsidP="00EC7534" w:rsidRDefault="00A3030C" w14:paraId="48447A71" w14:textId="77777777">
            <w:pPr>
              <w:pStyle w:val="NoSpacing"/>
              <w:rPr>
                <w:rFonts w:cs="Arial" w:eastAsiaTheme="minorEastAsia"/>
                <w:color w:val="000000" w:themeColor="text1"/>
                <w:sz w:val="22"/>
              </w:rPr>
            </w:pPr>
            <w:r w:rsidRPr="009C6F48">
              <w:rPr>
                <w:rFonts w:cs="Arial" w:eastAsiaTheme="minorEastAsia"/>
                <w:color w:val="000000" w:themeColor="text1"/>
                <w:sz w:val="22"/>
              </w:rPr>
              <w:t xml:space="preserve">Reflect upon how to plan for progress in learning for a range of learners with SEND across both </w:t>
            </w:r>
            <w:bookmarkStart w:name="_Int_PLMn9n2h" w:id="4"/>
            <w:proofErr w:type="gramStart"/>
            <w:r w:rsidRPr="009C6F48">
              <w:rPr>
                <w:rFonts w:cs="Arial" w:eastAsiaTheme="minorEastAsia"/>
                <w:color w:val="000000" w:themeColor="text1"/>
                <w:sz w:val="22"/>
              </w:rPr>
              <w:t>teacher</w:t>
            </w:r>
            <w:bookmarkEnd w:id="4"/>
            <w:proofErr w:type="gramEnd"/>
            <w:r w:rsidRPr="009C6F48">
              <w:rPr>
                <w:rFonts w:cs="Arial" w:eastAsiaTheme="minorEastAsia"/>
                <w:color w:val="000000" w:themeColor="text1"/>
                <w:sz w:val="22"/>
              </w:rPr>
              <w:t xml:space="preserve"> led learning and continuous provision.</w:t>
            </w:r>
          </w:p>
          <w:p w:rsidRPr="009C6F48" w:rsidR="00A3030C" w:rsidP="00EC7534" w:rsidRDefault="00A3030C" w14:paraId="061A1D5E" w14:textId="77777777">
            <w:pPr>
              <w:pStyle w:val="NoSpacing"/>
              <w:rPr>
                <w:rFonts w:cs="Arial" w:eastAsiaTheme="minorEastAsia"/>
                <w:color w:val="000000" w:themeColor="text1"/>
                <w:sz w:val="22"/>
              </w:rPr>
            </w:pPr>
            <w:r w:rsidRPr="009C6F48">
              <w:rPr>
                <w:rFonts w:cs="Arial" w:eastAsiaTheme="minorEastAsia"/>
                <w:color w:val="000000" w:themeColor="text1"/>
                <w:sz w:val="22"/>
              </w:rPr>
              <w:t xml:space="preserve">Plan a series of lessons/provision to support progress in learning for one child with SEND across all the areas of </w:t>
            </w:r>
            <w:proofErr w:type="gramStart"/>
            <w:r w:rsidRPr="009C6F48">
              <w:rPr>
                <w:rFonts w:cs="Arial" w:eastAsiaTheme="minorEastAsia"/>
                <w:color w:val="000000" w:themeColor="text1"/>
                <w:sz w:val="22"/>
              </w:rPr>
              <w:t>learning</w:t>
            </w:r>
            <w:proofErr w:type="gramEnd"/>
            <w:r w:rsidRPr="009C6F48">
              <w:rPr>
                <w:rFonts w:cs="Arial" w:eastAsiaTheme="minorEastAsia"/>
                <w:color w:val="000000" w:themeColor="text1"/>
                <w:sz w:val="22"/>
              </w:rPr>
              <w:t xml:space="preserve"> </w:t>
            </w:r>
          </w:p>
          <w:p w:rsidRPr="009C6F48" w:rsidR="00A3030C" w:rsidP="00EC7534" w:rsidRDefault="00A3030C" w14:paraId="32E54A3C" w14:textId="77777777">
            <w:pPr>
              <w:spacing w:line="259" w:lineRule="auto"/>
              <w:rPr>
                <w:rFonts w:ascii="Arial" w:hAnsi="Arial" w:cs="Arial" w:eastAsiaTheme="minorEastAsia"/>
                <w:color w:val="000000" w:themeColor="text1"/>
              </w:rPr>
            </w:pPr>
          </w:p>
          <w:p w:rsidRPr="009C6F48" w:rsidR="00A3030C" w:rsidP="00EC7534" w:rsidRDefault="00A3030C" w14:paraId="215DA449" w14:textId="77777777">
            <w:pPr>
              <w:spacing w:line="259" w:lineRule="auto"/>
              <w:rPr>
                <w:rFonts w:ascii="Arial" w:hAnsi="Arial" w:cs="Arial" w:eastAsiaTheme="minorEastAsia"/>
                <w:color w:val="000000" w:themeColor="text1"/>
              </w:rPr>
            </w:pPr>
            <w:r w:rsidRPr="009C6F48">
              <w:rPr>
                <w:rFonts w:ascii="Arial" w:hAnsi="Arial" w:cs="Arial" w:eastAsiaTheme="minorEastAsia"/>
                <w:b/>
                <w:bCs/>
                <w:color w:val="000000" w:themeColor="text1"/>
              </w:rPr>
              <w:t xml:space="preserve">Assessment: </w:t>
            </w:r>
            <w:r w:rsidRPr="009C6F48">
              <w:rPr>
                <w:rFonts w:ascii="Arial" w:hAnsi="Arial" w:cs="Arial"/>
              </w:rPr>
              <w:br/>
            </w:r>
            <w:r w:rsidRPr="009C6F48">
              <w:rPr>
                <w:rFonts w:ascii="Arial" w:hAnsi="Arial" w:cs="Arial" w:eastAsiaTheme="minorEastAsia"/>
                <w:color w:val="000000" w:themeColor="text1"/>
              </w:rPr>
              <w:t>Discuss with expert colleague how summative assessment, reporting and data is used and how children with SEND are incorporated within this.</w:t>
            </w:r>
          </w:p>
          <w:p w:rsidRPr="009C6F48" w:rsidR="00A3030C" w:rsidP="00EC7534" w:rsidRDefault="00A3030C" w14:paraId="207438B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lastRenderedPageBreak/>
              <w:t xml:space="preserve">Reflect upon how adapted assessments strategies may be used for some children with SEND and the effectiveness of these. </w:t>
            </w:r>
          </w:p>
          <w:p w:rsidRPr="009C6F48" w:rsidR="00A3030C" w:rsidP="00EC7534" w:rsidRDefault="00A3030C" w14:paraId="25B1C204" w14:textId="77777777">
            <w:pPr>
              <w:spacing w:line="259" w:lineRule="auto"/>
              <w:rPr>
                <w:rFonts w:ascii="Arial" w:hAnsi="Arial" w:cs="Arial" w:eastAsiaTheme="minorEastAsia"/>
                <w:color w:val="000000" w:themeColor="text1"/>
              </w:rPr>
            </w:pPr>
          </w:p>
          <w:p w:rsidRPr="009C6F48" w:rsidR="00A3030C" w:rsidP="00EC7534" w:rsidRDefault="00A3030C" w14:paraId="2F6CE9FF" w14:textId="7F2F77A9">
            <w:pPr>
              <w:spacing w:line="259" w:lineRule="auto"/>
              <w:rPr>
                <w:rFonts w:ascii="Arial" w:hAnsi="Arial" w:cs="Arial" w:eastAsiaTheme="minorEastAsia"/>
                <w:b/>
                <w:bCs/>
                <w:color w:val="000000" w:themeColor="text1"/>
              </w:rPr>
            </w:pPr>
            <w:r w:rsidRPr="009C6F48">
              <w:rPr>
                <w:rFonts w:ascii="Arial" w:hAnsi="Arial" w:cs="Arial" w:eastAsiaTheme="minorEastAsia"/>
                <w:b/>
                <w:bCs/>
                <w:color w:val="000000" w:themeColor="text1"/>
              </w:rPr>
              <w:t xml:space="preserve">Subject Knowledge: </w:t>
            </w:r>
          </w:p>
          <w:p w:rsidRPr="009C6F48" w:rsidR="0017058B" w:rsidP="0017058B" w:rsidRDefault="0017058B" w14:paraId="165250C7"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Discuss with expert colleagues including the SENCO how provision mapping and SEND support (as detailed in the SEND Code of Practice) is organised within their school and how this promotes an inclusive environment. </w:t>
            </w:r>
          </w:p>
          <w:p w:rsidRPr="009C6F48" w:rsidR="00A3030C" w:rsidP="00EC7534" w:rsidRDefault="00A3030C" w14:paraId="0059AD9D" w14:textId="25E59F1E">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how the EY teacher takes a lead role in promoting inclusive provision and adaptive teaching within </w:t>
            </w:r>
            <w:r w:rsidRPr="009C6F48" w:rsidR="00DF3940">
              <w:rPr>
                <w:rFonts w:ascii="Arial" w:hAnsi="Arial" w:cs="Arial" w:eastAsiaTheme="minorEastAsia"/>
                <w:color w:val="000000" w:themeColor="text1"/>
              </w:rPr>
              <w:t xml:space="preserve">their </w:t>
            </w:r>
            <w:r w:rsidRPr="009C6F48">
              <w:rPr>
                <w:rFonts w:ascii="Arial" w:hAnsi="Arial" w:cs="Arial" w:eastAsiaTheme="minorEastAsia"/>
                <w:color w:val="000000" w:themeColor="text1"/>
              </w:rPr>
              <w:t xml:space="preserve">class. </w:t>
            </w:r>
          </w:p>
          <w:p w:rsidRPr="009C6F48" w:rsidR="00A3030C" w:rsidP="00EC7534" w:rsidRDefault="00A3030C" w14:paraId="0B660893"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the importance of the physical environment and continuous provision to enable inclusive provision.</w:t>
            </w:r>
          </w:p>
          <w:p w:rsidRPr="009C6F48" w:rsidR="00A3030C" w:rsidP="00EC7534" w:rsidRDefault="00A3030C" w14:paraId="6463AD25" w14:textId="77777777">
            <w:pPr>
              <w:spacing w:line="259" w:lineRule="auto"/>
              <w:rPr>
                <w:rFonts w:ascii="Arial" w:hAnsi="Arial" w:cs="Arial" w:eastAsiaTheme="minorEastAsia"/>
                <w:b/>
                <w:bCs/>
                <w:color w:val="000000" w:themeColor="text1"/>
              </w:rPr>
            </w:pPr>
            <w:r w:rsidRPr="009C6F48">
              <w:rPr>
                <w:rFonts w:ascii="Arial" w:hAnsi="Arial" w:cs="Arial" w:eastAsiaTheme="minorEastAsia"/>
                <w:color w:val="000000" w:themeColor="text1"/>
              </w:rPr>
              <w:t>Understand the importance of early identification and intervention to support all learners and how to work in partnership with parents to</w:t>
            </w:r>
            <w:r w:rsidRPr="009C6F48">
              <w:rPr>
                <w:rFonts w:ascii="Arial" w:hAnsi="Arial" w:cs="Arial" w:eastAsiaTheme="minorEastAsia"/>
                <w:b/>
                <w:bCs/>
                <w:color w:val="000000" w:themeColor="text1"/>
              </w:rPr>
              <w:t xml:space="preserve"> achieve this. </w:t>
            </w:r>
          </w:p>
          <w:p w:rsidRPr="009C6F48" w:rsidR="00A3030C" w:rsidP="00EC7534" w:rsidRDefault="00A3030C" w14:paraId="5EF64011" w14:textId="77777777">
            <w:pPr>
              <w:spacing w:line="259" w:lineRule="auto"/>
              <w:rPr>
                <w:rFonts w:ascii="Arial" w:hAnsi="Arial" w:cs="Arial" w:eastAsiaTheme="minorEastAsia"/>
                <w:b/>
                <w:bCs/>
                <w:color w:val="000000" w:themeColor="text1"/>
              </w:rPr>
            </w:pPr>
          </w:p>
          <w:p w:rsidRPr="009C6F48" w:rsidR="00A3030C" w:rsidP="00EC7534" w:rsidRDefault="00A3030C" w14:paraId="2804C2B7"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Acknowledge and identify when their own social, </w:t>
            </w:r>
            <w:proofErr w:type="gramStart"/>
            <w:r w:rsidRPr="009C6F48">
              <w:rPr>
                <w:rFonts w:ascii="Arial" w:hAnsi="Arial" w:cs="Arial" w:eastAsiaTheme="minorEastAsia"/>
                <w:color w:val="000000" w:themeColor="text1"/>
              </w:rPr>
              <w:t>emotional</w:t>
            </w:r>
            <w:proofErr w:type="gramEnd"/>
            <w:r w:rsidRPr="009C6F48">
              <w:rPr>
                <w:rFonts w:ascii="Arial" w:hAnsi="Arial" w:cs="Arial" w:eastAsiaTheme="minorEastAsia"/>
                <w:color w:val="000000" w:themeColor="text1"/>
              </w:rPr>
              <w:t xml:space="preserve"> and mental health needs to be supported.</w:t>
            </w:r>
          </w:p>
          <w:p w:rsidRPr="009C6F48" w:rsidR="00A3030C" w:rsidP="00EC7534" w:rsidRDefault="00A3030C" w14:paraId="59AEA798"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Identify and access sources of support for their own wellbeing where appropriate.</w:t>
            </w:r>
          </w:p>
          <w:p w:rsidRPr="009C6F48" w:rsidR="00A3030C" w:rsidP="00EC7534" w:rsidRDefault="00A3030C" w14:paraId="1C604624" w14:textId="77777777">
            <w:pPr>
              <w:rPr>
                <w:rFonts w:ascii="Arial" w:hAnsi="Arial" w:cs="Arial" w:eastAsiaTheme="minorEastAsia"/>
                <w:b/>
                <w:bCs/>
              </w:rPr>
            </w:pPr>
          </w:p>
        </w:tc>
      </w:tr>
      <w:tr w:rsidRPr="009C6F48" w:rsidR="00A3030C" w:rsidTr="55397B7F" w14:paraId="4FA996A5" w14:textId="77777777">
        <w:trPr>
          <w:trHeight w:val="464"/>
        </w:trPr>
        <w:tc>
          <w:tcPr>
            <w:tcW w:w="1071" w:type="pct"/>
            <w:shd w:val="clear" w:color="auto" w:fill="F7CAAC" w:themeFill="accent2" w:themeFillTint="66"/>
            <w:tcMar/>
          </w:tcPr>
          <w:p w:rsidRPr="009C6F48" w:rsidR="00A3030C" w:rsidP="00EC7534" w:rsidRDefault="00A3030C" w14:paraId="380DAA4A" w14:textId="77777777">
            <w:pPr>
              <w:rPr>
                <w:rFonts w:ascii="Arial" w:hAnsi="Arial" w:cs="Arial" w:eastAsiaTheme="minorEastAsia"/>
                <w:b/>
                <w:bCs/>
              </w:rPr>
            </w:pPr>
            <w:r w:rsidRPr="009C6F48">
              <w:rPr>
                <w:rFonts w:ascii="Arial" w:hAnsi="Arial" w:cs="Arial" w:eastAsiaTheme="minorEastAsia"/>
                <w:b/>
                <w:bCs/>
              </w:rPr>
              <w:lastRenderedPageBreak/>
              <w:t>Subject Specific Components/s (know, understand, can do)</w:t>
            </w:r>
          </w:p>
        </w:tc>
        <w:tc>
          <w:tcPr>
            <w:tcW w:w="1039" w:type="pct"/>
            <w:shd w:val="clear" w:color="auto" w:fill="F7CAAC" w:themeFill="accent2" w:themeFillTint="66"/>
            <w:tcMar/>
          </w:tcPr>
          <w:p w:rsidRPr="009C6F48" w:rsidR="00A3030C" w:rsidP="00EC7534" w:rsidRDefault="00A3030C" w14:paraId="7F4AAFDF" w14:textId="77777777">
            <w:pPr>
              <w:rPr>
                <w:rFonts w:ascii="Arial" w:hAnsi="Arial" w:cs="Arial" w:eastAsiaTheme="minorEastAsia"/>
                <w:b/>
                <w:bCs/>
              </w:rPr>
            </w:pPr>
            <w:r w:rsidRPr="009C6F48">
              <w:rPr>
                <w:rFonts w:ascii="Arial" w:hAnsi="Arial" w:cs="Arial" w:eastAsiaTheme="minorEastAsia"/>
                <w:b/>
                <w:bCs/>
              </w:rPr>
              <w:t>Learn That</w:t>
            </w:r>
          </w:p>
          <w:p w:rsidRPr="009C6F48" w:rsidR="00A3030C" w:rsidP="00EC7534" w:rsidRDefault="00A3030C" w14:paraId="6F49F9CA" w14:textId="77777777">
            <w:pPr>
              <w:rPr>
                <w:rFonts w:ascii="Arial" w:hAnsi="Arial" w:cs="Arial" w:eastAsiaTheme="minorEastAsia"/>
                <w:b/>
                <w:bCs/>
              </w:rPr>
            </w:pPr>
            <w:r w:rsidRPr="009C6F48">
              <w:rPr>
                <w:rFonts w:ascii="Arial" w:hAnsi="Arial" w:cs="Arial" w:eastAsiaTheme="minorEastAsia"/>
                <w:b/>
                <w:bCs/>
              </w:rPr>
              <w:t xml:space="preserve">(CCF reference in </w:t>
            </w:r>
            <w:proofErr w:type="spellStart"/>
            <w:r w:rsidRPr="009C6F48">
              <w:rPr>
                <w:rFonts w:ascii="Arial" w:hAnsi="Arial" w:cs="Arial" w:eastAsiaTheme="minorEastAsia"/>
                <w:b/>
                <w:bCs/>
              </w:rPr>
              <w:t>numerics</w:t>
            </w:r>
            <w:proofErr w:type="spellEnd"/>
            <w:r w:rsidRPr="009C6F48">
              <w:rPr>
                <w:rFonts w:ascii="Arial" w:hAnsi="Arial" w:cs="Arial" w:eastAsiaTheme="minorEastAsia"/>
                <w:b/>
                <w:bCs/>
              </w:rPr>
              <w:t xml:space="preserve">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1.1)</w:t>
            </w:r>
          </w:p>
        </w:tc>
        <w:tc>
          <w:tcPr>
            <w:tcW w:w="871" w:type="pct"/>
            <w:shd w:val="clear" w:color="auto" w:fill="F7CAAC" w:themeFill="accent2" w:themeFillTint="66"/>
            <w:tcMar/>
          </w:tcPr>
          <w:p w:rsidRPr="009C6F48" w:rsidR="00A3030C" w:rsidP="00EC7534" w:rsidRDefault="00A3030C" w14:paraId="0400BD49" w14:textId="77777777">
            <w:pPr>
              <w:rPr>
                <w:rFonts w:ascii="Arial" w:hAnsi="Arial" w:cs="Arial" w:eastAsiaTheme="minorEastAsia"/>
                <w:b/>
                <w:bCs/>
              </w:rPr>
            </w:pPr>
            <w:r w:rsidRPr="009C6F48">
              <w:rPr>
                <w:rFonts w:ascii="Arial" w:hAnsi="Arial" w:cs="Arial" w:eastAsiaTheme="minorEastAsia"/>
                <w:b/>
                <w:bCs/>
              </w:rPr>
              <w:t>Learn How</w:t>
            </w:r>
          </w:p>
          <w:p w:rsidRPr="009C6F48" w:rsidR="00A3030C" w:rsidP="00EC7534" w:rsidRDefault="00A3030C" w14:paraId="2B6A5996" w14:textId="77777777">
            <w:pPr>
              <w:rPr>
                <w:rFonts w:ascii="Arial" w:hAnsi="Arial" w:cs="Arial" w:eastAsiaTheme="minorEastAsia"/>
                <w:b/>
                <w:bCs/>
              </w:rPr>
            </w:pPr>
            <w:r w:rsidRPr="009C6F48">
              <w:rPr>
                <w:rFonts w:ascii="Arial" w:hAnsi="Arial" w:cs="Arial" w:eastAsiaTheme="minorEastAsia"/>
                <w:b/>
                <w:bCs/>
              </w:rPr>
              <w:t xml:space="preserve">(CCF reference bullets alphabetically </w:t>
            </w:r>
            <w:proofErr w:type="gramStart"/>
            <w:r w:rsidRPr="009C6F48">
              <w:rPr>
                <w:rFonts w:ascii="Arial" w:hAnsi="Arial" w:cs="Arial" w:eastAsiaTheme="minorEastAsia"/>
                <w:b/>
                <w:bCs/>
              </w:rPr>
              <w:t>e.g.</w:t>
            </w:r>
            <w:proofErr w:type="gramEnd"/>
            <w:r w:rsidRPr="009C6F48">
              <w:rPr>
                <w:rFonts w:ascii="Arial" w:hAnsi="Arial" w:cs="Arial" w:eastAsiaTheme="minorEastAsia"/>
                <w:b/>
                <w:bCs/>
              </w:rPr>
              <w:t xml:space="preserve"> 1c)</w:t>
            </w:r>
          </w:p>
        </w:tc>
        <w:tc>
          <w:tcPr>
            <w:tcW w:w="871" w:type="pct"/>
            <w:shd w:val="clear" w:color="auto" w:fill="F7CAAC" w:themeFill="accent2" w:themeFillTint="66"/>
            <w:tcMar/>
          </w:tcPr>
          <w:p w:rsidRPr="009C6F48" w:rsidR="00A3030C" w:rsidP="00EC7534" w:rsidRDefault="00A3030C" w14:paraId="29FB8E95" w14:textId="77777777">
            <w:pPr>
              <w:rPr>
                <w:rFonts w:ascii="Arial" w:hAnsi="Arial" w:cs="Arial" w:eastAsiaTheme="minorEastAsia"/>
                <w:b/>
                <w:bCs/>
              </w:rPr>
            </w:pPr>
            <w:r w:rsidRPr="009C6F48">
              <w:rPr>
                <w:rFonts w:ascii="Arial" w:hAnsi="Arial" w:cs="Arial" w:eastAsiaTheme="minorEastAsia"/>
                <w:b/>
                <w:bCs/>
              </w:rPr>
              <w:t>Links to Research and Reading</w:t>
            </w:r>
          </w:p>
        </w:tc>
        <w:tc>
          <w:tcPr>
            <w:tcW w:w="1148" w:type="pct"/>
            <w:shd w:val="clear" w:color="auto" w:fill="F7CAAC" w:themeFill="accent2" w:themeFillTint="66"/>
            <w:tcMar/>
          </w:tcPr>
          <w:p w:rsidRPr="009C6F48" w:rsidR="00A3030C" w:rsidP="00EC7534" w:rsidRDefault="00A3030C" w14:paraId="3299C1B9" w14:textId="77777777">
            <w:pPr>
              <w:rPr>
                <w:rFonts w:ascii="Arial" w:hAnsi="Arial" w:cs="Arial" w:eastAsiaTheme="minorEastAsia"/>
                <w:b/>
                <w:bCs/>
              </w:rPr>
            </w:pPr>
            <w:r w:rsidRPr="009C6F48">
              <w:rPr>
                <w:rFonts w:ascii="Arial" w:hAnsi="Arial" w:cs="Arial" w:eastAsiaTheme="minorEastAsia"/>
                <w:b/>
                <w:bCs/>
              </w:rPr>
              <w:t>Formative Assessment</w:t>
            </w:r>
          </w:p>
        </w:tc>
      </w:tr>
      <w:tr w:rsidRPr="009C6F48" w:rsidR="00A3030C" w:rsidTr="55397B7F" w14:paraId="6E9BB0AD" w14:textId="77777777">
        <w:tblPrEx>
          <w:tblLook w:val="05A0" w:firstRow="1" w:lastRow="0" w:firstColumn="1" w:lastColumn="1" w:noHBand="0" w:noVBand="1"/>
        </w:tblPrEx>
        <w:trPr>
          <w:trHeight w:val="231"/>
        </w:trPr>
        <w:tc>
          <w:tcPr>
            <w:tcW w:w="1071" w:type="pct"/>
            <w:tcMar/>
          </w:tcPr>
          <w:p w:rsidRPr="009C6F48" w:rsidR="0017058B" w:rsidP="0017058B" w:rsidRDefault="0017058B" w14:paraId="3BEED1AC" w14:textId="75160F55">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Understand how the SEND Code of Practice and provision mapping is implemented within their school and the role of the SENCO and the class teacher in this.</w:t>
            </w:r>
          </w:p>
          <w:p w:rsidRPr="009C6F48" w:rsidR="00DF3940" w:rsidP="0017058B" w:rsidRDefault="00DF3940" w14:paraId="6A5738BC" w14:textId="503FEAAA">
            <w:pPr>
              <w:spacing w:line="259" w:lineRule="auto"/>
              <w:rPr>
                <w:rFonts w:ascii="Arial" w:hAnsi="Arial" w:cs="Arial" w:eastAsiaTheme="minorEastAsia"/>
                <w:color w:val="000000" w:themeColor="text1"/>
              </w:rPr>
            </w:pPr>
          </w:p>
          <w:p w:rsidRPr="009C6F48" w:rsidR="00DF3940" w:rsidP="00DF3940" w:rsidRDefault="00DF3940" w14:paraId="71F64D5F"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the roles and responsibilities of different professionals working with children with Special Educational </w:t>
            </w:r>
            <w:r w:rsidRPr="009C6F48">
              <w:rPr>
                <w:rFonts w:ascii="Arial" w:hAnsi="Arial" w:cs="Arial" w:eastAsiaTheme="minorEastAsia"/>
                <w:color w:val="000000" w:themeColor="text1"/>
              </w:rPr>
              <w:lastRenderedPageBreak/>
              <w:t xml:space="preserve">Needs and the importance of working collaboratively with other professionals and agencies and parents, especially at the early stages of identification of needs and early intervention. </w:t>
            </w:r>
          </w:p>
          <w:p w:rsidRPr="009C6F48" w:rsidR="00DF3940" w:rsidP="00EC7534" w:rsidRDefault="00DF3940" w14:paraId="4A94E019" w14:textId="77777777">
            <w:pPr>
              <w:pStyle w:val="NoSpacing"/>
              <w:rPr>
                <w:rFonts w:cs="Arial" w:eastAsiaTheme="minorEastAsia"/>
                <w:sz w:val="22"/>
              </w:rPr>
            </w:pPr>
          </w:p>
          <w:p w:rsidRPr="009C6F48" w:rsidR="00A3030C" w:rsidP="00EC7534" w:rsidRDefault="00A3030C" w14:paraId="41DCD719" w14:textId="54909AF1">
            <w:pPr>
              <w:pStyle w:val="NoSpacing"/>
              <w:rPr>
                <w:rFonts w:cs="Arial" w:eastAsiaTheme="minorEastAsia"/>
                <w:sz w:val="22"/>
              </w:rPr>
            </w:pPr>
            <w:r w:rsidRPr="009C6F48">
              <w:rPr>
                <w:rFonts w:cs="Arial" w:eastAsiaTheme="minorEastAsia"/>
                <w:sz w:val="22"/>
              </w:rPr>
              <w:t xml:space="preserve">Understand that they should take a lead role in promoting inclusion within their class/key stage </w:t>
            </w:r>
            <w:r w:rsidRPr="009C6F48" w:rsidR="00DF3940">
              <w:rPr>
                <w:rFonts w:cs="Arial" w:eastAsiaTheme="minorEastAsia"/>
                <w:color w:val="000000" w:themeColor="text1"/>
                <w:sz w:val="22"/>
              </w:rPr>
              <w:t xml:space="preserve">and use a wide range of inclusive practice and adaptive teaching strategies to support progress for a wide range of learners.  </w:t>
            </w:r>
          </w:p>
          <w:p w:rsidRPr="009C6F48" w:rsidR="00A3030C" w:rsidP="00EC7534" w:rsidRDefault="00A3030C" w14:paraId="5C30850E" w14:textId="77777777">
            <w:pPr>
              <w:spacing w:line="259" w:lineRule="auto"/>
              <w:rPr>
                <w:rFonts w:ascii="Arial" w:hAnsi="Arial" w:cs="Arial" w:eastAsiaTheme="minorEastAsia"/>
                <w:color w:val="000000" w:themeColor="text1"/>
              </w:rPr>
            </w:pPr>
          </w:p>
          <w:p w:rsidRPr="009C6F48" w:rsidR="00A3030C" w:rsidP="00EC7534" w:rsidRDefault="00A3030C" w14:paraId="4C6D5575" w14:textId="77777777">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the importance of an inclusive physical learning environment and plan for this to ensure progress across all the areas of learning. </w:t>
            </w:r>
          </w:p>
          <w:p w:rsidRPr="009C6F48" w:rsidR="00A3030C" w:rsidP="00EC7534" w:rsidRDefault="00A3030C" w14:paraId="19744E83" w14:textId="77777777">
            <w:pPr>
              <w:spacing w:line="259" w:lineRule="auto"/>
              <w:rPr>
                <w:rFonts w:ascii="Arial" w:hAnsi="Arial" w:cs="Arial" w:eastAsiaTheme="minorEastAsia"/>
                <w:color w:val="000000" w:themeColor="text1"/>
              </w:rPr>
            </w:pPr>
          </w:p>
          <w:p w:rsidRPr="009C6F48" w:rsidR="00A3030C" w:rsidP="00EC7534" w:rsidRDefault="00A3030C" w14:paraId="1DF4A560" w14:textId="5CA2735A">
            <w:pPr>
              <w:spacing w:line="259" w:lineRule="auto"/>
              <w:rPr>
                <w:rFonts w:ascii="Arial" w:hAnsi="Arial" w:cs="Arial" w:eastAsiaTheme="minorEastAsia"/>
                <w:color w:val="000000" w:themeColor="text1"/>
              </w:rPr>
            </w:pPr>
            <w:r w:rsidRPr="009C6F48">
              <w:rPr>
                <w:rFonts w:ascii="Arial" w:hAnsi="Arial" w:cs="Arial" w:eastAsiaTheme="minorEastAsia"/>
                <w:color w:val="000000" w:themeColor="text1"/>
              </w:rPr>
              <w:t xml:space="preserve">Understand Know how to effectively track </w:t>
            </w:r>
            <w:r w:rsidRPr="009C6F48">
              <w:rPr>
                <w:rFonts w:ascii="Arial" w:hAnsi="Arial" w:cs="Arial" w:eastAsiaTheme="minorEastAsia"/>
                <w:color w:val="000000" w:themeColor="text1"/>
              </w:rPr>
              <w:lastRenderedPageBreak/>
              <w:t xml:space="preserve">progress through a range of appropriate and adapted assessment strategies. </w:t>
            </w:r>
          </w:p>
          <w:p w:rsidRPr="009C6F48" w:rsidR="00A3030C" w:rsidP="00EC7534" w:rsidRDefault="00A3030C" w14:paraId="61F50B85" w14:textId="77777777">
            <w:pPr>
              <w:spacing w:line="259" w:lineRule="auto"/>
              <w:rPr>
                <w:rFonts w:ascii="Arial" w:hAnsi="Arial" w:cs="Arial" w:eastAsiaTheme="minorEastAsia"/>
                <w:color w:val="000000" w:themeColor="text1"/>
              </w:rPr>
            </w:pPr>
          </w:p>
          <w:p w:rsidRPr="009C6F48" w:rsidR="00A3030C" w:rsidP="00EC7534" w:rsidRDefault="00A3030C" w14:paraId="10C7DE89" w14:textId="77777777">
            <w:pPr>
              <w:rPr>
                <w:rFonts w:ascii="Arial" w:hAnsi="Arial" w:cs="Arial" w:eastAsiaTheme="minorEastAsia"/>
                <w:color w:val="000000" w:themeColor="text1"/>
              </w:rPr>
            </w:pPr>
            <w:r w:rsidRPr="009C6F48">
              <w:rPr>
                <w:rFonts w:ascii="Arial" w:hAnsi="Arial" w:cs="Arial" w:eastAsiaTheme="minorEastAsia"/>
                <w:color w:val="000000" w:themeColor="text1"/>
              </w:rPr>
              <w:t xml:space="preserve">Know the effective deployment of support staff is key to maintaining high expectations of all children and promoting inclusion and plan effectively to achieve this. </w:t>
            </w:r>
          </w:p>
          <w:p w:rsidRPr="009C6F48" w:rsidR="00A3030C" w:rsidP="00EC7534" w:rsidRDefault="00A3030C" w14:paraId="5EB0F2DA" w14:textId="77777777">
            <w:pPr>
              <w:rPr>
                <w:rFonts w:ascii="Arial" w:hAnsi="Arial" w:cs="Arial" w:eastAsiaTheme="minorEastAsia"/>
              </w:rPr>
            </w:pPr>
          </w:p>
        </w:tc>
        <w:tc>
          <w:tcPr>
            <w:tcW w:w="1039" w:type="pct"/>
            <w:tcMar/>
          </w:tcPr>
          <w:p w:rsidRPr="009C6F48" w:rsidR="00A3030C" w:rsidP="79916EA4" w:rsidRDefault="57C2A440" w14:paraId="551A29A1" w14:textId="7DBF7C6E">
            <w:pPr>
              <w:spacing w:line="259" w:lineRule="auto"/>
              <w:rPr>
                <w:rFonts w:ascii="Arial" w:hAnsi="Arial" w:eastAsia="Calibri" w:cs="Arial"/>
                <w:color w:val="000000" w:themeColor="text1"/>
              </w:rPr>
            </w:pPr>
            <w:r w:rsidRPr="009C6F48">
              <w:rPr>
                <w:rFonts w:ascii="Arial" w:hAnsi="Arial" w:eastAsia="Calibri" w:cs="Arial"/>
                <w:color w:val="000000" w:themeColor="text1"/>
              </w:rPr>
              <w:lastRenderedPageBreak/>
              <w:t>1.1, 1.2, 1.3, 1.5, 1.6</w:t>
            </w:r>
          </w:p>
          <w:p w:rsidRPr="009C6F48" w:rsidR="00A3030C" w:rsidP="79916EA4" w:rsidRDefault="57C2A440" w14:paraId="59C86C1D" w14:textId="2AFBF3DE">
            <w:pPr>
              <w:spacing w:line="259" w:lineRule="auto"/>
              <w:rPr>
                <w:rFonts w:ascii="Arial" w:hAnsi="Arial" w:eastAsia="Calibri" w:cs="Arial"/>
                <w:color w:val="000000" w:themeColor="text1"/>
              </w:rPr>
            </w:pPr>
            <w:r w:rsidRPr="009C6F48">
              <w:rPr>
                <w:rFonts w:ascii="Arial" w:hAnsi="Arial" w:eastAsia="Calibri" w:cs="Arial"/>
                <w:color w:val="000000" w:themeColor="text1"/>
              </w:rPr>
              <w:t>2.1, 2.2,</w:t>
            </w:r>
            <w:r w:rsidRPr="009C6F48">
              <w:rPr>
                <w:rFonts w:ascii="Arial" w:hAnsi="Arial" w:eastAsia="Calibri" w:cs="Arial"/>
                <w:color w:val="000000" w:themeColor="text1"/>
                <w:u w:val="single"/>
              </w:rPr>
              <w:t xml:space="preserve"> </w:t>
            </w:r>
          </w:p>
          <w:p w:rsidRPr="009C6F48" w:rsidR="00A3030C" w:rsidP="79916EA4" w:rsidRDefault="57C2A440" w14:paraId="420F7857" w14:textId="3BB7EBBC">
            <w:pPr>
              <w:spacing w:line="259" w:lineRule="auto"/>
              <w:rPr>
                <w:rFonts w:ascii="Arial" w:hAnsi="Arial" w:eastAsia="Calibri" w:cs="Arial"/>
                <w:color w:val="000000" w:themeColor="text1"/>
              </w:rPr>
            </w:pPr>
            <w:r w:rsidRPr="009C6F48">
              <w:rPr>
                <w:rFonts w:ascii="Arial" w:hAnsi="Arial" w:eastAsia="Calibri" w:cs="Arial"/>
                <w:color w:val="000000" w:themeColor="text1"/>
              </w:rPr>
              <w:t>3.8</w:t>
            </w:r>
          </w:p>
          <w:p w:rsidRPr="009C6F48" w:rsidR="00A3030C" w:rsidP="79916EA4" w:rsidRDefault="57C2A440" w14:paraId="1B789E10" w14:textId="4DE39B65">
            <w:pPr>
              <w:spacing w:line="259" w:lineRule="auto"/>
              <w:rPr>
                <w:rFonts w:ascii="Arial" w:hAnsi="Arial" w:eastAsia="Calibri" w:cs="Arial"/>
                <w:color w:val="000000" w:themeColor="text1"/>
              </w:rPr>
            </w:pPr>
            <w:r w:rsidRPr="009C6F48">
              <w:rPr>
                <w:rFonts w:ascii="Arial" w:hAnsi="Arial" w:eastAsia="Calibri" w:cs="Arial"/>
                <w:color w:val="000000" w:themeColor="text1"/>
              </w:rPr>
              <w:t>4.1, 4.2, 4.3, 4.4, 4.5, 4.9, 4.10</w:t>
            </w:r>
          </w:p>
          <w:p w:rsidRPr="009C6F48" w:rsidR="00A3030C" w:rsidP="79916EA4" w:rsidRDefault="57C2A440" w14:paraId="7F2CB53B" w14:textId="2A9328B8">
            <w:pPr>
              <w:spacing w:line="259" w:lineRule="auto"/>
              <w:rPr>
                <w:rFonts w:ascii="Arial" w:hAnsi="Arial" w:eastAsia="Calibri" w:cs="Arial"/>
                <w:color w:val="000000" w:themeColor="text1"/>
              </w:rPr>
            </w:pPr>
            <w:r w:rsidRPr="009C6F48">
              <w:rPr>
                <w:rFonts w:ascii="Arial" w:hAnsi="Arial" w:eastAsia="Calibri" w:cs="Arial"/>
                <w:color w:val="000000" w:themeColor="text1"/>
              </w:rPr>
              <w:t>5.1, 5.2, 5.3, 5.4, 5.5, 5.6, 5.7</w:t>
            </w:r>
          </w:p>
          <w:p w:rsidRPr="009C6F48" w:rsidR="00A3030C" w:rsidP="79916EA4" w:rsidRDefault="57C2A440" w14:paraId="326558B5" w14:textId="38ED5F3C">
            <w:pPr>
              <w:spacing w:line="259" w:lineRule="auto"/>
              <w:rPr>
                <w:rFonts w:ascii="Arial" w:hAnsi="Arial" w:eastAsia="Calibri" w:cs="Arial"/>
                <w:color w:val="000000" w:themeColor="text1"/>
              </w:rPr>
            </w:pPr>
            <w:r w:rsidRPr="009C6F48">
              <w:rPr>
                <w:rFonts w:ascii="Arial" w:hAnsi="Arial" w:eastAsia="Calibri" w:cs="Arial"/>
                <w:color w:val="000000" w:themeColor="text1"/>
              </w:rPr>
              <w:t>6.1, 6.3, 6.4</w:t>
            </w:r>
          </w:p>
          <w:p w:rsidRPr="009C6F48" w:rsidR="00A3030C" w:rsidP="79916EA4" w:rsidRDefault="57C2A440" w14:paraId="7A38A58B" w14:textId="06DD8AE9">
            <w:pPr>
              <w:spacing w:line="259" w:lineRule="auto"/>
              <w:rPr>
                <w:rFonts w:ascii="Arial" w:hAnsi="Arial" w:eastAsia="Calibri" w:cs="Arial"/>
                <w:color w:val="000000" w:themeColor="text1"/>
              </w:rPr>
            </w:pPr>
            <w:r w:rsidRPr="009C6F48">
              <w:rPr>
                <w:rFonts w:ascii="Arial" w:hAnsi="Arial" w:eastAsia="Calibri" w:cs="Arial"/>
                <w:color w:val="000000" w:themeColor="text1"/>
              </w:rPr>
              <w:t>7.2, 7.5,</w:t>
            </w:r>
            <w:r w:rsidRPr="009C6F48">
              <w:rPr>
                <w:rFonts w:ascii="Arial" w:hAnsi="Arial" w:eastAsia="Calibri" w:cs="Arial"/>
                <w:color w:val="000000" w:themeColor="text1"/>
                <w:u w:val="single"/>
              </w:rPr>
              <w:t xml:space="preserve"> </w:t>
            </w:r>
          </w:p>
          <w:p w:rsidRPr="009C6F48" w:rsidR="00A3030C" w:rsidP="79916EA4" w:rsidRDefault="57C2A440" w14:paraId="2D55F33E" w14:textId="6101FB01">
            <w:pPr>
              <w:spacing w:line="259" w:lineRule="auto"/>
              <w:rPr>
                <w:rFonts w:ascii="Arial" w:hAnsi="Arial" w:eastAsia="Calibri" w:cs="Arial"/>
                <w:color w:val="000000" w:themeColor="text1"/>
              </w:rPr>
            </w:pPr>
            <w:r w:rsidRPr="009C6F48">
              <w:rPr>
                <w:rFonts w:ascii="Arial" w:hAnsi="Arial" w:eastAsia="Calibri" w:cs="Arial"/>
                <w:color w:val="000000" w:themeColor="text1"/>
              </w:rPr>
              <w:t>8.2, 8.4, 8.5, 8.6, 8.7</w:t>
            </w:r>
          </w:p>
          <w:p w:rsidRPr="009C6F48" w:rsidR="00A3030C" w:rsidP="79916EA4" w:rsidRDefault="00A3030C" w14:paraId="4561812B" w14:textId="2B90C759">
            <w:pPr>
              <w:rPr>
                <w:rFonts w:ascii="Arial" w:hAnsi="Arial" w:cs="Arial" w:eastAsiaTheme="minorEastAsia"/>
                <w:u w:val="single"/>
              </w:rPr>
            </w:pPr>
          </w:p>
        </w:tc>
        <w:tc>
          <w:tcPr>
            <w:tcW w:w="871" w:type="pct"/>
            <w:tcMar/>
          </w:tcPr>
          <w:p w:rsidRPr="009C6F48" w:rsidR="00A3030C" w:rsidP="79916EA4" w:rsidRDefault="57C2A440" w14:paraId="599B9918" w14:textId="38481283">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1c, 1d, </w:t>
            </w:r>
          </w:p>
          <w:p w:rsidRPr="009C6F48" w:rsidR="00A3030C" w:rsidP="79916EA4" w:rsidRDefault="57C2A440" w14:paraId="0496F423" w14:textId="19C51776">
            <w:pPr>
              <w:spacing w:line="259" w:lineRule="auto"/>
              <w:rPr>
                <w:rFonts w:ascii="Arial" w:hAnsi="Arial" w:eastAsia="Calibri" w:cs="Arial"/>
                <w:color w:val="000000" w:themeColor="text1"/>
              </w:rPr>
            </w:pPr>
            <w:r w:rsidRPr="009C6F48">
              <w:rPr>
                <w:rFonts w:ascii="Arial" w:hAnsi="Arial" w:eastAsia="Calibri" w:cs="Arial"/>
                <w:color w:val="000000" w:themeColor="text1"/>
              </w:rPr>
              <w:t xml:space="preserve">2a, 2c, 2d, </w:t>
            </w:r>
          </w:p>
          <w:p w:rsidRPr="009C6F48" w:rsidR="00A3030C" w:rsidP="79916EA4" w:rsidRDefault="57C2A440" w14:paraId="127307D4" w14:textId="097138CD">
            <w:pPr>
              <w:spacing w:line="259" w:lineRule="auto"/>
              <w:rPr>
                <w:rFonts w:ascii="Arial" w:hAnsi="Arial" w:eastAsia="Calibri" w:cs="Arial"/>
                <w:color w:val="000000" w:themeColor="text1"/>
              </w:rPr>
            </w:pPr>
            <w:r w:rsidRPr="009C6F48">
              <w:rPr>
                <w:rFonts w:ascii="Arial" w:hAnsi="Arial" w:eastAsia="Calibri" w:cs="Arial"/>
                <w:color w:val="000000" w:themeColor="text1"/>
              </w:rPr>
              <w:t>3f</w:t>
            </w:r>
          </w:p>
          <w:p w:rsidRPr="009C6F48" w:rsidR="00A3030C" w:rsidP="79916EA4" w:rsidRDefault="57C2A440" w14:paraId="7BE01321" w14:textId="3C227B32">
            <w:pPr>
              <w:spacing w:line="259" w:lineRule="auto"/>
              <w:rPr>
                <w:rFonts w:ascii="Arial" w:hAnsi="Arial" w:eastAsia="Calibri" w:cs="Arial"/>
                <w:color w:val="000000" w:themeColor="text1"/>
              </w:rPr>
            </w:pPr>
            <w:r w:rsidRPr="009C6F48">
              <w:rPr>
                <w:rFonts w:ascii="Arial" w:hAnsi="Arial" w:eastAsia="Calibri" w:cs="Arial"/>
                <w:color w:val="000000" w:themeColor="text1"/>
              </w:rPr>
              <w:t>4a, 4b, 4g</w:t>
            </w:r>
          </w:p>
          <w:p w:rsidRPr="009C6F48" w:rsidR="00A3030C" w:rsidP="79916EA4" w:rsidRDefault="57C2A440" w14:paraId="54D62251" w14:textId="7E3062C7">
            <w:pPr>
              <w:spacing w:line="259" w:lineRule="auto"/>
              <w:rPr>
                <w:rFonts w:ascii="Arial" w:hAnsi="Arial" w:eastAsia="Calibri" w:cs="Arial"/>
                <w:color w:val="000000" w:themeColor="text1"/>
              </w:rPr>
            </w:pPr>
            <w:r w:rsidRPr="55397B7F" w:rsidR="27B29A8F">
              <w:rPr>
                <w:rFonts w:ascii="Arial" w:hAnsi="Arial" w:eastAsia="Calibri" w:cs="Arial"/>
                <w:color w:val="000000" w:themeColor="text1" w:themeTint="FF" w:themeShade="FF"/>
              </w:rPr>
              <w:t>5a, 5b, 5c, 5</w:t>
            </w:r>
            <w:r w:rsidRPr="55397B7F" w:rsidR="69AF6432">
              <w:rPr>
                <w:rFonts w:ascii="Arial" w:hAnsi="Arial" w:eastAsia="Calibri" w:cs="Arial"/>
                <w:color w:val="000000" w:themeColor="text1" w:themeTint="FF" w:themeShade="FF"/>
              </w:rPr>
              <w:t>d</w:t>
            </w:r>
            <w:r w:rsidRPr="55397B7F" w:rsidR="27B29A8F">
              <w:rPr>
                <w:rFonts w:ascii="Arial" w:hAnsi="Arial" w:eastAsia="Calibri" w:cs="Arial"/>
                <w:color w:val="000000" w:themeColor="text1" w:themeTint="FF" w:themeShade="FF"/>
              </w:rPr>
              <w:t>, 5e, 5f, 5g, 5o</w:t>
            </w:r>
          </w:p>
          <w:p w:rsidRPr="009C6F48" w:rsidR="00A3030C" w:rsidP="79916EA4" w:rsidRDefault="57C2A440" w14:paraId="50DF960F" w14:textId="56DACFCF">
            <w:pPr>
              <w:spacing w:line="259" w:lineRule="auto"/>
              <w:rPr>
                <w:rFonts w:ascii="Arial" w:hAnsi="Arial" w:eastAsia="Calibri" w:cs="Arial"/>
                <w:color w:val="000000" w:themeColor="text1"/>
              </w:rPr>
            </w:pPr>
            <w:r w:rsidRPr="009C6F48">
              <w:rPr>
                <w:rFonts w:ascii="Arial" w:hAnsi="Arial" w:eastAsia="Calibri" w:cs="Arial"/>
                <w:color w:val="000000" w:themeColor="text1"/>
              </w:rPr>
              <w:t>6a, 6m</w:t>
            </w:r>
          </w:p>
          <w:p w:rsidRPr="009C6F48" w:rsidR="00A3030C" w:rsidP="79916EA4" w:rsidRDefault="57C2A440" w14:paraId="7B8A6BB3" w14:textId="31D3ECEE">
            <w:pPr>
              <w:spacing w:line="259" w:lineRule="auto"/>
              <w:rPr>
                <w:rFonts w:ascii="Arial" w:hAnsi="Arial" w:eastAsia="Calibri" w:cs="Arial"/>
                <w:color w:val="000000" w:themeColor="text1"/>
              </w:rPr>
            </w:pPr>
            <w:r w:rsidRPr="009C6F48">
              <w:rPr>
                <w:rFonts w:ascii="Arial" w:hAnsi="Arial" w:eastAsia="Calibri" w:cs="Arial"/>
                <w:color w:val="000000" w:themeColor="text1"/>
              </w:rPr>
              <w:t>7b</w:t>
            </w:r>
          </w:p>
          <w:p w:rsidRPr="009C6F48" w:rsidR="00A3030C" w:rsidP="79916EA4" w:rsidRDefault="57C2A440" w14:paraId="3E7F0BE0" w14:textId="4D47618E">
            <w:pPr>
              <w:spacing w:line="259" w:lineRule="auto"/>
              <w:rPr>
                <w:rFonts w:ascii="Arial" w:hAnsi="Arial" w:eastAsia="Calibri" w:cs="Arial"/>
                <w:color w:val="000000" w:themeColor="text1"/>
              </w:rPr>
            </w:pPr>
            <w:r w:rsidRPr="009C6F48">
              <w:rPr>
                <w:rFonts w:ascii="Arial" w:hAnsi="Arial" w:eastAsia="Calibri" w:cs="Arial"/>
                <w:color w:val="000000" w:themeColor="text1"/>
              </w:rPr>
              <w:t>8j, 8k, 8l, 8n, 8o</w:t>
            </w:r>
          </w:p>
          <w:p w:rsidRPr="009C6F48" w:rsidR="00A3030C" w:rsidP="79916EA4" w:rsidRDefault="00A3030C" w14:paraId="48A51EA5" w14:textId="62C09E0A">
            <w:pPr>
              <w:rPr>
                <w:rFonts w:ascii="Arial" w:hAnsi="Arial" w:cs="Arial" w:eastAsiaTheme="minorEastAsia"/>
                <w:u w:val="single"/>
              </w:rPr>
            </w:pPr>
          </w:p>
        </w:tc>
        <w:tc>
          <w:tcPr>
            <w:tcW w:w="871" w:type="pct"/>
            <w:tcMar/>
          </w:tcPr>
          <w:p w:rsidRPr="009C6F48" w:rsidR="00A3030C" w:rsidP="79916EA4" w:rsidRDefault="03C358D4" w14:paraId="2458C512" w14:textId="296C9E26">
            <w:pPr>
              <w:spacing w:line="259" w:lineRule="auto"/>
              <w:rPr>
                <w:rFonts w:ascii="Arial" w:hAnsi="Arial" w:eastAsia="Open Sans" w:cs="Arial"/>
                <w:color w:val="495057"/>
              </w:rPr>
            </w:pPr>
            <w:r w:rsidRPr="009C6F48">
              <w:rPr>
                <w:rFonts w:ascii="Arial" w:hAnsi="Arial" w:eastAsia="Open Sans" w:cs="Arial"/>
                <w:b/>
                <w:bCs/>
                <w:color w:val="005590"/>
              </w:rPr>
              <w:t>Send Code of Practice: 0 to 25 Years:</w:t>
            </w:r>
            <w:r w:rsidRPr="009C6F48">
              <w:rPr>
                <w:rFonts w:ascii="Arial" w:hAnsi="Arial" w:eastAsia="Open Sans" w:cs="Arial"/>
                <w:color w:val="495057"/>
              </w:rPr>
              <w:t xml:space="preserve"> Dept for Education; Dept of Health &amp; Social Care, 2014</w:t>
            </w:r>
          </w:p>
          <w:p w:rsidRPr="009C6F48" w:rsidR="00A3030C" w:rsidP="79916EA4" w:rsidRDefault="00A3030C" w14:paraId="7D42EFF7" w14:textId="0F1715B9">
            <w:pPr>
              <w:spacing w:line="259" w:lineRule="auto"/>
              <w:rPr>
                <w:rFonts w:ascii="Arial" w:hAnsi="Arial" w:eastAsia="Open Sans" w:cs="Arial"/>
                <w:color w:val="495057"/>
              </w:rPr>
            </w:pPr>
          </w:p>
          <w:p w:rsidRPr="009C6F48" w:rsidR="00A3030C" w:rsidP="79916EA4" w:rsidRDefault="03C358D4" w14:paraId="6B6224AB" w14:textId="2B580E6D">
            <w:pPr>
              <w:spacing w:line="259" w:lineRule="auto"/>
              <w:rPr>
                <w:rFonts w:ascii="Arial" w:hAnsi="Arial" w:eastAsia="Open Sans" w:cs="Arial"/>
                <w:color w:val="495057"/>
              </w:rPr>
            </w:pPr>
            <w:r w:rsidRPr="009C6F48">
              <w:rPr>
                <w:rFonts w:ascii="Arial" w:hAnsi="Arial" w:eastAsia="Open Sans" w:cs="Arial"/>
                <w:color w:val="495057"/>
              </w:rPr>
              <w:t>Reflections on readings from their teaching sessions and how these fit with practice they are observing.</w:t>
            </w:r>
          </w:p>
          <w:p w:rsidRPr="009C6F48" w:rsidR="00A3030C" w:rsidP="79916EA4" w:rsidRDefault="00A3030C" w14:paraId="18A75283" w14:textId="26D3BCFD">
            <w:pPr>
              <w:spacing w:line="259" w:lineRule="auto"/>
              <w:rPr>
                <w:rFonts w:ascii="Arial" w:hAnsi="Arial" w:eastAsia="Open Sans" w:cs="Arial"/>
                <w:color w:val="495057"/>
              </w:rPr>
            </w:pPr>
          </w:p>
          <w:p w:rsidRPr="009C6F48" w:rsidR="00A3030C" w:rsidP="79916EA4" w:rsidRDefault="03C358D4" w14:paraId="0B797553" w14:textId="594DF773">
            <w:pPr>
              <w:spacing w:line="259" w:lineRule="auto"/>
              <w:rPr>
                <w:rFonts w:ascii="Arial" w:hAnsi="Arial" w:eastAsia="Open Sans" w:cs="Arial"/>
                <w:color w:val="495057"/>
              </w:rPr>
            </w:pPr>
            <w:r w:rsidRPr="009C6F48">
              <w:rPr>
                <w:rFonts w:ascii="Arial" w:hAnsi="Arial" w:eastAsia="Open Sans" w:cs="Arial"/>
                <w:b/>
                <w:bCs/>
                <w:color w:val="495057"/>
              </w:rPr>
              <w:t>SEND Review: Right support, right place, right time.</w:t>
            </w:r>
          </w:p>
          <w:p w:rsidRPr="009C6F48" w:rsidR="00A3030C" w:rsidP="79916EA4" w:rsidRDefault="03C358D4" w14:paraId="7248CD57" w14:textId="524F7EB0">
            <w:pPr>
              <w:spacing w:line="259" w:lineRule="auto"/>
              <w:rPr>
                <w:rFonts w:ascii="Arial" w:hAnsi="Arial" w:eastAsia="Open Sans" w:cs="Arial"/>
                <w:color w:val="495057"/>
              </w:rPr>
            </w:pPr>
            <w:r w:rsidRPr="009C6F48">
              <w:rPr>
                <w:rFonts w:ascii="Arial" w:hAnsi="Arial" w:eastAsia="Open Sans" w:cs="Arial"/>
                <w:color w:val="495057"/>
              </w:rPr>
              <w:t xml:space="preserve"> </w:t>
            </w:r>
            <w:hyperlink r:id="rId20">
              <w:r w:rsidRPr="009C6F48">
                <w:rPr>
                  <w:rStyle w:val="Hyperlink"/>
                  <w:rFonts w:ascii="Arial" w:hAnsi="Arial" w:eastAsia="Open Sans" w:cs="Arial"/>
                </w:rPr>
                <w:t>https://www.gov.uk/government/consultations/send-review-right-support-right-place-right-time</w:t>
              </w:r>
            </w:hyperlink>
          </w:p>
          <w:p w:rsidRPr="009C6F48" w:rsidR="00A3030C" w:rsidP="79916EA4" w:rsidRDefault="00A3030C" w14:paraId="1754B9AF" w14:textId="485358F5">
            <w:pPr>
              <w:spacing w:line="259" w:lineRule="auto"/>
              <w:rPr>
                <w:rFonts w:ascii="Arial" w:hAnsi="Arial" w:eastAsia="Open Sans" w:cs="Arial"/>
                <w:color w:val="495057"/>
              </w:rPr>
            </w:pPr>
          </w:p>
          <w:p w:rsidRPr="009C6F48" w:rsidR="00A3030C" w:rsidP="79916EA4" w:rsidRDefault="00A3030C" w14:paraId="663D2CD7" w14:textId="4600D531">
            <w:pPr>
              <w:spacing w:line="259" w:lineRule="auto"/>
              <w:rPr>
                <w:rFonts w:ascii="Arial" w:hAnsi="Arial" w:eastAsia="Open Sans" w:cs="Arial"/>
                <w:color w:val="495057"/>
              </w:rPr>
            </w:pPr>
          </w:p>
          <w:p w:rsidRPr="009C6F48" w:rsidR="00A3030C" w:rsidP="79916EA4" w:rsidRDefault="00A3030C" w14:paraId="0195797C" w14:textId="15425BEC">
            <w:pPr>
              <w:rPr>
                <w:rFonts w:ascii="Arial" w:hAnsi="Arial" w:cs="Arial" w:eastAsiaTheme="minorEastAsia"/>
                <w:u w:val="single"/>
              </w:rPr>
            </w:pPr>
          </w:p>
        </w:tc>
        <w:tc>
          <w:tcPr>
            <w:tcW w:w="1148" w:type="pct"/>
            <w:tcMar/>
          </w:tcPr>
          <w:p w:rsidRPr="009C6F48" w:rsidR="00A3030C" w:rsidP="6FB98BB3" w:rsidRDefault="00A3030C" w14:paraId="295CE5B9" w14:textId="6F752008">
            <w:pPr>
              <w:rPr>
                <w:rFonts w:ascii="Arial" w:hAnsi="Arial" w:cs="Arial" w:eastAsiaTheme="minorEastAsia"/>
              </w:rPr>
            </w:pPr>
          </w:p>
          <w:p w:rsidRPr="009C6F48" w:rsidR="00A3030C" w:rsidP="6FB98BB3" w:rsidRDefault="3135B186" w14:paraId="539AF95F" w14:textId="006B1BF2">
            <w:pPr>
              <w:spacing w:line="254" w:lineRule="auto"/>
              <w:rPr>
                <w:rFonts w:ascii="Arial" w:hAnsi="Arial" w:eastAsia="Arial" w:cs="Arial"/>
                <w:color w:val="000000" w:themeColor="text1"/>
              </w:rPr>
            </w:pPr>
            <w:r w:rsidRPr="009C6F48">
              <w:rPr>
                <w:rFonts w:ascii="Arial" w:hAnsi="Arial" w:eastAsia="Arial" w:cs="Arial"/>
                <w:color w:val="000000" w:themeColor="text1"/>
              </w:rPr>
              <w:t>Informal daily discussion and reflection with mentor and/or class teacher</w:t>
            </w:r>
          </w:p>
          <w:p w:rsidRPr="009C6F48" w:rsidR="00A3030C" w:rsidP="6FB98BB3" w:rsidRDefault="00A3030C" w14:paraId="777D7555" w14:textId="77ACD694">
            <w:pPr>
              <w:spacing w:line="254" w:lineRule="auto"/>
              <w:rPr>
                <w:rFonts w:ascii="Arial" w:hAnsi="Arial" w:eastAsia="Arial" w:cs="Arial"/>
                <w:color w:val="000000" w:themeColor="text1"/>
              </w:rPr>
            </w:pPr>
          </w:p>
          <w:p w:rsidRPr="009C6F48" w:rsidR="00A3030C" w:rsidP="6FB98BB3" w:rsidRDefault="3135B186" w14:paraId="714C6760" w14:textId="0FDAD798">
            <w:pPr>
              <w:spacing w:line="254" w:lineRule="auto"/>
              <w:rPr>
                <w:rFonts w:ascii="Arial" w:hAnsi="Arial" w:eastAsia="Arial" w:cs="Arial"/>
                <w:color w:val="000000" w:themeColor="text1"/>
              </w:rPr>
            </w:pPr>
            <w:r w:rsidRPr="009C6F48">
              <w:rPr>
                <w:rFonts w:ascii="Arial" w:hAnsi="Arial" w:eastAsia="Arial" w:cs="Arial"/>
                <w:color w:val="000000" w:themeColor="text1"/>
              </w:rPr>
              <w:t>Weekly Development Summary meetings for progress– subject specific feedback</w:t>
            </w:r>
          </w:p>
          <w:p w:rsidRPr="009C6F48" w:rsidR="00A3030C" w:rsidP="6FB98BB3" w:rsidRDefault="00A3030C" w14:paraId="7A0CDB49" w14:textId="5554FE64">
            <w:pPr>
              <w:spacing w:line="254" w:lineRule="auto"/>
              <w:rPr>
                <w:rFonts w:ascii="Arial" w:hAnsi="Arial" w:eastAsia="Arial" w:cs="Arial"/>
                <w:color w:val="000000" w:themeColor="text1"/>
              </w:rPr>
            </w:pPr>
          </w:p>
          <w:p w:rsidRPr="009C6F48" w:rsidR="00A3030C" w:rsidP="6FB98BB3" w:rsidRDefault="3135B186" w14:paraId="52D0D74F" w14:textId="268C7D45">
            <w:pPr>
              <w:spacing w:line="254" w:lineRule="auto"/>
              <w:rPr>
                <w:rFonts w:ascii="Arial" w:hAnsi="Arial" w:eastAsia="Arial" w:cs="Arial"/>
                <w:color w:val="000000" w:themeColor="text1"/>
              </w:rPr>
            </w:pPr>
            <w:r w:rsidRPr="009C6F48">
              <w:rPr>
                <w:rFonts w:ascii="Arial" w:hAnsi="Arial" w:eastAsia="Arial" w:cs="Arial"/>
                <w:color w:val="000000" w:themeColor="text1"/>
              </w:rPr>
              <w:t>Lesson observation - subject specific feedback.</w:t>
            </w:r>
          </w:p>
          <w:p w:rsidRPr="009C6F48" w:rsidR="00A3030C" w:rsidP="6FB98BB3" w:rsidRDefault="00A3030C" w14:paraId="51FECB3B" w14:textId="0ED6CC45">
            <w:pPr>
              <w:spacing w:line="254" w:lineRule="auto"/>
              <w:rPr>
                <w:rFonts w:ascii="Arial" w:hAnsi="Arial" w:eastAsia="Arial" w:cs="Arial"/>
                <w:color w:val="000000" w:themeColor="text1"/>
              </w:rPr>
            </w:pPr>
          </w:p>
          <w:p w:rsidRPr="009C6F48" w:rsidR="00A3030C" w:rsidP="6FB98BB3" w:rsidRDefault="3135B186" w14:paraId="15069714" w14:textId="1B1019A1">
            <w:pPr>
              <w:spacing w:line="254" w:lineRule="auto"/>
              <w:rPr>
                <w:rFonts w:ascii="Arial" w:hAnsi="Arial" w:eastAsia="Arial" w:cs="Arial"/>
                <w:color w:val="000000" w:themeColor="text1"/>
              </w:rPr>
            </w:pPr>
            <w:r w:rsidRPr="009C6F48">
              <w:rPr>
                <w:rFonts w:ascii="Arial" w:hAnsi="Arial" w:eastAsia="Arial" w:cs="Arial"/>
                <w:color w:val="000000" w:themeColor="text1"/>
              </w:rPr>
              <w:lastRenderedPageBreak/>
              <w:t>Reflections in blue book</w:t>
            </w:r>
          </w:p>
          <w:p w:rsidRPr="009C6F48" w:rsidR="00A3030C" w:rsidP="6FB98BB3" w:rsidRDefault="00A3030C" w14:paraId="369CE9DD" w14:textId="7F2288B9">
            <w:pPr>
              <w:spacing w:after="160" w:line="259" w:lineRule="auto"/>
              <w:rPr>
                <w:rFonts w:ascii="Arial" w:hAnsi="Arial" w:eastAsia="Arial" w:cs="Arial"/>
                <w:color w:val="000000" w:themeColor="text1"/>
              </w:rPr>
            </w:pPr>
          </w:p>
          <w:p w:rsidRPr="009C6F48" w:rsidR="00A3030C" w:rsidP="6FB98BB3" w:rsidRDefault="3135B186" w14:paraId="4ABAFF64" w14:textId="6A51FC40">
            <w:pPr>
              <w:spacing w:after="160" w:line="259" w:lineRule="auto"/>
              <w:rPr>
                <w:rFonts w:ascii="Arial" w:hAnsi="Arial" w:eastAsia="Arial" w:cs="Arial"/>
                <w:color w:val="000000" w:themeColor="text1"/>
              </w:rPr>
            </w:pPr>
            <w:r w:rsidRPr="009C6F48">
              <w:rPr>
                <w:rFonts w:ascii="Arial" w:hAnsi="Arial" w:eastAsia="Arial" w:cs="Arial"/>
                <w:color w:val="000000" w:themeColor="text1"/>
              </w:rPr>
              <w:t>Progress report</w:t>
            </w:r>
          </w:p>
          <w:p w:rsidRPr="009C6F48" w:rsidR="00A3030C" w:rsidP="6FB98BB3" w:rsidRDefault="00A3030C" w14:paraId="5390A1CA" w14:textId="2C9E3CC3">
            <w:pPr>
              <w:rPr>
                <w:rFonts w:ascii="Arial" w:hAnsi="Arial" w:cs="Arial" w:eastAsiaTheme="minorEastAsia"/>
              </w:rPr>
            </w:pPr>
          </w:p>
        </w:tc>
      </w:tr>
    </w:tbl>
    <w:p w:rsidRPr="009C6F48" w:rsidR="00A3030C" w:rsidP="00A3030C" w:rsidRDefault="00A3030C" w14:paraId="65D5C512" w14:textId="77777777">
      <w:pPr>
        <w:rPr>
          <w:rFonts w:ascii="Arial" w:hAnsi="Arial" w:cs="Arial" w:eastAsiaTheme="minorEastAsia"/>
          <w:b/>
          <w:bCs/>
          <w:u w:val="single"/>
        </w:rPr>
      </w:pPr>
    </w:p>
    <w:p w:rsidRPr="009C6F48" w:rsidR="008B6642" w:rsidRDefault="008B6642" w14:paraId="5B64407E" w14:textId="77777777">
      <w:pPr>
        <w:rPr>
          <w:rFonts w:ascii="Arial" w:hAnsi="Arial" w:cs="Arial"/>
          <w:b/>
          <w:bCs/>
          <w:u w:val="single"/>
        </w:rPr>
      </w:pPr>
    </w:p>
    <w:bookmarkEnd w:id="3"/>
    <w:p w:rsidRPr="009C6F48" w:rsidR="00757F1D" w:rsidP="0081084C" w:rsidRDefault="00757F1D" w14:paraId="6A0D34C7" w14:textId="77777777">
      <w:pPr>
        <w:rPr>
          <w:rFonts w:ascii="Arial" w:hAnsi="Arial" w:cs="Arial"/>
          <w:b/>
          <w:bCs/>
          <w:u w:val="single"/>
        </w:rPr>
      </w:pPr>
    </w:p>
    <w:sectPr w:rsidRPr="009C6F48" w:rsidR="00757F1D" w:rsidSect="000D42D9">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BF1" w:rsidP="00D33357" w:rsidRDefault="00CD2BF1" w14:paraId="7F921E0A" w14:textId="77777777">
      <w:pPr>
        <w:spacing w:after="0" w:line="240" w:lineRule="auto"/>
      </w:pPr>
      <w:r>
        <w:separator/>
      </w:r>
    </w:p>
  </w:endnote>
  <w:endnote w:type="continuationSeparator" w:id="0">
    <w:p w:rsidR="00CD2BF1" w:rsidP="00D33357" w:rsidRDefault="00CD2BF1" w14:paraId="03022A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BF1" w:rsidP="00D33357" w:rsidRDefault="00CD2BF1" w14:paraId="02989249" w14:textId="77777777">
      <w:pPr>
        <w:spacing w:after="0" w:line="240" w:lineRule="auto"/>
      </w:pPr>
      <w:r>
        <w:separator/>
      </w:r>
    </w:p>
  </w:footnote>
  <w:footnote w:type="continuationSeparator" w:id="0">
    <w:p w:rsidR="00CD2BF1" w:rsidP="00D33357" w:rsidRDefault="00CD2BF1" w14:paraId="113C59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intelligence2.xml><?xml version="1.0" encoding="utf-8"?>
<int2:intelligence xmlns:int2="http://schemas.microsoft.com/office/intelligence/2020/intelligence" xmlns:oel="http://schemas.microsoft.com/office/2019/extlst">
  <int2:observations>
    <int2:textHash int2:hashCode="BC3EUS+j05HFFw" int2:id="4lGwMup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DF7C8E"/>
    <w:multiLevelType w:val="hybridMultilevel"/>
    <w:tmpl w:val="5054F758"/>
    <w:lvl w:ilvl="0" w:tplc="7004E5BA">
      <w:start w:val="1"/>
      <w:numFmt w:val="bullet"/>
      <w:lvlText w:val=""/>
      <w:lvlJc w:val="left"/>
      <w:pPr>
        <w:ind w:left="720" w:hanging="360"/>
      </w:pPr>
      <w:rPr>
        <w:rFonts w:hint="default" w:ascii="Symbol" w:hAnsi="Symbol"/>
      </w:rPr>
    </w:lvl>
    <w:lvl w:ilvl="1" w:tplc="B0B0F24A">
      <w:start w:val="1"/>
      <w:numFmt w:val="bullet"/>
      <w:lvlText w:val="o"/>
      <w:lvlJc w:val="left"/>
      <w:pPr>
        <w:ind w:left="1440" w:hanging="360"/>
      </w:pPr>
      <w:rPr>
        <w:rFonts w:hint="default" w:ascii="Courier New" w:hAnsi="Courier New"/>
      </w:rPr>
    </w:lvl>
    <w:lvl w:ilvl="2" w:tplc="C0C61E78">
      <w:start w:val="1"/>
      <w:numFmt w:val="bullet"/>
      <w:lvlText w:val=""/>
      <w:lvlJc w:val="left"/>
      <w:pPr>
        <w:ind w:left="2160" w:hanging="360"/>
      </w:pPr>
      <w:rPr>
        <w:rFonts w:hint="default" w:ascii="Wingdings" w:hAnsi="Wingdings"/>
      </w:rPr>
    </w:lvl>
    <w:lvl w:ilvl="3" w:tplc="42A2C32A">
      <w:start w:val="1"/>
      <w:numFmt w:val="bullet"/>
      <w:lvlText w:val=""/>
      <w:lvlJc w:val="left"/>
      <w:pPr>
        <w:ind w:left="2880" w:hanging="360"/>
      </w:pPr>
      <w:rPr>
        <w:rFonts w:hint="default" w:ascii="Symbol" w:hAnsi="Symbol"/>
      </w:rPr>
    </w:lvl>
    <w:lvl w:ilvl="4" w:tplc="C7D4CDF8">
      <w:start w:val="1"/>
      <w:numFmt w:val="bullet"/>
      <w:lvlText w:val="o"/>
      <w:lvlJc w:val="left"/>
      <w:pPr>
        <w:ind w:left="3600" w:hanging="360"/>
      </w:pPr>
      <w:rPr>
        <w:rFonts w:hint="default" w:ascii="Courier New" w:hAnsi="Courier New"/>
      </w:rPr>
    </w:lvl>
    <w:lvl w:ilvl="5" w:tplc="46F2FFE6">
      <w:start w:val="1"/>
      <w:numFmt w:val="bullet"/>
      <w:lvlText w:val=""/>
      <w:lvlJc w:val="left"/>
      <w:pPr>
        <w:ind w:left="4320" w:hanging="360"/>
      </w:pPr>
      <w:rPr>
        <w:rFonts w:hint="default" w:ascii="Wingdings" w:hAnsi="Wingdings"/>
      </w:rPr>
    </w:lvl>
    <w:lvl w:ilvl="6" w:tplc="BD76DE52">
      <w:start w:val="1"/>
      <w:numFmt w:val="bullet"/>
      <w:lvlText w:val=""/>
      <w:lvlJc w:val="left"/>
      <w:pPr>
        <w:ind w:left="5040" w:hanging="360"/>
      </w:pPr>
      <w:rPr>
        <w:rFonts w:hint="default" w:ascii="Symbol" w:hAnsi="Symbol"/>
      </w:rPr>
    </w:lvl>
    <w:lvl w:ilvl="7" w:tplc="ABA4219E">
      <w:start w:val="1"/>
      <w:numFmt w:val="bullet"/>
      <w:lvlText w:val="o"/>
      <w:lvlJc w:val="left"/>
      <w:pPr>
        <w:ind w:left="5760" w:hanging="360"/>
      </w:pPr>
      <w:rPr>
        <w:rFonts w:hint="default" w:ascii="Courier New" w:hAnsi="Courier New"/>
      </w:rPr>
    </w:lvl>
    <w:lvl w:ilvl="8" w:tplc="26E8ECD4">
      <w:start w:val="1"/>
      <w:numFmt w:val="bullet"/>
      <w:lvlText w:val=""/>
      <w:lvlJc w:val="left"/>
      <w:pPr>
        <w:ind w:left="6480" w:hanging="360"/>
      </w:pPr>
      <w:rPr>
        <w:rFonts w:hint="default" w:ascii="Wingdings" w:hAnsi="Wingdings"/>
      </w:rPr>
    </w:lvl>
  </w:abstractNum>
  <w:abstractNum w:abstractNumId="2" w15:restartNumberingAfterBreak="0">
    <w:nsid w:val="31DF3DB0"/>
    <w:multiLevelType w:val="hybridMultilevel"/>
    <w:tmpl w:val="846EE324"/>
    <w:lvl w:ilvl="0" w:tplc="632E483A">
      <w:start w:val="1"/>
      <w:numFmt w:val="bullet"/>
      <w:lvlText w:val=""/>
      <w:lvlJc w:val="left"/>
      <w:pPr>
        <w:ind w:left="720" w:hanging="360"/>
      </w:pPr>
      <w:rPr>
        <w:rFonts w:hint="default" w:ascii="Symbol" w:hAnsi="Symbol"/>
      </w:rPr>
    </w:lvl>
    <w:lvl w:ilvl="1" w:tplc="409AAC10">
      <w:start w:val="1"/>
      <w:numFmt w:val="bullet"/>
      <w:lvlText w:val="o"/>
      <w:lvlJc w:val="left"/>
      <w:pPr>
        <w:ind w:left="1440" w:hanging="360"/>
      </w:pPr>
      <w:rPr>
        <w:rFonts w:hint="default" w:ascii="Courier New" w:hAnsi="Courier New"/>
      </w:rPr>
    </w:lvl>
    <w:lvl w:ilvl="2" w:tplc="92AC5C54">
      <w:start w:val="1"/>
      <w:numFmt w:val="bullet"/>
      <w:lvlText w:val=""/>
      <w:lvlJc w:val="left"/>
      <w:pPr>
        <w:ind w:left="2160" w:hanging="360"/>
      </w:pPr>
      <w:rPr>
        <w:rFonts w:hint="default" w:ascii="Wingdings" w:hAnsi="Wingdings"/>
      </w:rPr>
    </w:lvl>
    <w:lvl w:ilvl="3" w:tplc="84EA8F54">
      <w:start w:val="1"/>
      <w:numFmt w:val="bullet"/>
      <w:lvlText w:val=""/>
      <w:lvlJc w:val="left"/>
      <w:pPr>
        <w:ind w:left="2880" w:hanging="360"/>
      </w:pPr>
      <w:rPr>
        <w:rFonts w:hint="default" w:ascii="Symbol" w:hAnsi="Symbol"/>
      </w:rPr>
    </w:lvl>
    <w:lvl w:ilvl="4" w:tplc="2146F85E">
      <w:start w:val="1"/>
      <w:numFmt w:val="bullet"/>
      <w:lvlText w:val="o"/>
      <w:lvlJc w:val="left"/>
      <w:pPr>
        <w:ind w:left="3600" w:hanging="360"/>
      </w:pPr>
      <w:rPr>
        <w:rFonts w:hint="default" w:ascii="Courier New" w:hAnsi="Courier New"/>
      </w:rPr>
    </w:lvl>
    <w:lvl w:ilvl="5" w:tplc="D1FAEFA6">
      <w:start w:val="1"/>
      <w:numFmt w:val="bullet"/>
      <w:lvlText w:val=""/>
      <w:lvlJc w:val="left"/>
      <w:pPr>
        <w:ind w:left="4320" w:hanging="360"/>
      </w:pPr>
      <w:rPr>
        <w:rFonts w:hint="default" w:ascii="Wingdings" w:hAnsi="Wingdings"/>
      </w:rPr>
    </w:lvl>
    <w:lvl w:ilvl="6" w:tplc="45E6199C">
      <w:start w:val="1"/>
      <w:numFmt w:val="bullet"/>
      <w:lvlText w:val=""/>
      <w:lvlJc w:val="left"/>
      <w:pPr>
        <w:ind w:left="5040" w:hanging="360"/>
      </w:pPr>
      <w:rPr>
        <w:rFonts w:hint="default" w:ascii="Symbol" w:hAnsi="Symbol"/>
      </w:rPr>
    </w:lvl>
    <w:lvl w:ilvl="7" w:tplc="B60A1484">
      <w:start w:val="1"/>
      <w:numFmt w:val="bullet"/>
      <w:lvlText w:val="o"/>
      <w:lvlJc w:val="left"/>
      <w:pPr>
        <w:ind w:left="5760" w:hanging="360"/>
      </w:pPr>
      <w:rPr>
        <w:rFonts w:hint="default" w:ascii="Courier New" w:hAnsi="Courier New"/>
      </w:rPr>
    </w:lvl>
    <w:lvl w:ilvl="8" w:tplc="5ACE2EBA">
      <w:start w:val="1"/>
      <w:numFmt w:val="bullet"/>
      <w:lvlText w:val=""/>
      <w:lvlJc w:val="left"/>
      <w:pPr>
        <w:ind w:left="6480" w:hanging="360"/>
      </w:pPr>
      <w:rPr>
        <w:rFonts w:hint="default" w:ascii="Wingdings" w:hAnsi="Wingdings"/>
      </w:rPr>
    </w:lvl>
  </w:abstractNum>
  <w:abstractNum w:abstractNumId="3" w15:restartNumberingAfterBreak="0">
    <w:nsid w:val="4C5E037E"/>
    <w:multiLevelType w:val="hybridMultilevel"/>
    <w:tmpl w:val="58E0F95E"/>
    <w:lvl w:ilvl="0" w:tplc="4140AC2E">
      <w:start w:val="1"/>
      <w:numFmt w:val="bullet"/>
      <w:lvlText w:val=""/>
      <w:lvlJc w:val="left"/>
      <w:pPr>
        <w:ind w:left="720" w:hanging="360"/>
      </w:pPr>
      <w:rPr>
        <w:rFonts w:hint="default" w:ascii="Symbol" w:hAnsi="Symbol"/>
      </w:rPr>
    </w:lvl>
    <w:lvl w:ilvl="1" w:tplc="D428AB6A">
      <w:start w:val="1"/>
      <w:numFmt w:val="bullet"/>
      <w:lvlText w:val="o"/>
      <w:lvlJc w:val="left"/>
      <w:pPr>
        <w:ind w:left="1440" w:hanging="360"/>
      </w:pPr>
      <w:rPr>
        <w:rFonts w:hint="default" w:ascii="Courier New" w:hAnsi="Courier New"/>
      </w:rPr>
    </w:lvl>
    <w:lvl w:ilvl="2" w:tplc="B574DC52">
      <w:start w:val="1"/>
      <w:numFmt w:val="bullet"/>
      <w:lvlText w:val=""/>
      <w:lvlJc w:val="left"/>
      <w:pPr>
        <w:ind w:left="2160" w:hanging="360"/>
      </w:pPr>
      <w:rPr>
        <w:rFonts w:hint="default" w:ascii="Wingdings" w:hAnsi="Wingdings"/>
      </w:rPr>
    </w:lvl>
    <w:lvl w:ilvl="3" w:tplc="C8727C2A">
      <w:start w:val="1"/>
      <w:numFmt w:val="bullet"/>
      <w:lvlText w:val=""/>
      <w:lvlJc w:val="left"/>
      <w:pPr>
        <w:ind w:left="2880" w:hanging="360"/>
      </w:pPr>
      <w:rPr>
        <w:rFonts w:hint="default" w:ascii="Symbol" w:hAnsi="Symbol"/>
      </w:rPr>
    </w:lvl>
    <w:lvl w:ilvl="4" w:tplc="F0EC3610">
      <w:start w:val="1"/>
      <w:numFmt w:val="bullet"/>
      <w:lvlText w:val="o"/>
      <w:lvlJc w:val="left"/>
      <w:pPr>
        <w:ind w:left="3600" w:hanging="360"/>
      </w:pPr>
      <w:rPr>
        <w:rFonts w:hint="default" w:ascii="Courier New" w:hAnsi="Courier New"/>
      </w:rPr>
    </w:lvl>
    <w:lvl w:ilvl="5" w:tplc="8D103222">
      <w:start w:val="1"/>
      <w:numFmt w:val="bullet"/>
      <w:lvlText w:val=""/>
      <w:lvlJc w:val="left"/>
      <w:pPr>
        <w:ind w:left="4320" w:hanging="360"/>
      </w:pPr>
      <w:rPr>
        <w:rFonts w:hint="default" w:ascii="Wingdings" w:hAnsi="Wingdings"/>
      </w:rPr>
    </w:lvl>
    <w:lvl w:ilvl="6" w:tplc="9EA00D5E">
      <w:start w:val="1"/>
      <w:numFmt w:val="bullet"/>
      <w:lvlText w:val=""/>
      <w:lvlJc w:val="left"/>
      <w:pPr>
        <w:ind w:left="5040" w:hanging="360"/>
      </w:pPr>
      <w:rPr>
        <w:rFonts w:hint="default" w:ascii="Symbol" w:hAnsi="Symbol"/>
      </w:rPr>
    </w:lvl>
    <w:lvl w:ilvl="7" w:tplc="16181430">
      <w:start w:val="1"/>
      <w:numFmt w:val="bullet"/>
      <w:lvlText w:val="o"/>
      <w:lvlJc w:val="left"/>
      <w:pPr>
        <w:ind w:left="5760" w:hanging="360"/>
      </w:pPr>
      <w:rPr>
        <w:rFonts w:hint="default" w:ascii="Courier New" w:hAnsi="Courier New"/>
      </w:rPr>
    </w:lvl>
    <w:lvl w:ilvl="8" w:tplc="F920FEE8">
      <w:start w:val="1"/>
      <w:numFmt w:val="bullet"/>
      <w:lvlText w:val=""/>
      <w:lvlJc w:val="left"/>
      <w:pPr>
        <w:ind w:left="6480" w:hanging="360"/>
      </w:pPr>
      <w:rPr>
        <w:rFonts w:hint="default" w:ascii="Wingdings" w:hAnsi="Wingdings"/>
      </w:rPr>
    </w:lvl>
  </w:abstractNum>
  <w:abstractNum w:abstractNumId="4"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95765620">
    <w:abstractNumId w:val="1"/>
  </w:num>
  <w:num w:numId="2" w16cid:durableId="68311056">
    <w:abstractNumId w:val="3"/>
  </w:num>
  <w:num w:numId="3" w16cid:durableId="1091586030">
    <w:abstractNumId w:val="2"/>
  </w:num>
  <w:num w:numId="4" w16cid:durableId="411242946">
    <w:abstractNumId w:val="4"/>
  </w:num>
  <w:num w:numId="5" w16cid:durableId="64501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7058B"/>
    <w:rsid w:val="00180374"/>
    <w:rsid w:val="00180818"/>
    <w:rsid w:val="0018552D"/>
    <w:rsid w:val="0018E1D6"/>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D7431"/>
    <w:rsid w:val="00454ECA"/>
    <w:rsid w:val="00456EFE"/>
    <w:rsid w:val="004653D4"/>
    <w:rsid w:val="0047246B"/>
    <w:rsid w:val="00480E6F"/>
    <w:rsid w:val="004950DA"/>
    <w:rsid w:val="004A490C"/>
    <w:rsid w:val="004A7550"/>
    <w:rsid w:val="004C5ABB"/>
    <w:rsid w:val="004D5B26"/>
    <w:rsid w:val="004E14B1"/>
    <w:rsid w:val="00505550"/>
    <w:rsid w:val="00507F3E"/>
    <w:rsid w:val="005144E4"/>
    <w:rsid w:val="00517951"/>
    <w:rsid w:val="00536B6F"/>
    <w:rsid w:val="00536DCE"/>
    <w:rsid w:val="005618F0"/>
    <w:rsid w:val="00575136"/>
    <w:rsid w:val="005975C4"/>
    <w:rsid w:val="005A7C47"/>
    <w:rsid w:val="005E091A"/>
    <w:rsid w:val="005E3A7E"/>
    <w:rsid w:val="0061394C"/>
    <w:rsid w:val="00637C12"/>
    <w:rsid w:val="006C5BF3"/>
    <w:rsid w:val="006D12F4"/>
    <w:rsid w:val="0073250C"/>
    <w:rsid w:val="007461DF"/>
    <w:rsid w:val="007535B7"/>
    <w:rsid w:val="00756195"/>
    <w:rsid w:val="00757F1D"/>
    <w:rsid w:val="007754E5"/>
    <w:rsid w:val="007B266F"/>
    <w:rsid w:val="0081084C"/>
    <w:rsid w:val="00824687"/>
    <w:rsid w:val="00836DC8"/>
    <w:rsid w:val="00844160"/>
    <w:rsid w:val="00852AC5"/>
    <w:rsid w:val="008A6BDE"/>
    <w:rsid w:val="008B6642"/>
    <w:rsid w:val="008D0892"/>
    <w:rsid w:val="00906115"/>
    <w:rsid w:val="00916E30"/>
    <w:rsid w:val="00935A53"/>
    <w:rsid w:val="00976CCD"/>
    <w:rsid w:val="00992F5B"/>
    <w:rsid w:val="009C6F48"/>
    <w:rsid w:val="009F0B14"/>
    <w:rsid w:val="00A10021"/>
    <w:rsid w:val="00A3030C"/>
    <w:rsid w:val="00A323A7"/>
    <w:rsid w:val="00A619D2"/>
    <w:rsid w:val="00AA13FD"/>
    <w:rsid w:val="00AC39A6"/>
    <w:rsid w:val="00AE115D"/>
    <w:rsid w:val="00AF3A47"/>
    <w:rsid w:val="00B0564D"/>
    <w:rsid w:val="00B07754"/>
    <w:rsid w:val="00B13E1E"/>
    <w:rsid w:val="00B44BAE"/>
    <w:rsid w:val="00B541EA"/>
    <w:rsid w:val="00B6181D"/>
    <w:rsid w:val="00B64096"/>
    <w:rsid w:val="00BC2F85"/>
    <w:rsid w:val="00C044CF"/>
    <w:rsid w:val="00C04C87"/>
    <w:rsid w:val="00C2028E"/>
    <w:rsid w:val="00C30F12"/>
    <w:rsid w:val="00C6713A"/>
    <w:rsid w:val="00CA7724"/>
    <w:rsid w:val="00CD2BF1"/>
    <w:rsid w:val="00CD4621"/>
    <w:rsid w:val="00D07195"/>
    <w:rsid w:val="00D33357"/>
    <w:rsid w:val="00DB5AD3"/>
    <w:rsid w:val="00DD6AB7"/>
    <w:rsid w:val="00DF3940"/>
    <w:rsid w:val="00E018E6"/>
    <w:rsid w:val="00E01B38"/>
    <w:rsid w:val="00E35E15"/>
    <w:rsid w:val="00E56D20"/>
    <w:rsid w:val="00E904D4"/>
    <w:rsid w:val="00EB48FA"/>
    <w:rsid w:val="00EE2F57"/>
    <w:rsid w:val="00EF2C86"/>
    <w:rsid w:val="00F253AC"/>
    <w:rsid w:val="00F323CB"/>
    <w:rsid w:val="00F426F0"/>
    <w:rsid w:val="00F45ECE"/>
    <w:rsid w:val="00F869AC"/>
    <w:rsid w:val="00FA6853"/>
    <w:rsid w:val="00FB4E81"/>
    <w:rsid w:val="0112FAD4"/>
    <w:rsid w:val="0197CAFF"/>
    <w:rsid w:val="01BC1246"/>
    <w:rsid w:val="01D01578"/>
    <w:rsid w:val="01F0CB0C"/>
    <w:rsid w:val="0210B87A"/>
    <w:rsid w:val="025A62B8"/>
    <w:rsid w:val="02642BD6"/>
    <w:rsid w:val="02ACA93A"/>
    <w:rsid w:val="02FF4F46"/>
    <w:rsid w:val="0323E72D"/>
    <w:rsid w:val="033D0F8A"/>
    <w:rsid w:val="036386BB"/>
    <w:rsid w:val="037F314A"/>
    <w:rsid w:val="0384DB57"/>
    <w:rsid w:val="03C358D4"/>
    <w:rsid w:val="04BFB78E"/>
    <w:rsid w:val="04C882F8"/>
    <w:rsid w:val="04E943D9"/>
    <w:rsid w:val="056F6D09"/>
    <w:rsid w:val="06B5DD02"/>
    <w:rsid w:val="06B6FD67"/>
    <w:rsid w:val="070B3D6A"/>
    <w:rsid w:val="0753818F"/>
    <w:rsid w:val="0758EF88"/>
    <w:rsid w:val="08063320"/>
    <w:rsid w:val="0828D114"/>
    <w:rsid w:val="0885AA67"/>
    <w:rsid w:val="08871B8A"/>
    <w:rsid w:val="08929E40"/>
    <w:rsid w:val="09C50786"/>
    <w:rsid w:val="0A02A202"/>
    <w:rsid w:val="0A1EB841"/>
    <w:rsid w:val="0A29EF38"/>
    <w:rsid w:val="0ACF3C92"/>
    <w:rsid w:val="0B04019F"/>
    <w:rsid w:val="0BBA55D1"/>
    <w:rsid w:val="0CE024D5"/>
    <w:rsid w:val="0D251E86"/>
    <w:rsid w:val="0DBA7920"/>
    <w:rsid w:val="0DD05068"/>
    <w:rsid w:val="0E04129E"/>
    <w:rsid w:val="0E14BEDB"/>
    <w:rsid w:val="0EC0EEE7"/>
    <w:rsid w:val="0F412397"/>
    <w:rsid w:val="0F4F9F8B"/>
    <w:rsid w:val="10CB9E6E"/>
    <w:rsid w:val="10F2D993"/>
    <w:rsid w:val="10FC7CE9"/>
    <w:rsid w:val="11430CD8"/>
    <w:rsid w:val="11F88FA9"/>
    <w:rsid w:val="1229CA26"/>
    <w:rsid w:val="128EA9F4"/>
    <w:rsid w:val="12C3DC5E"/>
    <w:rsid w:val="1429BAA4"/>
    <w:rsid w:val="1530306B"/>
    <w:rsid w:val="1653395F"/>
    <w:rsid w:val="16602B69"/>
    <w:rsid w:val="17280157"/>
    <w:rsid w:val="174DE022"/>
    <w:rsid w:val="17656EAC"/>
    <w:rsid w:val="1791A2E0"/>
    <w:rsid w:val="182BA227"/>
    <w:rsid w:val="18F36871"/>
    <w:rsid w:val="195B0363"/>
    <w:rsid w:val="19C8E6D1"/>
    <w:rsid w:val="1A0B8F14"/>
    <w:rsid w:val="1A1E7635"/>
    <w:rsid w:val="1A440D51"/>
    <w:rsid w:val="1A9D0F6E"/>
    <w:rsid w:val="1B614F65"/>
    <w:rsid w:val="1BFD2519"/>
    <w:rsid w:val="1CE53F81"/>
    <w:rsid w:val="1D336AD3"/>
    <w:rsid w:val="1D432FD6"/>
    <w:rsid w:val="1D8D003A"/>
    <w:rsid w:val="1D9456CF"/>
    <w:rsid w:val="1DE6425C"/>
    <w:rsid w:val="1EDF0037"/>
    <w:rsid w:val="1FFD16D8"/>
    <w:rsid w:val="20164121"/>
    <w:rsid w:val="207AD098"/>
    <w:rsid w:val="2125076A"/>
    <w:rsid w:val="2162A1E6"/>
    <w:rsid w:val="222F21F1"/>
    <w:rsid w:val="2274980C"/>
    <w:rsid w:val="2296A103"/>
    <w:rsid w:val="22D11AB6"/>
    <w:rsid w:val="2386F296"/>
    <w:rsid w:val="239A0137"/>
    <w:rsid w:val="23A5B658"/>
    <w:rsid w:val="23B8B459"/>
    <w:rsid w:val="2447CBF4"/>
    <w:rsid w:val="245CA82C"/>
    <w:rsid w:val="24870D2A"/>
    <w:rsid w:val="249A42A8"/>
    <w:rsid w:val="254E41BB"/>
    <w:rsid w:val="25F69D94"/>
    <w:rsid w:val="25F7108D"/>
    <w:rsid w:val="2608BB78"/>
    <w:rsid w:val="266B698F"/>
    <w:rsid w:val="267E3CB9"/>
    <w:rsid w:val="26866546"/>
    <w:rsid w:val="27681833"/>
    <w:rsid w:val="27B29A8F"/>
    <w:rsid w:val="27C174E9"/>
    <w:rsid w:val="27D00519"/>
    <w:rsid w:val="27FFFE03"/>
    <w:rsid w:val="285BB5DE"/>
    <w:rsid w:val="2968784C"/>
    <w:rsid w:val="297E5B4F"/>
    <w:rsid w:val="29881A9A"/>
    <w:rsid w:val="2A23DC42"/>
    <w:rsid w:val="2B0AACA1"/>
    <w:rsid w:val="2B773846"/>
    <w:rsid w:val="2BFD471F"/>
    <w:rsid w:val="2CA67D02"/>
    <w:rsid w:val="2CCB7546"/>
    <w:rsid w:val="2E424D63"/>
    <w:rsid w:val="2E623DF3"/>
    <w:rsid w:val="2E6745A7"/>
    <w:rsid w:val="2E939CA5"/>
    <w:rsid w:val="2EF4A36D"/>
    <w:rsid w:val="30251EFF"/>
    <w:rsid w:val="307019C1"/>
    <w:rsid w:val="30B879FB"/>
    <w:rsid w:val="3135B186"/>
    <w:rsid w:val="3180B336"/>
    <w:rsid w:val="31E09360"/>
    <w:rsid w:val="32692384"/>
    <w:rsid w:val="336BF333"/>
    <w:rsid w:val="33B5E250"/>
    <w:rsid w:val="34B853F8"/>
    <w:rsid w:val="34CE5B07"/>
    <w:rsid w:val="3507F37E"/>
    <w:rsid w:val="35CB3D32"/>
    <w:rsid w:val="362A5A9F"/>
    <w:rsid w:val="36A393F5"/>
    <w:rsid w:val="3700C6C6"/>
    <w:rsid w:val="3719F9E8"/>
    <w:rsid w:val="375D16BC"/>
    <w:rsid w:val="37CDB2B0"/>
    <w:rsid w:val="37E92FA9"/>
    <w:rsid w:val="38399EF8"/>
    <w:rsid w:val="383F9440"/>
    <w:rsid w:val="38D50516"/>
    <w:rsid w:val="38D578FC"/>
    <w:rsid w:val="39C20C5A"/>
    <w:rsid w:val="39E95A3F"/>
    <w:rsid w:val="39F6A0E7"/>
    <w:rsid w:val="3A0BFB77"/>
    <w:rsid w:val="3ABE2A16"/>
    <w:rsid w:val="3AC6D651"/>
    <w:rsid w:val="3AD0D2A3"/>
    <w:rsid w:val="3B34F16B"/>
    <w:rsid w:val="3B40B0A1"/>
    <w:rsid w:val="3B8BAE99"/>
    <w:rsid w:val="3C7618F4"/>
    <w:rsid w:val="3CE47EE2"/>
    <w:rsid w:val="3D5DF28B"/>
    <w:rsid w:val="3D7D0BEE"/>
    <w:rsid w:val="3DE4C1E7"/>
    <w:rsid w:val="3E08C5F0"/>
    <w:rsid w:val="3E58712D"/>
    <w:rsid w:val="3E804F43"/>
    <w:rsid w:val="3EB4D856"/>
    <w:rsid w:val="3EDA9A9F"/>
    <w:rsid w:val="3F8F678E"/>
    <w:rsid w:val="407B3CFB"/>
    <w:rsid w:val="4173FCA4"/>
    <w:rsid w:val="4181B2C2"/>
    <w:rsid w:val="42086BEC"/>
    <w:rsid w:val="4283E5F5"/>
    <w:rsid w:val="42C10420"/>
    <w:rsid w:val="42C72511"/>
    <w:rsid w:val="42D3E42E"/>
    <w:rsid w:val="4321401E"/>
    <w:rsid w:val="43B6F103"/>
    <w:rsid w:val="442B752A"/>
    <w:rsid w:val="444EA17E"/>
    <w:rsid w:val="44CB47EC"/>
    <w:rsid w:val="44D4282B"/>
    <w:rsid w:val="45364572"/>
    <w:rsid w:val="45745E3E"/>
    <w:rsid w:val="460E8A43"/>
    <w:rsid w:val="46574D49"/>
    <w:rsid w:val="46F8AC52"/>
    <w:rsid w:val="479EB894"/>
    <w:rsid w:val="486DE634"/>
    <w:rsid w:val="487C8B8A"/>
    <w:rsid w:val="48AD8B6A"/>
    <w:rsid w:val="48C48FE5"/>
    <w:rsid w:val="4A606046"/>
    <w:rsid w:val="4B3B0157"/>
    <w:rsid w:val="4B7E8CA9"/>
    <w:rsid w:val="4B850A06"/>
    <w:rsid w:val="4C045003"/>
    <w:rsid w:val="4C5F1C6D"/>
    <w:rsid w:val="4DAC5EF0"/>
    <w:rsid w:val="4E61E214"/>
    <w:rsid w:val="4F9F9424"/>
    <w:rsid w:val="50180C43"/>
    <w:rsid w:val="504F5F2E"/>
    <w:rsid w:val="5112D8CC"/>
    <w:rsid w:val="515BF0B0"/>
    <w:rsid w:val="515C0DDC"/>
    <w:rsid w:val="51EB2F8F"/>
    <w:rsid w:val="52181C0F"/>
    <w:rsid w:val="52561BDA"/>
    <w:rsid w:val="52AEA92D"/>
    <w:rsid w:val="52C1D6C2"/>
    <w:rsid w:val="53320957"/>
    <w:rsid w:val="53DA4B85"/>
    <w:rsid w:val="53DC5766"/>
    <w:rsid w:val="54447EC6"/>
    <w:rsid w:val="55397B7F"/>
    <w:rsid w:val="557827C7"/>
    <w:rsid w:val="559209EC"/>
    <w:rsid w:val="55A25D5A"/>
    <w:rsid w:val="55BF3622"/>
    <w:rsid w:val="5698DAD0"/>
    <w:rsid w:val="57771CC2"/>
    <w:rsid w:val="57C2A440"/>
    <w:rsid w:val="58C5D7E9"/>
    <w:rsid w:val="5917EFE9"/>
    <w:rsid w:val="5A09DD56"/>
    <w:rsid w:val="5A12D101"/>
    <w:rsid w:val="5A8BE234"/>
    <w:rsid w:val="5AAC234B"/>
    <w:rsid w:val="5AB3C04A"/>
    <w:rsid w:val="5BE6891E"/>
    <w:rsid w:val="5C27B295"/>
    <w:rsid w:val="5C393C00"/>
    <w:rsid w:val="5C63FE43"/>
    <w:rsid w:val="5C6637DD"/>
    <w:rsid w:val="5CECB29A"/>
    <w:rsid w:val="5EA0925D"/>
    <w:rsid w:val="5EB756FC"/>
    <w:rsid w:val="5EDCE03D"/>
    <w:rsid w:val="5EF1E7D5"/>
    <w:rsid w:val="5F207087"/>
    <w:rsid w:val="5F2CDC98"/>
    <w:rsid w:val="5F5A1431"/>
    <w:rsid w:val="5F6740DD"/>
    <w:rsid w:val="5F69064A"/>
    <w:rsid w:val="5F9C5FA7"/>
    <w:rsid w:val="608DB836"/>
    <w:rsid w:val="6103113E"/>
    <w:rsid w:val="6104D6AB"/>
    <w:rsid w:val="61D7473F"/>
    <w:rsid w:val="620C5610"/>
    <w:rsid w:val="62362D5F"/>
    <w:rsid w:val="623EE668"/>
    <w:rsid w:val="629EE19F"/>
    <w:rsid w:val="63060A9D"/>
    <w:rsid w:val="633685DB"/>
    <w:rsid w:val="6386BDE4"/>
    <w:rsid w:val="63AE9913"/>
    <w:rsid w:val="64043DF9"/>
    <w:rsid w:val="643AB200"/>
    <w:rsid w:val="6469F7EE"/>
    <w:rsid w:val="64B30153"/>
    <w:rsid w:val="6523933E"/>
    <w:rsid w:val="6541BD38"/>
    <w:rsid w:val="655FF785"/>
    <w:rsid w:val="6563C3A7"/>
    <w:rsid w:val="65702691"/>
    <w:rsid w:val="65E19A61"/>
    <w:rsid w:val="66138EB1"/>
    <w:rsid w:val="6693D14D"/>
    <w:rsid w:val="66C6E8E8"/>
    <w:rsid w:val="66DD8D99"/>
    <w:rsid w:val="677252C2"/>
    <w:rsid w:val="67C2C211"/>
    <w:rsid w:val="68795DFA"/>
    <w:rsid w:val="690E2323"/>
    <w:rsid w:val="69A13A8D"/>
    <w:rsid w:val="69AF6432"/>
    <w:rsid w:val="6A152E5B"/>
    <w:rsid w:val="6A567437"/>
    <w:rsid w:val="6AA9F384"/>
    <w:rsid w:val="6B22C724"/>
    <w:rsid w:val="6B398C22"/>
    <w:rsid w:val="6B402088"/>
    <w:rsid w:val="6BEEE0FC"/>
    <w:rsid w:val="6D519B54"/>
    <w:rsid w:val="6D688313"/>
    <w:rsid w:val="6D7CD86C"/>
    <w:rsid w:val="6FB98BB3"/>
    <w:rsid w:val="700FC86D"/>
    <w:rsid w:val="70A023D5"/>
    <w:rsid w:val="70CBF145"/>
    <w:rsid w:val="720D090E"/>
    <w:rsid w:val="72BDE4F0"/>
    <w:rsid w:val="72F211B9"/>
    <w:rsid w:val="733D2ECB"/>
    <w:rsid w:val="737A41DB"/>
    <w:rsid w:val="7391656C"/>
    <w:rsid w:val="739B6FE6"/>
    <w:rsid w:val="73AB9480"/>
    <w:rsid w:val="73C78150"/>
    <w:rsid w:val="73D7C497"/>
    <w:rsid w:val="74644076"/>
    <w:rsid w:val="749392E7"/>
    <w:rsid w:val="749D276E"/>
    <w:rsid w:val="74B1197B"/>
    <w:rsid w:val="74D4D4DB"/>
    <w:rsid w:val="74D8FF2C"/>
    <w:rsid w:val="7516123C"/>
    <w:rsid w:val="75374047"/>
    <w:rsid w:val="754764E1"/>
    <w:rsid w:val="762975D5"/>
    <w:rsid w:val="7670A53C"/>
    <w:rsid w:val="76C9062E"/>
    <w:rsid w:val="76D310A8"/>
    <w:rsid w:val="786EE109"/>
    <w:rsid w:val="78976F4A"/>
    <w:rsid w:val="78AEF833"/>
    <w:rsid w:val="79916EA4"/>
    <w:rsid w:val="79E9835F"/>
    <w:rsid w:val="7A0AB16A"/>
    <w:rsid w:val="7C21F11F"/>
    <w:rsid w:val="7C9CAAB8"/>
    <w:rsid w:val="7E3D7B34"/>
    <w:rsid w:val="7ED41813"/>
    <w:rsid w:val="7F86D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sets.publishing.service.gov.uk/media/63ff39d28fa8f527fb67cb06/SEND_and_alternative_provision_improvement_plan.pdf" TargetMode="External" Id="rId13" /><Relationship Type="http://schemas.openxmlformats.org/officeDocument/2006/relationships/hyperlink" Target="http://www.inclusiveteachingmatters/"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gov.uk/government/consultations/send-review-right-support-right-place-right-time" TargetMode="External" Id="rId12" /><Relationship Type="http://schemas.openxmlformats.org/officeDocument/2006/relationships/hyperlink" Target="https://onlinelibrary-wiley-com.edgehill.idm.oclc.org/loi/10990909" TargetMode="External" Id="rId17" /><Relationship Type="http://schemas.openxmlformats.org/officeDocument/2006/relationships/customXml" Target="../customXml/item2.xml" Id="rId2" /><Relationship Type="http://schemas.openxmlformats.org/officeDocument/2006/relationships/hyperlink" Target="https://www.nhs.uk/conditions/dyslexia/" TargetMode="External" Id="rId16" /><Relationship Type="http://schemas.openxmlformats.org/officeDocument/2006/relationships/hyperlink" Target="https://www.gov.uk/government/consultations/send-review-right-support-right-place-right-tim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utismeducationtrust.org.uk/" TargetMode="External" Id="rId11"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hyperlink" Target="https://www.bdadyslexia.org.uk/" TargetMode="External" Id="rId15" /><Relationship Type="http://schemas.openxmlformats.org/officeDocument/2006/relationships/theme" Target="theme/theme1.xml" Id="rId23" /><Relationship Type="http://schemas.openxmlformats.org/officeDocument/2006/relationships/hyperlink" Target="https://www.autism.org.uk/" TargetMode="External" Id="rId10" /><Relationship Type="http://schemas.openxmlformats.org/officeDocument/2006/relationships/hyperlink" Target="http://www.makaton.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consultations/send-review-right-support-right-place-right-time"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4eac8e-5332-4d00-a2db-af5d7cd54f84">
      <UserInfo>
        <DisplayName>Amanda Casey</DisplayName>
        <AccountId>16</AccountId>
        <AccountType/>
      </UserInfo>
    </SharedWithUsers>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3" ma:contentTypeDescription="Create a new document." ma:contentTypeScope="" ma:versionID="8745b918109b508d7d19c55315dcb04b">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26bcefcf5b19150fc4f7ce9c641f05e7"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944eac8e-5332-4d00-a2db-af5d7cd54f84"/>
    <ds:schemaRef ds:uri="3468f3a0-886a-4d3b-a7de-a66a9c46d2f0"/>
  </ds:schemaRefs>
</ds:datastoreItem>
</file>

<file path=customXml/itemProps3.xml><?xml version="1.0" encoding="utf-8"?>
<ds:datastoreItem xmlns:ds="http://schemas.openxmlformats.org/officeDocument/2006/customXml" ds:itemID="{6711E02F-F42F-42C9-99D0-7162EF030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Colin Marshall</lastModifiedBy>
  <revision>3</revision>
  <dcterms:created xsi:type="dcterms:W3CDTF">2023-12-14T09:51:00.0000000Z</dcterms:created>
  <dcterms:modified xsi:type="dcterms:W3CDTF">2024-01-11T10:18:59.2805487Z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