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06" w:type="dxa"/>
        <w:tblInd w:w="-436" w:type="dxa"/>
        <w:tblCellMar>
          <w:top w:w="145" w:type="dxa"/>
          <w:left w:w="98" w:type="dxa"/>
          <w:right w:w="68" w:type="dxa"/>
        </w:tblCellMar>
        <w:tblLook w:val="04A0" w:firstRow="1" w:lastRow="0" w:firstColumn="1" w:lastColumn="0" w:noHBand="0" w:noVBand="1"/>
      </w:tblPr>
      <w:tblGrid>
        <w:gridCol w:w="1044"/>
        <w:gridCol w:w="166"/>
        <w:gridCol w:w="449"/>
        <w:gridCol w:w="472"/>
        <w:gridCol w:w="472"/>
        <w:gridCol w:w="431"/>
        <w:gridCol w:w="463"/>
        <w:gridCol w:w="1713"/>
        <w:gridCol w:w="166"/>
        <w:gridCol w:w="1822"/>
        <w:gridCol w:w="262"/>
        <w:gridCol w:w="760"/>
        <w:gridCol w:w="729"/>
        <w:gridCol w:w="919"/>
        <w:gridCol w:w="661"/>
        <w:gridCol w:w="697"/>
      </w:tblGrid>
      <w:tr w:rsidR="00BB0205" w:rsidRPr="00F07217" w14:paraId="31D4C3CB" w14:textId="77777777" w:rsidTr="00686A7B">
        <w:trPr>
          <w:trHeight w:val="680"/>
        </w:trPr>
        <w:tc>
          <w:tcPr>
            <w:tcW w:w="11206" w:type="dxa"/>
            <w:gridSpan w:val="16"/>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07C3E48"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BC3072">
              <w:rPr>
                <w:rFonts w:ascii="Cambria" w:eastAsia="Georgia" w:hAnsi="Cambria" w:cs="Georgia"/>
                <w:b/>
                <w:color w:val="FFFFFF" w:themeColor="background1"/>
                <w:sz w:val="20"/>
                <w:szCs w:val="20"/>
              </w:rPr>
              <w:t>3</w:t>
            </w:r>
            <w:r w:rsidR="00012266">
              <w:rPr>
                <w:rFonts w:ascii="Cambria" w:eastAsia="Georgia" w:hAnsi="Cambria" w:cs="Georgia"/>
                <w:b/>
                <w:color w:val="FFFFFF" w:themeColor="background1"/>
                <w:sz w:val="20"/>
                <w:szCs w:val="20"/>
              </w:rPr>
              <w:t>7</w:t>
            </w:r>
          </w:p>
        </w:tc>
      </w:tr>
      <w:tr w:rsidR="00E65DEB" w:rsidRPr="00F07217" w14:paraId="691F8551" w14:textId="77777777" w:rsidTr="00686A7B">
        <w:trPr>
          <w:trHeight w:val="650"/>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052E0933" w14:textId="5078C349"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F31A2E">
              <w:rPr>
                <w:rFonts w:ascii="Cambria" w:hAnsi="Cambria"/>
                <w:b/>
                <w:bCs/>
                <w:sz w:val="20"/>
                <w:szCs w:val="20"/>
              </w:rPr>
              <w:t xml:space="preserve">PGCE / UHD Further Education and Training </w:t>
            </w:r>
          </w:p>
          <w:p w14:paraId="51155A7A" w14:textId="77777777" w:rsidR="00F31A2E" w:rsidRPr="00523D39" w:rsidRDefault="00F31A2E">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686A7B">
        <w:trPr>
          <w:trHeight w:val="126"/>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1025B6C3" w:rsidR="004009A7" w:rsidRPr="00523D39" w:rsidRDefault="004009A7">
            <w:pPr>
              <w:jc w:val="both"/>
              <w:rPr>
                <w:rFonts w:ascii="Cambria" w:hAnsi="Cambria"/>
                <w:b/>
                <w:bCs/>
                <w:sz w:val="20"/>
                <w:szCs w:val="20"/>
              </w:rPr>
            </w:pPr>
            <w:r w:rsidRPr="00523D39">
              <w:rPr>
                <w:rFonts w:ascii="Cambria" w:hAnsi="Cambria"/>
                <w:b/>
                <w:bCs/>
                <w:sz w:val="20"/>
                <w:szCs w:val="20"/>
              </w:rPr>
              <w:t>Name</w:t>
            </w:r>
            <w:r w:rsidR="00F31A2E">
              <w:rPr>
                <w:rFonts w:ascii="Cambria" w:hAnsi="Cambria"/>
                <w:b/>
                <w:bCs/>
                <w:sz w:val="20"/>
                <w:szCs w:val="20"/>
              </w:rPr>
              <w:t xml:space="preserve"> </w:t>
            </w:r>
            <w:r w:rsidRPr="00523D39">
              <w:rPr>
                <w:rFonts w:ascii="Cambria" w:hAnsi="Cambria"/>
                <w:b/>
                <w:bCs/>
                <w:sz w:val="20"/>
                <w:szCs w:val="20"/>
              </w:rPr>
              <w:t>of trainee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1D745CE3" w14:textId="5E3AC0C0"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Trainee ID no.</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2BC66C0E" w:rsidR="004009A7" w:rsidRPr="007422DD" w:rsidRDefault="004009A7">
            <w:pPr>
              <w:jc w:val="both"/>
              <w:rPr>
                <w:rFonts w:ascii="Cambria" w:hAnsi="Cambria"/>
                <w:b/>
                <w:bCs/>
                <w:color w:val="FF0000"/>
              </w:rPr>
            </w:pPr>
          </w:p>
        </w:tc>
      </w:tr>
      <w:tr w:rsidR="004009A7" w:rsidRPr="00F07217" w14:paraId="7196D986" w14:textId="77777777" w:rsidTr="00686A7B">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0E2DD972" w14:textId="0F016D9B"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Professional Practice phase</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C2A43F" w:rsidR="004009A7" w:rsidRPr="00F31A2E" w:rsidRDefault="00A26FEA">
            <w:pPr>
              <w:jc w:val="both"/>
              <w:rPr>
                <w:rFonts w:ascii="Cambria" w:hAnsi="Cambria"/>
                <w:b/>
                <w:bCs/>
                <w:color w:val="auto"/>
              </w:rPr>
            </w:pPr>
            <w:r>
              <w:rPr>
                <w:rFonts w:ascii="Cambria" w:hAnsi="Cambria"/>
                <w:b/>
                <w:bCs/>
                <w:color w:val="auto"/>
              </w:rPr>
              <w:t xml:space="preserve">CONSOLIDATION </w:t>
            </w:r>
          </w:p>
        </w:tc>
      </w:tr>
      <w:tr w:rsidR="004009A7" w:rsidRPr="00F07217" w14:paraId="4FBA03EC" w14:textId="77777777" w:rsidTr="00686A7B">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244641AB" w14:textId="44D67D58"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Name of setting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62C173F" w:rsidR="004009A7" w:rsidRPr="00F31A2E" w:rsidRDefault="004009A7">
            <w:pPr>
              <w:jc w:val="both"/>
              <w:rPr>
                <w:rFonts w:ascii="Cambria" w:hAnsi="Cambria"/>
                <w:b/>
                <w:bCs/>
                <w:color w:val="auto"/>
              </w:rPr>
            </w:pPr>
          </w:p>
        </w:tc>
      </w:tr>
      <w:tr w:rsidR="004009A7" w:rsidRPr="00F07217" w14:paraId="4FA3BD19" w14:textId="77777777" w:rsidTr="00686A7B">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58508142" w14:textId="37AAE6F8" w:rsidR="004009A7" w:rsidRPr="00733D3D" w:rsidRDefault="00733D3D">
            <w:pPr>
              <w:jc w:val="both"/>
              <w:rPr>
                <w:rFonts w:ascii="Cambria" w:hAnsi="Cambria"/>
                <w:b/>
                <w:bCs/>
                <w:color w:val="auto"/>
                <w:sz w:val="24"/>
                <w:szCs w:val="24"/>
              </w:rPr>
            </w:pPr>
            <w:r w:rsidRPr="00733D3D">
              <w:rPr>
                <w:rFonts w:ascii="Cambria" w:hAnsi="Cambria"/>
                <w:b/>
                <w:bCs/>
                <w:color w:val="auto"/>
                <w:sz w:val="24"/>
                <w:szCs w:val="24"/>
              </w:rPr>
              <w:t>PGCE / UHD Further Education and Training</w:t>
            </w:r>
            <w:r w:rsidR="000C5D4D">
              <w:rPr>
                <w:rFonts w:ascii="Cambria" w:hAnsi="Cambria"/>
                <w:b/>
                <w:bCs/>
                <w:color w:val="auto"/>
                <w:sz w:val="24"/>
                <w:szCs w:val="24"/>
              </w:rPr>
              <w:t xml:space="preserve"> (please highlight) </w:t>
            </w:r>
          </w:p>
          <w:p w14:paraId="5068FCC5" w14:textId="73936EFC" w:rsidR="00733D3D" w:rsidRPr="007422DD" w:rsidRDefault="00733D3D">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Week beginning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782457A5" w:rsidR="004009A7" w:rsidRPr="00F31A2E" w:rsidRDefault="00012266">
            <w:pPr>
              <w:jc w:val="both"/>
              <w:rPr>
                <w:rFonts w:ascii="Cambria" w:hAnsi="Cambria"/>
                <w:b/>
                <w:bCs/>
                <w:color w:val="auto"/>
                <w:sz w:val="24"/>
                <w:szCs w:val="24"/>
              </w:rPr>
            </w:pPr>
            <w:r>
              <w:rPr>
                <w:rFonts w:ascii="Cambria" w:hAnsi="Cambria"/>
                <w:b/>
                <w:bCs/>
                <w:color w:val="auto"/>
                <w:sz w:val="24"/>
                <w:szCs w:val="24"/>
              </w:rPr>
              <w:t>6</w:t>
            </w:r>
            <w:r w:rsidRPr="00012266">
              <w:rPr>
                <w:rFonts w:ascii="Cambria" w:hAnsi="Cambria"/>
                <w:b/>
                <w:bCs/>
                <w:color w:val="auto"/>
                <w:sz w:val="24"/>
                <w:szCs w:val="24"/>
                <w:vertAlign w:val="superscript"/>
              </w:rPr>
              <w:t>th</w:t>
            </w:r>
            <w:r>
              <w:rPr>
                <w:rFonts w:ascii="Cambria" w:hAnsi="Cambria"/>
                <w:b/>
                <w:bCs/>
                <w:color w:val="auto"/>
                <w:sz w:val="24"/>
                <w:szCs w:val="24"/>
              </w:rPr>
              <w:t xml:space="preserve"> May</w:t>
            </w:r>
            <w:r w:rsidR="0072228E">
              <w:rPr>
                <w:rFonts w:ascii="Cambria" w:hAnsi="Cambria"/>
                <w:b/>
                <w:bCs/>
                <w:color w:val="auto"/>
                <w:sz w:val="24"/>
                <w:szCs w:val="24"/>
              </w:rPr>
              <w:t xml:space="preserve"> </w:t>
            </w:r>
            <w:r w:rsidR="00F31A2E" w:rsidRPr="00F31A2E">
              <w:rPr>
                <w:rFonts w:ascii="Cambria" w:hAnsi="Cambria"/>
                <w:b/>
                <w:bCs/>
                <w:color w:val="auto"/>
                <w:sz w:val="24"/>
                <w:szCs w:val="24"/>
              </w:rPr>
              <w:t>202</w:t>
            </w:r>
            <w:r w:rsidR="009B2245">
              <w:rPr>
                <w:rFonts w:ascii="Cambria" w:hAnsi="Cambria"/>
                <w:b/>
                <w:bCs/>
                <w:color w:val="auto"/>
                <w:sz w:val="24"/>
                <w:szCs w:val="24"/>
              </w:rPr>
              <w:t>4</w:t>
            </w:r>
          </w:p>
        </w:tc>
      </w:tr>
      <w:tr w:rsidR="009B2245" w:rsidRPr="00F07217" w14:paraId="25B9C3C9" w14:textId="77777777" w:rsidTr="00686A7B">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733D3D" w:rsidRPr="00523D39" w:rsidRDefault="00733D3D" w:rsidP="00733D3D">
            <w:pPr>
              <w:jc w:val="center"/>
              <w:rPr>
                <w:rFonts w:ascii="Cambria" w:hAnsi="Cambria"/>
                <w:b/>
                <w:bCs/>
                <w:sz w:val="20"/>
                <w:szCs w:val="20"/>
              </w:rPr>
            </w:pPr>
            <w:r w:rsidRPr="00523D39">
              <w:rPr>
                <w:rFonts w:ascii="Cambria" w:hAnsi="Cambria"/>
                <w:b/>
                <w:bCs/>
                <w:sz w:val="20"/>
                <w:szCs w:val="20"/>
              </w:rPr>
              <w:t>Days trainee has attended this week</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BCD715B" w14:textId="27751A2F" w:rsidR="00733D3D" w:rsidRPr="00733D3D" w:rsidRDefault="00733D3D" w:rsidP="00733D3D">
            <w:pPr>
              <w:rPr>
                <w:rFonts w:ascii="Cambria" w:hAnsi="Cambria"/>
                <w:b/>
                <w:bCs/>
                <w:sz w:val="20"/>
                <w:szCs w:val="20"/>
              </w:rPr>
            </w:pPr>
            <w:r w:rsidRPr="00733D3D">
              <w:rPr>
                <w:rFonts w:ascii="Cambria" w:hAnsi="Cambria"/>
                <w:b/>
                <w:bCs/>
                <w:sz w:val="20"/>
                <w:szCs w:val="20"/>
              </w:rPr>
              <w:t>M</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E047DBE" w14:textId="527A4D06"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359" w:type="dxa"/>
            <w:tcBorders>
              <w:top w:val="single" w:sz="4" w:space="0" w:color="auto"/>
              <w:left w:val="single" w:sz="4" w:space="0" w:color="auto"/>
              <w:bottom w:val="single" w:sz="4" w:space="0" w:color="auto"/>
              <w:right w:val="single" w:sz="4" w:space="0" w:color="auto"/>
            </w:tcBorders>
            <w:shd w:val="clear" w:color="auto" w:fill="auto"/>
          </w:tcPr>
          <w:p w14:paraId="4F562C3B" w14:textId="38E9B1C0" w:rsidR="00733D3D" w:rsidRPr="00733D3D" w:rsidRDefault="00733D3D" w:rsidP="00733D3D">
            <w:pPr>
              <w:jc w:val="center"/>
              <w:rPr>
                <w:rFonts w:ascii="Cambria" w:hAnsi="Cambria"/>
                <w:b/>
                <w:bCs/>
                <w:sz w:val="20"/>
                <w:szCs w:val="20"/>
              </w:rPr>
            </w:pPr>
            <w:r w:rsidRPr="00733D3D">
              <w:rPr>
                <w:rFonts w:ascii="Cambria" w:hAnsi="Cambria"/>
                <w:b/>
                <w:bCs/>
                <w:sz w:val="20"/>
                <w:szCs w:val="20"/>
              </w:rPr>
              <w:t>W</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D08B77A" w14:textId="7854F308"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A5213D" w14:textId="6DFC6367" w:rsidR="00733D3D" w:rsidRPr="00733D3D" w:rsidRDefault="00733D3D" w:rsidP="00733D3D">
            <w:pPr>
              <w:jc w:val="center"/>
              <w:rPr>
                <w:rFonts w:ascii="Cambria" w:hAnsi="Cambria"/>
                <w:b/>
                <w:bCs/>
                <w:sz w:val="20"/>
                <w:szCs w:val="20"/>
              </w:rPr>
            </w:pPr>
            <w:r w:rsidRPr="00733D3D">
              <w:rPr>
                <w:rFonts w:ascii="Cambria" w:hAnsi="Cambria"/>
                <w:b/>
                <w:bCs/>
                <w:sz w:val="20"/>
                <w:szCs w:val="20"/>
              </w:rPr>
              <w:t>F</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3F8C042" w14:textId="28F5DC09" w:rsidR="00733D3D" w:rsidRPr="00523D39" w:rsidRDefault="00733D3D" w:rsidP="00733D3D">
            <w:pPr>
              <w:jc w:val="center"/>
              <w:rPr>
                <w:rFonts w:ascii="Cambria" w:hAnsi="Cambria"/>
                <w:b/>
                <w:bCs/>
                <w:sz w:val="20"/>
                <w:szCs w:val="20"/>
              </w:rPr>
            </w:pPr>
            <w:r>
              <w:rPr>
                <w:rFonts w:ascii="Cambria" w:hAnsi="Cambria"/>
                <w:b/>
                <w:bCs/>
                <w:sz w:val="20"/>
                <w:szCs w:val="20"/>
              </w:rPr>
              <w:t>ETF solo teaching hours to date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20C84942" w:rsidR="00733D3D" w:rsidRPr="002861D5" w:rsidRDefault="00733D3D" w:rsidP="00733D3D">
            <w:pPr>
              <w:jc w:val="center"/>
              <w:rPr>
                <w:rFonts w:ascii="Cambria" w:hAnsi="Cambria"/>
                <w:b/>
                <w:bCs/>
                <w:color w:val="auto"/>
                <w:sz w:val="28"/>
                <w:szCs w:val="28"/>
              </w:rPr>
            </w:pPr>
          </w:p>
        </w:tc>
        <w:tc>
          <w:tcPr>
            <w:tcW w:w="1364" w:type="dxa"/>
            <w:gridSpan w:val="3"/>
            <w:tcBorders>
              <w:top w:val="single" w:sz="4" w:space="0" w:color="auto"/>
              <w:left w:val="single" w:sz="4" w:space="0" w:color="auto"/>
              <w:bottom w:val="single" w:sz="4" w:space="0" w:color="auto"/>
              <w:right w:val="single" w:sz="4" w:space="0" w:color="auto"/>
            </w:tcBorders>
            <w:shd w:val="clear" w:color="auto" w:fill="auto"/>
          </w:tcPr>
          <w:p w14:paraId="62FC6C98" w14:textId="491903F8" w:rsidR="00733D3D" w:rsidRPr="002861D5" w:rsidRDefault="00733D3D" w:rsidP="00733D3D">
            <w:pPr>
              <w:jc w:val="center"/>
              <w:rPr>
                <w:rFonts w:ascii="Cambria" w:hAnsi="Cambria"/>
                <w:b/>
                <w:bCs/>
                <w:color w:val="auto"/>
                <w:sz w:val="20"/>
                <w:szCs w:val="20"/>
              </w:rPr>
            </w:pPr>
            <w:r w:rsidRPr="002861D5">
              <w:rPr>
                <w:rFonts w:ascii="Cambria" w:hAnsi="Cambria"/>
                <w:b/>
                <w:bCs/>
                <w:color w:val="auto"/>
                <w:sz w:val="20"/>
                <w:szCs w:val="20"/>
              </w:rPr>
              <w:t>ETF teaching observations to date</w:t>
            </w:r>
          </w:p>
        </w:tc>
        <w:tc>
          <w:tcPr>
            <w:tcW w:w="2219"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3EAF1EED" w:rsidR="00733D3D" w:rsidRPr="002861D5" w:rsidRDefault="00733D3D" w:rsidP="00733D3D">
            <w:pPr>
              <w:jc w:val="center"/>
              <w:rPr>
                <w:rFonts w:ascii="Cambria" w:hAnsi="Cambria"/>
                <w:b/>
                <w:bCs/>
                <w:color w:val="auto"/>
                <w:sz w:val="28"/>
                <w:szCs w:val="28"/>
              </w:rPr>
            </w:pPr>
          </w:p>
        </w:tc>
      </w:tr>
      <w:tr w:rsidR="00733D3D" w:rsidRPr="00F07217" w14:paraId="0EB57F5F" w14:textId="77777777" w:rsidTr="00686A7B">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733D3D" w:rsidRPr="00523D39" w:rsidRDefault="00733D3D" w:rsidP="00733D3D">
            <w:pPr>
              <w:rPr>
                <w:rFonts w:ascii="Cambria" w:hAnsi="Cambria"/>
                <w:b/>
                <w:bCs/>
                <w:sz w:val="20"/>
                <w:szCs w:val="20"/>
              </w:rPr>
            </w:pPr>
            <w:r w:rsidRPr="00523D39">
              <w:rPr>
                <w:rFonts w:ascii="Cambria" w:hAnsi="Cambria"/>
                <w:b/>
                <w:bCs/>
                <w:sz w:val="20"/>
                <w:szCs w:val="20"/>
              </w:rPr>
              <w:t>Key reading for the week</w:t>
            </w:r>
          </w:p>
          <w:p w14:paraId="4E67F24B" w14:textId="11E5B013" w:rsidR="00733D3D" w:rsidRPr="00523D39" w:rsidRDefault="00733D3D" w:rsidP="00733D3D">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67889F23" w14:textId="179B4BC0" w:rsidR="00012266" w:rsidRPr="00EA0CD4" w:rsidRDefault="00012266" w:rsidP="00DC685F">
            <w:pPr>
              <w:jc w:val="both"/>
              <w:rPr>
                <w:rFonts w:ascii="Cambria" w:hAnsi="Cambria"/>
                <w:b/>
                <w:sz w:val="20"/>
                <w:szCs w:val="20"/>
                <w:u w:val="single"/>
              </w:rPr>
            </w:pPr>
            <w:r w:rsidRPr="00775BD2">
              <w:rPr>
                <w:rFonts w:ascii="Cambria" w:hAnsi="Cambria"/>
                <w:b/>
                <w:sz w:val="20"/>
                <w:szCs w:val="20"/>
              </w:rPr>
              <w:t>Summary</w:t>
            </w:r>
            <w:r w:rsidR="00775BD2">
              <w:rPr>
                <w:rFonts w:ascii="Cambria" w:hAnsi="Cambria" w:cs="Arial"/>
                <w:sz w:val="21"/>
                <w:szCs w:val="21"/>
                <w:shd w:val="clear" w:color="auto" w:fill="FFFFFF"/>
              </w:rPr>
              <w:t xml:space="preserve">: </w:t>
            </w:r>
            <w:r w:rsidRPr="00EA0CD4">
              <w:rPr>
                <w:rFonts w:ascii="Cambria" w:hAnsi="Cambria" w:cs="Arial"/>
                <w:sz w:val="20"/>
                <w:szCs w:val="20"/>
                <w:shd w:val="clear" w:color="auto" w:fill="FFFFFF"/>
              </w:rPr>
              <w:t>This paper reports on a qualitative, longitudinal case study conducted in England that explored the transition experiences of autistic students with intellectual disabilities (ID) as they left special school to go to colleges of further education (FE). Sequential interviews with six young people, their parents/carers and educators were developed to address an important knowledge gap in relation to progression to post-16 education for differently abled learners. Transition is theorised through both the lens of the social model of disability and the three typologies of induction, development and becoming. Combining these enables a focus on flexible systems and adaptive environments as well as an openness to the variability of autistic students. While the research found evidence of transition planning, it also identified gaps in critical processes, limited understanding of autistic students’ capacity to manage change and normative expectations around independence. Parents reported a largely ‘tick-box’ approach to transition that was further reflected in a lack of preparation for social transition. The paper highlights responsibilities of institutions to make adaptations to transition processes in order to enable autistic students to better navigate change</w:t>
            </w:r>
          </w:p>
          <w:p w14:paraId="1DA5FC5D" w14:textId="77777777" w:rsidR="00012266" w:rsidRPr="00EA0CD4" w:rsidRDefault="00012266" w:rsidP="00DC685F">
            <w:pPr>
              <w:jc w:val="both"/>
              <w:rPr>
                <w:rFonts w:ascii="Cambria" w:hAnsi="Cambria"/>
                <w:b/>
                <w:sz w:val="20"/>
                <w:szCs w:val="20"/>
                <w:u w:val="single"/>
              </w:rPr>
            </w:pPr>
          </w:p>
          <w:p w14:paraId="418CAF72" w14:textId="58177D1D" w:rsidR="00012266" w:rsidRPr="00EA0CD4" w:rsidRDefault="00012266" w:rsidP="00DC685F">
            <w:pPr>
              <w:jc w:val="both"/>
              <w:rPr>
                <w:rFonts w:ascii="Cambria" w:hAnsi="Cambria"/>
                <w:b/>
                <w:sz w:val="20"/>
                <w:szCs w:val="20"/>
                <w:u w:val="single"/>
              </w:rPr>
            </w:pPr>
            <w:r w:rsidRPr="00EA0CD4">
              <w:rPr>
                <w:rFonts w:ascii="Cambria" w:hAnsi="Cambria"/>
                <w:b/>
                <w:sz w:val="20"/>
                <w:szCs w:val="20"/>
              </w:rPr>
              <w:t>Limitations</w:t>
            </w:r>
            <w:r w:rsidR="00775BD2" w:rsidRPr="00EA0CD4">
              <w:rPr>
                <w:rFonts w:ascii="Cambria" w:hAnsi="Cambria"/>
                <w:b/>
                <w:sz w:val="20"/>
                <w:szCs w:val="20"/>
              </w:rPr>
              <w:t>:</w:t>
            </w:r>
            <w:r w:rsidR="00775BD2" w:rsidRPr="00EA0CD4">
              <w:rPr>
                <w:rFonts w:ascii="Cambria" w:hAnsi="Cambria"/>
                <w:b/>
                <w:sz w:val="20"/>
                <w:szCs w:val="20"/>
                <w:u w:val="single"/>
              </w:rPr>
              <w:t xml:space="preserve"> </w:t>
            </w:r>
            <w:r w:rsidRPr="00EA0CD4">
              <w:rPr>
                <w:rFonts w:ascii="Cambria" w:hAnsi="Cambria"/>
                <w:sz w:val="20"/>
                <w:szCs w:val="20"/>
              </w:rPr>
              <w:t xml:space="preserve">This study was small scale, with just 6 participants, and utilised qualitative methods of data collection, making it difficult to generalise and utilise these findings on a wider scale to encourage change in the transition process from special to mainstream settings. </w:t>
            </w:r>
          </w:p>
          <w:p w14:paraId="4D1E5D84" w14:textId="77777777" w:rsidR="00775BD2" w:rsidRPr="00EA0CD4" w:rsidRDefault="00775BD2" w:rsidP="00DC685F">
            <w:pPr>
              <w:jc w:val="both"/>
              <w:rPr>
                <w:rFonts w:ascii="Cambria" w:hAnsi="Cambria"/>
                <w:sz w:val="20"/>
                <w:szCs w:val="20"/>
              </w:rPr>
            </w:pPr>
          </w:p>
          <w:p w14:paraId="18B66324" w14:textId="56E80BFD" w:rsidR="00775BD2" w:rsidRPr="00EA0CD4" w:rsidRDefault="00775BD2" w:rsidP="00775BD2">
            <w:pPr>
              <w:jc w:val="both"/>
              <w:rPr>
                <w:rFonts w:ascii="Cambria" w:hAnsi="Cambria"/>
                <w:sz w:val="20"/>
                <w:szCs w:val="20"/>
              </w:rPr>
            </w:pPr>
            <w:r w:rsidRPr="00EA0CD4">
              <w:rPr>
                <w:rFonts w:ascii="Cambria" w:hAnsi="Cambria"/>
                <w:b/>
                <w:bCs/>
                <w:sz w:val="20"/>
                <w:szCs w:val="20"/>
              </w:rPr>
              <w:t>Reference:</w:t>
            </w:r>
            <w:r w:rsidRPr="00EA0CD4">
              <w:rPr>
                <w:rFonts w:ascii="Cambria" w:hAnsi="Cambria"/>
                <w:sz w:val="20"/>
                <w:szCs w:val="20"/>
              </w:rPr>
              <w:t xml:space="preserve"> Shepherd, J. (2022) “Beyond Tick-Box Transitions? Experiences of Autistic Learners Moving from Special to Further Education,” International Journal of Inclusive Education, 26(9), pp. 878–892.  </w:t>
            </w:r>
            <w:hyperlink r:id="rId11" w:history="1">
              <w:r w:rsidR="009B5957" w:rsidRPr="00A73D03">
                <w:rPr>
                  <w:rStyle w:val="Hyperlink"/>
                  <w:rFonts w:ascii="Cambria" w:hAnsi="Cambria"/>
                  <w:sz w:val="20"/>
                  <w:szCs w:val="20"/>
                </w:rPr>
                <w:t>https://www.tandfonline.com/doi/pdf/10.1080/13603116.2020.1743780?casa_token=1fS0N3sFVtAAAAAA:vboIWSWMrBmNhDKD9sLbLrrG4USWPGAmf9vh-0d-VZZvAJytWh1-6bre3GzbDq1FBjqQHv0Jdbk</w:t>
              </w:r>
            </w:hyperlink>
            <w:r w:rsidR="009B5957">
              <w:rPr>
                <w:rFonts w:ascii="Cambria" w:hAnsi="Cambria"/>
                <w:sz w:val="20"/>
                <w:szCs w:val="20"/>
              </w:rPr>
              <w:t xml:space="preserve"> </w:t>
            </w:r>
            <w:r w:rsidRPr="00EA0CD4">
              <w:rPr>
                <w:rFonts w:ascii="Cambria" w:hAnsi="Cambria"/>
                <w:sz w:val="20"/>
                <w:szCs w:val="20"/>
              </w:rPr>
              <w:t xml:space="preserve"> </w:t>
            </w:r>
          </w:p>
          <w:p w14:paraId="6071F449" w14:textId="378587C5" w:rsidR="00775BD2" w:rsidRPr="00775BD2" w:rsidRDefault="00775BD2" w:rsidP="00775BD2">
            <w:pPr>
              <w:jc w:val="both"/>
              <w:rPr>
                <w:rFonts w:ascii="Cambria" w:hAnsi="Cambria"/>
              </w:rPr>
            </w:pPr>
            <w:r>
              <w:rPr>
                <w:rFonts w:ascii="Cambria" w:hAnsi="Cambria"/>
              </w:rPr>
              <w:t xml:space="preserve"> </w:t>
            </w:r>
            <w:r w:rsidRPr="00775BD2">
              <w:rPr>
                <w:rFonts w:ascii="Cambria" w:hAnsi="Cambria"/>
              </w:rPr>
              <w:t xml:space="preserve">   </w:t>
            </w:r>
          </w:p>
        </w:tc>
      </w:tr>
      <w:tr w:rsidR="00733D3D" w:rsidRPr="00F07217" w14:paraId="0811EF35" w14:textId="77777777" w:rsidTr="00686A7B">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Support for mentoring in </w:t>
            </w:r>
            <w:r>
              <w:rPr>
                <w:rFonts w:ascii="Cambria" w:eastAsia="Georgia" w:hAnsi="Cambria" w:cs="Georgia"/>
                <w:b/>
                <w:sz w:val="20"/>
                <w:szCs w:val="20"/>
              </w:rPr>
              <w:t>the FE phase</w:t>
            </w:r>
          </w:p>
          <w:p w14:paraId="25E7C692" w14:textId="5858D2EF"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62A0FE07" wp14:editId="553E3F43">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0D8077E1" w:rsidR="00733D3D" w:rsidRPr="00523D39" w:rsidRDefault="00733D3D" w:rsidP="00733D3D">
            <w:pPr>
              <w:jc w:val="center"/>
              <w:rPr>
                <w:rFonts w:ascii="Cambria" w:hAnsi="Cambria"/>
                <w:b/>
                <w:bCs/>
                <w:sz w:val="20"/>
                <w:szCs w:val="20"/>
              </w:rPr>
            </w:pP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02D5CC6D" w14:textId="717F2B37" w:rsidR="004550FF" w:rsidRPr="00EA0CD4" w:rsidRDefault="00775BD2" w:rsidP="00ED58B5">
            <w:pPr>
              <w:rPr>
                <w:rFonts w:ascii="Cambria" w:hAnsi="Cambria" w:cstheme="minorHAnsi"/>
                <w:sz w:val="20"/>
                <w:szCs w:val="20"/>
              </w:rPr>
            </w:pPr>
            <w:r w:rsidRPr="00EA0CD4">
              <w:rPr>
                <w:rFonts w:ascii="Cambria" w:hAnsi="Cambria" w:cstheme="minorHAnsi"/>
                <w:sz w:val="20"/>
                <w:szCs w:val="20"/>
              </w:rPr>
              <w:t>Although looking at schools setting t</w:t>
            </w:r>
            <w:r w:rsidR="00012266" w:rsidRPr="00EA0CD4">
              <w:rPr>
                <w:rFonts w:ascii="Cambria" w:hAnsi="Cambria" w:cstheme="minorHAnsi"/>
                <w:sz w:val="20"/>
                <w:szCs w:val="20"/>
              </w:rPr>
              <w:t>his article outlines ways in which teachers can better communicate with parents</w:t>
            </w:r>
            <w:r w:rsidRPr="00EA0CD4">
              <w:rPr>
                <w:rFonts w:ascii="Cambria" w:hAnsi="Cambria" w:cstheme="minorHAnsi"/>
                <w:sz w:val="20"/>
                <w:szCs w:val="20"/>
              </w:rPr>
              <w:t xml:space="preserve"> / carers</w:t>
            </w:r>
            <w:r w:rsidR="00012266" w:rsidRPr="00EA0CD4">
              <w:rPr>
                <w:rFonts w:ascii="Cambria" w:hAnsi="Cambria" w:cstheme="minorHAnsi"/>
                <w:sz w:val="20"/>
                <w:szCs w:val="20"/>
              </w:rPr>
              <w:t xml:space="preserve"> and forge positive relationships</w:t>
            </w:r>
            <w:r w:rsidRPr="00EA0CD4">
              <w:rPr>
                <w:rFonts w:ascii="Cambria" w:hAnsi="Cambria" w:cstheme="minorHAnsi"/>
                <w:sz w:val="20"/>
                <w:szCs w:val="20"/>
              </w:rPr>
              <w:t xml:space="preserve"> which can be translated into an FE setting</w:t>
            </w:r>
            <w:r w:rsidR="00012266" w:rsidRPr="00EA0CD4">
              <w:rPr>
                <w:rFonts w:ascii="Cambria" w:hAnsi="Cambria" w:cstheme="minorHAnsi"/>
                <w:sz w:val="20"/>
                <w:szCs w:val="20"/>
              </w:rPr>
              <w:t>:</w:t>
            </w:r>
          </w:p>
          <w:p w14:paraId="4E5C1981" w14:textId="77777777" w:rsidR="00012266" w:rsidRDefault="004C676E" w:rsidP="00ED58B5">
            <w:hyperlink r:id="rId13" w:history="1">
              <w:r w:rsidR="00012266" w:rsidRPr="00EA0CD4">
                <w:rPr>
                  <w:rStyle w:val="Hyperlink"/>
                </w:rPr>
                <w:t xml:space="preserve">How schools can better engage with parents | </w:t>
              </w:r>
              <w:proofErr w:type="spellStart"/>
              <w:r w:rsidR="00012266" w:rsidRPr="00EA0CD4">
                <w:rPr>
                  <w:rStyle w:val="Hyperlink"/>
                </w:rPr>
                <w:t>Tes</w:t>
              </w:r>
              <w:proofErr w:type="spellEnd"/>
              <w:r w:rsidR="00012266" w:rsidRPr="00EA0CD4">
                <w:rPr>
                  <w:rStyle w:val="Hyperlink"/>
                </w:rPr>
                <w:t xml:space="preserve"> Magazine</w:t>
              </w:r>
            </w:hyperlink>
            <w:r w:rsidR="00012266">
              <w:t xml:space="preserve"> </w:t>
            </w:r>
          </w:p>
          <w:p w14:paraId="698DB542" w14:textId="77777777" w:rsidR="00775BD2" w:rsidRDefault="00775BD2" w:rsidP="00ED58B5">
            <w:pPr>
              <w:rPr>
                <w:u w:val="single"/>
              </w:rPr>
            </w:pPr>
          </w:p>
          <w:p w14:paraId="494C9418" w14:textId="3BD92C81" w:rsidR="00A5593C" w:rsidRPr="00EA0CD4" w:rsidRDefault="00EA0CD4" w:rsidP="00ED58B5">
            <w:pPr>
              <w:rPr>
                <w:sz w:val="20"/>
                <w:szCs w:val="20"/>
                <w:u w:val="single"/>
              </w:rPr>
            </w:pPr>
            <w:r w:rsidRPr="00EA0CD4">
              <w:rPr>
                <w:sz w:val="20"/>
                <w:szCs w:val="20"/>
              </w:rPr>
              <w:t xml:space="preserve">This article looks at </w:t>
            </w:r>
            <w:r w:rsidR="00A5593C" w:rsidRPr="00EA0CD4">
              <w:rPr>
                <w:sz w:val="20"/>
                <w:szCs w:val="20"/>
              </w:rPr>
              <w:t>the experience of students at a further education college for individuals with learning disabilities</w:t>
            </w:r>
            <w:r w:rsidR="009B5957">
              <w:rPr>
                <w:sz w:val="20"/>
                <w:szCs w:val="20"/>
              </w:rPr>
              <w:t>.</w:t>
            </w:r>
          </w:p>
          <w:p w14:paraId="02295E43" w14:textId="1CCD95CF" w:rsidR="00775BD2" w:rsidRPr="00ED58B5" w:rsidRDefault="004C676E" w:rsidP="00ED58B5">
            <w:pPr>
              <w:rPr>
                <w:rFonts w:asciiTheme="minorHAnsi" w:hAnsiTheme="minorHAnsi" w:cstheme="minorHAnsi"/>
                <w:color w:val="0563C1"/>
                <w:u w:val="single"/>
              </w:rPr>
            </w:pPr>
            <w:hyperlink r:id="rId14" w:tooltip="www.tandfonline.com" w:history="1">
              <w:r>
                <w:rPr>
                  <w:rStyle w:val="Hyperlink"/>
                  <w:lang w:eastAsia="en-US"/>
                </w:rPr>
                <w:t>https://www.tandfonline.com/doi/full/10.1080/13603116.2020.1743780</w:t>
              </w:r>
            </w:hyperlink>
            <w:r>
              <w:rPr>
                <w:lang w:eastAsia="en-US"/>
              </w:rPr>
              <w:t xml:space="preserve"> (Link accessible via Google)</w:t>
            </w:r>
            <w:bookmarkStart w:id="1" w:name="_GoBack"/>
            <w:bookmarkEnd w:id="1"/>
          </w:p>
        </w:tc>
      </w:tr>
      <w:tr w:rsidR="00733D3D" w:rsidRPr="00F07217" w14:paraId="242BC6CD" w14:textId="77777777" w:rsidTr="00686A7B">
        <w:trPr>
          <w:trHeight w:val="554"/>
        </w:trPr>
        <w:tc>
          <w:tcPr>
            <w:tcW w:w="1461" w:type="dxa"/>
            <w:vMerge w:val="restart"/>
            <w:tcBorders>
              <w:top w:val="single" w:sz="4" w:space="0" w:color="auto"/>
              <w:left w:val="single" w:sz="4" w:space="0" w:color="auto"/>
              <w:right w:val="single" w:sz="4" w:space="0" w:color="auto"/>
            </w:tcBorders>
          </w:tcPr>
          <w:p w14:paraId="22257974" w14:textId="53252047" w:rsidR="00733D3D" w:rsidRPr="00523D39" w:rsidRDefault="00733D3D" w:rsidP="00733D3D">
            <w:pPr>
              <w:spacing w:line="237" w:lineRule="auto"/>
              <w:jc w:val="center"/>
              <w:rPr>
                <w:rFonts w:ascii="Cambria" w:hAnsi="Cambria"/>
                <w:b/>
                <w:bCs/>
                <w:sz w:val="20"/>
                <w:szCs w:val="20"/>
              </w:rPr>
            </w:pPr>
          </w:p>
          <w:p w14:paraId="323B0429" w14:textId="77777777" w:rsidR="00733D3D" w:rsidRPr="00523D39" w:rsidRDefault="00733D3D" w:rsidP="00733D3D">
            <w:pPr>
              <w:spacing w:line="237" w:lineRule="auto"/>
              <w:jc w:val="center"/>
              <w:rPr>
                <w:rFonts w:ascii="Cambria" w:hAnsi="Cambria"/>
                <w:b/>
                <w:bCs/>
                <w:sz w:val="20"/>
                <w:szCs w:val="20"/>
              </w:rPr>
            </w:pPr>
          </w:p>
          <w:p w14:paraId="794A60FE" w14:textId="12B12DE9" w:rsidR="00733D3D" w:rsidRPr="00523D39" w:rsidRDefault="00733D3D" w:rsidP="00733D3D">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733D3D" w:rsidRPr="00523D39" w:rsidRDefault="00733D3D" w:rsidP="00733D3D">
            <w:pPr>
              <w:rPr>
                <w:rFonts w:ascii="Cambria" w:hAnsi="Cambria"/>
                <w:sz w:val="20"/>
                <w:szCs w:val="20"/>
              </w:rPr>
            </w:pPr>
            <w:r w:rsidRPr="00523D39">
              <w:rPr>
                <w:rFonts w:ascii="Cambria" w:eastAsia="Georgia" w:hAnsi="Cambria" w:cs="Georgia"/>
                <w:sz w:val="20"/>
                <w:szCs w:val="20"/>
              </w:rPr>
              <w:t xml:space="preserve"> </w:t>
            </w:r>
          </w:p>
          <w:p w14:paraId="56739CEE" w14:textId="2D653E4C" w:rsidR="00733D3D" w:rsidRPr="00523D39" w:rsidRDefault="00733D3D" w:rsidP="00733D3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0E7E73C3" w14:textId="3E44AEE5" w:rsidR="00733D3D" w:rsidRPr="00523D39" w:rsidRDefault="00733D3D" w:rsidP="00733D3D">
            <w:pPr>
              <w:jc w:val="center"/>
              <w:rPr>
                <w:rFonts w:ascii="Cambria" w:hAnsi="Cambria"/>
                <w:b/>
                <w:bCs/>
                <w:sz w:val="20"/>
                <w:szCs w:val="20"/>
              </w:rPr>
            </w:pPr>
          </w:p>
        </w:tc>
      </w:tr>
      <w:tr w:rsidR="00733D3D" w:rsidRPr="00F07217" w14:paraId="75C24513" w14:textId="77777777" w:rsidTr="00686A7B">
        <w:trPr>
          <w:trHeight w:val="968"/>
        </w:trPr>
        <w:tc>
          <w:tcPr>
            <w:tcW w:w="1461" w:type="dxa"/>
            <w:vMerge/>
            <w:tcBorders>
              <w:left w:val="single" w:sz="4" w:space="0" w:color="auto"/>
              <w:right w:val="single" w:sz="4" w:space="0" w:color="auto"/>
            </w:tcBorders>
          </w:tcPr>
          <w:p w14:paraId="38A28802"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12273D8D" w14:textId="77777777" w:rsidR="00012266" w:rsidRPr="00012266" w:rsidRDefault="00012266" w:rsidP="00012266">
            <w:pPr>
              <w:rPr>
                <w:rFonts w:ascii="Cambria" w:hAnsi="Cambria"/>
                <w:b/>
                <w:bCs/>
                <w:color w:val="auto"/>
                <w:sz w:val="20"/>
                <w:szCs w:val="20"/>
                <w:shd w:val="clear" w:color="auto" w:fill="FFFFFF"/>
              </w:rPr>
            </w:pPr>
            <w:r w:rsidRPr="00012266">
              <w:rPr>
                <w:rFonts w:ascii="Cambria" w:hAnsi="Cambria"/>
                <w:b/>
                <w:bCs/>
                <w:color w:val="auto"/>
                <w:sz w:val="20"/>
                <w:szCs w:val="20"/>
                <w:shd w:val="clear" w:color="auto" w:fill="FFFFFF"/>
              </w:rPr>
              <w:t xml:space="preserve">1.Engage with parents/carers and colleagues in helping to support and manage learner outcomes. </w:t>
            </w:r>
          </w:p>
          <w:p w14:paraId="0670F516" w14:textId="77777777" w:rsidR="00012266" w:rsidRPr="00012266" w:rsidRDefault="00012266" w:rsidP="00012266">
            <w:pPr>
              <w:rPr>
                <w:rFonts w:ascii="Cambria" w:hAnsi="Cambria"/>
                <w:b/>
                <w:bCs/>
                <w:color w:val="auto"/>
                <w:sz w:val="20"/>
                <w:szCs w:val="20"/>
                <w:shd w:val="clear" w:color="auto" w:fill="FFFFFF"/>
              </w:rPr>
            </w:pPr>
            <w:r w:rsidRPr="00012266">
              <w:rPr>
                <w:rFonts w:ascii="Cambria" w:hAnsi="Cambria"/>
                <w:b/>
                <w:bCs/>
                <w:color w:val="auto"/>
                <w:sz w:val="20"/>
                <w:szCs w:val="20"/>
                <w:shd w:val="clear" w:color="auto" w:fill="FFFFFF"/>
              </w:rPr>
              <w:t>2. How to build effective working relationships by working with colleagues as part of a team, for example a subject or departmental team.</w:t>
            </w:r>
          </w:p>
          <w:p w14:paraId="4E488AE5" w14:textId="3676FC93" w:rsidR="00B957C3" w:rsidRPr="00E87C70" w:rsidRDefault="00012266" w:rsidP="00012266">
            <w:pPr>
              <w:rPr>
                <w:rFonts w:ascii="Cambria" w:hAnsi="Cambria"/>
                <w:b/>
                <w:bCs/>
                <w:color w:val="auto"/>
                <w:sz w:val="20"/>
                <w:szCs w:val="20"/>
                <w:shd w:val="clear" w:color="auto" w:fill="FFFFFF"/>
              </w:rPr>
            </w:pPr>
            <w:r w:rsidRPr="00012266">
              <w:rPr>
                <w:rFonts w:ascii="Cambria" w:hAnsi="Cambria"/>
                <w:b/>
                <w:bCs/>
                <w:color w:val="auto"/>
                <w:sz w:val="20"/>
                <w:szCs w:val="20"/>
                <w:shd w:val="clear" w:color="auto" w:fill="FFFFFF"/>
              </w:rPr>
              <w:t>3. How to use specific EDI related events and celebrations as well as naturally occurring moments within your teaching on a daily basis.</w:t>
            </w:r>
          </w:p>
        </w:tc>
        <w:tc>
          <w:tcPr>
            <w:tcW w:w="552" w:type="dxa"/>
            <w:tcBorders>
              <w:top w:val="single" w:sz="4" w:space="0" w:color="auto"/>
              <w:left w:val="single" w:sz="4" w:space="0" w:color="auto"/>
              <w:bottom w:val="single" w:sz="4" w:space="0" w:color="auto"/>
              <w:right w:val="single" w:sz="4" w:space="0" w:color="auto"/>
            </w:tcBorders>
          </w:tcPr>
          <w:p w14:paraId="500548AF" w14:textId="77CFB45A" w:rsidR="00733D3D" w:rsidRPr="00523D39" w:rsidRDefault="00733D3D" w:rsidP="00733D3D">
            <w:pPr>
              <w:jc w:val="center"/>
              <w:rPr>
                <w:rFonts w:ascii="Cambria" w:hAnsi="Cambria"/>
                <w:sz w:val="20"/>
                <w:szCs w:val="20"/>
              </w:rPr>
            </w:pPr>
          </w:p>
        </w:tc>
      </w:tr>
      <w:tr w:rsidR="00733D3D" w:rsidRPr="00F07217" w14:paraId="365EFF71" w14:textId="77777777" w:rsidTr="00686A7B">
        <w:trPr>
          <w:trHeight w:val="152"/>
        </w:trPr>
        <w:tc>
          <w:tcPr>
            <w:tcW w:w="1461" w:type="dxa"/>
            <w:vMerge/>
            <w:tcBorders>
              <w:left w:val="single" w:sz="4" w:space="0" w:color="auto"/>
              <w:right w:val="single" w:sz="4" w:space="0" w:color="auto"/>
            </w:tcBorders>
          </w:tcPr>
          <w:p w14:paraId="39E4C718"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18B6C2E1" w14:textId="115AA463" w:rsidR="00733D3D" w:rsidRPr="00523D39" w:rsidRDefault="00733D3D" w:rsidP="00733D3D">
            <w:pPr>
              <w:jc w:val="center"/>
              <w:rPr>
                <w:rFonts w:ascii="Cambria" w:hAnsi="Cambria"/>
                <w:b/>
                <w:bCs/>
                <w:sz w:val="20"/>
                <w:szCs w:val="20"/>
              </w:rPr>
            </w:pPr>
          </w:p>
        </w:tc>
      </w:tr>
      <w:tr w:rsidR="00733D3D" w:rsidRPr="00F07217" w14:paraId="0B2BB01B" w14:textId="77777777" w:rsidTr="00686A7B">
        <w:trPr>
          <w:trHeight w:val="152"/>
        </w:trPr>
        <w:tc>
          <w:tcPr>
            <w:tcW w:w="1461" w:type="dxa"/>
            <w:vMerge/>
            <w:tcBorders>
              <w:left w:val="single" w:sz="4" w:space="0" w:color="auto"/>
              <w:bottom w:val="single" w:sz="4" w:space="0" w:color="auto"/>
              <w:right w:val="single" w:sz="4" w:space="0" w:color="auto"/>
            </w:tcBorders>
          </w:tcPr>
          <w:p w14:paraId="6816228A"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14292A0B" w14:textId="77777777" w:rsidR="00012266" w:rsidRPr="00012266" w:rsidRDefault="00012266" w:rsidP="00012266">
            <w:pPr>
              <w:rPr>
                <w:rFonts w:ascii="Cambria" w:hAnsi="Cambria"/>
              </w:rPr>
            </w:pPr>
            <w:r w:rsidRPr="00012266">
              <w:rPr>
                <w:rFonts w:ascii="Cambria" w:hAnsi="Cambria"/>
              </w:rPr>
              <w:t xml:space="preserve">1.Liaise with parents, carers and colleagues to better understand the learners’ individual circumstances and how they can be supported to meet high academic and behavioural expectations. </w:t>
            </w:r>
          </w:p>
          <w:p w14:paraId="0A3EA272" w14:textId="77777777" w:rsidR="00012266" w:rsidRPr="00012266" w:rsidRDefault="00012266" w:rsidP="00012266">
            <w:pPr>
              <w:rPr>
                <w:rFonts w:ascii="Cambria" w:hAnsi="Cambria"/>
              </w:rPr>
            </w:pPr>
            <w:r w:rsidRPr="00012266">
              <w:rPr>
                <w:rFonts w:ascii="Cambria" w:hAnsi="Cambria"/>
              </w:rPr>
              <w:t xml:space="preserve">2. Contribute to Open Evenings, Parent / Carer Evenings (or other such events). </w:t>
            </w:r>
          </w:p>
          <w:p w14:paraId="3437E904" w14:textId="1FEA969B" w:rsidR="00A26FEA" w:rsidRPr="00225BB8" w:rsidRDefault="00012266" w:rsidP="00012266">
            <w:pPr>
              <w:rPr>
                <w:rFonts w:ascii="Cambria" w:hAnsi="Cambria"/>
              </w:rPr>
            </w:pPr>
            <w:r w:rsidRPr="00012266">
              <w:rPr>
                <w:rFonts w:ascii="Cambria" w:hAnsi="Cambria"/>
              </w:rPr>
              <w:t>3. Be able to communicate with parents and colleagues via phone, email, or the settings communication portal as part of teacher professionalism.</w:t>
            </w:r>
          </w:p>
        </w:tc>
        <w:tc>
          <w:tcPr>
            <w:tcW w:w="552" w:type="dxa"/>
            <w:tcBorders>
              <w:top w:val="single" w:sz="4" w:space="0" w:color="auto"/>
              <w:left w:val="single" w:sz="4" w:space="0" w:color="auto"/>
              <w:bottom w:val="single" w:sz="4" w:space="0" w:color="auto"/>
              <w:right w:val="single" w:sz="4" w:space="0" w:color="auto"/>
            </w:tcBorders>
          </w:tcPr>
          <w:p w14:paraId="5FF312F8" w14:textId="4FF7F099" w:rsidR="00733D3D" w:rsidRPr="00523D39" w:rsidRDefault="00733D3D" w:rsidP="00733D3D">
            <w:pPr>
              <w:jc w:val="center"/>
              <w:rPr>
                <w:rFonts w:ascii="Cambria" w:hAnsi="Cambria"/>
                <w:b/>
                <w:bCs/>
                <w:sz w:val="20"/>
                <w:szCs w:val="20"/>
              </w:rPr>
            </w:pPr>
          </w:p>
        </w:tc>
      </w:tr>
      <w:tr w:rsidR="00733D3D" w:rsidRPr="00F07217" w14:paraId="3CEA7B26" w14:textId="77777777" w:rsidTr="00686A7B">
        <w:trPr>
          <w:trHeight w:val="2380"/>
        </w:trPr>
        <w:tc>
          <w:tcPr>
            <w:tcW w:w="1461" w:type="dxa"/>
            <w:tcBorders>
              <w:top w:val="single" w:sz="4" w:space="0" w:color="auto"/>
              <w:left w:val="single" w:sz="4" w:space="0" w:color="auto"/>
              <w:bottom w:val="single" w:sz="4" w:space="0" w:color="auto"/>
              <w:right w:val="single" w:sz="4" w:space="0" w:color="auto"/>
            </w:tcBorders>
          </w:tcPr>
          <w:p w14:paraId="2B69B659" w14:textId="42685D17" w:rsidR="00733D3D" w:rsidRPr="00523D39" w:rsidRDefault="00733D3D" w:rsidP="00733D3D">
            <w:pPr>
              <w:spacing w:line="237" w:lineRule="auto"/>
              <w:jc w:val="center"/>
              <w:rPr>
                <w:rFonts w:ascii="Cambria" w:eastAsia="Georgia" w:hAnsi="Cambria" w:cs="Georgia"/>
                <w:b/>
                <w:sz w:val="20"/>
                <w:szCs w:val="20"/>
              </w:rPr>
            </w:pPr>
            <w:bookmarkStart w:id="2" w:name="_Hlk143779062"/>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tcPr>
          <w:p w14:paraId="0BA1FDA8" w14:textId="4645D18C" w:rsidR="00012266" w:rsidRPr="009B5957" w:rsidRDefault="00012266" w:rsidP="00733D3D">
            <w:pPr>
              <w:pBdr>
                <w:top w:val="nil"/>
                <w:left w:val="nil"/>
                <w:bottom w:val="nil"/>
                <w:right w:val="nil"/>
                <w:between w:val="nil"/>
              </w:pBdr>
              <w:jc w:val="both"/>
              <w:rPr>
                <w:rFonts w:asciiTheme="minorHAnsi" w:hAnsiTheme="minorHAnsi" w:cstheme="minorHAnsi"/>
                <w:b/>
                <w:bCs/>
                <w:color w:val="auto"/>
              </w:rPr>
            </w:pPr>
            <w:r w:rsidRPr="009B5957">
              <w:rPr>
                <w:rFonts w:asciiTheme="minorHAnsi" w:hAnsiTheme="minorHAnsi" w:cstheme="minorHAnsi"/>
                <w:b/>
                <w:bCs/>
                <w:color w:val="auto"/>
              </w:rPr>
              <w:t>1.How effective is your communication to parents/carers in relation to learner’s achievements and well-being?</w:t>
            </w:r>
          </w:p>
          <w:p w14:paraId="2FCBDA67" w14:textId="28D19731" w:rsidR="00733D3D" w:rsidRPr="009B5957" w:rsidRDefault="00733D3D" w:rsidP="00733D3D">
            <w:pPr>
              <w:pBdr>
                <w:top w:val="nil"/>
                <w:left w:val="nil"/>
                <w:bottom w:val="nil"/>
                <w:right w:val="nil"/>
                <w:between w:val="nil"/>
              </w:pBdr>
              <w:jc w:val="both"/>
              <w:rPr>
                <w:rFonts w:asciiTheme="minorHAnsi" w:hAnsiTheme="minorHAnsi" w:cstheme="minorHAnsi"/>
                <w:b/>
                <w:bCs/>
                <w:color w:val="auto"/>
                <w:highlight w:val="yellow"/>
              </w:rPr>
            </w:pPr>
            <w:r w:rsidRPr="009B5957">
              <w:rPr>
                <w:rFonts w:asciiTheme="minorHAnsi" w:hAnsiTheme="minorHAnsi" w:cstheme="minorHAnsi"/>
                <w:b/>
                <w:bCs/>
                <w:color w:val="auto"/>
                <w:highlight w:val="yellow"/>
              </w:rPr>
              <w:t>Mentor summary of trainee response:</w:t>
            </w:r>
          </w:p>
          <w:p w14:paraId="016B932F" w14:textId="243E33BC" w:rsidR="0072228E" w:rsidRPr="009B5957" w:rsidRDefault="0072228E" w:rsidP="00733D3D">
            <w:pPr>
              <w:pBdr>
                <w:top w:val="nil"/>
                <w:left w:val="nil"/>
                <w:bottom w:val="nil"/>
                <w:right w:val="nil"/>
                <w:between w:val="nil"/>
              </w:pBdr>
              <w:jc w:val="both"/>
              <w:rPr>
                <w:rFonts w:asciiTheme="minorHAnsi" w:hAnsiTheme="minorHAnsi" w:cstheme="minorHAnsi"/>
                <w:b/>
                <w:bCs/>
                <w:color w:val="auto"/>
              </w:rPr>
            </w:pPr>
          </w:p>
          <w:p w14:paraId="015375C3" w14:textId="35898103" w:rsidR="00012266" w:rsidRPr="009B5957" w:rsidRDefault="00012266" w:rsidP="00733D3D">
            <w:pPr>
              <w:pBdr>
                <w:top w:val="nil"/>
                <w:left w:val="nil"/>
                <w:bottom w:val="nil"/>
                <w:right w:val="nil"/>
                <w:between w:val="nil"/>
              </w:pBdr>
              <w:jc w:val="both"/>
              <w:rPr>
                <w:rFonts w:asciiTheme="minorHAnsi" w:hAnsiTheme="minorHAnsi" w:cstheme="minorHAnsi"/>
                <w:b/>
                <w:bCs/>
                <w:color w:val="auto"/>
              </w:rPr>
            </w:pPr>
            <w:r w:rsidRPr="009B5957">
              <w:rPr>
                <w:rFonts w:asciiTheme="minorHAnsi" w:hAnsiTheme="minorHAnsi" w:cstheme="minorHAnsi"/>
                <w:b/>
                <w:bCs/>
                <w:color w:val="auto"/>
              </w:rPr>
              <w:t>2. Are you able to access communication with other colleagues in real time in your setting? If so, how do you do this?</w:t>
            </w:r>
          </w:p>
          <w:p w14:paraId="22BB80EE" w14:textId="16FA2C72" w:rsidR="00733D3D" w:rsidRPr="009B5957" w:rsidRDefault="00733D3D" w:rsidP="00733D3D">
            <w:pPr>
              <w:pBdr>
                <w:top w:val="nil"/>
                <w:left w:val="nil"/>
                <w:bottom w:val="nil"/>
                <w:right w:val="nil"/>
                <w:between w:val="nil"/>
              </w:pBdr>
              <w:jc w:val="both"/>
              <w:rPr>
                <w:rFonts w:asciiTheme="minorHAnsi" w:hAnsiTheme="minorHAnsi" w:cstheme="minorHAnsi"/>
                <w:b/>
                <w:bCs/>
                <w:color w:val="auto"/>
                <w:highlight w:val="yellow"/>
              </w:rPr>
            </w:pPr>
            <w:r w:rsidRPr="009B5957">
              <w:rPr>
                <w:rFonts w:asciiTheme="minorHAnsi" w:hAnsiTheme="minorHAnsi" w:cstheme="minorHAnsi"/>
                <w:b/>
                <w:bCs/>
                <w:color w:val="auto"/>
                <w:highlight w:val="yellow"/>
              </w:rPr>
              <w:t>Mentor summary of trainee response:</w:t>
            </w:r>
          </w:p>
          <w:p w14:paraId="1687D800" w14:textId="235158CD" w:rsidR="0072228E" w:rsidRPr="009B5957" w:rsidRDefault="0072228E" w:rsidP="00733D3D">
            <w:pPr>
              <w:pBdr>
                <w:top w:val="nil"/>
                <w:left w:val="nil"/>
                <w:bottom w:val="nil"/>
                <w:right w:val="nil"/>
                <w:between w:val="nil"/>
              </w:pBdr>
              <w:jc w:val="both"/>
              <w:rPr>
                <w:rFonts w:asciiTheme="minorHAnsi" w:hAnsiTheme="minorHAnsi" w:cstheme="minorHAnsi"/>
                <w:b/>
                <w:bCs/>
                <w:color w:val="auto"/>
              </w:rPr>
            </w:pPr>
          </w:p>
          <w:p w14:paraId="02C86886" w14:textId="07DBA1F3" w:rsidR="00DC685F" w:rsidRPr="009B5957" w:rsidRDefault="00012266" w:rsidP="00733D3D">
            <w:pPr>
              <w:pBdr>
                <w:top w:val="nil"/>
                <w:left w:val="nil"/>
                <w:bottom w:val="nil"/>
                <w:right w:val="nil"/>
                <w:between w:val="nil"/>
              </w:pBdr>
              <w:jc w:val="both"/>
              <w:rPr>
                <w:rFonts w:asciiTheme="minorHAnsi" w:hAnsiTheme="minorHAnsi" w:cstheme="minorHAnsi"/>
                <w:b/>
                <w:bCs/>
                <w:color w:val="auto"/>
              </w:rPr>
            </w:pPr>
            <w:r w:rsidRPr="009B5957">
              <w:rPr>
                <w:rFonts w:asciiTheme="minorHAnsi" w:hAnsiTheme="minorHAnsi" w:cstheme="minorHAnsi"/>
                <w:b/>
                <w:bCs/>
                <w:color w:val="auto"/>
              </w:rPr>
              <w:t>3.How has your understanding of professionalism developed since the start of your ITT programme? What insights have you made?</w:t>
            </w:r>
          </w:p>
          <w:p w14:paraId="2F73181B" w14:textId="5A67ECEF" w:rsidR="00733D3D" w:rsidRPr="009B5957" w:rsidRDefault="00733D3D" w:rsidP="00733D3D">
            <w:pPr>
              <w:pBdr>
                <w:top w:val="nil"/>
                <w:left w:val="nil"/>
                <w:bottom w:val="nil"/>
                <w:right w:val="nil"/>
                <w:between w:val="nil"/>
              </w:pBdr>
              <w:jc w:val="both"/>
              <w:rPr>
                <w:rFonts w:asciiTheme="minorHAnsi" w:hAnsiTheme="minorHAnsi" w:cstheme="minorHAnsi"/>
                <w:b/>
                <w:bCs/>
                <w:color w:val="auto"/>
              </w:rPr>
            </w:pPr>
            <w:r w:rsidRPr="009B5957">
              <w:rPr>
                <w:rFonts w:asciiTheme="minorHAnsi" w:hAnsiTheme="minorHAnsi" w:cstheme="minorHAnsi"/>
                <w:b/>
                <w:bCs/>
                <w:color w:val="auto"/>
                <w:highlight w:val="yellow"/>
              </w:rPr>
              <w:t>Mentor summary of trainee response:</w:t>
            </w:r>
          </w:p>
          <w:p w14:paraId="2979F419" w14:textId="77777777" w:rsidR="00733D3D" w:rsidRPr="009B5957" w:rsidRDefault="00733D3D" w:rsidP="00733D3D">
            <w:pPr>
              <w:pBdr>
                <w:top w:val="nil"/>
                <w:left w:val="nil"/>
                <w:bottom w:val="nil"/>
                <w:right w:val="nil"/>
                <w:between w:val="nil"/>
              </w:pBdr>
              <w:jc w:val="both"/>
              <w:rPr>
                <w:rFonts w:ascii="Cambria" w:hAnsi="Cambria"/>
                <w:b/>
                <w:bCs/>
                <w:color w:val="FF0000"/>
                <w:sz w:val="20"/>
                <w:szCs w:val="20"/>
              </w:rPr>
            </w:pPr>
          </w:p>
          <w:p w14:paraId="11852BB5" w14:textId="16F83746" w:rsidR="00733D3D" w:rsidRPr="009B5957" w:rsidRDefault="00733D3D" w:rsidP="00733D3D">
            <w:pPr>
              <w:pBdr>
                <w:top w:val="nil"/>
                <w:left w:val="nil"/>
                <w:bottom w:val="nil"/>
                <w:right w:val="nil"/>
                <w:between w:val="nil"/>
              </w:pBdr>
              <w:jc w:val="both"/>
              <w:rPr>
                <w:rFonts w:ascii="Cambria" w:hAnsi="Cambria"/>
                <w:sz w:val="20"/>
                <w:szCs w:val="20"/>
              </w:rPr>
            </w:pPr>
          </w:p>
        </w:tc>
      </w:tr>
      <w:bookmarkEnd w:id="2"/>
      <w:tr w:rsidR="00733D3D" w:rsidRPr="00F31A2E" w14:paraId="69758A50" w14:textId="77777777" w:rsidTr="00686A7B">
        <w:trPr>
          <w:trHeight w:val="1676"/>
        </w:trPr>
        <w:tc>
          <w:tcPr>
            <w:tcW w:w="1461" w:type="dxa"/>
            <w:tcBorders>
              <w:top w:val="single" w:sz="4" w:space="0" w:color="auto"/>
              <w:left w:val="single" w:sz="4" w:space="0" w:color="auto"/>
              <w:bottom w:val="single" w:sz="4" w:space="0" w:color="auto"/>
              <w:right w:val="single" w:sz="4" w:space="0" w:color="auto"/>
            </w:tcBorders>
          </w:tcPr>
          <w:p w14:paraId="6D3D2A77" w14:textId="77777777"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A346587" w14:textId="1629F561"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hAnsi="Cambria" w:cs="Calibri"/>
                <w:sz w:val="20"/>
                <w:szCs w:val="20"/>
              </w:rPr>
              <w:t>For example, review of subject knowledge, relevant CPD, arrangements for upcoming lesson observation, college/department events etc.</w:t>
            </w:r>
          </w:p>
          <w:p w14:paraId="399FF43D" w14:textId="77777777" w:rsidR="00733D3D" w:rsidRPr="007422DD" w:rsidRDefault="00733D3D" w:rsidP="00733D3D">
            <w:pPr>
              <w:pStyle w:val="xmsolistparagraph"/>
              <w:shd w:val="clear" w:color="auto" w:fill="FFFFFF"/>
              <w:spacing w:before="0" w:beforeAutospacing="0" w:after="0" w:afterAutospacing="0"/>
              <w:rPr>
                <w:rFonts w:ascii="Cambria" w:hAnsi="Cambria" w:cs="Calibri"/>
                <w:color w:val="FF0000"/>
                <w:sz w:val="20"/>
                <w:szCs w:val="20"/>
              </w:rPr>
            </w:pPr>
          </w:p>
          <w:p w14:paraId="033A2A4D" w14:textId="0DDDDDD0" w:rsidR="00733D3D" w:rsidRPr="008A22CD"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D4EF814" w14:textId="77777777" w:rsidTr="00686A7B">
        <w:trPr>
          <w:trHeight w:val="357"/>
        </w:trPr>
        <w:tc>
          <w:tcPr>
            <w:tcW w:w="1461" w:type="dxa"/>
            <w:vMerge w:val="restart"/>
            <w:tcBorders>
              <w:top w:val="single" w:sz="4" w:space="0" w:color="auto"/>
              <w:left w:val="single" w:sz="4" w:space="0" w:color="auto"/>
              <w:right w:val="single" w:sz="4" w:space="0" w:color="auto"/>
            </w:tcBorders>
          </w:tcPr>
          <w:p w14:paraId="1E3F347B" w14:textId="633E03BE"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469" w:type="dxa"/>
            <w:gridSpan w:val="13"/>
            <w:tcBorders>
              <w:top w:val="single" w:sz="4" w:space="0" w:color="auto"/>
              <w:left w:val="single" w:sz="4" w:space="0" w:color="auto"/>
              <w:bottom w:val="single" w:sz="4" w:space="0" w:color="auto"/>
              <w:right w:val="single" w:sz="4" w:space="0" w:color="auto"/>
            </w:tcBorders>
          </w:tcPr>
          <w:p w14:paraId="1BF3A799" w14:textId="2ED4288C" w:rsidR="00733D3D" w:rsidRPr="008A22CD" w:rsidRDefault="00733D3D" w:rsidP="00733D3D">
            <w:pPr>
              <w:pStyle w:val="xmsolistparagraph"/>
              <w:shd w:val="clear" w:color="auto" w:fill="FFFFFF"/>
              <w:spacing w:before="0" w:beforeAutospacing="0" w:after="0" w:afterAutospacing="0"/>
              <w:ind w:right="-3189"/>
              <w:rPr>
                <w:rFonts w:ascii="Cambria" w:hAnsi="Cambria" w:cs="Calibri"/>
                <w:sz w:val="20"/>
                <w:szCs w:val="20"/>
              </w:rPr>
            </w:pPr>
            <w:r w:rsidRPr="008A22CD">
              <w:rPr>
                <w:rFonts w:ascii="Cambria" w:hAnsi="Cambria"/>
                <w:b/>
                <w:bCs/>
                <w:sz w:val="20"/>
                <w:szCs w:val="20"/>
              </w:rPr>
              <w:t xml:space="preserve">Have strategies for workload been discussed? </w:t>
            </w:r>
          </w:p>
        </w:tc>
        <w:tc>
          <w:tcPr>
            <w:tcW w:w="1276" w:type="dxa"/>
            <w:gridSpan w:val="2"/>
            <w:tcBorders>
              <w:top w:val="single" w:sz="4" w:space="0" w:color="auto"/>
              <w:left w:val="single" w:sz="4" w:space="0" w:color="auto"/>
              <w:bottom w:val="single" w:sz="4" w:space="0" w:color="auto"/>
              <w:right w:val="single" w:sz="4" w:space="0" w:color="auto"/>
            </w:tcBorders>
          </w:tcPr>
          <w:p w14:paraId="79CD1FEE" w14:textId="1C24428D"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w:t>
            </w:r>
            <w:r w:rsidRPr="008A22CD">
              <w:rPr>
                <w:rFonts w:ascii="Cambria" w:hAnsi="Cambria"/>
                <w:b/>
                <w:bCs/>
                <w:sz w:val="20"/>
                <w:szCs w:val="20"/>
              </w:rPr>
              <w:t>N</w:t>
            </w:r>
          </w:p>
        </w:tc>
      </w:tr>
      <w:tr w:rsidR="00733D3D" w:rsidRPr="00F07217" w14:paraId="3DB20099" w14:textId="77777777" w:rsidTr="00686A7B">
        <w:trPr>
          <w:trHeight w:val="356"/>
        </w:trPr>
        <w:tc>
          <w:tcPr>
            <w:tcW w:w="1461" w:type="dxa"/>
            <w:vMerge/>
            <w:tcBorders>
              <w:left w:val="single" w:sz="4" w:space="0" w:color="auto"/>
              <w:right w:val="single" w:sz="4" w:space="0" w:color="auto"/>
            </w:tcBorders>
          </w:tcPr>
          <w:p w14:paraId="6123FA02"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16476932"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3C3AFABD" w14:textId="4C9B6759"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8A22CD" w14:paraId="3953F9DA" w14:textId="77777777" w:rsidTr="00686A7B">
        <w:trPr>
          <w:trHeight w:val="356"/>
        </w:trPr>
        <w:tc>
          <w:tcPr>
            <w:tcW w:w="1461" w:type="dxa"/>
            <w:vMerge/>
            <w:tcBorders>
              <w:left w:val="single" w:sz="4" w:space="0" w:color="auto"/>
              <w:right w:val="single" w:sz="4" w:space="0" w:color="auto"/>
            </w:tcBorders>
          </w:tcPr>
          <w:p w14:paraId="70CDC28C" w14:textId="77777777" w:rsidR="00733D3D" w:rsidRPr="00523D39" w:rsidRDefault="00733D3D" w:rsidP="00733D3D">
            <w:pPr>
              <w:spacing w:line="237" w:lineRule="auto"/>
              <w:jc w:val="center"/>
              <w:rPr>
                <w:rFonts w:ascii="Cambria" w:eastAsia="Georgia" w:hAnsi="Cambria" w:cs="Georgia"/>
                <w:b/>
                <w:sz w:val="20"/>
                <w:szCs w:val="20"/>
              </w:rPr>
            </w:pPr>
          </w:p>
        </w:tc>
        <w:tc>
          <w:tcPr>
            <w:tcW w:w="8469" w:type="dxa"/>
            <w:gridSpan w:val="13"/>
            <w:tcBorders>
              <w:top w:val="single" w:sz="4" w:space="0" w:color="auto"/>
              <w:left w:val="single" w:sz="4" w:space="0" w:color="auto"/>
              <w:bottom w:val="single" w:sz="4" w:space="0" w:color="auto"/>
              <w:right w:val="single" w:sz="4" w:space="0" w:color="auto"/>
            </w:tcBorders>
          </w:tcPr>
          <w:p w14:paraId="67A27CD1" w14:textId="19602094"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eastAsia="Calibri" w:hAnsi="Cambria" w:cs="Calibri"/>
                <w:b/>
                <w:bCs/>
                <w:sz w:val="20"/>
                <w:szCs w:val="20"/>
              </w:rPr>
              <w:t>Has the trainee’s wellbeing been discussed?</w:t>
            </w:r>
          </w:p>
        </w:tc>
        <w:tc>
          <w:tcPr>
            <w:tcW w:w="1269" w:type="dxa"/>
            <w:gridSpan w:val="2"/>
            <w:tcBorders>
              <w:top w:val="single" w:sz="4" w:space="0" w:color="auto"/>
              <w:left w:val="single" w:sz="4" w:space="0" w:color="auto"/>
              <w:bottom w:val="single" w:sz="4" w:space="0" w:color="auto"/>
              <w:right w:val="single" w:sz="4" w:space="0" w:color="auto"/>
            </w:tcBorders>
          </w:tcPr>
          <w:p w14:paraId="20AD7451" w14:textId="17CE8C55"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Y/N</w:t>
            </w:r>
          </w:p>
        </w:tc>
      </w:tr>
      <w:tr w:rsidR="00733D3D" w:rsidRPr="00F07217" w14:paraId="030E3747" w14:textId="77777777" w:rsidTr="00686A7B">
        <w:trPr>
          <w:trHeight w:val="356"/>
        </w:trPr>
        <w:tc>
          <w:tcPr>
            <w:tcW w:w="1461" w:type="dxa"/>
            <w:vMerge/>
            <w:tcBorders>
              <w:left w:val="single" w:sz="4" w:space="0" w:color="auto"/>
              <w:right w:val="single" w:sz="4" w:space="0" w:color="auto"/>
            </w:tcBorders>
          </w:tcPr>
          <w:p w14:paraId="65A50366"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98BEA06"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06804CC8" w14:textId="779DAD5F"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F31A2E" w14:paraId="1EFF03BD" w14:textId="77777777" w:rsidTr="00686A7B">
        <w:trPr>
          <w:trHeight w:val="301"/>
        </w:trPr>
        <w:tc>
          <w:tcPr>
            <w:tcW w:w="1461" w:type="dxa"/>
            <w:vMerge w:val="restart"/>
            <w:tcBorders>
              <w:top w:val="single" w:sz="4" w:space="0" w:color="auto"/>
              <w:left w:val="single" w:sz="4" w:space="0" w:color="auto"/>
              <w:right w:val="single" w:sz="4" w:space="0" w:color="auto"/>
            </w:tcBorders>
          </w:tcPr>
          <w:p w14:paraId="78D25B1F" w14:textId="6EA1D7F1" w:rsidR="00733D3D" w:rsidRPr="00523D39" w:rsidRDefault="00733D3D" w:rsidP="00733D3D">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w:t>
            </w:r>
            <w:r>
              <w:rPr>
                <w:rFonts w:ascii="Cambria" w:eastAsia="Georgia" w:hAnsi="Cambria" w:cs="Georgia"/>
                <w:b/>
                <w:sz w:val="20"/>
                <w:szCs w:val="20"/>
              </w:rPr>
              <w:lastRenderedPageBreak/>
              <w:t>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6341"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340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733D3D" w:rsidRPr="00F07217" w14:paraId="19ADFC6E" w14:textId="77777777" w:rsidTr="00686A7B">
        <w:trPr>
          <w:trHeight w:val="301"/>
        </w:trPr>
        <w:tc>
          <w:tcPr>
            <w:tcW w:w="1461" w:type="dxa"/>
            <w:vMerge/>
            <w:tcBorders>
              <w:left w:val="single" w:sz="4" w:space="0" w:color="auto"/>
              <w:right w:val="single" w:sz="4" w:space="0" w:color="auto"/>
            </w:tcBorders>
          </w:tcPr>
          <w:p w14:paraId="317BB4BF"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4B7A6363" w14:textId="13933049" w:rsidR="00733D3D" w:rsidRPr="002861D5"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1D1D38F" w14:textId="1FF08F74" w:rsidR="00733D3D" w:rsidRPr="002861D5" w:rsidRDefault="00733D3D" w:rsidP="00733D3D">
            <w:pPr>
              <w:pStyle w:val="xmsolistparagraph"/>
              <w:shd w:val="clear" w:color="auto" w:fill="FFFFFF"/>
              <w:spacing w:before="0" w:beforeAutospacing="0" w:after="0" w:afterAutospacing="0"/>
              <w:rPr>
                <w:rFonts w:ascii="Cambria" w:hAnsi="Cambria" w:cstheme="minorHAnsi"/>
                <w:b/>
                <w:bCs/>
                <w:sz w:val="20"/>
                <w:szCs w:val="20"/>
              </w:rPr>
            </w:pPr>
          </w:p>
        </w:tc>
      </w:tr>
      <w:tr w:rsidR="00733D3D" w:rsidRPr="00F07217" w14:paraId="48262457" w14:textId="77777777" w:rsidTr="00686A7B">
        <w:trPr>
          <w:trHeight w:val="301"/>
        </w:trPr>
        <w:tc>
          <w:tcPr>
            <w:tcW w:w="1461" w:type="dxa"/>
            <w:vMerge/>
            <w:tcBorders>
              <w:left w:val="single" w:sz="4" w:space="0" w:color="auto"/>
              <w:right w:val="single" w:sz="4" w:space="0" w:color="auto"/>
            </w:tcBorders>
          </w:tcPr>
          <w:p w14:paraId="42B9B59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20ABC3DA" w14:textId="10B00B15"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69785372" w14:textId="6ABC1DF8"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FEC5910" w14:textId="77777777" w:rsidTr="00686A7B">
        <w:trPr>
          <w:trHeight w:val="301"/>
        </w:trPr>
        <w:tc>
          <w:tcPr>
            <w:tcW w:w="1461" w:type="dxa"/>
            <w:vMerge/>
            <w:tcBorders>
              <w:left w:val="single" w:sz="4" w:space="0" w:color="auto"/>
              <w:bottom w:val="single" w:sz="4" w:space="0" w:color="auto"/>
              <w:right w:val="single" w:sz="4" w:space="0" w:color="auto"/>
            </w:tcBorders>
          </w:tcPr>
          <w:p w14:paraId="7A4CF4F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55CCE2C3" w14:textId="125D4A1A"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55EC65A" w14:textId="4CA5DEB3"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3CBB1465" w14:textId="77777777" w:rsidTr="00686A7B">
        <w:trPr>
          <w:trHeight w:val="413"/>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733D3D" w:rsidRPr="00F83C7A" w:rsidRDefault="00733D3D" w:rsidP="00733D3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0910252" w:rsidR="00733D3D" w:rsidRPr="00F83C7A" w:rsidRDefault="004C676E" w:rsidP="00733D3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D046C">
                  <w:rPr>
                    <w:rFonts w:ascii="MS Gothic" w:eastAsia="MS Gothic" w:hAnsi="MS Gothic" w:cs="Arial" w:hint="eastAsia"/>
                    <w:b/>
                    <w:bCs/>
                    <w:sz w:val="20"/>
                    <w:szCs w:val="20"/>
                  </w:rPr>
                  <w:t>☐</w:t>
                </w:r>
              </w:sdtContent>
            </w:sdt>
            <w:r w:rsidR="00733D3D" w:rsidRPr="00F83C7A">
              <w:rPr>
                <w:rFonts w:ascii="Cambria" w:hAnsi="Cambria" w:cs="Arial"/>
                <w:b/>
                <w:bCs/>
                <w:sz w:val="20"/>
                <w:szCs w:val="20"/>
              </w:rPr>
              <w:t xml:space="preserve">  Yes, trainee is making sufficient progress through the curriculum.</w:t>
            </w:r>
          </w:p>
          <w:p w14:paraId="015224A5" w14:textId="60008F38" w:rsidR="00733D3D" w:rsidRPr="00F83C7A" w:rsidRDefault="004C676E" w:rsidP="00733D3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Yes, trainee is making sufficient progress through the curriculum, but this has required additional support </w:t>
            </w:r>
            <w:r w:rsidR="00733D3D" w:rsidRPr="00F83C7A">
              <w:rPr>
                <w:rFonts w:ascii="Cambria" w:hAnsi="Cambria" w:cs="Arial"/>
                <w:b/>
                <w:bCs/>
                <w:sz w:val="14"/>
                <w:szCs w:val="14"/>
              </w:rPr>
              <w:t>(please list the additional support provided below. For example, a reduction in teaching load, additional meetings, use of team-teaching etc</w:t>
            </w:r>
            <w:r w:rsidR="00733D3D" w:rsidRPr="00F83C7A">
              <w:rPr>
                <w:rFonts w:ascii="Cambria" w:hAnsi="Cambria" w:cs="Arial"/>
                <w:b/>
                <w:bCs/>
                <w:sz w:val="20"/>
                <w:szCs w:val="20"/>
              </w:rPr>
              <w:t>)</w:t>
            </w:r>
            <w:r w:rsidR="00733D3D">
              <w:rPr>
                <w:rFonts w:ascii="Cambria" w:hAnsi="Cambria" w:cs="Arial"/>
                <w:b/>
                <w:bCs/>
                <w:sz w:val="20"/>
                <w:szCs w:val="20"/>
              </w:rPr>
              <w:t>.</w:t>
            </w:r>
          </w:p>
          <w:p w14:paraId="2DBD45D4" w14:textId="77777777" w:rsidR="00733D3D" w:rsidRPr="00F83C7A" w:rsidRDefault="00733D3D" w:rsidP="00733D3D">
            <w:pPr>
              <w:rPr>
                <w:rFonts w:ascii="Cambria" w:hAnsi="Cambria" w:cs="Arial"/>
                <w:b/>
                <w:bCs/>
                <w:sz w:val="20"/>
                <w:szCs w:val="20"/>
              </w:rPr>
            </w:pPr>
          </w:p>
          <w:p w14:paraId="24E9E9CD" w14:textId="13DABC56" w:rsidR="00733D3D" w:rsidRPr="00F07217" w:rsidRDefault="004C676E" w:rsidP="00733D3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733D3D" w:rsidRPr="00F07217">
              <w:rPr>
                <w:rFonts w:ascii="Georgia" w:hAnsi="Georgia" w:cs="Arial"/>
                <w:b/>
                <w:bCs/>
                <w:sz w:val="24"/>
                <w:szCs w:val="24"/>
              </w:rPr>
              <w:t xml:space="preserve"> </w:t>
            </w:r>
          </w:p>
        </w:tc>
      </w:tr>
      <w:bookmarkEnd w:id="0"/>
    </w:tbl>
    <w:p w14:paraId="1FF584B5" w14:textId="77777777" w:rsidR="000C0420" w:rsidRPr="00615C5F" w:rsidRDefault="000C0420">
      <w:pPr>
        <w:spacing w:after="0"/>
        <w:rPr>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4DD6A236"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3E19D9C5" w:rsidR="005C4DE7" w:rsidRPr="00F31A2E" w:rsidRDefault="005C4DE7" w:rsidP="00F31A2E">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F4503D">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00DA7" w14:textId="77777777" w:rsidR="00F4503D" w:rsidRDefault="00F4503D" w:rsidP="00BB0205">
      <w:pPr>
        <w:spacing w:after="0" w:line="240" w:lineRule="auto"/>
      </w:pPr>
      <w:r>
        <w:separator/>
      </w:r>
    </w:p>
  </w:endnote>
  <w:endnote w:type="continuationSeparator" w:id="0">
    <w:p w14:paraId="234CF792" w14:textId="77777777" w:rsidR="00F4503D" w:rsidRDefault="00F4503D"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34DE"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120160"/>
      <w:docPartObj>
        <w:docPartGallery w:val="Page Numbers (Bottom of Page)"/>
        <w:docPartUnique/>
      </w:docPartObj>
    </w:sdtPr>
    <w:sdtEndPr>
      <w:rPr>
        <w:noProof/>
      </w:rPr>
    </w:sdtEndPr>
    <w:sdtContent>
      <w:p w14:paraId="61FB0216" w14:textId="4DCA4DB8" w:rsidR="009C79B8" w:rsidRDefault="009C79B8">
        <w:pPr>
          <w:pStyle w:val="Footer"/>
          <w:jc w:val="right"/>
        </w:pPr>
        <w:r>
          <w:fldChar w:fldCharType="begin"/>
        </w:r>
        <w:r>
          <w:instrText xml:space="preserve"> PAGE   \* MERGEFORMAT </w:instrText>
        </w:r>
        <w:r>
          <w:fldChar w:fldCharType="separate"/>
        </w:r>
        <w:r w:rsidR="00640D41">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CE17"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8524B" w14:textId="77777777" w:rsidR="00F4503D" w:rsidRDefault="00F4503D" w:rsidP="00BB0205">
      <w:pPr>
        <w:spacing w:after="0" w:line="240" w:lineRule="auto"/>
      </w:pPr>
      <w:r>
        <w:separator/>
      </w:r>
    </w:p>
  </w:footnote>
  <w:footnote w:type="continuationSeparator" w:id="0">
    <w:p w14:paraId="5691A5F9" w14:textId="77777777" w:rsidR="00F4503D" w:rsidRDefault="00F4503D"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4CF9" w14:textId="65A36B11" w:rsidR="002861D5" w:rsidRDefault="0028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BA685" w14:textId="494F5B1E"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DF83" w14:textId="4DA247A5" w:rsidR="002861D5" w:rsidRDefault="002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3FD2"/>
    <w:multiLevelType w:val="hybridMultilevel"/>
    <w:tmpl w:val="A4943A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5FBB"/>
    <w:multiLevelType w:val="hybridMultilevel"/>
    <w:tmpl w:val="A0DA6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99B"/>
    <w:multiLevelType w:val="hybridMultilevel"/>
    <w:tmpl w:val="261ED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538C2"/>
    <w:multiLevelType w:val="hybridMultilevel"/>
    <w:tmpl w:val="9D0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50D4B"/>
    <w:multiLevelType w:val="hybridMultilevel"/>
    <w:tmpl w:val="F06C1D08"/>
    <w:lvl w:ilvl="0" w:tplc="0C0445B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F7BB5"/>
    <w:multiLevelType w:val="hybridMultilevel"/>
    <w:tmpl w:val="C7EA1A40"/>
    <w:lvl w:ilvl="0" w:tplc="1A6CF1FA">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355375CA"/>
    <w:multiLevelType w:val="hybridMultilevel"/>
    <w:tmpl w:val="38DA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647DE"/>
    <w:multiLevelType w:val="hybridMultilevel"/>
    <w:tmpl w:val="981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8C1126"/>
    <w:multiLevelType w:val="hybridMultilevel"/>
    <w:tmpl w:val="E20C63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165483"/>
    <w:multiLevelType w:val="hybridMultilevel"/>
    <w:tmpl w:val="91E444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2"/>
  </w:num>
  <w:num w:numId="5">
    <w:abstractNumId w:val="0"/>
  </w:num>
  <w:num w:numId="6">
    <w:abstractNumId w:val="7"/>
  </w:num>
  <w:num w:numId="7">
    <w:abstractNumId w:val="1"/>
  </w:num>
  <w:num w:numId="8">
    <w:abstractNumId w:val="9"/>
  </w:num>
  <w:num w:numId="9">
    <w:abstractNumId w:val="5"/>
  </w:num>
  <w:num w:numId="10">
    <w:abstractNumId w:val="11"/>
  </w:num>
  <w:num w:numId="11">
    <w:abstractNumId w:val="13"/>
  </w:num>
  <w:num w:numId="12">
    <w:abstractNumId w:val="4"/>
  </w:num>
  <w:num w:numId="13">
    <w:abstractNumId w:val="8"/>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06FBE"/>
    <w:rsid w:val="00012266"/>
    <w:rsid w:val="000177E9"/>
    <w:rsid w:val="000364E0"/>
    <w:rsid w:val="000467DF"/>
    <w:rsid w:val="00061CBE"/>
    <w:rsid w:val="00087C8B"/>
    <w:rsid w:val="000A4500"/>
    <w:rsid w:val="000C0420"/>
    <w:rsid w:val="000C5D4D"/>
    <w:rsid w:val="000D2747"/>
    <w:rsid w:val="000D5631"/>
    <w:rsid w:val="000D6922"/>
    <w:rsid w:val="000E702B"/>
    <w:rsid w:val="000F7F57"/>
    <w:rsid w:val="00132F3C"/>
    <w:rsid w:val="001436B1"/>
    <w:rsid w:val="001506CA"/>
    <w:rsid w:val="00164C19"/>
    <w:rsid w:val="00166757"/>
    <w:rsid w:val="00170752"/>
    <w:rsid w:val="00187942"/>
    <w:rsid w:val="00192E4D"/>
    <w:rsid w:val="00193244"/>
    <w:rsid w:val="001A090B"/>
    <w:rsid w:val="001A6B98"/>
    <w:rsid w:val="001B0667"/>
    <w:rsid w:val="001B46A9"/>
    <w:rsid w:val="001B5C6F"/>
    <w:rsid w:val="001B5DFB"/>
    <w:rsid w:val="001C4D2B"/>
    <w:rsid w:val="001D6BD6"/>
    <w:rsid w:val="001E2011"/>
    <w:rsid w:val="001E5B59"/>
    <w:rsid w:val="001F2CB3"/>
    <w:rsid w:val="001F2DAA"/>
    <w:rsid w:val="0020392C"/>
    <w:rsid w:val="00203B1D"/>
    <w:rsid w:val="002077E7"/>
    <w:rsid w:val="002176C6"/>
    <w:rsid w:val="00225BB8"/>
    <w:rsid w:val="002402B7"/>
    <w:rsid w:val="00244BD5"/>
    <w:rsid w:val="00257C5E"/>
    <w:rsid w:val="00264480"/>
    <w:rsid w:val="00267F20"/>
    <w:rsid w:val="00275428"/>
    <w:rsid w:val="00275519"/>
    <w:rsid w:val="00284E41"/>
    <w:rsid w:val="002861D5"/>
    <w:rsid w:val="002909D3"/>
    <w:rsid w:val="002945B0"/>
    <w:rsid w:val="002A64B2"/>
    <w:rsid w:val="002D48BA"/>
    <w:rsid w:val="002D6840"/>
    <w:rsid w:val="002D71BC"/>
    <w:rsid w:val="002F0646"/>
    <w:rsid w:val="003047BE"/>
    <w:rsid w:val="003324D5"/>
    <w:rsid w:val="00334D9F"/>
    <w:rsid w:val="00341E44"/>
    <w:rsid w:val="003433DA"/>
    <w:rsid w:val="003558A2"/>
    <w:rsid w:val="00360B99"/>
    <w:rsid w:val="00360FDF"/>
    <w:rsid w:val="00362E65"/>
    <w:rsid w:val="0036642F"/>
    <w:rsid w:val="00387F4F"/>
    <w:rsid w:val="00393C9C"/>
    <w:rsid w:val="003C0614"/>
    <w:rsid w:val="003C1D2B"/>
    <w:rsid w:val="003D046C"/>
    <w:rsid w:val="003E7131"/>
    <w:rsid w:val="003F297E"/>
    <w:rsid w:val="004009A7"/>
    <w:rsid w:val="00402356"/>
    <w:rsid w:val="00403E3F"/>
    <w:rsid w:val="00415B4F"/>
    <w:rsid w:val="004419F4"/>
    <w:rsid w:val="00446426"/>
    <w:rsid w:val="004550FF"/>
    <w:rsid w:val="00460454"/>
    <w:rsid w:val="00464034"/>
    <w:rsid w:val="00470596"/>
    <w:rsid w:val="00481D47"/>
    <w:rsid w:val="00485777"/>
    <w:rsid w:val="004933A3"/>
    <w:rsid w:val="004A0E13"/>
    <w:rsid w:val="004C3CDB"/>
    <w:rsid w:val="004C676E"/>
    <w:rsid w:val="004F5A59"/>
    <w:rsid w:val="005031C0"/>
    <w:rsid w:val="005061DF"/>
    <w:rsid w:val="005113AE"/>
    <w:rsid w:val="005120DA"/>
    <w:rsid w:val="00523D39"/>
    <w:rsid w:val="00532449"/>
    <w:rsid w:val="00537E6B"/>
    <w:rsid w:val="00542102"/>
    <w:rsid w:val="005502E1"/>
    <w:rsid w:val="005511A4"/>
    <w:rsid w:val="005532B5"/>
    <w:rsid w:val="00553CE4"/>
    <w:rsid w:val="00554743"/>
    <w:rsid w:val="00556F37"/>
    <w:rsid w:val="0056023C"/>
    <w:rsid w:val="00560FE2"/>
    <w:rsid w:val="00566655"/>
    <w:rsid w:val="0057496A"/>
    <w:rsid w:val="005775AE"/>
    <w:rsid w:val="00580D88"/>
    <w:rsid w:val="00586ACC"/>
    <w:rsid w:val="005A6715"/>
    <w:rsid w:val="005B18AF"/>
    <w:rsid w:val="005B4FD8"/>
    <w:rsid w:val="005C4629"/>
    <w:rsid w:val="005C4DE7"/>
    <w:rsid w:val="005E244C"/>
    <w:rsid w:val="005E2543"/>
    <w:rsid w:val="005F3947"/>
    <w:rsid w:val="005F5A1C"/>
    <w:rsid w:val="00606867"/>
    <w:rsid w:val="006102D0"/>
    <w:rsid w:val="006112AB"/>
    <w:rsid w:val="006135EC"/>
    <w:rsid w:val="00615C5F"/>
    <w:rsid w:val="00624699"/>
    <w:rsid w:val="00631D4B"/>
    <w:rsid w:val="00637553"/>
    <w:rsid w:val="00640D41"/>
    <w:rsid w:val="00645D9A"/>
    <w:rsid w:val="006466C4"/>
    <w:rsid w:val="0064731C"/>
    <w:rsid w:val="00647B52"/>
    <w:rsid w:val="00650A8F"/>
    <w:rsid w:val="00663D4E"/>
    <w:rsid w:val="00681F90"/>
    <w:rsid w:val="00686A7B"/>
    <w:rsid w:val="00690414"/>
    <w:rsid w:val="00690AD3"/>
    <w:rsid w:val="00690DB7"/>
    <w:rsid w:val="006928B6"/>
    <w:rsid w:val="006A2DCB"/>
    <w:rsid w:val="006A777B"/>
    <w:rsid w:val="006B15D7"/>
    <w:rsid w:val="006B4CC4"/>
    <w:rsid w:val="006C0609"/>
    <w:rsid w:val="006D52FD"/>
    <w:rsid w:val="006E789E"/>
    <w:rsid w:val="00703A42"/>
    <w:rsid w:val="007052C0"/>
    <w:rsid w:val="0071620C"/>
    <w:rsid w:val="0072228E"/>
    <w:rsid w:val="00723015"/>
    <w:rsid w:val="00726BDF"/>
    <w:rsid w:val="00727936"/>
    <w:rsid w:val="00733D3D"/>
    <w:rsid w:val="007422DD"/>
    <w:rsid w:val="00745BFC"/>
    <w:rsid w:val="0075782C"/>
    <w:rsid w:val="00760D48"/>
    <w:rsid w:val="00775637"/>
    <w:rsid w:val="00775A04"/>
    <w:rsid w:val="00775BD2"/>
    <w:rsid w:val="00780613"/>
    <w:rsid w:val="00783738"/>
    <w:rsid w:val="007904BD"/>
    <w:rsid w:val="007944F5"/>
    <w:rsid w:val="007A0516"/>
    <w:rsid w:val="007B1A2C"/>
    <w:rsid w:val="007B4199"/>
    <w:rsid w:val="007C2932"/>
    <w:rsid w:val="007C4C2F"/>
    <w:rsid w:val="007C66A6"/>
    <w:rsid w:val="007D1339"/>
    <w:rsid w:val="007D2AA4"/>
    <w:rsid w:val="007E09BF"/>
    <w:rsid w:val="007E2240"/>
    <w:rsid w:val="00800444"/>
    <w:rsid w:val="00801854"/>
    <w:rsid w:val="008151B0"/>
    <w:rsid w:val="008235B7"/>
    <w:rsid w:val="00835D2D"/>
    <w:rsid w:val="00844FC9"/>
    <w:rsid w:val="008467F5"/>
    <w:rsid w:val="00854B4E"/>
    <w:rsid w:val="00856769"/>
    <w:rsid w:val="00866227"/>
    <w:rsid w:val="008675C2"/>
    <w:rsid w:val="00876843"/>
    <w:rsid w:val="00894394"/>
    <w:rsid w:val="008A22CD"/>
    <w:rsid w:val="008A3736"/>
    <w:rsid w:val="008A6127"/>
    <w:rsid w:val="008A67D8"/>
    <w:rsid w:val="008B1D2B"/>
    <w:rsid w:val="008C38E8"/>
    <w:rsid w:val="008C5CA6"/>
    <w:rsid w:val="008C6ED4"/>
    <w:rsid w:val="008D261C"/>
    <w:rsid w:val="008D6C75"/>
    <w:rsid w:val="008E15AD"/>
    <w:rsid w:val="008E4B82"/>
    <w:rsid w:val="00904801"/>
    <w:rsid w:val="00907C29"/>
    <w:rsid w:val="00914A00"/>
    <w:rsid w:val="00923CC5"/>
    <w:rsid w:val="0093498B"/>
    <w:rsid w:val="00943673"/>
    <w:rsid w:val="00945A5D"/>
    <w:rsid w:val="009461D9"/>
    <w:rsid w:val="009606AB"/>
    <w:rsid w:val="0096319B"/>
    <w:rsid w:val="00965CE6"/>
    <w:rsid w:val="00966A4C"/>
    <w:rsid w:val="00970EA0"/>
    <w:rsid w:val="009A76C7"/>
    <w:rsid w:val="009B07B1"/>
    <w:rsid w:val="009B2245"/>
    <w:rsid w:val="009B3121"/>
    <w:rsid w:val="009B5957"/>
    <w:rsid w:val="009B6144"/>
    <w:rsid w:val="009C3E89"/>
    <w:rsid w:val="009C79B8"/>
    <w:rsid w:val="009D30D2"/>
    <w:rsid w:val="009F54DD"/>
    <w:rsid w:val="00A00F62"/>
    <w:rsid w:val="00A07878"/>
    <w:rsid w:val="00A166D0"/>
    <w:rsid w:val="00A26FEA"/>
    <w:rsid w:val="00A27B4C"/>
    <w:rsid w:val="00A36B06"/>
    <w:rsid w:val="00A461C0"/>
    <w:rsid w:val="00A47D67"/>
    <w:rsid w:val="00A5593C"/>
    <w:rsid w:val="00A61137"/>
    <w:rsid w:val="00A7227A"/>
    <w:rsid w:val="00A771B9"/>
    <w:rsid w:val="00A862D2"/>
    <w:rsid w:val="00A92CA0"/>
    <w:rsid w:val="00AA17CF"/>
    <w:rsid w:val="00AA3C08"/>
    <w:rsid w:val="00AB1862"/>
    <w:rsid w:val="00AC52AF"/>
    <w:rsid w:val="00AD1D6C"/>
    <w:rsid w:val="00AD2305"/>
    <w:rsid w:val="00AD4BE1"/>
    <w:rsid w:val="00AE0D6F"/>
    <w:rsid w:val="00AE47A3"/>
    <w:rsid w:val="00AE5D12"/>
    <w:rsid w:val="00B109B2"/>
    <w:rsid w:val="00B40D86"/>
    <w:rsid w:val="00B5000E"/>
    <w:rsid w:val="00B55FD8"/>
    <w:rsid w:val="00B71FAE"/>
    <w:rsid w:val="00B75F73"/>
    <w:rsid w:val="00B8188E"/>
    <w:rsid w:val="00B957C3"/>
    <w:rsid w:val="00BA06A2"/>
    <w:rsid w:val="00BA12BC"/>
    <w:rsid w:val="00BA3E39"/>
    <w:rsid w:val="00BA7B37"/>
    <w:rsid w:val="00BB0205"/>
    <w:rsid w:val="00BC2D67"/>
    <w:rsid w:val="00BC3072"/>
    <w:rsid w:val="00BF017F"/>
    <w:rsid w:val="00BF1357"/>
    <w:rsid w:val="00BF6FA3"/>
    <w:rsid w:val="00C034BA"/>
    <w:rsid w:val="00C10AF3"/>
    <w:rsid w:val="00C15D55"/>
    <w:rsid w:val="00C22CD9"/>
    <w:rsid w:val="00C60438"/>
    <w:rsid w:val="00C663BC"/>
    <w:rsid w:val="00C6684E"/>
    <w:rsid w:val="00C67B8B"/>
    <w:rsid w:val="00C714FE"/>
    <w:rsid w:val="00C82FE6"/>
    <w:rsid w:val="00C93F96"/>
    <w:rsid w:val="00C95C29"/>
    <w:rsid w:val="00C97785"/>
    <w:rsid w:val="00CA07FC"/>
    <w:rsid w:val="00CA1F72"/>
    <w:rsid w:val="00CB44DE"/>
    <w:rsid w:val="00CC5EA8"/>
    <w:rsid w:val="00CD75DC"/>
    <w:rsid w:val="00CE4D47"/>
    <w:rsid w:val="00CE7529"/>
    <w:rsid w:val="00CF1C39"/>
    <w:rsid w:val="00D01736"/>
    <w:rsid w:val="00D105DF"/>
    <w:rsid w:val="00D12C87"/>
    <w:rsid w:val="00D23999"/>
    <w:rsid w:val="00D26EEE"/>
    <w:rsid w:val="00D40DF0"/>
    <w:rsid w:val="00D4165E"/>
    <w:rsid w:val="00D517AF"/>
    <w:rsid w:val="00D64072"/>
    <w:rsid w:val="00D67B11"/>
    <w:rsid w:val="00D7386B"/>
    <w:rsid w:val="00D76306"/>
    <w:rsid w:val="00D8211D"/>
    <w:rsid w:val="00D852D6"/>
    <w:rsid w:val="00D9612E"/>
    <w:rsid w:val="00DA3F41"/>
    <w:rsid w:val="00DA4C7E"/>
    <w:rsid w:val="00DB0CEA"/>
    <w:rsid w:val="00DB4B64"/>
    <w:rsid w:val="00DC685F"/>
    <w:rsid w:val="00DD5A4F"/>
    <w:rsid w:val="00DD66EA"/>
    <w:rsid w:val="00DF760B"/>
    <w:rsid w:val="00DF7CAF"/>
    <w:rsid w:val="00E02F00"/>
    <w:rsid w:val="00E147E5"/>
    <w:rsid w:val="00E17C38"/>
    <w:rsid w:val="00E22452"/>
    <w:rsid w:val="00E22DA3"/>
    <w:rsid w:val="00E27B26"/>
    <w:rsid w:val="00E34D7D"/>
    <w:rsid w:val="00E457EF"/>
    <w:rsid w:val="00E45891"/>
    <w:rsid w:val="00E5003C"/>
    <w:rsid w:val="00E53DAA"/>
    <w:rsid w:val="00E65DEB"/>
    <w:rsid w:val="00E702B1"/>
    <w:rsid w:val="00E87C70"/>
    <w:rsid w:val="00EA0CD4"/>
    <w:rsid w:val="00EA1ECF"/>
    <w:rsid w:val="00EA77D3"/>
    <w:rsid w:val="00EB1FA3"/>
    <w:rsid w:val="00ED04E2"/>
    <w:rsid w:val="00ED58B5"/>
    <w:rsid w:val="00EE0C18"/>
    <w:rsid w:val="00EE1887"/>
    <w:rsid w:val="00EE1D6A"/>
    <w:rsid w:val="00EE53F3"/>
    <w:rsid w:val="00EE5A74"/>
    <w:rsid w:val="00EE64A0"/>
    <w:rsid w:val="00EF0AF4"/>
    <w:rsid w:val="00F07217"/>
    <w:rsid w:val="00F27212"/>
    <w:rsid w:val="00F31A2E"/>
    <w:rsid w:val="00F354B7"/>
    <w:rsid w:val="00F377DA"/>
    <w:rsid w:val="00F4503D"/>
    <w:rsid w:val="00F45E23"/>
    <w:rsid w:val="00F47EC2"/>
    <w:rsid w:val="00F55928"/>
    <w:rsid w:val="00F5767B"/>
    <w:rsid w:val="00F6789C"/>
    <w:rsid w:val="00F77DFE"/>
    <w:rsid w:val="00F82C86"/>
    <w:rsid w:val="00F83B94"/>
    <w:rsid w:val="00F83C7A"/>
    <w:rsid w:val="00F83EAA"/>
    <w:rsid w:val="00FB2DB8"/>
    <w:rsid w:val="00FB38FA"/>
    <w:rsid w:val="00FB5206"/>
    <w:rsid w:val="00FB5DD6"/>
    <w:rsid w:val="00FC0E49"/>
    <w:rsid w:val="00FC7621"/>
    <w:rsid w:val="00FD2363"/>
    <w:rsid w:val="00FD3E22"/>
    <w:rsid w:val="00FD57B4"/>
    <w:rsid w:val="00FD6C80"/>
    <w:rsid w:val="00FE47C3"/>
    <w:rsid w:val="00FE7A2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customStyle="1" w:styleId="UnresolvedMention1">
    <w:name w:val="Unresolved Mention1"/>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character" w:customStyle="1" w:styleId="normaltextrun">
    <w:name w:val="normaltextrun"/>
    <w:basedOn w:val="DefaultParagraphFont"/>
    <w:rsid w:val="00EE1887"/>
  </w:style>
  <w:style w:type="character" w:customStyle="1" w:styleId="eop">
    <w:name w:val="eop"/>
    <w:basedOn w:val="DefaultParagraphFont"/>
    <w:rsid w:val="00EE1887"/>
  </w:style>
  <w:style w:type="character" w:styleId="UnresolvedMention">
    <w:name w:val="Unresolved Mention"/>
    <w:basedOn w:val="DefaultParagraphFont"/>
    <w:uiPriority w:val="99"/>
    <w:semiHidden/>
    <w:unhideWhenUsed/>
    <w:rsid w:val="00FC7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79341642">
      <w:bodyDiv w:val="1"/>
      <w:marLeft w:val="0"/>
      <w:marRight w:val="0"/>
      <w:marTop w:val="0"/>
      <w:marBottom w:val="0"/>
      <w:divBdr>
        <w:top w:val="none" w:sz="0" w:space="0" w:color="auto"/>
        <w:left w:val="none" w:sz="0" w:space="0" w:color="auto"/>
        <w:bottom w:val="none" w:sz="0" w:space="0" w:color="auto"/>
        <w:right w:val="none" w:sz="0" w:space="0" w:color="auto"/>
      </w:divBdr>
    </w:div>
    <w:div w:id="296108821">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s.com/magazine/sponsored/capita-sims/how-schools-can-better-engage-parents"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ndfonline.com/doi/pdf/10.1080/13603116.2020.1743780?casa_token=1fS0N3sFVtAAAAAA:vboIWSWMrBmNhDKD9sLbLrrG4USWPGAmf9vh-0d-VZZvAJytWh1-6bre3GzbDq1FBjqQHv0Jdbk"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sand.esvalabs.com/?u=https%3A%2F%2Fwww.tandfonline.com%2Fdoi%2Ffull%2F10.1080%2F13603116.2020.1743780&amp;e=a0a19f38&amp;h=269be17f&amp;f=n&amp;p=y"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6f4548-89b1-4a25-9ea1-686004e14dc7">
      <UserInfo>
        <DisplayName>Edge Hill Teacher Education Mentors 23/24 Members</DisplayName>
        <AccountId>27</AccountId>
        <AccountType/>
      </UserInfo>
    </SharedWithUsers>
    <_activity xmlns="4e4a6f24-8ea2-41a5-a5fb-44afa09ea2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1A35E3C23494097F068C612F8E266" ma:contentTypeVersion="15" ma:contentTypeDescription="Create a new document." ma:contentTypeScope="" ma:versionID="52cba18036907830d13f8f563ffbb8bf">
  <xsd:schema xmlns:xsd="http://www.w3.org/2001/XMLSchema" xmlns:xs="http://www.w3.org/2001/XMLSchema" xmlns:p="http://schemas.microsoft.com/office/2006/metadata/properties" xmlns:ns3="4e4a6f24-8ea2-41a5-a5fb-44afa09ea27b" xmlns:ns4="196f4548-89b1-4a25-9ea1-686004e14dc7" targetNamespace="http://schemas.microsoft.com/office/2006/metadata/properties" ma:root="true" ma:fieldsID="d4e8c748388ca56035cc6d1c2765bad2" ns3:_="" ns4:_="">
    <xsd:import namespace="4e4a6f24-8ea2-41a5-a5fb-44afa09ea27b"/>
    <xsd:import namespace="196f4548-89b1-4a25-9ea1-686004e14d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f24-8ea2-41a5-a5fb-44afa09ea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f4548-89b1-4a25-9ea1-686004e14d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196f4548-89b1-4a25-9ea1-686004e14dc7"/>
    <ds:schemaRef ds:uri="4e4a6f24-8ea2-41a5-a5fb-44afa09ea27b"/>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BAA0D64E-D7B8-4192-91EC-4F4D0CD1E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f24-8ea2-41a5-a5fb-44afa09ea27b"/>
    <ds:schemaRef ds:uri="196f4548-89b1-4a25-9ea1-686004e1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Ailz McHaleBailey</cp:lastModifiedBy>
  <cp:revision>3</cp:revision>
  <cp:lastPrinted>2023-06-21T08:24:00Z</cp:lastPrinted>
  <dcterms:created xsi:type="dcterms:W3CDTF">2024-05-03T08:06:00Z</dcterms:created>
  <dcterms:modified xsi:type="dcterms:W3CDTF">2024-05-03T11:08:00Z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0x0101002F01A35E3C23494097F068C612F8E266</vt:lpwstr>
  </property>
</Properties>
</file>