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483" w:type="dxa"/>
        <w:tblInd w:w="-436" w:type="dxa"/>
        <w:tblCellMar>
          <w:top w:w="145" w:type="dxa"/>
          <w:left w:w="98" w:type="dxa"/>
          <w:right w:w="68" w:type="dxa"/>
        </w:tblCellMar>
        <w:tblLook w:val="04A0" w:firstRow="1" w:lastRow="0" w:firstColumn="1" w:lastColumn="0" w:noHBand="0" w:noVBand="1"/>
      </w:tblPr>
      <w:tblGrid>
        <w:gridCol w:w="1883"/>
        <w:gridCol w:w="896"/>
        <w:gridCol w:w="1682"/>
        <w:gridCol w:w="1126"/>
        <w:gridCol w:w="556"/>
        <w:gridCol w:w="516"/>
        <w:gridCol w:w="1198"/>
        <w:gridCol w:w="573"/>
        <w:gridCol w:w="1119"/>
        <w:gridCol w:w="1230"/>
        <w:gridCol w:w="704"/>
      </w:tblGrid>
      <w:tr w:rsidR="00BB0205" w:rsidRPr="00F07217" w14:paraId="31D4C3CB" w14:textId="77777777" w:rsidTr="00403E3F">
        <w:trPr>
          <w:trHeight w:val="680"/>
        </w:trPr>
        <w:tc>
          <w:tcPr>
            <w:tcW w:w="11483" w:type="dxa"/>
            <w:gridSpan w:val="11"/>
            <w:tcBorders>
              <w:top w:val="single" w:sz="4" w:space="0" w:color="auto"/>
              <w:left w:val="single" w:sz="4" w:space="0" w:color="auto"/>
              <w:bottom w:val="single" w:sz="4" w:space="0" w:color="auto"/>
              <w:right w:val="single" w:sz="4" w:space="0" w:color="auto"/>
            </w:tcBorders>
            <w:shd w:val="clear" w:color="auto" w:fill="7030A0"/>
          </w:tcPr>
          <w:p w14:paraId="2F0115FB" w14:textId="586ACC58" w:rsidR="00BB0205" w:rsidRPr="00523D39" w:rsidRDefault="00BB0205" w:rsidP="00F07217">
            <w:pPr>
              <w:jc w:val="center"/>
              <w:rPr>
                <w:rFonts w:ascii="Cambria" w:eastAsia="Georgia" w:hAnsi="Cambria" w:cs="Georgia"/>
                <w:b/>
                <w:color w:val="FFFFFF" w:themeColor="background1"/>
                <w:sz w:val="20"/>
                <w:szCs w:val="20"/>
              </w:rPr>
            </w:pPr>
            <w:bookmarkStart w:id="0" w:name="_Hlk86825635"/>
            <w:r w:rsidRPr="00523D39">
              <w:rPr>
                <w:rFonts w:ascii="Cambria" w:eastAsia="Georgia" w:hAnsi="Cambria" w:cs="Georgia"/>
                <w:b/>
                <w:color w:val="FFFFFF" w:themeColor="background1"/>
                <w:sz w:val="20"/>
                <w:szCs w:val="20"/>
              </w:rPr>
              <w:t xml:space="preserve">Welcome to the mentor </w:t>
            </w:r>
            <w:r w:rsidR="00FE47C3" w:rsidRPr="00523D39">
              <w:rPr>
                <w:rFonts w:ascii="Cambria" w:eastAsia="Georgia" w:hAnsi="Cambria" w:cs="Georgia"/>
                <w:b/>
                <w:color w:val="FFFFFF" w:themeColor="background1"/>
                <w:sz w:val="20"/>
                <w:szCs w:val="20"/>
              </w:rPr>
              <w:t>Weekly Development Summary</w:t>
            </w:r>
            <w:r w:rsidRPr="00523D39">
              <w:rPr>
                <w:rFonts w:ascii="Cambria" w:eastAsia="Georgia" w:hAnsi="Cambria" w:cs="Georgia"/>
                <w:b/>
                <w:color w:val="FFFFFF" w:themeColor="background1"/>
                <w:sz w:val="20"/>
                <w:szCs w:val="20"/>
              </w:rPr>
              <w:t xml:space="preserve"> from the Department of Secondary and Further Education</w:t>
            </w:r>
            <w:r w:rsidR="00966A4C" w:rsidRPr="00523D39">
              <w:rPr>
                <w:rFonts w:ascii="Cambria" w:eastAsia="Georgia" w:hAnsi="Cambria" w:cs="Georgia"/>
                <w:b/>
                <w:color w:val="FFFFFF" w:themeColor="background1"/>
                <w:sz w:val="20"/>
                <w:szCs w:val="20"/>
              </w:rPr>
              <w:t xml:space="preserve"> (AY 2</w:t>
            </w:r>
            <w:r w:rsidR="002D71BC" w:rsidRPr="00523D39">
              <w:rPr>
                <w:rFonts w:ascii="Cambria" w:eastAsia="Georgia" w:hAnsi="Cambria" w:cs="Georgia"/>
                <w:b/>
                <w:color w:val="FFFFFF" w:themeColor="background1"/>
                <w:sz w:val="20"/>
                <w:szCs w:val="20"/>
              </w:rPr>
              <w:t>3</w:t>
            </w:r>
            <w:r w:rsidR="00966A4C" w:rsidRPr="00523D39">
              <w:rPr>
                <w:rFonts w:ascii="Cambria" w:eastAsia="Georgia" w:hAnsi="Cambria" w:cs="Georgia"/>
                <w:b/>
                <w:color w:val="FFFFFF" w:themeColor="background1"/>
                <w:sz w:val="20"/>
                <w:szCs w:val="20"/>
              </w:rPr>
              <w:t>/2</w:t>
            </w:r>
            <w:r w:rsidR="002D71BC" w:rsidRPr="00523D39">
              <w:rPr>
                <w:rFonts w:ascii="Cambria" w:eastAsia="Georgia" w:hAnsi="Cambria" w:cs="Georgia"/>
                <w:b/>
                <w:color w:val="FFFFFF" w:themeColor="background1"/>
                <w:sz w:val="20"/>
                <w:szCs w:val="20"/>
              </w:rPr>
              <w:t>4</w:t>
            </w:r>
            <w:r w:rsidR="00966A4C" w:rsidRPr="00523D39">
              <w:rPr>
                <w:rFonts w:ascii="Cambria" w:eastAsia="Georgia" w:hAnsi="Cambria" w:cs="Georgia"/>
                <w:b/>
                <w:color w:val="FFFFFF" w:themeColor="background1"/>
                <w:sz w:val="20"/>
                <w:szCs w:val="20"/>
              </w:rPr>
              <w:t>)</w:t>
            </w:r>
          </w:p>
          <w:p w14:paraId="2E8EA821" w14:textId="37ECC053" w:rsidR="006102D0" w:rsidRPr="00523D39" w:rsidRDefault="006102D0" w:rsidP="00F07217">
            <w:pPr>
              <w:jc w:val="center"/>
              <w:rPr>
                <w:rFonts w:ascii="Cambria" w:eastAsia="Georgia" w:hAnsi="Cambria" w:cs="Georgia"/>
                <w:b/>
                <w:sz w:val="20"/>
                <w:szCs w:val="20"/>
              </w:rPr>
            </w:pPr>
            <w:r w:rsidRPr="00523D39">
              <w:rPr>
                <w:rFonts w:ascii="Cambria" w:eastAsia="Georgia" w:hAnsi="Cambria" w:cs="Georgia"/>
                <w:b/>
                <w:color w:val="FFFFFF" w:themeColor="background1"/>
                <w:sz w:val="20"/>
                <w:szCs w:val="20"/>
              </w:rPr>
              <w:t xml:space="preserve">Week </w:t>
            </w:r>
            <w:r w:rsidR="00C82FE6" w:rsidRPr="00523D39">
              <w:rPr>
                <w:rFonts w:ascii="Cambria" w:eastAsia="Georgia" w:hAnsi="Cambria" w:cs="Georgia"/>
                <w:b/>
                <w:color w:val="FFFFFF" w:themeColor="background1"/>
                <w:sz w:val="20"/>
                <w:szCs w:val="20"/>
              </w:rPr>
              <w:t>#</w:t>
            </w:r>
            <w:r w:rsidR="00382427">
              <w:rPr>
                <w:rFonts w:ascii="Cambria" w:eastAsia="Georgia" w:hAnsi="Cambria" w:cs="Georgia"/>
                <w:b/>
                <w:color w:val="FFFFFF" w:themeColor="background1"/>
                <w:sz w:val="20"/>
                <w:szCs w:val="20"/>
              </w:rPr>
              <w:t>4</w:t>
            </w:r>
            <w:r w:rsidR="007C5784">
              <w:rPr>
                <w:rFonts w:ascii="Cambria" w:eastAsia="Georgia" w:hAnsi="Cambria" w:cs="Georgia"/>
                <w:b/>
                <w:color w:val="FFFFFF" w:themeColor="background1"/>
                <w:sz w:val="20"/>
                <w:szCs w:val="20"/>
              </w:rPr>
              <w:t>2</w:t>
            </w:r>
          </w:p>
        </w:tc>
      </w:tr>
      <w:tr w:rsidR="00E65DEB" w:rsidRPr="00F07217" w14:paraId="691F8551" w14:textId="77777777" w:rsidTr="00403E3F">
        <w:trPr>
          <w:trHeight w:val="650"/>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052E0933" w14:textId="19F18861" w:rsidR="00E65DEB" w:rsidRPr="00523D39" w:rsidRDefault="006E620B">
            <w:pPr>
              <w:jc w:val="both"/>
              <w:rPr>
                <w:rFonts w:ascii="Cambria" w:hAnsi="Cambria"/>
                <w:b/>
                <w:bCs/>
                <w:sz w:val="20"/>
                <w:szCs w:val="20"/>
              </w:rPr>
            </w:pPr>
            <w:r>
              <w:rPr>
                <w:rFonts w:ascii="Cambria" w:hAnsi="Cambria"/>
                <w:b/>
                <w:bCs/>
                <w:sz w:val="20"/>
                <w:szCs w:val="20"/>
              </w:rPr>
              <w:t xml:space="preserve"> </w:t>
            </w:r>
            <w:r w:rsidR="00373172">
              <w:rPr>
                <w:rFonts w:ascii="Cambria" w:hAnsi="Cambria"/>
                <w:b/>
                <w:bCs/>
                <w:sz w:val="20"/>
                <w:szCs w:val="20"/>
              </w:rPr>
              <w:t>Year 1</w:t>
            </w:r>
            <w:r>
              <w:rPr>
                <w:rFonts w:ascii="Cambria" w:hAnsi="Cambria"/>
                <w:b/>
                <w:bCs/>
                <w:sz w:val="20"/>
                <w:szCs w:val="20"/>
              </w:rPr>
              <w:t xml:space="preserve">                                                     </w:t>
            </w:r>
            <w:r w:rsidR="00373172">
              <w:rPr>
                <w:rFonts w:ascii="Cambria" w:hAnsi="Cambria"/>
                <w:b/>
                <w:bCs/>
                <w:sz w:val="20"/>
                <w:szCs w:val="20"/>
              </w:rPr>
              <w:t xml:space="preserve"> </w:t>
            </w:r>
            <w:r w:rsidR="00606867" w:rsidRPr="00523D39">
              <w:rPr>
                <w:rFonts w:ascii="Cambria" w:hAnsi="Cambria"/>
                <w:b/>
                <w:bCs/>
                <w:sz w:val="20"/>
                <w:szCs w:val="20"/>
              </w:rPr>
              <w:t>Course:</w:t>
            </w:r>
            <w:r w:rsidR="00866227" w:rsidRPr="00523D39">
              <w:rPr>
                <w:rFonts w:ascii="Cambria" w:hAnsi="Cambria"/>
                <w:b/>
                <w:bCs/>
                <w:sz w:val="20"/>
                <w:szCs w:val="20"/>
              </w:rPr>
              <w:t xml:space="preserve"> </w:t>
            </w:r>
            <w:r w:rsidR="00AE5C4F" w:rsidRPr="00523D39">
              <w:rPr>
                <w:rFonts w:ascii="Cambria" w:hAnsi="Cambria"/>
                <w:b/>
                <w:bCs/>
                <w:sz w:val="20"/>
                <w:szCs w:val="20"/>
              </w:rPr>
              <w:t xml:space="preserve">Course: </w:t>
            </w:r>
            <w:r w:rsidR="00AE5C4F">
              <w:rPr>
                <w:rFonts w:ascii="Cambria" w:hAnsi="Cambria"/>
                <w:b/>
                <w:bCs/>
                <w:sz w:val="20"/>
                <w:szCs w:val="20"/>
              </w:rPr>
              <w:t>BSc (Hons) Secondary Mathematics with QTS</w:t>
            </w:r>
            <w:r w:rsidR="00CF5F64">
              <w:rPr>
                <w:rFonts w:ascii="Cambria" w:hAnsi="Cambria"/>
                <w:b/>
                <w:bCs/>
                <w:sz w:val="20"/>
                <w:szCs w:val="20"/>
              </w:rPr>
              <w:t xml:space="preserve"> </w:t>
            </w:r>
          </w:p>
          <w:p w14:paraId="3A2C0C85" w14:textId="77777777" w:rsidR="00AE0D6F" w:rsidRDefault="00EE1D6A" w:rsidP="009D30D2">
            <w:pPr>
              <w:jc w:val="center"/>
              <w:rPr>
                <w:rFonts w:ascii="Cambria" w:hAnsi="Cambria"/>
                <w:b/>
                <w:bCs/>
                <w:sz w:val="20"/>
                <w:szCs w:val="20"/>
              </w:rPr>
            </w:pPr>
            <w:r w:rsidRPr="00523D39">
              <w:rPr>
                <w:rFonts w:ascii="Cambria" w:hAnsi="Cambria"/>
                <w:b/>
                <w:bCs/>
                <w:sz w:val="20"/>
                <w:szCs w:val="20"/>
              </w:rPr>
              <w:t xml:space="preserve"> </w:t>
            </w:r>
            <w:r w:rsidR="009D30D2" w:rsidRPr="00523D39">
              <w:rPr>
                <w:rFonts w:ascii="Cambria" w:hAnsi="Cambria"/>
                <w:b/>
                <w:bCs/>
                <w:sz w:val="20"/>
                <w:szCs w:val="20"/>
              </w:rPr>
              <w:t>‘Working creatively with others to enhance life chances’</w:t>
            </w:r>
          </w:p>
          <w:p w14:paraId="69F14CE3" w14:textId="3A50155A" w:rsidR="00416233" w:rsidRPr="00523D39" w:rsidRDefault="00416233" w:rsidP="009D30D2">
            <w:pPr>
              <w:jc w:val="center"/>
              <w:rPr>
                <w:rFonts w:ascii="Cambria" w:hAnsi="Cambria"/>
                <w:b/>
                <w:bCs/>
                <w:sz w:val="20"/>
                <w:szCs w:val="20"/>
              </w:rPr>
            </w:pPr>
          </w:p>
        </w:tc>
      </w:tr>
      <w:tr w:rsidR="004009A7" w:rsidRPr="00F07217" w14:paraId="06170D5F" w14:textId="77777777" w:rsidTr="00403E3F">
        <w:trPr>
          <w:trHeight w:val="126"/>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CD2C8F6" w14:textId="5D848E3C" w:rsidR="004009A7" w:rsidRPr="00523D39" w:rsidRDefault="004009A7">
            <w:pPr>
              <w:jc w:val="both"/>
              <w:rPr>
                <w:rFonts w:ascii="Cambria" w:hAnsi="Cambria"/>
                <w:b/>
                <w:bCs/>
                <w:sz w:val="20"/>
                <w:szCs w:val="20"/>
              </w:rPr>
            </w:pPr>
            <w:r w:rsidRPr="00523D39">
              <w:rPr>
                <w:rFonts w:ascii="Cambria" w:hAnsi="Cambria"/>
                <w:b/>
                <w:bCs/>
                <w:sz w:val="20"/>
                <w:szCs w:val="20"/>
              </w:rPr>
              <w:t>Name of trainee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1D745CE3" w14:textId="6BDF1C4E"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141C29F0" w14:textId="3FCFA465" w:rsidR="004009A7" w:rsidRPr="00523D39" w:rsidRDefault="004009A7">
            <w:pPr>
              <w:jc w:val="both"/>
              <w:rPr>
                <w:rFonts w:ascii="Cambria" w:hAnsi="Cambria"/>
                <w:b/>
                <w:bCs/>
                <w:sz w:val="20"/>
                <w:szCs w:val="20"/>
              </w:rPr>
            </w:pPr>
            <w:r w:rsidRPr="00523D39">
              <w:rPr>
                <w:rFonts w:ascii="Cambria" w:hAnsi="Cambria"/>
                <w:b/>
                <w:bCs/>
                <w:sz w:val="20"/>
                <w:szCs w:val="20"/>
              </w:rPr>
              <w:t>Trainee ID no.</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5949FA60" w14:textId="2B572CB9" w:rsidR="004009A7" w:rsidRPr="00523D39" w:rsidRDefault="004009A7">
            <w:pPr>
              <w:jc w:val="both"/>
              <w:rPr>
                <w:rFonts w:ascii="Cambria" w:hAnsi="Cambria"/>
                <w:b/>
                <w:bCs/>
                <w:sz w:val="20"/>
                <w:szCs w:val="20"/>
              </w:rPr>
            </w:pPr>
          </w:p>
        </w:tc>
      </w:tr>
      <w:tr w:rsidR="004009A7" w:rsidRPr="00F07217" w14:paraId="7196D986"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3449CC42" w14:textId="1934EA31" w:rsidR="004009A7" w:rsidRPr="00523D39" w:rsidRDefault="004009A7">
            <w:pPr>
              <w:jc w:val="both"/>
              <w:rPr>
                <w:rFonts w:ascii="Cambria" w:hAnsi="Cambria"/>
                <w:b/>
                <w:bCs/>
                <w:sz w:val="20"/>
                <w:szCs w:val="20"/>
              </w:rPr>
            </w:pPr>
            <w:r w:rsidRPr="00523D39">
              <w:rPr>
                <w:rFonts w:ascii="Cambria" w:hAnsi="Cambria"/>
                <w:b/>
                <w:bCs/>
                <w:sz w:val="20"/>
                <w:szCs w:val="20"/>
              </w:rPr>
              <w:t>Name of mentor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0E2DD972" w14:textId="56F8B0A0"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0FFB993F" w14:textId="02556042" w:rsidR="004009A7" w:rsidRPr="00523D39" w:rsidRDefault="004009A7">
            <w:pPr>
              <w:jc w:val="both"/>
              <w:rPr>
                <w:rFonts w:ascii="Cambria" w:hAnsi="Cambria"/>
                <w:b/>
                <w:bCs/>
                <w:sz w:val="20"/>
                <w:szCs w:val="20"/>
              </w:rPr>
            </w:pPr>
            <w:r w:rsidRPr="00523D39">
              <w:rPr>
                <w:rFonts w:ascii="Cambria" w:hAnsi="Cambria"/>
                <w:b/>
                <w:bCs/>
                <w:sz w:val="20"/>
                <w:szCs w:val="20"/>
              </w:rPr>
              <w:t>Professional Practice phase</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7061C386" w14:textId="639DA827" w:rsidR="004009A7" w:rsidRPr="00523D39" w:rsidRDefault="00EB6BF2">
            <w:pPr>
              <w:jc w:val="both"/>
              <w:rPr>
                <w:rFonts w:ascii="Cambria" w:hAnsi="Cambria"/>
                <w:b/>
                <w:bCs/>
                <w:sz w:val="20"/>
                <w:szCs w:val="20"/>
              </w:rPr>
            </w:pPr>
            <w:r>
              <w:rPr>
                <w:rFonts w:ascii="Cambria" w:hAnsi="Cambria"/>
                <w:b/>
                <w:bCs/>
                <w:sz w:val="20"/>
                <w:szCs w:val="20"/>
              </w:rPr>
              <w:t>Introductory</w:t>
            </w:r>
          </w:p>
        </w:tc>
      </w:tr>
      <w:tr w:rsidR="004009A7" w:rsidRPr="00F07217" w14:paraId="4FBA03EC"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AC0749B" w14:textId="5072B3EB" w:rsidR="004009A7" w:rsidRPr="00523D39" w:rsidRDefault="004009A7">
            <w:pPr>
              <w:jc w:val="both"/>
              <w:rPr>
                <w:rFonts w:ascii="Cambria" w:hAnsi="Cambria"/>
                <w:b/>
                <w:bCs/>
                <w:sz w:val="20"/>
                <w:szCs w:val="20"/>
              </w:rPr>
            </w:pPr>
            <w:r w:rsidRPr="00523D39">
              <w:rPr>
                <w:rFonts w:ascii="Cambria" w:hAnsi="Cambria"/>
                <w:b/>
                <w:bCs/>
                <w:sz w:val="20"/>
                <w:szCs w:val="20"/>
              </w:rPr>
              <w:t>Name of Link Tutor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244641AB" w14:textId="5B3A197E"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3651F684" w14:textId="4EB0854D" w:rsidR="004009A7" w:rsidRPr="00523D39" w:rsidRDefault="004009A7">
            <w:pPr>
              <w:jc w:val="both"/>
              <w:rPr>
                <w:rFonts w:ascii="Cambria" w:hAnsi="Cambria"/>
                <w:b/>
                <w:bCs/>
                <w:sz w:val="20"/>
                <w:szCs w:val="20"/>
              </w:rPr>
            </w:pPr>
            <w:r w:rsidRPr="00523D39">
              <w:rPr>
                <w:rFonts w:ascii="Cambria" w:hAnsi="Cambria"/>
                <w:b/>
                <w:bCs/>
                <w:sz w:val="20"/>
                <w:szCs w:val="20"/>
              </w:rPr>
              <w:t>Name of setting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4323CE9C" w14:textId="5C1548A1" w:rsidR="004009A7" w:rsidRPr="00523D39" w:rsidRDefault="004009A7">
            <w:pPr>
              <w:jc w:val="both"/>
              <w:rPr>
                <w:rFonts w:ascii="Cambria" w:hAnsi="Cambria"/>
                <w:b/>
                <w:bCs/>
                <w:sz w:val="20"/>
                <w:szCs w:val="20"/>
              </w:rPr>
            </w:pPr>
          </w:p>
        </w:tc>
      </w:tr>
      <w:tr w:rsidR="004009A7" w:rsidRPr="00F07217" w14:paraId="4FA3BD1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2D91E0C7" w14:textId="38D0AB5A" w:rsidR="004009A7" w:rsidRPr="00523D39" w:rsidRDefault="004009A7">
            <w:pPr>
              <w:jc w:val="both"/>
              <w:rPr>
                <w:rFonts w:ascii="Cambria" w:hAnsi="Cambria"/>
                <w:b/>
                <w:bCs/>
                <w:sz w:val="20"/>
                <w:szCs w:val="20"/>
              </w:rPr>
            </w:pPr>
            <w:r w:rsidRPr="00523D39">
              <w:rPr>
                <w:rFonts w:ascii="Cambria" w:hAnsi="Cambria"/>
                <w:b/>
                <w:bCs/>
                <w:sz w:val="20"/>
                <w:szCs w:val="20"/>
              </w:rPr>
              <w:t>Programme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5068FCC5" w14:textId="7E56A328" w:rsidR="004009A7" w:rsidRPr="00D21504" w:rsidRDefault="00EB3838">
            <w:pPr>
              <w:jc w:val="both"/>
              <w:rPr>
                <w:rFonts w:ascii="Cambria" w:hAnsi="Cambria"/>
                <w:b/>
                <w:bCs/>
                <w:sz w:val="18"/>
                <w:szCs w:val="18"/>
              </w:rPr>
            </w:pPr>
            <w:r>
              <w:rPr>
                <w:rFonts w:ascii="Cambria" w:hAnsi="Cambria"/>
                <w:b/>
                <w:bCs/>
                <w:sz w:val="18"/>
                <w:szCs w:val="18"/>
              </w:rPr>
              <w:t>UG Mathematics + QTS</w:t>
            </w: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66B60088" w14:textId="68058C76" w:rsidR="004009A7" w:rsidRPr="00523D39" w:rsidRDefault="004009A7">
            <w:pPr>
              <w:jc w:val="both"/>
              <w:rPr>
                <w:rFonts w:ascii="Cambria" w:hAnsi="Cambria"/>
                <w:b/>
                <w:bCs/>
                <w:sz w:val="20"/>
                <w:szCs w:val="20"/>
              </w:rPr>
            </w:pPr>
            <w:r w:rsidRPr="00523D39">
              <w:rPr>
                <w:rFonts w:ascii="Cambria" w:hAnsi="Cambria"/>
                <w:b/>
                <w:bCs/>
                <w:sz w:val="20"/>
                <w:szCs w:val="20"/>
              </w:rPr>
              <w:t>Week beginning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2E3558FD" w14:textId="0C5FC062" w:rsidR="004009A7" w:rsidRPr="00523D39" w:rsidRDefault="007C5784">
            <w:pPr>
              <w:jc w:val="both"/>
              <w:rPr>
                <w:rFonts w:ascii="Cambria" w:hAnsi="Cambria"/>
                <w:b/>
                <w:bCs/>
                <w:sz w:val="20"/>
                <w:szCs w:val="20"/>
              </w:rPr>
            </w:pPr>
            <w:r>
              <w:rPr>
                <w:rFonts w:ascii="Cambria" w:hAnsi="Cambria"/>
                <w:b/>
                <w:bCs/>
                <w:sz w:val="20"/>
                <w:szCs w:val="20"/>
              </w:rPr>
              <w:t>10th</w:t>
            </w:r>
            <w:r w:rsidR="00085425">
              <w:rPr>
                <w:rFonts w:ascii="Cambria" w:hAnsi="Cambria"/>
                <w:b/>
                <w:bCs/>
                <w:sz w:val="20"/>
                <w:szCs w:val="20"/>
              </w:rPr>
              <w:t xml:space="preserve"> </w:t>
            </w:r>
            <w:r w:rsidR="0069069D">
              <w:rPr>
                <w:rFonts w:ascii="Cambria" w:hAnsi="Cambria"/>
                <w:b/>
                <w:bCs/>
                <w:sz w:val="20"/>
                <w:szCs w:val="20"/>
              </w:rPr>
              <w:t>June</w:t>
            </w:r>
            <w:r w:rsidR="00085425">
              <w:rPr>
                <w:rFonts w:ascii="Cambria" w:hAnsi="Cambria"/>
                <w:b/>
                <w:bCs/>
                <w:sz w:val="20"/>
                <w:szCs w:val="20"/>
              </w:rPr>
              <w:t xml:space="preserve"> 2024</w:t>
            </w:r>
          </w:p>
        </w:tc>
      </w:tr>
      <w:tr w:rsidR="001506CA" w:rsidRPr="00F07217" w14:paraId="25B9C3C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7EF7721D" w14:textId="710BC591" w:rsidR="001506CA" w:rsidRPr="00523D39" w:rsidRDefault="001506CA" w:rsidP="005113AE">
            <w:pPr>
              <w:jc w:val="center"/>
              <w:rPr>
                <w:rFonts w:ascii="Cambria" w:hAnsi="Cambria"/>
                <w:b/>
                <w:bCs/>
                <w:sz w:val="20"/>
                <w:szCs w:val="20"/>
              </w:rPr>
            </w:pPr>
            <w:r w:rsidRPr="00523D39">
              <w:rPr>
                <w:rFonts w:ascii="Cambria" w:hAnsi="Cambria"/>
                <w:b/>
                <w:bCs/>
                <w:sz w:val="20"/>
                <w:szCs w:val="20"/>
              </w:rPr>
              <w:t>Days trainee has attended this week</w:t>
            </w:r>
          </w:p>
        </w:tc>
        <w:tc>
          <w:tcPr>
            <w:tcW w:w="1687" w:type="dxa"/>
            <w:tcBorders>
              <w:top w:val="single" w:sz="4" w:space="0" w:color="auto"/>
              <w:left w:val="single" w:sz="4" w:space="0" w:color="auto"/>
              <w:bottom w:val="single" w:sz="4" w:space="0" w:color="auto"/>
              <w:right w:val="single" w:sz="4" w:space="0" w:color="auto"/>
            </w:tcBorders>
            <w:shd w:val="clear" w:color="auto" w:fill="auto"/>
          </w:tcPr>
          <w:p w14:paraId="02A5213D" w14:textId="596149F4" w:rsidR="001506CA" w:rsidRPr="006B03FF" w:rsidRDefault="001506CA" w:rsidP="005113AE">
            <w:pPr>
              <w:jc w:val="center"/>
              <w:rPr>
                <w:rFonts w:ascii="Cambria" w:hAnsi="Cambria"/>
                <w:b/>
                <w:bCs/>
                <w:sz w:val="20"/>
                <w:szCs w:val="20"/>
              </w:rPr>
            </w:pPr>
            <w:r w:rsidRPr="006B03FF">
              <w:rPr>
                <w:rFonts w:ascii="Cambria" w:hAnsi="Cambria"/>
                <w:b/>
                <w:bCs/>
                <w:sz w:val="20"/>
                <w:szCs w:val="20"/>
              </w:rPr>
              <w:t>M</w:t>
            </w:r>
            <w:r w:rsidR="005113AE" w:rsidRPr="006B03FF">
              <w:rPr>
                <w:rFonts w:ascii="Cambria" w:hAnsi="Cambria"/>
                <w:b/>
                <w:bCs/>
                <w:sz w:val="20"/>
                <w:szCs w:val="20"/>
              </w:rPr>
              <w:t>onday</w:t>
            </w:r>
          </w:p>
        </w:tc>
        <w:tc>
          <w:tcPr>
            <w:tcW w:w="1690" w:type="dxa"/>
            <w:gridSpan w:val="2"/>
            <w:tcBorders>
              <w:top w:val="single" w:sz="4" w:space="0" w:color="auto"/>
              <w:left w:val="single" w:sz="4" w:space="0" w:color="auto"/>
              <w:bottom w:val="single" w:sz="4" w:space="0" w:color="auto"/>
              <w:right w:val="single" w:sz="4" w:space="0" w:color="auto"/>
            </w:tcBorders>
            <w:shd w:val="clear" w:color="auto" w:fill="auto"/>
          </w:tcPr>
          <w:p w14:paraId="13F8C042" w14:textId="5CF285E3" w:rsidR="001506CA" w:rsidRPr="006B03FF" w:rsidRDefault="005113AE" w:rsidP="005113AE">
            <w:pPr>
              <w:jc w:val="center"/>
              <w:rPr>
                <w:rFonts w:ascii="Cambria" w:hAnsi="Cambria"/>
                <w:b/>
                <w:bCs/>
                <w:sz w:val="20"/>
                <w:szCs w:val="20"/>
              </w:rPr>
            </w:pPr>
            <w:r w:rsidRPr="006B03FF">
              <w:rPr>
                <w:rFonts w:ascii="Cambria" w:hAnsi="Cambria"/>
                <w:b/>
                <w:bCs/>
                <w:sz w:val="20"/>
                <w:szCs w:val="20"/>
              </w:rPr>
              <w:t>Tuesday</w:t>
            </w:r>
          </w:p>
        </w:tc>
        <w:tc>
          <w:tcPr>
            <w:tcW w:w="1719" w:type="dxa"/>
            <w:gridSpan w:val="2"/>
            <w:tcBorders>
              <w:top w:val="single" w:sz="4" w:space="0" w:color="auto"/>
              <w:left w:val="single" w:sz="4" w:space="0" w:color="auto"/>
              <w:bottom w:val="single" w:sz="4" w:space="0" w:color="auto"/>
              <w:right w:val="single" w:sz="4" w:space="0" w:color="auto"/>
            </w:tcBorders>
            <w:shd w:val="clear" w:color="auto" w:fill="auto"/>
          </w:tcPr>
          <w:p w14:paraId="48F46611" w14:textId="7F56CFAC" w:rsidR="001506CA" w:rsidRPr="006B03FF" w:rsidRDefault="005113AE" w:rsidP="005113AE">
            <w:pPr>
              <w:jc w:val="center"/>
              <w:rPr>
                <w:rFonts w:ascii="Cambria" w:hAnsi="Cambria"/>
                <w:b/>
                <w:bCs/>
                <w:sz w:val="20"/>
                <w:szCs w:val="20"/>
              </w:rPr>
            </w:pPr>
            <w:r w:rsidRPr="006B03FF">
              <w:rPr>
                <w:rFonts w:ascii="Cambria" w:hAnsi="Cambria"/>
                <w:b/>
                <w:bCs/>
                <w:sz w:val="20"/>
                <w:szCs w:val="20"/>
              </w:rPr>
              <w:t>Wednesday</w:t>
            </w:r>
          </w:p>
        </w:tc>
        <w:tc>
          <w:tcPr>
            <w:tcW w:w="1699" w:type="dxa"/>
            <w:gridSpan w:val="2"/>
            <w:tcBorders>
              <w:top w:val="single" w:sz="4" w:space="0" w:color="auto"/>
              <w:left w:val="single" w:sz="4" w:space="0" w:color="auto"/>
              <w:bottom w:val="single" w:sz="4" w:space="0" w:color="auto"/>
              <w:right w:val="single" w:sz="4" w:space="0" w:color="auto"/>
            </w:tcBorders>
            <w:shd w:val="clear" w:color="auto" w:fill="auto"/>
          </w:tcPr>
          <w:p w14:paraId="62FC6C98" w14:textId="6FCE8062" w:rsidR="001506CA" w:rsidRPr="006B03FF" w:rsidRDefault="005113AE" w:rsidP="005113AE">
            <w:pPr>
              <w:jc w:val="center"/>
              <w:rPr>
                <w:rFonts w:ascii="Cambria" w:hAnsi="Cambria"/>
                <w:b/>
                <w:bCs/>
                <w:sz w:val="20"/>
                <w:szCs w:val="20"/>
              </w:rPr>
            </w:pPr>
            <w:r w:rsidRPr="006B03FF">
              <w:rPr>
                <w:rFonts w:ascii="Cambria" w:hAnsi="Cambria"/>
                <w:b/>
                <w:bCs/>
                <w:sz w:val="20"/>
                <w:szCs w:val="20"/>
              </w:rPr>
              <w:t>Thursday</w:t>
            </w:r>
          </w:p>
        </w:tc>
        <w:tc>
          <w:tcPr>
            <w:tcW w:w="1896" w:type="dxa"/>
            <w:gridSpan w:val="2"/>
            <w:tcBorders>
              <w:top w:val="single" w:sz="4" w:space="0" w:color="auto"/>
              <w:left w:val="single" w:sz="4" w:space="0" w:color="auto"/>
              <w:bottom w:val="single" w:sz="4" w:space="0" w:color="auto"/>
              <w:right w:val="single" w:sz="4" w:space="0" w:color="auto"/>
            </w:tcBorders>
            <w:shd w:val="clear" w:color="auto" w:fill="auto"/>
          </w:tcPr>
          <w:p w14:paraId="6F839360" w14:textId="12ADC1A0" w:rsidR="001506CA" w:rsidRPr="006B03FF" w:rsidRDefault="005113AE" w:rsidP="005113AE">
            <w:pPr>
              <w:jc w:val="center"/>
              <w:rPr>
                <w:rFonts w:ascii="Cambria" w:hAnsi="Cambria"/>
                <w:b/>
                <w:bCs/>
                <w:sz w:val="20"/>
                <w:szCs w:val="20"/>
              </w:rPr>
            </w:pPr>
            <w:r w:rsidRPr="006B03FF">
              <w:rPr>
                <w:rFonts w:ascii="Cambria" w:hAnsi="Cambria"/>
                <w:b/>
                <w:bCs/>
                <w:sz w:val="20"/>
                <w:szCs w:val="20"/>
              </w:rPr>
              <w:t>Friday</w:t>
            </w:r>
          </w:p>
        </w:tc>
      </w:tr>
      <w:tr w:rsidR="0057496A" w:rsidRPr="00F07217" w14:paraId="0EB57F5F"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211731FE" w14:textId="250F6EA0" w:rsidR="0057496A" w:rsidRPr="00523D39" w:rsidRDefault="002D71BC" w:rsidP="008A67D8">
            <w:pPr>
              <w:rPr>
                <w:rFonts w:ascii="Cambria" w:hAnsi="Cambria"/>
                <w:b/>
                <w:bCs/>
                <w:sz w:val="20"/>
                <w:szCs w:val="20"/>
              </w:rPr>
            </w:pPr>
            <w:r w:rsidRPr="00523D39">
              <w:rPr>
                <w:rFonts w:ascii="Cambria" w:hAnsi="Cambria"/>
                <w:b/>
                <w:bCs/>
                <w:sz w:val="20"/>
                <w:szCs w:val="20"/>
              </w:rPr>
              <w:t>Key reading for the week</w:t>
            </w:r>
          </w:p>
          <w:p w14:paraId="4E67F24B" w14:textId="11E5B013" w:rsidR="005120DA" w:rsidRPr="00523D39" w:rsidRDefault="005120DA" w:rsidP="005120DA">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shd w:val="clear" w:color="auto" w:fill="auto"/>
          </w:tcPr>
          <w:p w14:paraId="5E1645AB" w14:textId="77777777" w:rsidR="007C5784" w:rsidRPr="008C6ED4" w:rsidRDefault="007C5784" w:rsidP="007C5784">
            <w:pPr>
              <w:jc w:val="both"/>
              <w:rPr>
                <w:rFonts w:asciiTheme="minorHAnsi" w:hAnsiTheme="minorHAnsi" w:cstheme="minorHAnsi"/>
                <w:b/>
                <w:bCs/>
              </w:rPr>
            </w:pPr>
            <w:r w:rsidRPr="008C6ED4">
              <w:rPr>
                <w:rFonts w:asciiTheme="minorHAnsi" w:hAnsiTheme="minorHAnsi" w:cstheme="minorHAnsi"/>
                <w:b/>
                <w:bCs/>
              </w:rPr>
              <w:t>Summary</w:t>
            </w:r>
          </w:p>
          <w:p w14:paraId="177B9C0C" w14:textId="77777777" w:rsidR="007C5784" w:rsidRPr="00D7341C" w:rsidRDefault="007C5784" w:rsidP="007C5784">
            <w:pPr>
              <w:pStyle w:val="NoSpacing"/>
              <w:rPr>
                <w:rFonts w:asciiTheme="minorHAnsi" w:hAnsiTheme="minorHAnsi" w:cstheme="minorHAnsi"/>
                <w:sz w:val="22"/>
              </w:rPr>
            </w:pPr>
            <w:r w:rsidRPr="00D7341C">
              <w:rPr>
                <w:rFonts w:asciiTheme="minorHAnsi" w:hAnsiTheme="minorHAnsi" w:cstheme="minorHAnsi"/>
                <w:color w:val="37474F"/>
                <w:sz w:val="22"/>
                <w:shd w:val="clear" w:color="auto" w:fill="FFFFFF"/>
              </w:rPr>
              <w:t>The reading suggests that pupils with Special Educational Needs and Disability (SEND) have the greatest need for excellent teaching and are entitled to provision that supports achievement at, and enjoyment of, school. It states that the attainment gap between pupils with SEND and their peers is twice as big as the gap between pupils eligible for free school meals and their peers. However, pupils with SEND are also more than twice as likely to be eligible for free school meals.</w:t>
            </w:r>
          </w:p>
          <w:p w14:paraId="7C1E338D" w14:textId="77777777" w:rsidR="007C5784" w:rsidRDefault="007C5784" w:rsidP="007C5784">
            <w:pPr>
              <w:pStyle w:val="NoSpacing"/>
              <w:rPr>
                <w:rFonts w:asciiTheme="minorHAnsi" w:hAnsiTheme="minorHAnsi" w:cstheme="minorHAnsi"/>
                <w:color w:val="37474F"/>
                <w:sz w:val="22"/>
                <w:shd w:val="clear" w:color="auto" w:fill="FFFFFF"/>
              </w:rPr>
            </w:pPr>
            <w:r w:rsidRPr="00D7341C">
              <w:rPr>
                <w:rFonts w:asciiTheme="minorHAnsi" w:hAnsiTheme="minorHAnsi" w:cstheme="minorHAnsi"/>
                <w:color w:val="37474F"/>
                <w:sz w:val="22"/>
                <w:shd w:val="clear" w:color="auto" w:fill="FFFFFF"/>
              </w:rPr>
              <w:t>The guidance offers five evidence-based recommendations to support pupils with SEND</w:t>
            </w:r>
            <w:r>
              <w:rPr>
                <w:rFonts w:asciiTheme="minorHAnsi" w:hAnsiTheme="minorHAnsi" w:cstheme="minorHAnsi"/>
                <w:color w:val="37474F"/>
                <w:sz w:val="22"/>
                <w:shd w:val="clear" w:color="auto" w:fill="FFFFFF"/>
              </w:rPr>
              <w:t xml:space="preserve"> and</w:t>
            </w:r>
            <w:r w:rsidRPr="00D7341C">
              <w:rPr>
                <w:rFonts w:asciiTheme="minorHAnsi" w:hAnsiTheme="minorHAnsi" w:cstheme="minorHAnsi"/>
                <w:color w:val="37474F"/>
                <w:sz w:val="22"/>
                <w:shd w:val="clear" w:color="auto" w:fill="FFFFFF"/>
              </w:rPr>
              <w:t xml:space="preserve"> provid</w:t>
            </w:r>
            <w:r>
              <w:rPr>
                <w:rFonts w:asciiTheme="minorHAnsi" w:hAnsiTheme="minorHAnsi" w:cstheme="minorHAnsi"/>
                <w:color w:val="37474F"/>
                <w:sz w:val="22"/>
                <w:shd w:val="clear" w:color="auto" w:fill="FFFFFF"/>
              </w:rPr>
              <w:t>es</w:t>
            </w:r>
            <w:r w:rsidRPr="00D7341C">
              <w:rPr>
                <w:rFonts w:asciiTheme="minorHAnsi" w:hAnsiTheme="minorHAnsi" w:cstheme="minorHAnsi"/>
                <w:color w:val="37474F"/>
                <w:sz w:val="22"/>
                <w:shd w:val="clear" w:color="auto" w:fill="FFFFFF"/>
              </w:rPr>
              <w:t xml:space="preserve"> a starting point for schools to review their current approach and practical ideas they can implement. </w:t>
            </w:r>
          </w:p>
          <w:p w14:paraId="2DAC9518" w14:textId="77777777" w:rsidR="007C5784" w:rsidRDefault="007C5784" w:rsidP="007C5784">
            <w:pPr>
              <w:pStyle w:val="NoSpacing"/>
              <w:rPr>
                <w:rFonts w:asciiTheme="minorHAnsi" w:hAnsiTheme="minorHAnsi" w:cstheme="minorHAnsi"/>
                <w:sz w:val="22"/>
              </w:rPr>
            </w:pPr>
            <w:r w:rsidRPr="00D7341C">
              <w:rPr>
                <w:rFonts w:asciiTheme="minorHAnsi" w:hAnsiTheme="minorHAnsi" w:cstheme="minorHAnsi"/>
                <w:color w:val="37474F"/>
                <w:sz w:val="22"/>
                <w:shd w:val="clear" w:color="auto" w:fill="FFFFFF"/>
              </w:rPr>
              <w:t>The</w:t>
            </w:r>
            <w:r>
              <w:rPr>
                <w:rFonts w:asciiTheme="minorHAnsi" w:hAnsiTheme="minorHAnsi" w:cstheme="minorHAnsi"/>
                <w:color w:val="37474F"/>
                <w:sz w:val="22"/>
                <w:shd w:val="clear" w:color="auto" w:fill="FFFFFF"/>
              </w:rPr>
              <w:t>se include:</w:t>
            </w:r>
            <w:r w:rsidRPr="00D7341C">
              <w:rPr>
                <w:rFonts w:asciiTheme="minorHAnsi" w:hAnsiTheme="minorHAnsi" w:cstheme="minorHAnsi"/>
                <w:sz w:val="22"/>
              </w:rPr>
              <w:t xml:space="preserve"> Creat</w:t>
            </w:r>
            <w:r>
              <w:rPr>
                <w:rFonts w:asciiTheme="minorHAnsi" w:hAnsiTheme="minorHAnsi" w:cstheme="minorHAnsi"/>
                <w:sz w:val="22"/>
              </w:rPr>
              <w:t>ing</w:t>
            </w:r>
            <w:r w:rsidRPr="00D7341C">
              <w:rPr>
                <w:rFonts w:asciiTheme="minorHAnsi" w:hAnsiTheme="minorHAnsi" w:cstheme="minorHAnsi"/>
                <w:sz w:val="22"/>
              </w:rPr>
              <w:t xml:space="preserve"> a positive and supportive environment for all pupils (without exception); build ongoing, holistic understanding of pupils and their needs; ensure all pupils have access to high quality teaching; compliment high-quality teaching with carefully selected small-group and one-to-one interventions and work effectively with teaching assistants (TAs).</w:t>
            </w:r>
          </w:p>
          <w:p w14:paraId="50E090B6" w14:textId="77777777" w:rsidR="007C5784" w:rsidRPr="006806AC" w:rsidRDefault="007C5784" w:rsidP="007C5784">
            <w:pPr>
              <w:pStyle w:val="NoSpacing"/>
              <w:rPr>
                <w:rFonts w:asciiTheme="minorHAnsi" w:hAnsiTheme="minorHAnsi" w:cstheme="minorHAnsi"/>
                <w:sz w:val="22"/>
              </w:rPr>
            </w:pPr>
            <w:r w:rsidRPr="00FF0E23">
              <w:rPr>
                <w:rFonts w:asciiTheme="minorHAnsi" w:hAnsiTheme="minorHAnsi" w:cstheme="minorHAnsi"/>
                <w:b/>
                <w:bCs/>
                <w:sz w:val="20"/>
                <w:szCs w:val="20"/>
              </w:rPr>
              <w:t xml:space="preserve">              </w:t>
            </w:r>
          </w:p>
          <w:p w14:paraId="521C6B89" w14:textId="77777777" w:rsidR="007C5784" w:rsidRDefault="007C5784" w:rsidP="007C5784">
            <w:pPr>
              <w:jc w:val="both"/>
              <w:rPr>
                <w:rFonts w:asciiTheme="minorHAnsi" w:hAnsiTheme="minorHAnsi" w:cstheme="minorHAnsi"/>
                <w:b/>
                <w:bCs/>
              </w:rPr>
            </w:pPr>
            <w:r w:rsidRPr="008C6ED4">
              <w:rPr>
                <w:rFonts w:asciiTheme="minorHAnsi" w:hAnsiTheme="minorHAnsi" w:cstheme="minorHAnsi"/>
                <w:b/>
                <w:bCs/>
              </w:rPr>
              <w:t>Limitations</w:t>
            </w:r>
            <w:r>
              <w:rPr>
                <w:rFonts w:asciiTheme="minorHAnsi" w:hAnsiTheme="minorHAnsi" w:cstheme="minorHAnsi"/>
                <w:b/>
                <w:bCs/>
              </w:rPr>
              <w:t>:</w:t>
            </w:r>
          </w:p>
          <w:p w14:paraId="2756434F" w14:textId="77777777" w:rsidR="007C5784" w:rsidRPr="00A952FA" w:rsidRDefault="007C5784" w:rsidP="007C5784">
            <w:pPr>
              <w:pStyle w:val="NoSpacing"/>
              <w:rPr>
                <w:rFonts w:asciiTheme="minorHAnsi" w:hAnsiTheme="minorHAnsi" w:cstheme="minorHAnsi"/>
                <w:sz w:val="22"/>
              </w:rPr>
            </w:pPr>
            <w:r w:rsidRPr="00A952FA">
              <w:rPr>
                <w:rFonts w:asciiTheme="minorHAnsi" w:hAnsiTheme="minorHAnsi" w:cstheme="minorHAnsi"/>
                <w:sz w:val="22"/>
              </w:rPr>
              <w:t xml:space="preserve">There is a contextual variability in the meaning of SEND terminology as much of the research was conducted in the US and readers need to be aware that the definitions attached to terms, such as, ‘disability’, ‘learning disability’, ‘emotional and behavioural difficulties’, varies over time and by legislative context. </w:t>
            </w:r>
          </w:p>
          <w:p w14:paraId="3360EDB0" w14:textId="77777777" w:rsidR="007C5784" w:rsidRDefault="007C5784" w:rsidP="007C5784">
            <w:pPr>
              <w:pStyle w:val="paragraph"/>
              <w:spacing w:before="0" w:beforeAutospacing="0" w:after="0" w:afterAutospacing="0"/>
              <w:textAlignment w:val="baseline"/>
              <w:rPr>
                <w:rFonts w:ascii="Cambria" w:hAnsi="Cambria" w:cstheme="minorHAnsi"/>
                <w:b/>
                <w:bCs/>
                <w:color w:val="000000" w:themeColor="text1"/>
                <w:sz w:val="22"/>
                <w:szCs w:val="22"/>
              </w:rPr>
            </w:pPr>
          </w:p>
          <w:p w14:paraId="288B576D" w14:textId="77777777" w:rsidR="007C5784" w:rsidRPr="00702B9D" w:rsidRDefault="007C5784" w:rsidP="007C5784">
            <w:pPr>
              <w:pStyle w:val="paragraph"/>
              <w:spacing w:before="0" w:beforeAutospacing="0" w:after="0" w:afterAutospacing="0"/>
              <w:textAlignment w:val="baseline"/>
              <w:rPr>
                <w:rFonts w:ascii="Cambria" w:hAnsi="Cambria" w:cstheme="minorHAnsi"/>
                <w:b/>
                <w:bCs/>
                <w:color w:val="000000" w:themeColor="text1"/>
                <w:sz w:val="22"/>
                <w:szCs w:val="22"/>
              </w:rPr>
            </w:pPr>
            <w:r w:rsidRPr="00702B9D">
              <w:rPr>
                <w:rFonts w:ascii="Cambria" w:hAnsi="Cambria" w:cstheme="minorHAnsi"/>
                <w:b/>
                <w:bCs/>
                <w:color w:val="000000" w:themeColor="text1"/>
                <w:sz w:val="22"/>
                <w:szCs w:val="22"/>
              </w:rPr>
              <w:t>Reference</w:t>
            </w:r>
          </w:p>
          <w:p w14:paraId="6071F449" w14:textId="04A5A5F3" w:rsidR="006249AB" w:rsidRPr="008920FB" w:rsidRDefault="007C5784" w:rsidP="007C5784">
            <w:pPr>
              <w:rPr>
                <w:rFonts w:ascii="Abadi" w:hAnsi="Abadi"/>
                <w:color w:val="auto"/>
                <w:sz w:val="20"/>
                <w:szCs w:val="20"/>
              </w:rPr>
            </w:pPr>
            <w:r w:rsidRPr="001427C5">
              <w:rPr>
                <w:rFonts w:cstheme="minorHAnsi"/>
                <w:sz w:val="18"/>
                <w:szCs w:val="18"/>
              </w:rPr>
              <w:t>Education Endowment Foundation (2018) SPECIAL EDUCATIONAL NEEDS IN MAINSTREAM SCHOOLS High-quality teaching for pupils with SEND. [Online] Accessible from: EEF_High_Quality_Teaching_for_Pupils_with_SEND.pdf (educationendowmentfoundation.org.uk )</w:t>
            </w:r>
          </w:p>
        </w:tc>
      </w:tr>
      <w:tr w:rsidR="00B5000E" w:rsidRPr="00F07217" w14:paraId="0811EF35"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10E114CD" w14:textId="2DA3B95B"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Support for mentoring</w:t>
            </w:r>
            <w:r w:rsidR="00403E3F" w:rsidRPr="00523D39">
              <w:rPr>
                <w:rFonts w:ascii="Cambria" w:eastAsia="Georgia" w:hAnsi="Cambria" w:cs="Georgia"/>
                <w:b/>
                <w:sz w:val="20"/>
                <w:szCs w:val="20"/>
              </w:rPr>
              <w:t xml:space="preserve"> i</w:t>
            </w:r>
            <w:r w:rsidR="008235B7" w:rsidRPr="00523D39">
              <w:rPr>
                <w:rFonts w:ascii="Cambria" w:eastAsia="Georgia" w:hAnsi="Cambria" w:cs="Georgia"/>
                <w:b/>
                <w:sz w:val="20"/>
                <w:szCs w:val="20"/>
              </w:rPr>
              <w:t xml:space="preserve">n </w:t>
            </w:r>
            <w:r w:rsidR="00D12C87" w:rsidRPr="00523D39">
              <w:rPr>
                <w:rFonts w:ascii="Cambria" w:eastAsia="Georgia" w:hAnsi="Cambria" w:cs="Georgia"/>
                <w:b/>
                <w:sz w:val="20"/>
                <w:szCs w:val="20"/>
              </w:rPr>
              <w:t>this subject</w:t>
            </w:r>
          </w:p>
          <w:p w14:paraId="25E7C692" w14:textId="77777777" w:rsidR="00B5000E" w:rsidRPr="00523D39" w:rsidRDefault="00B5000E" w:rsidP="00B5000E">
            <w:pPr>
              <w:spacing w:line="237" w:lineRule="auto"/>
              <w:jc w:val="center"/>
              <w:rPr>
                <w:rFonts w:ascii="Cambria" w:eastAsia="Georgia" w:hAnsi="Cambria" w:cs="Georgia"/>
                <w:b/>
                <w:sz w:val="20"/>
                <w:szCs w:val="20"/>
              </w:rPr>
            </w:pPr>
          </w:p>
          <w:p w14:paraId="7314DB2E" w14:textId="47B98BEB" w:rsidR="00B5000E" w:rsidRPr="00523D39" w:rsidRDefault="00B5000E" w:rsidP="00560FE2">
            <w:pPr>
              <w:jc w:val="center"/>
              <w:rPr>
                <w:rFonts w:ascii="Cambria" w:hAnsi="Cambria"/>
                <w:b/>
                <w:bCs/>
                <w:sz w:val="20"/>
                <w:szCs w:val="20"/>
              </w:rPr>
            </w:pPr>
            <w:r w:rsidRPr="00523D39">
              <w:rPr>
                <w:rFonts w:ascii="Cambria" w:hAnsi="Cambria"/>
                <w:noProof/>
                <w:sz w:val="20"/>
                <w:szCs w:val="20"/>
              </w:rPr>
              <w:drawing>
                <wp:inline distT="0" distB="0" distL="0" distR="0" wp14:anchorId="34399365" wp14:editId="1FD863C2">
                  <wp:extent cx="586105" cy="571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1"/>
                          <a:stretch>
                            <a:fillRect/>
                          </a:stretch>
                        </pic:blipFill>
                        <pic:spPr>
                          <a:xfrm>
                            <a:off x="0" y="0"/>
                            <a:ext cx="586105" cy="571500"/>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shd w:val="clear" w:color="auto" w:fill="auto"/>
          </w:tcPr>
          <w:p w14:paraId="538E161E" w14:textId="77777777" w:rsidR="00840D7D" w:rsidRPr="009A61E6" w:rsidRDefault="00840D7D" w:rsidP="00840D7D">
            <w:pPr>
              <w:pStyle w:val="NoSpacing"/>
              <w:rPr>
                <w:rFonts w:asciiTheme="minorHAnsi" w:hAnsiTheme="minorHAnsi" w:cstheme="minorHAnsi"/>
                <w:szCs w:val="24"/>
                <w:shd w:val="clear" w:color="auto" w:fill="FFFFFF"/>
              </w:rPr>
            </w:pPr>
            <w:r w:rsidRPr="009A61E6">
              <w:rPr>
                <w:rFonts w:asciiTheme="minorHAnsi" w:hAnsiTheme="minorHAnsi" w:cstheme="minorHAnsi"/>
                <w:szCs w:val="24"/>
                <w:shd w:val="clear" w:color="auto" w:fill="FFFFFF"/>
              </w:rPr>
              <w:t>The link below is the EEF research that explores the evidence around the effective deployment of teaching assistants.</w:t>
            </w:r>
          </w:p>
          <w:p w14:paraId="0CF35E9C" w14:textId="77777777" w:rsidR="00840D7D" w:rsidRPr="009A61E6" w:rsidRDefault="00840D7D" w:rsidP="00840D7D">
            <w:pPr>
              <w:pStyle w:val="NoSpacing"/>
              <w:rPr>
                <w:rFonts w:asciiTheme="minorHAnsi" w:hAnsiTheme="minorHAnsi" w:cstheme="minorHAnsi"/>
                <w:szCs w:val="24"/>
                <w:shd w:val="clear" w:color="auto" w:fill="FFFFFF"/>
              </w:rPr>
            </w:pPr>
          </w:p>
          <w:p w14:paraId="6F8134C0" w14:textId="77777777" w:rsidR="00840D7D" w:rsidRPr="009A61E6" w:rsidRDefault="00840D7D" w:rsidP="00840D7D">
            <w:pPr>
              <w:pStyle w:val="NoSpacing"/>
              <w:rPr>
                <w:rFonts w:asciiTheme="minorHAnsi" w:hAnsiTheme="minorHAnsi" w:cstheme="minorHAnsi"/>
                <w:szCs w:val="24"/>
              </w:rPr>
            </w:pPr>
            <w:hyperlink r:id="rId12" w:history="1">
              <w:r w:rsidRPr="009A61E6">
                <w:rPr>
                  <w:rStyle w:val="Hyperlink"/>
                  <w:rFonts w:asciiTheme="minorHAnsi" w:hAnsiTheme="minorHAnsi" w:cstheme="minorHAnsi"/>
                  <w:color w:val="auto"/>
                  <w:szCs w:val="24"/>
                </w:rPr>
                <w:t>EEF blog: The Impact of Teaching Assistants – A Holistic Picture | EEF (educationendowmentfoundation.org.uk)</w:t>
              </w:r>
            </w:hyperlink>
          </w:p>
          <w:p w14:paraId="02295E43" w14:textId="78A9AE8E" w:rsidR="00256645" w:rsidRPr="00256645" w:rsidRDefault="00256645" w:rsidP="00A45230">
            <w:pPr>
              <w:pStyle w:val="paragraph"/>
              <w:shd w:val="clear" w:color="auto" w:fill="FFFFFF"/>
              <w:spacing w:before="0" w:beforeAutospacing="0" w:after="0" w:afterAutospacing="0"/>
              <w:textAlignment w:val="baseline"/>
              <w:rPr>
                <w:rFonts w:asciiTheme="minorHAnsi" w:hAnsiTheme="minorHAnsi" w:cstheme="minorHAnsi"/>
                <w:b/>
                <w:bCs/>
                <w:sz w:val="20"/>
                <w:szCs w:val="20"/>
              </w:rPr>
            </w:pPr>
          </w:p>
        </w:tc>
      </w:tr>
      <w:tr w:rsidR="00403E3F" w:rsidRPr="00F07217" w14:paraId="242BC6CD" w14:textId="77777777" w:rsidTr="0066365A">
        <w:trPr>
          <w:trHeight w:val="1092"/>
        </w:trPr>
        <w:tc>
          <w:tcPr>
            <w:tcW w:w="1887" w:type="dxa"/>
            <w:vMerge w:val="restart"/>
            <w:tcBorders>
              <w:top w:val="single" w:sz="4" w:space="0" w:color="auto"/>
              <w:left w:val="single" w:sz="4" w:space="0" w:color="auto"/>
              <w:right w:val="single" w:sz="4" w:space="0" w:color="auto"/>
            </w:tcBorders>
          </w:tcPr>
          <w:p w14:paraId="22257974" w14:textId="53252047" w:rsidR="00403E3F" w:rsidRPr="00523D39" w:rsidRDefault="00403E3F" w:rsidP="00403E3F">
            <w:pPr>
              <w:spacing w:line="237" w:lineRule="auto"/>
              <w:jc w:val="center"/>
              <w:rPr>
                <w:rFonts w:ascii="Cambria" w:hAnsi="Cambria"/>
                <w:b/>
                <w:bCs/>
                <w:sz w:val="20"/>
                <w:szCs w:val="20"/>
              </w:rPr>
            </w:pPr>
          </w:p>
          <w:p w14:paraId="323B0429" w14:textId="77777777" w:rsidR="00403E3F" w:rsidRPr="00523D39" w:rsidRDefault="00403E3F" w:rsidP="00403E3F">
            <w:pPr>
              <w:spacing w:line="237" w:lineRule="auto"/>
              <w:jc w:val="center"/>
              <w:rPr>
                <w:rFonts w:ascii="Cambria" w:hAnsi="Cambria"/>
                <w:b/>
                <w:bCs/>
                <w:sz w:val="20"/>
                <w:szCs w:val="20"/>
              </w:rPr>
            </w:pPr>
          </w:p>
          <w:p w14:paraId="794A60FE" w14:textId="12B12DE9" w:rsidR="00403E3F" w:rsidRPr="00523D39" w:rsidRDefault="00403E3F" w:rsidP="00403E3F">
            <w:pPr>
              <w:spacing w:line="237" w:lineRule="auto"/>
              <w:jc w:val="center"/>
              <w:rPr>
                <w:rFonts w:ascii="Cambria" w:hAnsi="Cambria"/>
                <w:b/>
                <w:bCs/>
                <w:sz w:val="20"/>
                <w:szCs w:val="20"/>
              </w:rPr>
            </w:pPr>
            <w:r w:rsidRPr="00523D39">
              <w:rPr>
                <w:rFonts w:ascii="Cambria" w:hAnsi="Cambria"/>
                <w:b/>
                <w:bCs/>
                <w:sz w:val="20"/>
                <w:szCs w:val="20"/>
              </w:rPr>
              <w:t>Curriculum for the week</w:t>
            </w:r>
          </w:p>
          <w:p w14:paraId="3577F80B" w14:textId="77777777" w:rsidR="00403E3F" w:rsidRPr="00523D39" w:rsidRDefault="00403E3F" w:rsidP="00403E3F">
            <w:pPr>
              <w:rPr>
                <w:rFonts w:ascii="Cambria" w:hAnsi="Cambria"/>
                <w:sz w:val="20"/>
                <w:szCs w:val="20"/>
              </w:rPr>
            </w:pPr>
            <w:r w:rsidRPr="00523D39">
              <w:rPr>
                <w:rFonts w:ascii="Cambria" w:eastAsia="Georgia" w:hAnsi="Cambria" w:cs="Georgia"/>
                <w:sz w:val="20"/>
                <w:szCs w:val="20"/>
              </w:rPr>
              <w:t xml:space="preserve"> </w:t>
            </w:r>
          </w:p>
          <w:p w14:paraId="56739CEE" w14:textId="2D653E4C" w:rsidR="00403E3F" w:rsidRPr="00523D39" w:rsidRDefault="00403E3F" w:rsidP="00403E3F">
            <w:pPr>
              <w:tabs>
                <w:tab w:val="center" w:pos="1069"/>
              </w:tabs>
              <w:jc w:val="center"/>
              <w:rPr>
                <w:rFonts w:ascii="Cambria" w:hAnsi="Cambria"/>
                <w:sz w:val="20"/>
                <w:szCs w:val="20"/>
              </w:rPr>
            </w:pPr>
            <w:r w:rsidRPr="00523D39">
              <w:rPr>
                <w:rFonts w:ascii="Cambria" w:hAnsi="Cambria"/>
                <w:noProof/>
                <w:sz w:val="20"/>
                <w:szCs w:val="20"/>
              </w:rPr>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3"/>
                          <a:stretch>
                            <a:fillRect/>
                          </a:stretch>
                        </pic:blipFill>
                        <pic:spPr>
                          <a:xfrm>
                            <a:off x="0" y="0"/>
                            <a:ext cx="543560" cy="543560"/>
                          </a:xfrm>
                          <a:prstGeom prst="rect">
                            <a:avLst/>
                          </a:prstGeom>
                        </pic:spPr>
                      </pic:pic>
                    </a:graphicData>
                  </a:graphic>
                </wp:inline>
              </w:drawing>
            </w:r>
          </w:p>
        </w:tc>
        <w:tc>
          <w:tcPr>
            <w:tcW w:w="8939"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360ABAE5" w14:textId="3177A167" w:rsidR="00403E3F" w:rsidRPr="00523D39" w:rsidRDefault="00403E3F" w:rsidP="00403E3F">
            <w:pPr>
              <w:rPr>
                <w:rFonts w:ascii="Cambria" w:hAnsi="Cambria"/>
                <w:b/>
                <w:bCs/>
                <w:sz w:val="20"/>
                <w:szCs w:val="20"/>
              </w:rPr>
            </w:pPr>
            <w:r w:rsidRPr="00523D39">
              <w:rPr>
                <w:rFonts w:ascii="Cambria" w:hAnsi="Cambria"/>
                <w:b/>
                <w:bCs/>
                <w:sz w:val="20"/>
                <w:szCs w:val="20"/>
              </w:rPr>
              <w:t>This week trainees should have demonstrated that they know:</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6BF6678C" w14:textId="77777777" w:rsidR="00403E3F" w:rsidRPr="00523D39" w:rsidRDefault="00403E3F" w:rsidP="00403E3F">
            <w:pPr>
              <w:jc w:val="center"/>
              <w:rPr>
                <w:rFonts w:ascii="Cambria" w:hAnsi="Cambria"/>
                <w:b/>
                <w:bCs/>
                <w:sz w:val="20"/>
                <w:szCs w:val="20"/>
              </w:rPr>
            </w:pPr>
            <w:r w:rsidRPr="00523D39">
              <w:rPr>
                <w:rFonts w:ascii="Cambria" w:hAnsi="Cambria"/>
                <w:b/>
                <w:bCs/>
                <w:sz w:val="20"/>
                <w:szCs w:val="20"/>
              </w:rPr>
              <w:t>Y/N</w:t>
            </w:r>
          </w:p>
          <w:p w14:paraId="0E7E73C3" w14:textId="3E44AEE5" w:rsidR="00403E3F" w:rsidRPr="00523D39" w:rsidRDefault="00403E3F" w:rsidP="00403E3F">
            <w:pPr>
              <w:jc w:val="center"/>
              <w:rPr>
                <w:rFonts w:ascii="Cambria" w:hAnsi="Cambria"/>
                <w:b/>
                <w:bCs/>
                <w:sz w:val="20"/>
                <w:szCs w:val="20"/>
              </w:rPr>
            </w:pPr>
          </w:p>
        </w:tc>
      </w:tr>
      <w:tr w:rsidR="00CB44DE" w:rsidRPr="00F07217" w14:paraId="75C24513" w14:textId="77777777" w:rsidTr="0066365A">
        <w:trPr>
          <w:trHeight w:val="4667"/>
        </w:trPr>
        <w:tc>
          <w:tcPr>
            <w:tcW w:w="1887" w:type="dxa"/>
            <w:vMerge/>
            <w:tcBorders>
              <w:left w:val="single" w:sz="4" w:space="0" w:color="auto"/>
              <w:right w:val="single" w:sz="4" w:space="0" w:color="auto"/>
            </w:tcBorders>
          </w:tcPr>
          <w:p w14:paraId="38A28802" w14:textId="77777777" w:rsidR="00CB44DE" w:rsidRPr="00523D39" w:rsidRDefault="00CB44DE" w:rsidP="00B5000E">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tcPr>
          <w:p w14:paraId="35140429" w14:textId="77777777" w:rsidR="007C5784" w:rsidRPr="00143372" w:rsidRDefault="007C5784" w:rsidP="007C5784">
            <w:pPr>
              <w:pStyle w:val="ListParagraph"/>
              <w:numPr>
                <w:ilvl w:val="0"/>
                <w:numId w:val="30"/>
              </w:numPr>
              <w:spacing w:line="276" w:lineRule="auto"/>
              <w:contextualSpacing w:val="0"/>
              <w:rPr>
                <w:rFonts w:ascii="Arial" w:hAnsi="Arial" w:cs="Arial"/>
                <w:sz w:val="20"/>
                <w:szCs w:val="20"/>
              </w:rPr>
            </w:pPr>
            <w:r w:rsidRPr="00143372">
              <w:rPr>
                <w:rFonts w:ascii="Arial" w:hAnsi="Arial" w:cs="Arial"/>
                <w:sz w:val="20"/>
                <w:szCs w:val="20"/>
              </w:rPr>
              <w:t>Pupils are likely to learn at different rates and to require different levels and types of support from teachers to succeed in Mathematics.</w:t>
            </w:r>
          </w:p>
          <w:p w14:paraId="5BF074D5" w14:textId="77777777" w:rsidR="007C5784" w:rsidRPr="00143372" w:rsidRDefault="007C5784" w:rsidP="007C5784">
            <w:pPr>
              <w:pStyle w:val="ListParagraph"/>
              <w:numPr>
                <w:ilvl w:val="0"/>
                <w:numId w:val="30"/>
              </w:numPr>
              <w:spacing w:line="276" w:lineRule="auto"/>
              <w:contextualSpacing w:val="0"/>
              <w:rPr>
                <w:rFonts w:ascii="Arial" w:hAnsi="Arial" w:cs="Arial"/>
                <w:sz w:val="20"/>
                <w:szCs w:val="20"/>
              </w:rPr>
            </w:pPr>
            <w:r w:rsidRPr="00143372">
              <w:rPr>
                <w:rFonts w:ascii="Arial" w:hAnsi="Arial" w:cs="Arial"/>
                <w:sz w:val="20"/>
                <w:szCs w:val="20"/>
              </w:rPr>
              <w:t>Adapting teaching in a responsive way, including by providing targeted support to pupils who are struggling, is likely to increase pupil success in Mathematics.</w:t>
            </w:r>
          </w:p>
          <w:p w14:paraId="4E488AE5" w14:textId="22F7BC71" w:rsidR="00CB44DE" w:rsidRPr="00747189" w:rsidRDefault="007C5784" w:rsidP="007C5784">
            <w:pPr>
              <w:pStyle w:val="ListParagraph"/>
              <w:numPr>
                <w:ilvl w:val="0"/>
                <w:numId w:val="30"/>
              </w:numPr>
              <w:spacing w:line="276" w:lineRule="auto"/>
              <w:contextualSpacing w:val="0"/>
              <w:rPr>
                <w:rFonts w:ascii="Arial" w:hAnsi="Arial" w:cs="Arial"/>
              </w:rPr>
            </w:pPr>
            <w:r w:rsidRPr="00143372">
              <w:rPr>
                <w:rFonts w:ascii="Arial" w:hAnsi="Arial" w:cs="Arial"/>
                <w:sz w:val="20"/>
                <w:szCs w:val="20"/>
              </w:rPr>
              <w:t>Adaptive teaching is less likely to be valuable if it causes the teacher to artificially create distinct tasks for different groups of pupils or to set lower expectations for particular pupils</w:t>
            </w:r>
            <w:r>
              <w:rPr>
                <w:rFonts w:ascii="Arial" w:hAnsi="Arial" w:cs="Arial"/>
                <w:sz w:val="20"/>
                <w:szCs w:val="20"/>
              </w:rPr>
              <w:t xml:space="preserve">      </w:t>
            </w:r>
          </w:p>
        </w:tc>
        <w:tc>
          <w:tcPr>
            <w:tcW w:w="657" w:type="dxa"/>
            <w:tcBorders>
              <w:top w:val="single" w:sz="4" w:space="0" w:color="auto"/>
              <w:left w:val="single" w:sz="4" w:space="0" w:color="auto"/>
              <w:bottom w:val="single" w:sz="4" w:space="0" w:color="auto"/>
              <w:right w:val="single" w:sz="4" w:space="0" w:color="auto"/>
            </w:tcBorders>
          </w:tcPr>
          <w:p w14:paraId="329DF2B2" w14:textId="41F7D10E" w:rsidR="00CB44DE" w:rsidRDefault="00C26EC1" w:rsidP="003324D5">
            <w:pPr>
              <w:jc w:val="center"/>
              <w:rPr>
                <w:rFonts w:ascii="Cambria" w:hAnsi="Cambria"/>
                <w:sz w:val="20"/>
                <w:szCs w:val="20"/>
              </w:rPr>
            </w:pPr>
            <w:r>
              <w:rPr>
                <w:rFonts w:ascii="Cambria" w:hAnsi="Cambria"/>
                <w:sz w:val="20"/>
                <w:szCs w:val="20"/>
              </w:rPr>
              <w:t>Y</w:t>
            </w:r>
            <w:r w:rsidR="00DD38C2">
              <w:rPr>
                <w:rFonts w:ascii="Cambria" w:hAnsi="Cambria"/>
                <w:sz w:val="20"/>
                <w:szCs w:val="20"/>
              </w:rPr>
              <w:t>/N</w:t>
            </w:r>
          </w:p>
          <w:p w14:paraId="30D85463" w14:textId="77777777" w:rsidR="00C26EC1" w:rsidRDefault="00C26EC1" w:rsidP="006B577F">
            <w:pPr>
              <w:rPr>
                <w:rFonts w:ascii="Cambria" w:hAnsi="Cambria"/>
                <w:sz w:val="20"/>
                <w:szCs w:val="20"/>
              </w:rPr>
            </w:pPr>
          </w:p>
          <w:p w14:paraId="2B01F755" w14:textId="797254A5" w:rsidR="00C26EC1" w:rsidRDefault="00C26EC1" w:rsidP="003324D5">
            <w:pPr>
              <w:jc w:val="center"/>
              <w:rPr>
                <w:rFonts w:ascii="Cambria" w:hAnsi="Cambria"/>
                <w:sz w:val="20"/>
                <w:szCs w:val="20"/>
              </w:rPr>
            </w:pPr>
          </w:p>
          <w:p w14:paraId="17248A47" w14:textId="790BC50A" w:rsidR="00C26EC1" w:rsidRDefault="007C5784" w:rsidP="007C5784">
            <w:pPr>
              <w:rPr>
                <w:rFonts w:ascii="Cambria" w:hAnsi="Cambria"/>
                <w:sz w:val="20"/>
                <w:szCs w:val="20"/>
              </w:rPr>
            </w:pPr>
            <w:r>
              <w:rPr>
                <w:rFonts w:ascii="Cambria" w:hAnsi="Cambria"/>
                <w:sz w:val="20"/>
                <w:szCs w:val="20"/>
              </w:rPr>
              <w:t xml:space="preserve">  </w:t>
            </w:r>
            <w:r w:rsidR="00C26EC1">
              <w:rPr>
                <w:rFonts w:ascii="Cambria" w:hAnsi="Cambria"/>
                <w:sz w:val="20"/>
                <w:szCs w:val="20"/>
              </w:rPr>
              <w:t>Y</w:t>
            </w:r>
            <w:r w:rsidR="00DD38C2">
              <w:rPr>
                <w:rFonts w:ascii="Cambria" w:hAnsi="Cambria"/>
                <w:sz w:val="20"/>
                <w:szCs w:val="20"/>
              </w:rPr>
              <w:t>/N</w:t>
            </w:r>
          </w:p>
          <w:p w14:paraId="4B86B8A9" w14:textId="77777777" w:rsidR="00C26EC1" w:rsidRDefault="00C26EC1" w:rsidP="00085425">
            <w:pPr>
              <w:rPr>
                <w:rFonts w:ascii="Cambria" w:hAnsi="Cambria"/>
                <w:sz w:val="20"/>
                <w:szCs w:val="20"/>
              </w:rPr>
            </w:pPr>
          </w:p>
          <w:p w14:paraId="500548AF" w14:textId="39D638D7" w:rsidR="007C5784" w:rsidRPr="00523D39" w:rsidRDefault="007C5784" w:rsidP="00085425">
            <w:pPr>
              <w:rPr>
                <w:rFonts w:ascii="Cambria" w:hAnsi="Cambria"/>
                <w:sz w:val="20"/>
                <w:szCs w:val="20"/>
              </w:rPr>
            </w:pPr>
            <w:r>
              <w:rPr>
                <w:rFonts w:ascii="Cambria" w:hAnsi="Cambria"/>
                <w:sz w:val="20"/>
                <w:szCs w:val="20"/>
              </w:rPr>
              <w:t xml:space="preserve">  Y/N</w:t>
            </w:r>
          </w:p>
        </w:tc>
      </w:tr>
      <w:tr w:rsidR="00CB44DE" w:rsidRPr="00F07217" w14:paraId="365EFF71" w14:textId="77777777" w:rsidTr="00403E3F">
        <w:trPr>
          <w:trHeight w:val="152"/>
        </w:trPr>
        <w:tc>
          <w:tcPr>
            <w:tcW w:w="1887" w:type="dxa"/>
            <w:vMerge/>
            <w:tcBorders>
              <w:left w:val="single" w:sz="4" w:space="0" w:color="auto"/>
              <w:right w:val="single" w:sz="4" w:space="0" w:color="auto"/>
            </w:tcBorders>
          </w:tcPr>
          <w:p w14:paraId="39E4C718" w14:textId="77777777" w:rsidR="00CB44DE" w:rsidRPr="00523D39" w:rsidRDefault="00CB44DE" w:rsidP="00D7386B">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4AA9EA46" w14:textId="06BEEB12" w:rsidR="00CB44DE" w:rsidRPr="00523D39" w:rsidRDefault="00CB44DE" w:rsidP="00D7386B">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5E1B72E3" w14:textId="77777777" w:rsidR="00CB44DE" w:rsidRPr="00523D39" w:rsidRDefault="00CB44DE" w:rsidP="003324D5">
            <w:pPr>
              <w:jc w:val="center"/>
              <w:rPr>
                <w:rFonts w:ascii="Cambria" w:hAnsi="Cambria"/>
                <w:b/>
                <w:bCs/>
                <w:sz w:val="20"/>
                <w:szCs w:val="20"/>
              </w:rPr>
            </w:pPr>
            <w:r w:rsidRPr="00523D39">
              <w:rPr>
                <w:rFonts w:ascii="Cambria" w:hAnsi="Cambria"/>
                <w:b/>
                <w:bCs/>
                <w:sz w:val="20"/>
                <w:szCs w:val="20"/>
              </w:rPr>
              <w:t>Y/N</w:t>
            </w:r>
          </w:p>
          <w:p w14:paraId="18B6C2E1" w14:textId="115AA463" w:rsidR="00CB44DE" w:rsidRPr="00523D39" w:rsidRDefault="00CB44DE" w:rsidP="003324D5">
            <w:pPr>
              <w:jc w:val="center"/>
              <w:rPr>
                <w:rFonts w:ascii="Cambria" w:hAnsi="Cambria"/>
                <w:b/>
                <w:bCs/>
                <w:sz w:val="20"/>
                <w:szCs w:val="20"/>
              </w:rPr>
            </w:pPr>
          </w:p>
        </w:tc>
      </w:tr>
      <w:tr w:rsidR="0066365A" w:rsidRPr="00F07217" w14:paraId="0B2BB01B" w14:textId="77777777" w:rsidTr="00403E3F">
        <w:trPr>
          <w:trHeight w:val="152"/>
        </w:trPr>
        <w:tc>
          <w:tcPr>
            <w:tcW w:w="1887" w:type="dxa"/>
            <w:vMerge/>
            <w:tcBorders>
              <w:left w:val="single" w:sz="4" w:space="0" w:color="auto"/>
              <w:bottom w:val="single" w:sz="4" w:space="0" w:color="auto"/>
              <w:right w:val="single" w:sz="4" w:space="0" w:color="auto"/>
            </w:tcBorders>
          </w:tcPr>
          <w:p w14:paraId="6816228A" w14:textId="77777777" w:rsidR="0066365A" w:rsidRPr="00523D39" w:rsidRDefault="0066365A" w:rsidP="0066365A">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tcPr>
          <w:p w14:paraId="77FFCD77" w14:textId="77777777" w:rsidR="007C5784" w:rsidRPr="00143372" w:rsidRDefault="007C5784" w:rsidP="007C5784">
            <w:pPr>
              <w:pStyle w:val="ListParagraph"/>
              <w:numPr>
                <w:ilvl w:val="0"/>
                <w:numId w:val="28"/>
              </w:numPr>
              <w:spacing w:line="276" w:lineRule="auto"/>
              <w:contextualSpacing w:val="0"/>
              <w:rPr>
                <w:rFonts w:ascii="Arial" w:hAnsi="Arial" w:cs="Arial"/>
                <w:sz w:val="20"/>
                <w:szCs w:val="20"/>
              </w:rPr>
            </w:pPr>
            <w:r w:rsidRPr="00143372">
              <w:rPr>
                <w:rFonts w:ascii="Arial" w:hAnsi="Arial" w:cs="Arial"/>
                <w:sz w:val="20"/>
                <w:szCs w:val="20"/>
              </w:rPr>
              <w:t>Identify pupils who need new content further broken down and/or who benefit from additional adaptions.</w:t>
            </w:r>
          </w:p>
          <w:p w14:paraId="2B7A51E2" w14:textId="77777777" w:rsidR="007C5784" w:rsidRPr="00143372" w:rsidRDefault="007C5784" w:rsidP="007C5784">
            <w:pPr>
              <w:pStyle w:val="ListParagraph"/>
              <w:numPr>
                <w:ilvl w:val="0"/>
                <w:numId w:val="28"/>
              </w:numPr>
              <w:spacing w:line="276" w:lineRule="auto"/>
              <w:contextualSpacing w:val="0"/>
              <w:rPr>
                <w:rFonts w:ascii="Arial" w:hAnsi="Arial" w:cs="Arial"/>
                <w:sz w:val="20"/>
                <w:szCs w:val="20"/>
              </w:rPr>
            </w:pPr>
            <w:r w:rsidRPr="00143372">
              <w:rPr>
                <w:rFonts w:ascii="Arial" w:hAnsi="Arial" w:cs="Arial"/>
                <w:sz w:val="20"/>
                <w:szCs w:val="20"/>
              </w:rPr>
              <w:t>Support pupils with a range of educational needs including how to use guidance in the SEND code of practice.</w:t>
            </w:r>
          </w:p>
          <w:p w14:paraId="0EA40420" w14:textId="77777777" w:rsidR="007C5784" w:rsidRPr="00143372" w:rsidRDefault="007C5784" w:rsidP="007C5784">
            <w:pPr>
              <w:pStyle w:val="ListParagraph"/>
              <w:numPr>
                <w:ilvl w:val="0"/>
                <w:numId w:val="28"/>
              </w:numPr>
              <w:spacing w:line="276" w:lineRule="auto"/>
              <w:contextualSpacing w:val="0"/>
              <w:rPr>
                <w:rFonts w:ascii="Arial" w:hAnsi="Arial" w:cs="Arial"/>
                <w:sz w:val="20"/>
                <w:szCs w:val="20"/>
              </w:rPr>
            </w:pPr>
            <w:r w:rsidRPr="00143372">
              <w:rPr>
                <w:rFonts w:ascii="Arial" w:hAnsi="Arial" w:cs="Arial"/>
                <w:sz w:val="20"/>
                <w:szCs w:val="20"/>
              </w:rPr>
              <w:t>Ensure that all pupils have the opportunity to meet high expectations, rather than artificially creating distinct tasks for specific classes/pupils.</w:t>
            </w:r>
          </w:p>
          <w:p w14:paraId="3437E904" w14:textId="453EFBDE" w:rsidR="0066365A" w:rsidRPr="005E0030" w:rsidRDefault="007C5784" w:rsidP="007C5784">
            <w:pPr>
              <w:pStyle w:val="ListParagraph"/>
              <w:numPr>
                <w:ilvl w:val="0"/>
                <w:numId w:val="28"/>
              </w:numPr>
              <w:spacing w:line="276" w:lineRule="auto"/>
              <w:contextualSpacing w:val="0"/>
              <w:rPr>
                <w:rFonts w:ascii="Arial" w:hAnsi="Arial" w:cs="Arial"/>
                <w:sz w:val="20"/>
                <w:szCs w:val="20"/>
              </w:rPr>
            </w:pPr>
            <w:r w:rsidRPr="00143372">
              <w:rPr>
                <w:rFonts w:ascii="Arial" w:hAnsi="Arial" w:cs="Arial"/>
                <w:sz w:val="20"/>
                <w:szCs w:val="20"/>
              </w:rPr>
              <w:t>Plan and include questions and discussions to extend and challenge pupils.</w:t>
            </w:r>
          </w:p>
        </w:tc>
        <w:tc>
          <w:tcPr>
            <w:tcW w:w="657" w:type="dxa"/>
            <w:tcBorders>
              <w:top w:val="single" w:sz="4" w:space="0" w:color="auto"/>
              <w:left w:val="single" w:sz="4" w:space="0" w:color="auto"/>
              <w:bottom w:val="single" w:sz="4" w:space="0" w:color="auto"/>
              <w:right w:val="single" w:sz="4" w:space="0" w:color="auto"/>
            </w:tcBorders>
          </w:tcPr>
          <w:p w14:paraId="12640E4A" w14:textId="3AB3B26D" w:rsidR="0066365A" w:rsidRDefault="0066365A" w:rsidP="0066365A">
            <w:pPr>
              <w:rPr>
                <w:rFonts w:ascii="Cambria" w:hAnsi="Cambria"/>
                <w:sz w:val="20"/>
                <w:szCs w:val="20"/>
              </w:rPr>
            </w:pPr>
            <w:r w:rsidRPr="00C26EC1">
              <w:rPr>
                <w:rFonts w:ascii="Cambria" w:hAnsi="Cambria"/>
                <w:sz w:val="20"/>
                <w:szCs w:val="20"/>
              </w:rPr>
              <w:t>Y</w:t>
            </w:r>
            <w:r w:rsidR="00DD38C2">
              <w:rPr>
                <w:rFonts w:ascii="Cambria" w:hAnsi="Cambria"/>
                <w:sz w:val="20"/>
                <w:szCs w:val="20"/>
              </w:rPr>
              <w:t>/N</w:t>
            </w:r>
          </w:p>
          <w:p w14:paraId="3F828E59" w14:textId="77777777" w:rsidR="0066365A" w:rsidRDefault="0066365A" w:rsidP="0066365A">
            <w:pPr>
              <w:rPr>
                <w:rFonts w:ascii="Cambria" w:hAnsi="Cambria"/>
                <w:sz w:val="20"/>
                <w:szCs w:val="20"/>
              </w:rPr>
            </w:pPr>
          </w:p>
          <w:p w14:paraId="3D497A2F" w14:textId="77777777" w:rsidR="006A1B10" w:rsidRDefault="006A1B10" w:rsidP="0066365A">
            <w:pPr>
              <w:rPr>
                <w:rFonts w:ascii="Cambria" w:hAnsi="Cambria"/>
                <w:sz w:val="20"/>
                <w:szCs w:val="20"/>
              </w:rPr>
            </w:pPr>
          </w:p>
          <w:p w14:paraId="53EF66AC" w14:textId="6F6CD58D" w:rsidR="0066365A" w:rsidRDefault="0066365A" w:rsidP="0066365A">
            <w:pPr>
              <w:rPr>
                <w:rFonts w:ascii="Cambria" w:hAnsi="Cambria"/>
                <w:sz w:val="20"/>
                <w:szCs w:val="20"/>
              </w:rPr>
            </w:pPr>
            <w:r>
              <w:rPr>
                <w:rFonts w:ascii="Cambria" w:hAnsi="Cambria"/>
                <w:sz w:val="20"/>
                <w:szCs w:val="20"/>
              </w:rPr>
              <w:t>Y</w:t>
            </w:r>
            <w:r w:rsidR="00DD38C2">
              <w:rPr>
                <w:rFonts w:ascii="Cambria" w:hAnsi="Cambria"/>
                <w:sz w:val="20"/>
                <w:szCs w:val="20"/>
              </w:rPr>
              <w:t>/N</w:t>
            </w:r>
          </w:p>
          <w:p w14:paraId="7E1DD534" w14:textId="77777777" w:rsidR="00085425" w:rsidRDefault="00085425" w:rsidP="0066365A">
            <w:pPr>
              <w:rPr>
                <w:rFonts w:ascii="Cambria" w:hAnsi="Cambria"/>
                <w:sz w:val="20"/>
                <w:szCs w:val="20"/>
              </w:rPr>
            </w:pPr>
          </w:p>
          <w:p w14:paraId="76B7AB29" w14:textId="2DA93E04" w:rsidR="0066365A" w:rsidRDefault="0066365A" w:rsidP="0066365A">
            <w:pPr>
              <w:rPr>
                <w:rFonts w:ascii="Cambria" w:hAnsi="Cambria"/>
                <w:sz w:val="20"/>
                <w:szCs w:val="20"/>
              </w:rPr>
            </w:pPr>
            <w:r>
              <w:rPr>
                <w:rFonts w:ascii="Cambria" w:hAnsi="Cambria"/>
                <w:sz w:val="20"/>
                <w:szCs w:val="20"/>
              </w:rPr>
              <w:t>Y</w:t>
            </w:r>
            <w:r w:rsidR="00DD38C2">
              <w:rPr>
                <w:rFonts w:ascii="Cambria" w:hAnsi="Cambria"/>
                <w:sz w:val="20"/>
                <w:szCs w:val="20"/>
              </w:rPr>
              <w:t>/N</w:t>
            </w:r>
          </w:p>
          <w:p w14:paraId="4147A956" w14:textId="247608F6" w:rsidR="0066365A" w:rsidRDefault="0066365A" w:rsidP="0066365A">
            <w:pPr>
              <w:rPr>
                <w:rFonts w:ascii="Cambria" w:hAnsi="Cambria"/>
                <w:sz w:val="20"/>
                <w:szCs w:val="20"/>
              </w:rPr>
            </w:pPr>
          </w:p>
          <w:p w14:paraId="03E543CC" w14:textId="08E7E9C3" w:rsidR="0066365A" w:rsidRDefault="00405D06" w:rsidP="0066365A">
            <w:pPr>
              <w:rPr>
                <w:rFonts w:ascii="Cambria" w:hAnsi="Cambria"/>
                <w:sz w:val="20"/>
                <w:szCs w:val="20"/>
              </w:rPr>
            </w:pPr>
            <w:r>
              <w:rPr>
                <w:rFonts w:ascii="Cambria" w:hAnsi="Cambria"/>
                <w:sz w:val="20"/>
                <w:szCs w:val="20"/>
              </w:rPr>
              <w:t>Y/N</w:t>
            </w:r>
          </w:p>
          <w:p w14:paraId="369760E3" w14:textId="77777777" w:rsidR="0066365A" w:rsidRDefault="0066365A" w:rsidP="0066365A">
            <w:pPr>
              <w:rPr>
                <w:rFonts w:ascii="Cambria" w:hAnsi="Cambria"/>
                <w:sz w:val="20"/>
                <w:szCs w:val="20"/>
              </w:rPr>
            </w:pPr>
          </w:p>
          <w:p w14:paraId="5FF312F8" w14:textId="724CCFB4" w:rsidR="0066365A" w:rsidRPr="00C26EC1" w:rsidRDefault="0066365A" w:rsidP="0066365A">
            <w:pPr>
              <w:rPr>
                <w:rFonts w:ascii="Cambria" w:hAnsi="Cambria"/>
                <w:sz w:val="20"/>
                <w:szCs w:val="20"/>
              </w:rPr>
            </w:pPr>
          </w:p>
        </w:tc>
      </w:tr>
      <w:tr w:rsidR="0066365A" w:rsidRPr="00F07217" w14:paraId="3CEA7B26" w14:textId="77777777" w:rsidTr="00403E3F">
        <w:trPr>
          <w:trHeight w:val="2380"/>
        </w:trPr>
        <w:tc>
          <w:tcPr>
            <w:tcW w:w="1887" w:type="dxa"/>
            <w:tcBorders>
              <w:top w:val="single" w:sz="4" w:space="0" w:color="auto"/>
              <w:left w:val="single" w:sz="4" w:space="0" w:color="auto"/>
              <w:bottom w:val="single" w:sz="4" w:space="0" w:color="auto"/>
              <w:right w:val="single" w:sz="4" w:space="0" w:color="auto"/>
            </w:tcBorders>
          </w:tcPr>
          <w:p w14:paraId="2B69B659" w14:textId="42685D17" w:rsidR="0066365A" w:rsidRPr="00523D39" w:rsidRDefault="0066365A" w:rsidP="0066365A">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 xml:space="preserve">Questions for mentor and trainee to discuss in mentor meeting       </w:t>
            </w:r>
            <w:r w:rsidRPr="00523D39">
              <w:rPr>
                <w:rFonts w:ascii="Cambria" w:hAnsi="Cambria"/>
                <w:noProof/>
                <w:sz w:val="20"/>
                <w:szCs w:val="20"/>
              </w:rPr>
              <w:drawing>
                <wp:inline distT="0" distB="0" distL="0" distR="0" wp14:anchorId="33196FB2" wp14:editId="71DED72D">
                  <wp:extent cx="419100" cy="63331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14"/>
                          <a:stretch>
                            <a:fillRect/>
                          </a:stretch>
                        </pic:blipFill>
                        <pic:spPr>
                          <a:xfrm>
                            <a:off x="0" y="0"/>
                            <a:ext cx="419100" cy="633311"/>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tcPr>
          <w:p w14:paraId="51EE398E" w14:textId="3EC5D059" w:rsidR="0069069D" w:rsidRPr="007C5784" w:rsidRDefault="0066365A" w:rsidP="007C5784">
            <w:pPr>
              <w:pBdr>
                <w:top w:val="nil"/>
                <w:left w:val="nil"/>
                <w:bottom w:val="nil"/>
                <w:right w:val="nil"/>
                <w:between w:val="nil"/>
              </w:pBdr>
              <w:jc w:val="both"/>
              <w:rPr>
                <w:rFonts w:asciiTheme="minorHAnsi" w:hAnsiTheme="minorHAnsi" w:cstheme="minorHAnsi"/>
                <w:b/>
                <w:bCs/>
                <w:sz w:val="20"/>
                <w:szCs w:val="20"/>
              </w:rPr>
            </w:pPr>
            <w:r w:rsidRPr="00085425">
              <w:rPr>
                <w:rFonts w:asciiTheme="minorHAnsi" w:hAnsiTheme="minorHAnsi" w:cstheme="minorHAnsi"/>
                <w:b/>
                <w:bCs/>
                <w:sz w:val="20"/>
                <w:szCs w:val="20"/>
              </w:rPr>
              <w:t>Q1:</w:t>
            </w:r>
          </w:p>
          <w:p w14:paraId="2A0AF8B1" w14:textId="77777777" w:rsidR="007C5784" w:rsidRPr="00143372" w:rsidRDefault="007C5784" w:rsidP="007C5784">
            <w:pPr>
              <w:pStyle w:val="ListParagraph"/>
              <w:numPr>
                <w:ilvl w:val="0"/>
                <w:numId w:val="37"/>
              </w:numPr>
              <w:spacing w:line="276" w:lineRule="auto"/>
              <w:contextualSpacing w:val="0"/>
              <w:rPr>
                <w:rFonts w:ascii="Arial" w:hAnsi="Arial" w:cs="Arial"/>
                <w:sz w:val="20"/>
                <w:szCs w:val="20"/>
              </w:rPr>
            </w:pPr>
            <w:r w:rsidRPr="00143372">
              <w:rPr>
                <w:rFonts w:ascii="Arial" w:hAnsi="Arial" w:cs="Arial"/>
                <w:sz w:val="20"/>
                <w:szCs w:val="20"/>
              </w:rPr>
              <w:t>How have you adapted your teaching to meet the needs of SEND pupils? How effective has this been?</w:t>
            </w:r>
          </w:p>
          <w:p w14:paraId="2FCBDA67" w14:textId="3B0478C2" w:rsidR="0066365A" w:rsidRPr="00085425" w:rsidRDefault="0066365A" w:rsidP="0066365A">
            <w:pPr>
              <w:pBdr>
                <w:top w:val="nil"/>
                <w:left w:val="nil"/>
                <w:bottom w:val="nil"/>
                <w:right w:val="nil"/>
                <w:between w:val="nil"/>
              </w:pBdr>
              <w:jc w:val="both"/>
              <w:rPr>
                <w:rFonts w:asciiTheme="minorHAnsi" w:hAnsiTheme="minorHAnsi" w:cstheme="minorHAnsi"/>
                <w:b/>
                <w:bCs/>
                <w:sz w:val="20"/>
                <w:szCs w:val="20"/>
              </w:rPr>
            </w:pPr>
            <w:r w:rsidRPr="00085425">
              <w:rPr>
                <w:rFonts w:asciiTheme="minorHAnsi" w:hAnsiTheme="minorHAnsi" w:cstheme="minorHAnsi"/>
                <w:b/>
                <w:bCs/>
                <w:sz w:val="20"/>
                <w:szCs w:val="20"/>
              </w:rPr>
              <w:t>Mentor summary of trainee response:</w:t>
            </w:r>
          </w:p>
          <w:p w14:paraId="52369B8A" w14:textId="77777777" w:rsidR="0066365A" w:rsidRPr="00085425" w:rsidRDefault="0066365A" w:rsidP="0066365A">
            <w:pPr>
              <w:pBdr>
                <w:top w:val="nil"/>
                <w:left w:val="nil"/>
                <w:bottom w:val="nil"/>
                <w:right w:val="nil"/>
                <w:between w:val="nil"/>
              </w:pBdr>
              <w:ind w:left="720"/>
              <w:jc w:val="both"/>
              <w:rPr>
                <w:rFonts w:asciiTheme="minorHAnsi" w:hAnsiTheme="minorHAnsi" w:cstheme="minorHAnsi"/>
                <w:b/>
                <w:bCs/>
                <w:sz w:val="20"/>
                <w:szCs w:val="20"/>
              </w:rPr>
            </w:pPr>
          </w:p>
          <w:p w14:paraId="0D45505F" w14:textId="30DD8F0E" w:rsidR="0069069D" w:rsidRPr="007C5784" w:rsidRDefault="0066365A" w:rsidP="007C5784">
            <w:pPr>
              <w:pBdr>
                <w:top w:val="nil"/>
                <w:left w:val="nil"/>
                <w:bottom w:val="nil"/>
                <w:right w:val="nil"/>
                <w:between w:val="nil"/>
              </w:pBdr>
              <w:jc w:val="both"/>
              <w:rPr>
                <w:rFonts w:asciiTheme="minorHAnsi" w:hAnsiTheme="minorHAnsi" w:cstheme="minorHAnsi"/>
                <w:b/>
                <w:bCs/>
                <w:sz w:val="20"/>
                <w:szCs w:val="20"/>
              </w:rPr>
            </w:pPr>
            <w:r w:rsidRPr="00085425">
              <w:rPr>
                <w:rFonts w:asciiTheme="minorHAnsi" w:hAnsiTheme="minorHAnsi" w:cstheme="minorHAnsi"/>
                <w:b/>
                <w:bCs/>
                <w:sz w:val="20"/>
                <w:szCs w:val="20"/>
              </w:rPr>
              <w:t>Q2:</w:t>
            </w:r>
          </w:p>
          <w:p w14:paraId="5A209292" w14:textId="77777777" w:rsidR="007C5784" w:rsidRPr="00143372" w:rsidRDefault="007C5784" w:rsidP="007C5784">
            <w:pPr>
              <w:pStyle w:val="ListParagraph"/>
              <w:numPr>
                <w:ilvl w:val="0"/>
                <w:numId w:val="37"/>
              </w:numPr>
              <w:spacing w:line="276" w:lineRule="auto"/>
              <w:contextualSpacing w:val="0"/>
              <w:rPr>
                <w:rFonts w:ascii="Arial" w:hAnsi="Arial" w:cs="Arial"/>
                <w:sz w:val="20"/>
                <w:szCs w:val="20"/>
              </w:rPr>
            </w:pPr>
            <w:r w:rsidRPr="00143372">
              <w:rPr>
                <w:rFonts w:ascii="Arial" w:hAnsi="Arial" w:cs="Arial"/>
                <w:sz w:val="20"/>
                <w:szCs w:val="20"/>
              </w:rPr>
              <w:t>What does challenging pupils look like in your lessons? How could you develop this?</w:t>
            </w:r>
          </w:p>
          <w:p w14:paraId="4083FBBB" w14:textId="47177CCA" w:rsidR="0066365A" w:rsidRPr="00085425" w:rsidRDefault="0066365A" w:rsidP="0069069D">
            <w:pPr>
              <w:pBdr>
                <w:top w:val="nil"/>
                <w:left w:val="nil"/>
                <w:bottom w:val="nil"/>
                <w:right w:val="nil"/>
                <w:between w:val="nil"/>
              </w:pBdr>
              <w:jc w:val="both"/>
              <w:rPr>
                <w:rFonts w:asciiTheme="minorHAnsi" w:hAnsiTheme="minorHAnsi" w:cstheme="minorHAnsi"/>
                <w:b/>
                <w:bCs/>
                <w:sz w:val="20"/>
                <w:szCs w:val="20"/>
              </w:rPr>
            </w:pPr>
          </w:p>
          <w:p w14:paraId="22BB80EE" w14:textId="77777777" w:rsidR="0066365A" w:rsidRPr="00085425" w:rsidRDefault="0066365A" w:rsidP="0066365A">
            <w:pPr>
              <w:pBdr>
                <w:top w:val="nil"/>
                <w:left w:val="nil"/>
                <w:bottom w:val="nil"/>
                <w:right w:val="nil"/>
                <w:between w:val="nil"/>
              </w:pBdr>
              <w:jc w:val="both"/>
              <w:rPr>
                <w:rFonts w:asciiTheme="minorHAnsi" w:hAnsiTheme="minorHAnsi" w:cstheme="minorHAnsi"/>
                <w:b/>
                <w:bCs/>
                <w:sz w:val="20"/>
                <w:szCs w:val="20"/>
              </w:rPr>
            </w:pPr>
            <w:r w:rsidRPr="00085425">
              <w:rPr>
                <w:rFonts w:asciiTheme="minorHAnsi" w:hAnsiTheme="minorHAnsi" w:cstheme="minorHAnsi"/>
                <w:b/>
                <w:bCs/>
                <w:sz w:val="20"/>
                <w:szCs w:val="20"/>
              </w:rPr>
              <w:t>Mentor summary of trainee response:</w:t>
            </w:r>
          </w:p>
          <w:p w14:paraId="411B0284" w14:textId="77777777" w:rsidR="00772E46" w:rsidRPr="00085425" w:rsidRDefault="00772E46" w:rsidP="00CF5F64">
            <w:pPr>
              <w:pBdr>
                <w:top w:val="nil"/>
                <w:left w:val="nil"/>
                <w:bottom w:val="nil"/>
                <w:right w:val="nil"/>
                <w:between w:val="nil"/>
              </w:pBdr>
              <w:jc w:val="both"/>
              <w:rPr>
                <w:rFonts w:asciiTheme="minorHAnsi" w:hAnsiTheme="minorHAnsi" w:cstheme="minorHAnsi"/>
                <w:b/>
                <w:bCs/>
                <w:sz w:val="20"/>
                <w:szCs w:val="20"/>
              </w:rPr>
            </w:pPr>
          </w:p>
          <w:p w14:paraId="351755A9" w14:textId="1B157130" w:rsidR="00186908" w:rsidRPr="00186908" w:rsidRDefault="00747189" w:rsidP="00186908">
            <w:pPr>
              <w:pBdr>
                <w:top w:val="nil"/>
                <w:left w:val="nil"/>
                <w:bottom w:val="nil"/>
                <w:right w:val="nil"/>
                <w:between w:val="nil"/>
              </w:pBdr>
              <w:jc w:val="both"/>
              <w:rPr>
                <w:rFonts w:asciiTheme="minorHAnsi" w:hAnsiTheme="minorHAnsi" w:cstheme="minorHAnsi"/>
                <w:b/>
                <w:bCs/>
                <w:sz w:val="20"/>
                <w:szCs w:val="20"/>
              </w:rPr>
            </w:pPr>
            <w:r w:rsidRPr="00085425">
              <w:rPr>
                <w:rFonts w:asciiTheme="minorHAnsi" w:hAnsiTheme="minorHAnsi" w:cstheme="minorHAnsi"/>
                <w:b/>
                <w:bCs/>
                <w:sz w:val="20"/>
                <w:szCs w:val="20"/>
              </w:rPr>
              <w:t>Q3:</w:t>
            </w:r>
          </w:p>
          <w:p w14:paraId="430E9D5B" w14:textId="77777777" w:rsidR="007C5784" w:rsidRPr="00143372" w:rsidRDefault="007C5784" w:rsidP="007C5784">
            <w:pPr>
              <w:pStyle w:val="ListParagraph"/>
              <w:numPr>
                <w:ilvl w:val="0"/>
                <w:numId w:val="37"/>
              </w:numPr>
              <w:spacing w:line="276" w:lineRule="auto"/>
              <w:contextualSpacing w:val="0"/>
              <w:rPr>
                <w:rFonts w:ascii="Arial" w:hAnsi="Arial" w:cs="Arial"/>
                <w:sz w:val="20"/>
                <w:szCs w:val="20"/>
              </w:rPr>
            </w:pPr>
            <w:r w:rsidRPr="00143372">
              <w:rPr>
                <w:rFonts w:ascii="Arial" w:hAnsi="Arial" w:cs="Arial"/>
                <w:sz w:val="20"/>
                <w:szCs w:val="20"/>
              </w:rPr>
              <w:t>Thinking about one of your lessons this week, how did this fit into the broader curriculum picture?</w:t>
            </w:r>
          </w:p>
          <w:p w14:paraId="22B78FA4" w14:textId="77777777" w:rsidR="007C5784" w:rsidRPr="00143372" w:rsidRDefault="007C5784" w:rsidP="007C5784">
            <w:pPr>
              <w:pStyle w:val="ListParagraph"/>
              <w:spacing w:line="276" w:lineRule="auto"/>
              <w:contextualSpacing w:val="0"/>
              <w:rPr>
                <w:rFonts w:ascii="Arial" w:hAnsi="Arial" w:cs="Arial"/>
                <w:sz w:val="20"/>
                <w:szCs w:val="20"/>
              </w:rPr>
            </w:pPr>
            <w:r w:rsidRPr="00143372">
              <w:rPr>
                <w:rFonts w:ascii="Arial" w:hAnsi="Arial" w:cs="Arial"/>
                <w:i/>
                <w:iCs/>
                <w:sz w:val="20"/>
                <w:szCs w:val="20"/>
              </w:rPr>
              <w:t>Ensure that you have taught your case study pupil.</w:t>
            </w:r>
          </w:p>
          <w:p w14:paraId="2A566607" w14:textId="52A54C87" w:rsidR="0077473D" w:rsidRPr="007C5784" w:rsidRDefault="0077473D" w:rsidP="007C5784">
            <w:pPr>
              <w:spacing w:line="276" w:lineRule="auto"/>
              <w:rPr>
                <w:rFonts w:ascii="Arial" w:hAnsi="Arial" w:cs="Arial"/>
                <w:sz w:val="20"/>
                <w:szCs w:val="20"/>
              </w:rPr>
            </w:pPr>
          </w:p>
          <w:p w14:paraId="0DFE08E8" w14:textId="37A34BF6" w:rsidR="006B577F" w:rsidRPr="00085425" w:rsidRDefault="006B577F" w:rsidP="006B577F">
            <w:pPr>
              <w:pBdr>
                <w:top w:val="nil"/>
                <w:left w:val="nil"/>
                <w:bottom w:val="nil"/>
                <w:right w:val="nil"/>
                <w:between w:val="nil"/>
              </w:pBdr>
              <w:jc w:val="both"/>
              <w:rPr>
                <w:rFonts w:asciiTheme="minorHAnsi" w:hAnsiTheme="minorHAnsi" w:cstheme="minorHAnsi"/>
                <w:b/>
                <w:bCs/>
                <w:sz w:val="20"/>
                <w:szCs w:val="20"/>
              </w:rPr>
            </w:pPr>
          </w:p>
          <w:p w14:paraId="7A758CD4" w14:textId="77777777" w:rsidR="00747189" w:rsidRPr="00085425" w:rsidRDefault="00747189" w:rsidP="00747189">
            <w:pPr>
              <w:pBdr>
                <w:top w:val="nil"/>
                <w:left w:val="nil"/>
                <w:bottom w:val="nil"/>
                <w:right w:val="nil"/>
                <w:between w:val="nil"/>
              </w:pBdr>
              <w:jc w:val="both"/>
              <w:rPr>
                <w:rFonts w:asciiTheme="minorHAnsi" w:hAnsiTheme="minorHAnsi" w:cstheme="minorHAnsi"/>
                <w:b/>
                <w:bCs/>
                <w:sz w:val="20"/>
                <w:szCs w:val="20"/>
              </w:rPr>
            </w:pPr>
            <w:r w:rsidRPr="00085425">
              <w:rPr>
                <w:rFonts w:asciiTheme="minorHAnsi" w:hAnsiTheme="minorHAnsi" w:cstheme="minorHAnsi"/>
                <w:b/>
                <w:bCs/>
                <w:sz w:val="20"/>
                <w:szCs w:val="20"/>
              </w:rPr>
              <w:t>Mentor summary of trainee response:</w:t>
            </w:r>
          </w:p>
          <w:p w14:paraId="428E46C4" w14:textId="77777777" w:rsidR="00747189" w:rsidRDefault="00747189" w:rsidP="00CF5F64">
            <w:pPr>
              <w:pBdr>
                <w:top w:val="nil"/>
                <w:left w:val="nil"/>
                <w:bottom w:val="nil"/>
                <w:right w:val="nil"/>
                <w:between w:val="nil"/>
              </w:pBdr>
              <w:jc w:val="both"/>
              <w:rPr>
                <w:rFonts w:ascii="Cambria" w:hAnsi="Cambria"/>
                <w:b/>
                <w:bCs/>
                <w:sz w:val="20"/>
                <w:szCs w:val="20"/>
              </w:rPr>
            </w:pPr>
          </w:p>
          <w:p w14:paraId="11852BB5" w14:textId="2071EEFA" w:rsidR="0069069D" w:rsidRPr="00CF5F64" w:rsidRDefault="0069069D" w:rsidP="00CF5F64">
            <w:pPr>
              <w:pBdr>
                <w:top w:val="nil"/>
                <w:left w:val="nil"/>
                <w:bottom w:val="nil"/>
                <w:right w:val="nil"/>
                <w:between w:val="nil"/>
              </w:pBdr>
              <w:jc w:val="both"/>
              <w:rPr>
                <w:rFonts w:ascii="Cambria" w:hAnsi="Cambria"/>
                <w:b/>
                <w:bCs/>
                <w:sz w:val="20"/>
                <w:szCs w:val="20"/>
              </w:rPr>
            </w:pPr>
          </w:p>
        </w:tc>
      </w:tr>
      <w:tr w:rsidR="0066365A" w:rsidRPr="00F07217" w14:paraId="69758A50" w14:textId="77777777" w:rsidTr="00403E3F">
        <w:trPr>
          <w:trHeight w:val="1676"/>
        </w:trPr>
        <w:tc>
          <w:tcPr>
            <w:tcW w:w="1887" w:type="dxa"/>
            <w:tcBorders>
              <w:top w:val="single" w:sz="4" w:space="0" w:color="auto"/>
              <w:left w:val="single" w:sz="4" w:space="0" w:color="auto"/>
              <w:bottom w:val="single" w:sz="4" w:space="0" w:color="auto"/>
              <w:right w:val="single" w:sz="4" w:space="0" w:color="auto"/>
            </w:tcBorders>
          </w:tcPr>
          <w:p w14:paraId="6D3D2A77" w14:textId="77777777" w:rsidR="0066365A" w:rsidRPr="00523D39" w:rsidRDefault="0066365A" w:rsidP="0066365A">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lastRenderedPageBreak/>
              <w:t>Additional notes from mentor meeting</w:t>
            </w:r>
          </w:p>
          <w:p w14:paraId="788494D3" w14:textId="658111FE" w:rsidR="0066365A" w:rsidRPr="00523D39" w:rsidRDefault="0066365A" w:rsidP="0066365A">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239C29B2" wp14:editId="154B0B93">
                  <wp:extent cx="414013" cy="4286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21580" cy="436460"/>
                          </a:xfrm>
                          <a:prstGeom prst="rect">
                            <a:avLst/>
                          </a:prstGeom>
                        </pic:spPr>
                      </pic:pic>
                    </a:graphicData>
                  </a:graphic>
                </wp:inline>
              </w:drawing>
            </w:r>
          </w:p>
          <w:p w14:paraId="5B450E15" w14:textId="55099F9D" w:rsidR="0066365A" w:rsidRPr="00523D39" w:rsidRDefault="0066365A" w:rsidP="0066365A">
            <w:pPr>
              <w:spacing w:line="237" w:lineRule="auto"/>
              <w:jc w:val="center"/>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2A346587" w14:textId="44948548"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r w:rsidRPr="00523D39">
              <w:rPr>
                <w:rFonts w:ascii="Cambria" w:hAnsi="Cambria" w:cs="Calibri"/>
                <w:color w:val="201F1E"/>
                <w:sz w:val="20"/>
                <w:szCs w:val="20"/>
              </w:rPr>
              <w:t>For example, review of subject knowledge, relevant CPD, arrangements for upcoming lesson observation, school/department events etc</w:t>
            </w:r>
            <w:r>
              <w:rPr>
                <w:rFonts w:ascii="Cambria" w:hAnsi="Cambria" w:cs="Calibri"/>
                <w:color w:val="201F1E"/>
                <w:sz w:val="20"/>
                <w:szCs w:val="20"/>
              </w:rPr>
              <w:t>.</w:t>
            </w:r>
          </w:p>
          <w:p w14:paraId="399FF43D" w14:textId="77777777"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p>
          <w:p w14:paraId="7417A361" w14:textId="49E3B7D3"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p>
          <w:p w14:paraId="0ED7F194" w14:textId="45A6050C"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p>
          <w:p w14:paraId="033A2A4D" w14:textId="1C9AE883" w:rsidR="0066365A" w:rsidRPr="00523D39" w:rsidRDefault="0066365A" w:rsidP="0066365A">
            <w:pPr>
              <w:pStyle w:val="xmsolistparagraph"/>
              <w:shd w:val="clear" w:color="auto" w:fill="FFFFFF"/>
              <w:spacing w:before="0" w:beforeAutospacing="0" w:after="0" w:afterAutospacing="0"/>
              <w:ind w:left="720"/>
              <w:rPr>
                <w:rFonts w:ascii="Cambria" w:hAnsi="Cambria" w:cs="Calibri"/>
                <w:color w:val="201F1E"/>
                <w:sz w:val="20"/>
                <w:szCs w:val="20"/>
              </w:rPr>
            </w:pPr>
          </w:p>
        </w:tc>
      </w:tr>
      <w:tr w:rsidR="0066365A" w:rsidRPr="00F07217" w14:paraId="4D4EF814" w14:textId="77777777" w:rsidTr="00581390">
        <w:trPr>
          <w:trHeight w:val="602"/>
        </w:trPr>
        <w:tc>
          <w:tcPr>
            <w:tcW w:w="1887" w:type="dxa"/>
            <w:vMerge w:val="restart"/>
            <w:tcBorders>
              <w:top w:val="single" w:sz="4" w:space="0" w:color="auto"/>
              <w:left w:val="single" w:sz="4" w:space="0" w:color="auto"/>
              <w:right w:val="single" w:sz="4" w:space="0" w:color="auto"/>
            </w:tcBorders>
          </w:tcPr>
          <w:p w14:paraId="1E3F347B" w14:textId="633E03BE" w:rsidR="0066365A" w:rsidRPr="00523D39" w:rsidRDefault="0066365A" w:rsidP="0066365A">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Trainee workload and well-being</w:t>
            </w: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8892" w:type="dxa"/>
            <w:gridSpan w:val="9"/>
            <w:tcBorders>
              <w:top w:val="single" w:sz="4" w:space="0" w:color="auto"/>
              <w:left w:val="single" w:sz="4" w:space="0" w:color="auto"/>
              <w:bottom w:val="single" w:sz="4" w:space="0" w:color="auto"/>
              <w:right w:val="single" w:sz="4" w:space="0" w:color="auto"/>
            </w:tcBorders>
          </w:tcPr>
          <w:p w14:paraId="446404A2" w14:textId="77777777" w:rsidR="0066365A" w:rsidRPr="00ED360A" w:rsidRDefault="0066365A" w:rsidP="0066365A">
            <w:pPr>
              <w:rPr>
                <w:rFonts w:ascii="Cambria" w:hAnsi="Cambria"/>
                <w:b/>
                <w:bCs/>
                <w:sz w:val="20"/>
                <w:szCs w:val="20"/>
              </w:rPr>
            </w:pPr>
            <w:r w:rsidRPr="00581390">
              <w:rPr>
                <w:rFonts w:ascii="Cambria" w:hAnsi="Cambria"/>
                <w:b/>
                <w:bCs/>
                <w:sz w:val="20"/>
                <w:szCs w:val="20"/>
              </w:rPr>
              <w:t>Have strategies for workload been discussed?</w:t>
            </w:r>
            <w:r w:rsidRPr="00ED360A">
              <w:rPr>
                <w:rFonts w:ascii="Cambria" w:hAnsi="Cambria"/>
                <w:b/>
                <w:bCs/>
                <w:sz w:val="20"/>
                <w:szCs w:val="20"/>
              </w:rPr>
              <w:t xml:space="preserve"> </w:t>
            </w:r>
          </w:p>
        </w:tc>
        <w:tc>
          <w:tcPr>
            <w:tcW w:w="704" w:type="dxa"/>
            <w:tcBorders>
              <w:top w:val="single" w:sz="4" w:space="0" w:color="auto"/>
              <w:left w:val="single" w:sz="4" w:space="0" w:color="auto"/>
              <w:bottom w:val="single" w:sz="4" w:space="0" w:color="auto"/>
              <w:right w:val="single" w:sz="4" w:space="0" w:color="auto"/>
            </w:tcBorders>
          </w:tcPr>
          <w:p w14:paraId="79CD1FEE" w14:textId="2F500597" w:rsidR="0066365A" w:rsidRPr="00D9275F" w:rsidRDefault="0066365A" w:rsidP="0066365A">
            <w:pPr>
              <w:jc w:val="center"/>
              <w:rPr>
                <w:rFonts w:ascii="Cambria" w:hAnsi="Cambria"/>
                <w:b/>
                <w:bCs/>
                <w:sz w:val="20"/>
                <w:szCs w:val="20"/>
              </w:rPr>
            </w:pPr>
            <w:r>
              <w:rPr>
                <w:rFonts w:ascii="Cambria" w:hAnsi="Cambria"/>
                <w:b/>
                <w:bCs/>
                <w:sz w:val="20"/>
                <w:szCs w:val="20"/>
              </w:rPr>
              <w:t>Y</w:t>
            </w:r>
            <w:r w:rsidR="00DD38C2">
              <w:rPr>
                <w:rFonts w:ascii="Cambria" w:hAnsi="Cambria"/>
                <w:b/>
                <w:bCs/>
                <w:sz w:val="20"/>
                <w:szCs w:val="20"/>
              </w:rPr>
              <w:t>/N</w:t>
            </w:r>
          </w:p>
        </w:tc>
      </w:tr>
      <w:tr w:rsidR="0066365A" w:rsidRPr="00F07217" w14:paraId="4C9AB2A3" w14:textId="77777777" w:rsidTr="00EE639B">
        <w:trPr>
          <w:trHeight w:val="602"/>
        </w:trPr>
        <w:tc>
          <w:tcPr>
            <w:tcW w:w="1887" w:type="dxa"/>
            <w:vMerge/>
            <w:tcBorders>
              <w:top w:val="single" w:sz="4" w:space="0" w:color="auto"/>
              <w:left w:val="single" w:sz="4" w:space="0" w:color="auto"/>
              <w:right w:val="single" w:sz="4" w:space="0" w:color="auto"/>
            </w:tcBorders>
          </w:tcPr>
          <w:p w14:paraId="286FBCB0" w14:textId="77777777" w:rsidR="0066365A" w:rsidRPr="00523D39" w:rsidRDefault="0066365A" w:rsidP="0066365A">
            <w:pPr>
              <w:spacing w:line="237" w:lineRule="auto"/>
              <w:jc w:val="center"/>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61A68720" w14:textId="3D481725" w:rsidR="0066365A" w:rsidRPr="002073B3" w:rsidRDefault="0066365A" w:rsidP="0066365A">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66365A" w:rsidRPr="00F07217" w14:paraId="221DFBA4" w14:textId="77777777" w:rsidTr="00581390">
        <w:trPr>
          <w:trHeight w:val="602"/>
        </w:trPr>
        <w:tc>
          <w:tcPr>
            <w:tcW w:w="1887" w:type="dxa"/>
            <w:vMerge/>
            <w:tcBorders>
              <w:left w:val="single" w:sz="4" w:space="0" w:color="auto"/>
              <w:right w:val="single" w:sz="4" w:space="0" w:color="auto"/>
            </w:tcBorders>
          </w:tcPr>
          <w:p w14:paraId="1FABDBA3" w14:textId="77777777" w:rsidR="0066365A" w:rsidRPr="00523D39" w:rsidRDefault="0066365A" w:rsidP="0066365A">
            <w:pPr>
              <w:spacing w:line="237" w:lineRule="auto"/>
              <w:jc w:val="center"/>
              <w:rPr>
                <w:rFonts w:ascii="Cambria" w:eastAsia="Georgia" w:hAnsi="Cambria" w:cs="Georgia"/>
                <w:b/>
                <w:sz w:val="20"/>
                <w:szCs w:val="20"/>
              </w:rPr>
            </w:pPr>
          </w:p>
        </w:tc>
        <w:tc>
          <w:tcPr>
            <w:tcW w:w="8892" w:type="dxa"/>
            <w:gridSpan w:val="9"/>
            <w:tcBorders>
              <w:top w:val="single" w:sz="4" w:space="0" w:color="auto"/>
              <w:left w:val="single" w:sz="4" w:space="0" w:color="auto"/>
              <w:bottom w:val="single" w:sz="4" w:space="0" w:color="auto"/>
              <w:right w:val="single" w:sz="4" w:space="0" w:color="auto"/>
            </w:tcBorders>
          </w:tcPr>
          <w:p w14:paraId="4E6B3FBC" w14:textId="77777777"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r w:rsidRPr="00581390">
              <w:rPr>
                <w:rFonts w:ascii="Cambria" w:eastAsia="Calibri" w:hAnsi="Cambria" w:cs="Calibri"/>
                <w:b/>
                <w:bCs/>
                <w:color w:val="000000"/>
                <w:sz w:val="20"/>
                <w:szCs w:val="20"/>
              </w:rPr>
              <w:t>Has the trainee’s wellbeing been discussed?</w:t>
            </w:r>
          </w:p>
        </w:tc>
        <w:tc>
          <w:tcPr>
            <w:tcW w:w="704" w:type="dxa"/>
            <w:tcBorders>
              <w:top w:val="single" w:sz="4" w:space="0" w:color="auto"/>
              <w:left w:val="single" w:sz="4" w:space="0" w:color="auto"/>
              <w:bottom w:val="single" w:sz="4" w:space="0" w:color="auto"/>
              <w:right w:val="single" w:sz="4" w:space="0" w:color="auto"/>
            </w:tcBorders>
          </w:tcPr>
          <w:p w14:paraId="1F15CB1E" w14:textId="2C788232" w:rsidR="0066365A" w:rsidRPr="00D9275F" w:rsidRDefault="0066365A" w:rsidP="0066365A">
            <w:pPr>
              <w:jc w:val="center"/>
              <w:rPr>
                <w:rFonts w:ascii="Cambria" w:hAnsi="Cambria"/>
                <w:b/>
                <w:bCs/>
                <w:sz w:val="20"/>
                <w:szCs w:val="20"/>
              </w:rPr>
            </w:pPr>
            <w:r>
              <w:rPr>
                <w:rFonts w:ascii="Cambria" w:hAnsi="Cambria"/>
                <w:b/>
                <w:bCs/>
                <w:sz w:val="20"/>
                <w:szCs w:val="20"/>
              </w:rPr>
              <w:t>Y</w:t>
            </w:r>
            <w:r w:rsidR="00DD38C2">
              <w:rPr>
                <w:rFonts w:ascii="Cambria" w:hAnsi="Cambria"/>
                <w:b/>
                <w:bCs/>
                <w:sz w:val="20"/>
                <w:szCs w:val="20"/>
              </w:rPr>
              <w:t>/N</w:t>
            </w:r>
          </w:p>
        </w:tc>
      </w:tr>
      <w:tr w:rsidR="0066365A" w:rsidRPr="00F07217" w14:paraId="3DA04B76" w14:textId="77777777" w:rsidTr="004C6EFC">
        <w:trPr>
          <w:trHeight w:val="602"/>
        </w:trPr>
        <w:tc>
          <w:tcPr>
            <w:tcW w:w="1887" w:type="dxa"/>
            <w:tcBorders>
              <w:left w:val="single" w:sz="4" w:space="0" w:color="auto"/>
              <w:right w:val="single" w:sz="4" w:space="0" w:color="auto"/>
            </w:tcBorders>
          </w:tcPr>
          <w:p w14:paraId="14C9BBCF" w14:textId="77777777" w:rsidR="0066365A" w:rsidRPr="00523D39" w:rsidRDefault="0066365A" w:rsidP="0066365A">
            <w:pPr>
              <w:spacing w:line="237" w:lineRule="auto"/>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1A36A68E" w14:textId="28EE2F66" w:rsidR="0066365A" w:rsidRPr="002073B3" w:rsidRDefault="0066365A" w:rsidP="0066365A">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66365A" w:rsidRPr="00F07217" w14:paraId="1EFF03BD" w14:textId="77777777" w:rsidTr="00BA06A2">
        <w:trPr>
          <w:trHeight w:val="301"/>
        </w:trPr>
        <w:tc>
          <w:tcPr>
            <w:tcW w:w="1887" w:type="dxa"/>
            <w:vMerge w:val="restart"/>
            <w:tcBorders>
              <w:top w:val="single" w:sz="4" w:space="0" w:color="auto"/>
              <w:left w:val="single" w:sz="4" w:space="0" w:color="auto"/>
              <w:right w:val="single" w:sz="4" w:space="0" w:color="auto"/>
            </w:tcBorders>
          </w:tcPr>
          <w:p w14:paraId="78D25B1F" w14:textId="6EA1D7F1" w:rsidR="0066365A" w:rsidRPr="00523D39" w:rsidRDefault="0066365A" w:rsidP="0066365A">
            <w:pPr>
              <w:spacing w:line="237" w:lineRule="auto"/>
              <w:jc w:val="center"/>
              <w:rPr>
                <w:rFonts w:ascii="Cambria" w:eastAsia="Georgia" w:hAnsi="Cambria" w:cs="Georgia"/>
                <w:b/>
                <w:sz w:val="20"/>
                <w:szCs w:val="20"/>
              </w:rPr>
            </w:pPr>
            <w:r>
              <w:rPr>
                <w:rFonts w:ascii="Cambria" w:eastAsia="Georgia" w:hAnsi="Cambria" w:cs="Georgia"/>
                <w:b/>
                <w:sz w:val="20"/>
                <w:szCs w:val="20"/>
              </w:rPr>
              <w:t>Opportunities identified for progress</w:t>
            </w:r>
            <w:r w:rsidRPr="00523D39">
              <w:rPr>
                <w:rFonts w:ascii="Cambria" w:hAnsi="Cambria"/>
                <w:noProof/>
                <w:sz w:val="20"/>
                <w:szCs w:val="20"/>
              </w:rPr>
              <w:drawing>
                <wp:inline distT="0" distB="0" distL="0" distR="0" wp14:anchorId="486CDDD0" wp14:editId="421894C8">
                  <wp:extent cx="628650" cy="6529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35790" cy="660339"/>
                          </a:xfrm>
                          <a:prstGeom prst="rect">
                            <a:avLst/>
                          </a:prstGeom>
                        </pic:spPr>
                      </pic:pic>
                    </a:graphicData>
                  </a:graphic>
                </wp:inline>
              </w:drawing>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9516C0A" w14:textId="6B211BFE"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To make progress through the curriculum the trainee needs to:</w:t>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8FEB8A9" w14:textId="5F040AB7"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Opportunit</w:t>
            </w:r>
            <w:r w:rsidR="00747189">
              <w:rPr>
                <w:rFonts w:ascii="Cambria" w:hAnsi="Cambria" w:cs="Calibri"/>
                <w:b/>
                <w:bCs/>
                <w:color w:val="201F1E"/>
                <w:sz w:val="20"/>
                <w:szCs w:val="20"/>
              </w:rPr>
              <w:t>ies</w:t>
            </w:r>
            <w:r>
              <w:rPr>
                <w:rFonts w:ascii="Cambria" w:hAnsi="Cambria" w:cs="Calibri"/>
                <w:b/>
                <w:bCs/>
                <w:color w:val="201F1E"/>
                <w:sz w:val="20"/>
                <w:szCs w:val="20"/>
              </w:rPr>
              <w:t xml:space="preserve"> agree</w:t>
            </w:r>
            <w:r w:rsidR="00747189">
              <w:rPr>
                <w:rFonts w:ascii="Cambria" w:hAnsi="Cambria" w:cs="Calibri"/>
                <w:b/>
                <w:bCs/>
                <w:color w:val="201F1E"/>
                <w:sz w:val="20"/>
                <w:szCs w:val="20"/>
              </w:rPr>
              <w:t>d</w:t>
            </w:r>
            <w:r>
              <w:rPr>
                <w:rFonts w:ascii="Cambria" w:hAnsi="Cambria" w:cs="Calibri"/>
                <w:b/>
                <w:bCs/>
                <w:color w:val="201F1E"/>
                <w:sz w:val="20"/>
                <w:szCs w:val="20"/>
              </w:rPr>
              <w:t xml:space="preserve"> for trainee to practise, observe, or receive feedback on this target</w:t>
            </w:r>
          </w:p>
        </w:tc>
      </w:tr>
      <w:tr w:rsidR="0066365A" w:rsidRPr="00F07217" w14:paraId="19ADFC6E" w14:textId="77777777" w:rsidTr="00900AC5">
        <w:trPr>
          <w:trHeight w:val="301"/>
        </w:trPr>
        <w:tc>
          <w:tcPr>
            <w:tcW w:w="1887" w:type="dxa"/>
            <w:vMerge/>
            <w:tcBorders>
              <w:left w:val="single" w:sz="4" w:space="0" w:color="auto"/>
              <w:right w:val="single" w:sz="4" w:space="0" w:color="auto"/>
            </w:tcBorders>
          </w:tcPr>
          <w:p w14:paraId="317BB4BF" w14:textId="77777777" w:rsidR="0066365A" w:rsidRPr="00523D39" w:rsidRDefault="0066365A" w:rsidP="0066365A">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4B7A6363" w14:textId="03E62649"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1.</w:t>
            </w:r>
          </w:p>
        </w:tc>
        <w:tc>
          <w:tcPr>
            <w:tcW w:w="4798" w:type="dxa"/>
            <w:gridSpan w:val="5"/>
            <w:tcBorders>
              <w:top w:val="single" w:sz="4" w:space="0" w:color="auto"/>
              <w:left w:val="single" w:sz="4" w:space="0" w:color="auto"/>
              <w:bottom w:val="single" w:sz="4" w:space="0" w:color="auto"/>
              <w:right w:val="single" w:sz="4" w:space="0" w:color="auto"/>
            </w:tcBorders>
          </w:tcPr>
          <w:p w14:paraId="71D1D38F" w14:textId="440D40C3"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p>
        </w:tc>
      </w:tr>
      <w:tr w:rsidR="0066365A" w:rsidRPr="00F07217" w14:paraId="48262457" w14:textId="77777777" w:rsidTr="00900AC5">
        <w:trPr>
          <w:trHeight w:val="301"/>
        </w:trPr>
        <w:tc>
          <w:tcPr>
            <w:tcW w:w="1887" w:type="dxa"/>
            <w:vMerge/>
            <w:tcBorders>
              <w:left w:val="single" w:sz="4" w:space="0" w:color="auto"/>
              <w:right w:val="single" w:sz="4" w:space="0" w:color="auto"/>
            </w:tcBorders>
          </w:tcPr>
          <w:p w14:paraId="42B9B598" w14:textId="77777777" w:rsidR="0066365A" w:rsidRPr="00523D39" w:rsidRDefault="0066365A" w:rsidP="0066365A">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20ABC3DA" w14:textId="4A4CA355"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2.</w:t>
            </w:r>
          </w:p>
        </w:tc>
        <w:tc>
          <w:tcPr>
            <w:tcW w:w="4798" w:type="dxa"/>
            <w:gridSpan w:val="5"/>
            <w:tcBorders>
              <w:top w:val="single" w:sz="4" w:space="0" w:color="auto"/>
              <w:left w:val="single" w:sz="4" w:space="0" w:color="auto"/>
              <w:bottom w:val="single" w:sz="4" w:space="0" w:color="auto"/>
              <w:right w:val="single" w:sz="4" w:space="0" w:color="auto"/>
            </w:tcBorders>
          </w:tcPr>
          <w:p w14:paraId="69785372" w14:textId="300DE8E1"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p>
        </w:tc>
      </w:tr>
      <w:tr w:rsidR="0066365A" w:rsidRPr="00F07217" w14:paraId="4FEC5910" w14:textId="77777777" w:rsidTr="00900AC5">
        <w:trPr>
          <w:trHeight w:val="301"/>
        </w:trPr>
        <w:tc>
          <w:tcPr>
            <w:tcW w:w="1887" w:type="dxa"/>
            <w:vMerge/>
            <w:tcBorders>
              <w:left w:val="single" w:sz="4" w:space="0" w:color="auto"/>
              <w:bottom w:val="single" w:sz="4" w:space="0" w:color="auto"/>
              <w:right w:val="single" w:sz="4" w:space="0" w:color="auto"/>
            </w:tcBorders>
          </w:tcPr>
          <w:p w14:paraId="7A4CF4F8" w14:textId="77777777" w:rsidR="0066365A" w:rsidRPr="00523D39" w:rsidRDefault="0066365A" w:rsidP="0066365A">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55CCE2C3" w14:textId="478E39C4"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3.</w:t>
            </w:r>
          </w:p>
        </w:tc>
        <w:tc>
          <w:tcPr>
            <w:tcW w:w="4798" w:type="dxa"/>
            <w:gridSpan w:val="5"/>
            <w:tcBorders>
              <w:top w:val="single" w:sz="4" w:space="0" w:color="auto"/>
              <w:left w:val="single" w:sz="4" w:space="0" w:color="auto"/>
              <w:bottom w:val="single" w:sz="4" w:space="0" w:color="auto"/>
              <w:right w:val="single" w:sz="4" w:space="0" w:color="auto"/>
            </w:tcBorders>
          </w:tcPr>
          <w:p w14:paraId="755EC65A" w14:textId="4BA360FF"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p>
        </w:tc>
      </w:tr>
      <w:tr w:rsidR="0066365A" w:rsidRPr="00F07217" w14:paraId="3CBB1465" w14:textId="77777777" w:rsidTr="00403E3F">
        <w:trPr>
          <w:trHeight w:val="413"/>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5934773A" w14:textId="0D7F328E" w:rsidR="0066365A" w:rsidRPr="00F83C7A" w:rsidRDefault="0066365A" w:rsidP="0066365A">
            <w:pPr>
              <w:rPr>
                <w:rFonts w:ascii="Cambria" w:hAnsi="Cambria" w:cs="Arial"/>
                <w:b/>
                <w:bCs/>
                <w:sz w:val="20"/>
                <w:szCs w:val="20"/>
              </w:rPr>
            </w:pPr>
            <w:r w:rsidRPr="00F83C7A">
              <w:rPr>
                <w:rFonts w:ascii="Cambria" w:hAnsi="Cambria" w:cs="Arial"/>
                <w:b/>
                <w:sz w:val="20"/>
                <w:szCs w:val="20"/>
              </w:rPr>
              <w:t>Current progress would suggest that t</w:t>
            </w:r>
            <w:r w:rsidRPr="00F83C7A">
              <w:rPr>
                <w:rFonts w:ascii="Cambria" w:hAnsi="Cambria" w:cs="Arial"/>
                <w:b/>
                <w:bCs/>
                <w:sz w:val="20"/>
                <w:szCs w:val="20"/>
              </w:rPr>
              <w:t>he trainee is making sufficient progress through the curriculum to proceed:</w:t>
            </w:r>
          </w:p>
          <w:p w14:paraId="4CCEE12F" w14:textId="12429375" w:rsidR="0066365A" w:rsidRPr="00F83C7A" w:rsidRDefault="00840D7D" w:rsidP="0066365A">
            <w:pPr>
              <w:rPr>
                <w:rFonts w:ascii="Cambria" w:hAnsi="Cambria" w:cs="Arial"/>
                <w:b/>
                <w:bCs/>
                <w:sz w:val="20"/>
                <w:szCs w:val="20"/>
              </w:rPr>
            </w:pPr>
            <w:sdt>
              <w:sdtPr>
                <w:rPr>
                  <w:rFonts w:ascii="Cambria" w:hAnsi="Cambria" w:cs="Arial"/>
                  <w:b/>
                  <w:bCs/>
                  <w:sz w:val="20"/>
                  <w:szCs w:val="20"/>
                </w:rPr>
                <w:id w:val="-1399969043"/>
                <w14:checkbox>
                  <w14:checked w14:val="0"/>
                  <w14:checkedState w14:val="2612" w14:font="MS Gothic"/>
                  <w14:uncheckedState w14:val="2610" w14:font="MS Gothic"/>
                </w14:checkbox>
              </w:sdtPr>
              <w:sdtEndPr/>
              <w:sdtContent>
                <w:r w:rsidR="003B2AA9">
                  <w:rPr>
                    <w:rFonts w:ascii="MS Gothic" w:eastAsia="MS Gothic" w:hAnsi="MS Gothic" w:cs="Arial" w:hint="eastAsia"/>
                    <w:b/>
                    <w:bCs/>
                    <w:sz w:val="20"/>
                    <w:szCs w:val="20"/>
                  </w:rPr>
                  <w:t>☐</w:t>
                </w:r>
              </w:sdtContent>
            </w:sdt>
            <w:r w:rsidR="0066365A" w:rsidRPr="00F83C7A">
              <w:rPr>
                <w:rFonts w:ascii="Cambria" w:hAnsi="Cambria" w:cs="Arial"/>
                <w:b/>
                <w:bCs/>
                <w:sz w:val="20"/>
                <w:szCs w:val="20"/>
              </w:rPr>
              <w:t xml:space="preserve">  Yes, trainee is making sufficient progress through the curriculum.</w:t>
            </w:r>
          </w:p>
          <w:p w14:paraId="015224A5" w14:textId="60008F38" w:rsidR="0066365A" w:rsidRPr="00F83C7A" w:rsidRDefault="00840D7D" w:rsidP="0066365A">
            <w:pPr>
              <w:rPr>
                <w:rFonts w:ascii="Cambria" w:hAnsi="Cambria" w:cs="Arial"/>
                <w:b/>
                <w:bCs/>
                <w:sz w:val="20"/>
                <w:szCs w:val="20"/>
              </w:rPr>
            </w:pPr>
            <w:sdt>
              <w:sdtPr>
                <w:rPr>
                  <w:rFonts w:ascii="Cambria" w:hAnsi="Cambria" w:cs="Arial"/>
                  <w:b/>
                  <w:bCs/>
                  <w:sz w:val="20"/>
                  <w:szCs w:val="20"/>
                </w:rPr>
                <w:id w:val="-1849011733"/>
                <w14:checkbox>
                  <w14:checked w14:val="0"/>
                  <w14:checkedState w14:val="2612" w14:font="MS Gothic"/>
                  <w14:uncheckedState w14:val="2610" w14:font="MS Gothic"/>
                </w14:checkbox>
              </w:sdtPr>
              <w:sdtEndPr/>
              <w:sdtContent>
                <w:r w:rsidR="0066365A" w:rsidRPr="00F83C7A">
                  <w:rPr>
                    <w:rFonts w:ascii="Segoe UI Symbol" w:eastAsia="MS Gothic" w:hAnsi="Segoe UI Symbol" w:cs="Segoe UI Symbol"/>
                    <w:b/>
                    <w:bCs/>
                    <w:sz w:val="20"/>
                    <w:szCs w:val="20"/>
                  </w:rPr>
                  <w:t>☐</w:t>
                </w:r>
              </w:sdtContent>
            </w:sdt>
            <w:r w:rsidR="0066365A" w:rsidRPr="00F83C7A">
              <w:rPr>
                <w:rFonts w:ascii="Cambria" w:hAnsi="Cambria" w:cs="Arial"/>
                <w:b/>
                <w:bCs/>
                <w:sz w:val="20"/>
                <w:szCs w:val="20"/>
              </w:rPr>
              <w:t xml:space="preserve">  Yes, trainee is making sufficient progress through the curriculum, but this has required additional support </w:t>
            </w:r>
            <w:r w:rsidR="0066365A" w:rsidRPr="00F83C7A">
              <w:rPr>
                <w:rFonts w:ascii="Cambria" w:hAnsi="Cambria" w:cs="Arial"/>
                <w:b/>
                <w:bCs/>
                <w:sz w:val="14"/>
                <w:szCs w:val="14"/>
              </w:rPr>
              <w:t>(please list the additional support provided below. For example, a reduction in teaching load, additional meetings, use of team-teaching etc</w:t>
            </w:r>
            <w:r w:rsidR="0066365A" w:rsidRPr="00F83C7A">
              <w:rPr>
                <w:rFonts w:ascii="Cambria" w:hAnsi="Cambria" w:cs="Arial"/>
                <w:b/>
                <w:bCs/>
                <w:sz w:val="20"/>
                <w:szCs w:val="20"/>
              </w:rPr>
              <w:t>)</w:t>
            </w:r>
            <w:r w:rsidR="0066365A">
              <w:rPr>
                <w:rFonts w:ascii="Cambria" w:hAnsi="Cambria" w:cs="Arial"/>
                <w:b/>
                <w:bCs/>
                <w:sz w:val="20"/>
                <w:szCs w:val="20"/>
              </w:rPr>
              <w:t>.</w:t>
            </w:r>
          </w:p>
          <w:p w14:paraId="33ECB3E4" w14:textId="77777777" w:rsidR="0066365A" w:rsidRPr="00F83C7A" w:rsidRDefault="0066365A" w:rsidP="0066365A">
            <w:pPr>
              <w:rPr>
                <w:rFonts w:ascii="Cambria" w:hAnsi="Cambria" w:cs="Arial"/>
                <w:b/>
                <w:bCs/>
                <w:sz w:val="20"/>
                <w:szCs w:val="20"/>
              </w:rPr>
            </w:pPr>
          </w:p>
          <w:p w14:paraId="2DBD45D4" w14:textId="77777777" w:rsidR="0066365A" w:rsidRPr="00F83C7A" w:rsidRDefault="0066365A" w:rsidP="0066365A">
            <w:pPr>
              <w:rPr>
                <w:rFonts w:ascii="Cambria" w:hAnsi="Cambria" w:cs="Arial"/>
                <w:b/>
                <w:bCs/>
                <w:sz w:val="20"/>
                <w:szCs w:val="20"/>
              </w:rPr>
            </w:pPr>
          </w:p>
          <w:p w14:paraId="24E9E9CD" w14:textId="13DABC56" w:rsidR="0066365A" w:rsidRPr="00F07217" w:rsidRDefault="00840D7D" w:rsidP="0066365A">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EndPr/>
              <w:sdtContent>
                <w:r w:rsidR="0066365A" w:rsidRPr="00F83C7A">
                  <w:rPr>
                    <w:rFonts w:ascii="Segoe UI Symbol" w:eastAsia="MS Gothic" w:hAnsi="Segoe UI Symbol" w:cs="Segoe UI Symbol"/>
                    <w:b/>
                    <w:bCs/>
                    <w:sz w:val="20"/>
                    <w:szCs w:val="20"/>
                  </w:rPr>
                  <w:t>☐</w:t>
                </w:r>
              </w:sdtContent>
            </w:sdt>
            <w:r w:rsidR="0066365A" w:rsidRPr="00F83C7A">
              <w:rPr>
                <w:rFonts w:ascii="Cambria" w:hAnsi="Cambria" w:cs="Arial"/>
                <w:b/>
                <w:bCs/>
                <w:sz w:val="20"/>
                <w:szCs w:val="20"/>
              </w:rPr>
              <w:t xml:space="preserve">  No, despite additional support the trainee is not making sufficient progress through the curriculum. A Progress Support Plan should be considered.</w:t>
            </w:r>
            <w:r w:rsidR="0066365A" w:rsidRPr="00F07217">
              <w:rPr>
                <w:rFonts w:ascii="Georgia" w:hAnsi="Georgia" w:cs="Arial"/>
                <w:b/>
                <w:bCs/>
                <w:sz w:val="24"/>
                <w:szCs w:val="24"/>
              </w:rPr>
              <w:t xml:space="preserve"> </w:t>
            </w:r>
          </w:p>
        </w:tc>
      </w:tr>
      <w:bookmarkEnd w:id="0"/>
    </w:tbl>
    <w:p w14:paraId="1FF584B5" w14:textId="77777777" w:rsidR="000C0420" w:rsidRDefault="000C0420">
      <w:pPr>
        <w:spacing w:after="0"/>
      </w:pPr>
    </w:p>
    <w:tbl>
      <w:tblPr>
        <w:tblW w:w="5331"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620" w:firstRow="1" w:lastRow="0" w:firstColumn="0" w:lastColumn="0" w:noHBand="1" w:noVBand="1"/>
      </w:tblPr>
      <w:tblGrid>
        <w:gridCol w:w="2411"/>
        <w:gridCol w:w="9072"/>
      </w:tblGrid>
      <w:tr w:rsidR="005C4DE7" w:rsidRPr="00736154" w14:paraId="2B058134" w14:textId="77777777" w:rsidTr="00F83C7A">
        <w:trPr>
          <w:trHeight w:val="448"/>
        </w:trPr>
        <w:tc>
          <w:tcPr>
            <w:tcW w:w="1050" w:type="pct"/>
            <w:shd w:val="clear" w:color="auto" w:fill="B4C6E7" w:themeFill="accent1" w:themeFillTint="66"/>
          </w:tcPr>
          <w:p w14:paraId="22A85F45" w14:textId="77777777" w:rsidR="005C4DE7" w:rsidRPr="00F83C7A" w:rsidRDefault="005C4DE7" w:rsidP="00215118">
            <w:pPr>
              <w:spacing w:after="0" w:line="240" w:lineRule="auto"/>
              <w:rPr>
                <w:rFonts w:ascii="Cambria" w:hAnsi="Cambria" w:cs="Arial"/>
                <w:bCs/>
              </w:rPr>
            </w:pPr>
            <w:r w:rsidRPr="00F83C7A">
              <w:rPr>
                <w:rFonts w:ascii="Cambria" w:hAnsi="Cambria" w:cs="Arial"/>
                <w:b/>
              </w:rPr>
              <w:t xml:space="preserve">Mentor </w:t>
            </w:r>
            <w:r w:rsidRPr="00F83C7A">
              <w:rPr>
                <w:rFonts w:ascii="Cambria" w:hAnsi="Cambria" w:cs="Arial"/>
                <w:bCs/>
              </w:rPr>
              <w:t>Signature</w:t>
            </w:r>
          </w:p>
          <w:p w14:paraId="305B90D7" w14:textId="77777777" w:rsidR="005C4DE7" w:rsidRPr="00F83C7A" w:rsidRDefault="005C4DE7" w:rsidP="00215118">
            <w:pPr>
              <w:spacing w:after="0" w:line="240" w:lineRule="auto"/>
              <w:rPr>
                <w:rFonts w:ascii="Cambria" w:hAnsi="Cambria" w:cs="Arial"/>
                <w:b/>
              </w:rPr>
            </w:pPr>
          </w:p>
        </w:tc>
        <w:tc>
          <w:tcPr>
            <w:tcW w:w="3950" w:type="pct"/>
            <w:vAlign w:val="center"/>
          </w:tcPr>
          <w:p w14:paraId="43D0597A" w14:textId="5135DE00" w:rsidR="005C4DE7" w:rsidRPr="00F83C7A" w:rsidRDefault="005C4DE7" w:rsidP="00215118">
            <w:pPr>
              <w:spacing w:after="0" w:line="240" w:lineRule="auto"/>
              <w:rPr>
                <w:rFonts w:ascii="Cambria" w:hAnsi="Cambria" w:cs="Arial"/>
                <w:bCs/>
              </w:rPr>
            </w:pPr>
          </w:p>
        </w:tc>
      </w:tr>
      <w:tr w:rsidR="005C4DE7" w:rsidRPr="00C05114" w14:paraId="0152676E" w14:textId="77777777" w:rsidTr="00F83C7A">
        <w:trPr>
          <w:trHeight w:val="448"/>
        </w:trPr>
        <w:tc>
          <w:tcPr>
            <w:tcW w:w="1050" w:type="pct"/>
            <w:shd w:val="clear" w:color="auto" w:fill="B4C6E7" w:themeFill="accent1" w:themeFillTint="66"/>
          </w:tcPr>
          <w:p w14:paraId="138ACE6B" w14:textId="3921E529" w:rsidR="005C4DE7" w:rsidRPr="00F83C7A" w:rsidRDefault="005C4DE7" w:rsidP="00215118">
            <w:pPr>
              <w:spacing w:after="0" w:line="240" w:lineRule="auto"/>
              <w:rPr>
                <w:rFonts w:ascii="Cambria" w:hAnsi="Cambria" w:cs="Arial"/>
                <w:b/>
              </w:rPr>
            </w:pPr>
            <w:r w:rsidRPr="00F83C7A">
              <w:rPr>
                <w:rFonts w:ascii="Cambria" w:hAnsi="Cambria" w:cs="Arial"/>
                <w:b/>
              </w:rPr>
              <w:lastRenderedPageBreak/>
              <w:t>Trainee</w:t>
            </w:r>
            <w:r w:rsidR="00F83C7A">
              <w:rPr>
                <w:rFonts w:ascii="Cambria" w:hAnsi="Cambria" w:cs="Arial"/>
                <w:b/>
              </w:rPr>
              <w:t xml:space="preserve"> </w:t>
            </w:r>
            <w:r w:rsidRPr="00F83C7A">
              <w:rPr>
                <w:rFonts w:ascii="Cambria" w:hAnsi="Cambria" w:cs="Arial"/>
                <w:bCs/>
              </w:rPr>
              <w:t>Signature</w:t>
            </w:r>
          </w:p>
          <w:p w14:paraId="4F1D9292" w14:textId="77777777" w:rsidR="005C4DE7" w:rsidRPr="00F83C7A" w:rsidRDefault="005C4DE7" w:rsidP="00215118">
            <w:pPr>
              <w:spacing w:after="0" w:line="240" w:lineRule="auto"/>
              <w:rPr>
                <w:rFonts w:ascii="Cambria" w:hAnsi="Cambria" w:cs="Arial"/>
                <w:b/>
              </w:rPr>
            </w:pPr>
          </w:p>
        </w:tc>
        <w:tc>
          <w:tcPr>
            <w:tcW w:w="3950" w:type="pct"/>
            <w:vAlign w:val="center"/>
          </w:tcPr>
          <w:p w14:paraId="3C8CD19E" w14:textId="1A927A99" w:rsidR="005C4DE7" w:rsidRPr="00F83C7A" w:rsidRDefault="005C4DE7" w:rsidP="00215118">
            <w:pPr>
              <w:spacing w:after="0" w:line="240" w:lineRule="auto"/>
              <w:rPr>
                <w:rFonts w:ascii="Cambria" w:hAnsi="Cambria" w:cs="Arial"/>
                <w:bCs/>
              </w:rPr>
            </w:pPr>
            <w:r w:rsidRPr="00F83C7A">
              <w:rPr>
                <w:rFonts w:ascii="Cambria" w:hAnsi="Cambria" w:cs="Arial"/>
                <w:bCs/>
              </w:rPr>
              <w:t xml:space="preserve"> </w:t>
            </w:r>
          </w:p>
        </w:tc>
      </w:tr>
      <w:tr w:rsidR="005C4DE7" w:rsidRPr="00C05114" w14:paraId="00DD1E78" w14:textId="77777777" w:rsidTr="00A7227A">
        <w:trPr>
          <w:trHeight w:val="448"/>
        </w:trPr>
        <w:tc>
          <w:tcPr>
            <w:tcW w:w="5000" w:type="pct"/>
            <w:gridSpan w:val="2"/>
            <w:shd w:val="clear" w:color="auto" w:fill="auto"/>
          </w:tcPr>
          <w:p w14:paraId="51568FF2" w14:textId="0B076187" w:rsidR="005C4DE7" w:rsidRPr="00F83C7A" w:rsidRDefault="005C4DE7" w:rsidP="00215118">
            <w:pPr>
              <w:spacing w:after="0" w:line="240" w:lineRule="auto"/>
              <w:jc w:val="center"/>
              <w:rPr>
                <w:rFonts w:ascii="Cambria" w:hAnsi="Cambria" w:cs="Arial"/>
                <w:bCs/>
              </w:rPr>
            </w:pPr>
            <w:r w:rsidRPr="00F83C7A">
              <w:rPr>
                <w:rFonts w:ascii="Cambria" w:hAnsi="Cambria" w:cs="Arial"/>
                <w:bCs/>
              </w:rPr>
              <w:t>Trainee</w:t>
            </w:r>
            <w:r w:rsidR="00275428" w:rsidRPr="00F83C7A">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00275428" w:rsidRPr="00F83C7A">
              <w:rPr>
                <w:rFonts w:ascii="Cambria" w:hAnsi="Cambria" w:cs="Arial"/>
                <w:bCs/>
              </w:rPr>
              <w:t xml:space="preserve">may result in the trainee being placed on a Progress </w:t>
            </w:r>
            <w:r w:rsidR="00723015" w:rsidRPr="00F83C7A">
              <w:rPr>
                <w:rFonts w:ascii="Cambria" w:hAnsi="Cambria" w:cs="Arial"/>
                <w:bCs/>
              </w:rPr>
              <w:t>Support</w:t>
            </w:r>
            <w:r w:rsidR="00275428" w:rsidRPr="00F83C7A">
              <w:rPr>
                <w:rFonts w:ascii="Cambria" w:hAnsi="Cambria" w:cs="Arial"/>
                <w:bCs/>
              </w:rPr>
              <w:t xml:space="preserve"> Plan.</w:t>
            </w:r>
          </w:p>
        </w:tc>
      </w:tr>
    </w:tbl>
    <w:p w14:paraId="4BE1844F" w14:textId="77777777" w:rsidR="005C4DE7" w:rsidRDefault="005C4DE7">
      <w:pPr>
        <w:spacing w:after="0"/>
      </w:pPr>
    </w:p>
    <w:sectPr w:rsidR="005C4DE7" w:rsidSect="008A67D8">
      <w:headerReference w:type="default" r:id="rId18"/>
      <w:footerReference w:type="default" r:id="rId19"/>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5188D" w14:textId="77777777" w:rsidR="002C1500" w:rsidRDefault="002C1500" w:rsidP="00BB0205">
      <w:pPr>
        <w:spacing w:after="0" w:line="240" w:lineRule="auto"/>
      </w:pPr>
      <w:r>
        <w:separator/>
      </w:r>
    </w:p>
  </w:endnote>
  <w:endnote w:type="continuationSeparator" w:id="0">
    <w:p w14:paraId="3DAA2EF7" w14:textId="77777777" w:rsidR="002C1500" w:rsidRDefault="002C1500" w:rsidP="00BB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badi">
    <w:charset w:val="00"/>
    <w:family w:val="swiss"/>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120160"/>
      <w:docPartObj>
        <w:docPartGallery w:val="Page Numbers (Bottom of Page)"/>
        <w:docPartUnique/>
      </w:docPartObj>
    </w:sdtPr>
    <w:sdtEndPr>
      <w:rPr>
        <w:noProof/>
      </w:rPr>
    </w:sdtEndPr>
    <w:sdtContent>
      <w:p w14:paraId="61FB0216" w14:textId="68E15066" w:rsidR="009C79B8" w:rsidRDefault="009C79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A38055" w14:textId="77777777" w:rsidR="009C79B8" w:rsidRDefault="009C7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D1697" w14:textId="77777777" w:rsidR="002C1500" w:rsidRDefault="002C1500" w:rsidP="00BB0205">
      <w:pPr>
        <w:spacing w:after="0" w:line="240" w:lineRule="auto"/>
      </w:pPr>
      <w:r>
        <w:separator/>
      </w:r>
    </w:p>
  </w:footnote>
  <w:footnote w:type="continuationSeparator" w:id="0">
    <w:p w14:paraId="482876C8" w14:textId="77777777" w:rsidR="002C1500" w:rsidRDefault="002C1500" w:rsidP="00BB0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BA685" w14:textId="4E9A888E" w:rsidR="00BB0205" w:rsidRPr="00BB0205" w:rsidRDefault="00802C7C" w:rsidP="00802C7C">
    <w:pPr>
      <w:pStyle w:val="Header"/>
      <w:rPr>
        <w:b/>
        <w:sz w:val="28"/>
        <w:szCs w:val="28"/>
      </w:rPr>
    </w:pPr>
    <w:r>
      <w:rPr>
        <w:noProof/>
      </w:rPr>
      <w:drawing>
        <wp:inline distT="0" distB="0" distL="0" distR="0" wp14:anchorId="518943A8" wp14:editId="0E88EAC3">
          <wp:extent cx="3724275" cy="731520"/>
          <wp:effectExtent l="0" t="0" r="9525" b="0"/>
          <wp:docPr id="1685269435" name="Picture 1"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revi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24275" cy="731520"/>
                  </a:xfrm>
                  <a:prstGeom prst="rect">
                    <a:avLst/>
                  </a:prstGeom>
                  <a:noFill/>
                  <a:ln>
                    <a:noFill/>
                  </a:ln>
                </pic:spPr>
              </pic:pic>
            </a:graphicData>
          </a:graphic>
        </wp:inline>
      </w:drawing>
    </w:r>
    <w:r w:rsidR="00BB0205" w:rsidRPr="00BB0205">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60FF"/>
    <w:multiLevelType w:val="hybridMultilevel"/>
    <w:tmpl w:val="A0267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816037"/>
    <w:multiLevelType w:val="hybridMultilevel"/>
    <w:tmpl w:val="41D26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5B578F"/>
    <w:multiLevelType w:val="hybridMultilevel"/>
    <w:tmpl w:val="7E80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5CA1C6"/>
    <w:multiLevelType w:val="hybridMultilevel"/>
    <w:tmpl w:val="FFFFFFFF"/>
    <w:lvl w:ilvl="0" w:tplc="068EEBDC">
      <w:start w:val="1"/>
      <w:numFmt w:val="bullet"/>
      <w:lvlText w:val="·"/>
      <w:lvlJc w:val="left"/>
      <w:pPr>
        <w:ind w:left="720" w:hanging="360"/>
      </w:pPr>
      <w:rPr>
        <w:rFonts w:ascii="Symbol" w:hAnsi="Symbol" w:hint="default"/>
      </w:rPr>
    </w:lvl>
    <w:lvl w:ilvl="1" w:tplc="D4AECDD4">
      <w:start w:val="1"/>
      <w:numFmt w:val="bullet"/>
      <w:lvlText w:val="o"/>
      <w:lvlJc w:val="left"/>
      <w:pPr>
        <w:ind w:left="1440" w:hanging="360"/>
      </w:pPr>
      <w:rPr>
        <w:rFonts w:ascii="Courier New" w:hAnsi="Courier New" w:hint="default"/>
      </w:rPr>
    </w:lvl>
    <w:lvl w:ilvl="2" w:tplc="EF76285E">
      <w:start w:val="1"/>
      <w:numFmt w:val="bullet"/>
      <w:lvlText w:val=""/>
      <w:lvlJc w:val="left"/>
      <w:pPr>
        <w:ind w:left="2160" w:hanging="360"/>
      </w:pPr>
      <w:rPr>
        <w:rFonts w:ascii="Wingdings" w:hAnsi="Wingdings" w:hint="default"/>
      </w:rPr>
    </w:lvl>
    <w:lvl w:ilvl="3" w:tplc="1CC414B6">
      <w:start w:val="1"/>
      <w:numFmt w:val="bullet"/>
      <w:lvlText w:val=""/>
      <w:lvlJc w:val="left"/>
      <w:pPr>
        <w:ind w:left="2880" w:hanging="360"/>
      </w:pPr>
      <w:rPr>
        <w:rFonts w:ascii="Symbol" w:hAnsi="Symbol" w:hint="default"/>
      </w:rPr>
    </w:lvl>
    <w:lvl w:ilvl="4" w:tplc="EA426DDE">
      <w:start w:val="1"/>
      <w:numFmt w:val="bullet"/>
      <w:lvlText w:val="o"/>
      <w:lvlJc w:val="left"/>
      <w:pPr>
        <w:ind w:left="3600" w:hanging="360"/>
      </w:pPr>
      <w:rPr>
        <w:rFonts w:ascii="Courier New" w:hAnsi="Courier New" w:hint="default"/>
      </w:rPr>
    </w:lvl>
    <w:lvl w:ilvl="5" w:tplc="35AC530C">
      <w:start w:val="1"/>
      <w:numFmt w:val="bullet"/>
      <w:lvlText w:val=""/>
      <w:lvlJc w:val="left"/>
      <w:pPr>
        <w:ind w:left="4320" w:hanging="360"/>
      </w:pPr>
      <w:rPr>
        <w:rFonts w:ascii="Wingdings" w:hAnsi="Wingdings" w:hint="default"/>
      </w:rPr>
    </w:lvl>
    <w:lvl w:ilvl="6" w:tplc="6B50347A">
      <w:start w:val="1"/>
      <w:numFmt w:val="bullet"/>
      <w:lvlText w:val=""/>
      <w:lvlJc w:val="left"/>
      <w:pPr>
        <w:ind w:left="5040" w:hanging="360"/>
      </w:pPr>
      <w:rPr>
        <w:rFonts w:ascii="Symbol" w:hAnsi="Symbol" w:hint="default"/>
      </w:rPr>
    </w:lvl>
    <w:lvl w:ilvl="7" w:tplc="BCAA6636">
      <w:start w:val="1"/>
      <w:numFmt w:val="bullet"/>
      <w:lvlText w:val="o"/>
      <w:lvlJc w:val="left"/>
      <w:pPr>
        <w:ind w:left="5760" w:hanging="360"/>
      </w:pPr>
      <w:rPr>
        <w:rFonts w:ascii="Courier New" w:hAnsi="Courier New" w:hint="default"/>
      </w:rPr>
    </w:lvl>
    <w:lvl w:ilvl="8" w:tplc="9522E060">
      <w:start w:val="1"/>
      <w:numFmt w:val="bullet"/>
      <w:lvlText w:val=""/>
      <w:lvlJc w:val="left"/>
      <w:pPr>
        <w:ind w:left="6480" w:hanging="360"/>
      </w:pPr>
      <w:rPr>
        <w:rFonts w:ascii="Wingdings" w:hAnsi="Wingdings" w:hint="default"/>
      </w:rPr>
    </w:lvl>
  </w:abstractNum>
  <w:abstractNum w:abstractNumId="4" w15:restartNumberingAfterBreak="0">
    <w:nsid w:val="09D26B25"/>
    <w:multiLevelType w:val="hybridMultilevel"/>
    <w:tmpl w:val="9342D5E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E6CC9E6"/>
    <w:multiLevelType w:val="hybridMultilevel"/>
    <w:tmpl w:val="FFFFFFFF"/>
    <w:lvl w:ilvl="0" w:tplc="C68A2556">
      <w:start w:val="1"/>
      <w:numFmt w:val="bullet"/>
      <w:lvlText w:val="·"/>
      <w:lvlJc w:val="left"/>
      <w:pPr>
        <w:ind w:left="720" w:hanging="360"/>
      </w:pPr>
      <w:rPr>
        <w:rFonts w:ascii="Symbol" w:hAnsi="Symbol" w:hint="default"/>
      </w:rPr>
    </w:lvl>
    <w:lvl w:ilvl="1" w:tplc="A2F86BCE">
      <w:start w:val="1"/>
      <w:numFmt w:val="bullet"/>
      <w:lvlText w:val="o"/>
      <w:lvlJc w:val="left"/>
      <w:pPr>
        <w:ind w:left="1440" w:hanging="360"/>
      </w:pPr>
      <w:rPr>
        <w:rFonts w:ascii="Courier New" w:hAnsi="Courier New" w:hint="default"/>
      </w:rPr>
    </w:lvl>
    <w:lvl w:ilvl="2" w:tplc="3020B9BA">
      <w:start w:val="1"/>
      <w:numFmt w:val="bullet"/>
      <w:lvlText w:val=""/>
      <w:lvlJc w:val="left"/>
      <w:pPr>
        <w:ind w:left="2160" w:hanging="360"/>
      </w:pPr>
      <w:rPr>
        <w:rFonts w:ascii="Wingdings" w:hAnsi="Wingdings" w:hint="default"/>
      </w:rPr>
    </w:lvl>
    <w:lvl w:ilvl="3" w:tplc="AE6AA2B4">
      <w:start w:val="1"/>
      <w:numFmt w:val="bullet"/>
      <w:lvlText w:val=""/>
      <w:lvlJc w:val="left"/>
      <w:pPr>
        <w:ind w:left="2880" w:hanging="360"/>
      </w:pPr>
      <w:rPr>
        <w:rFonts w:ascii="Symbol" w:hAnsi="Symbol" w:hint="default"/>
      </w:rPr>
    </w:lvl>
    <w:lvl w:ilvl="4" w:tplc="5B1C96F8">
      <w:start w:val="1"/>
      <w:numFmt w:val="bullet"/>
      <w:lvlText w:val="o"/>
      <w:lvlJc w:val="left"/>
      <w:pPr>
        <w:ind w:left="3600" w:hanging="360"/>
      </w:pPr>
      <w:rPr>
        <w:rFonts w:ascii="Courier New" w:hAnsi="Courier New" w:hint="default"/>
      </w:rPr>
    </w:lvl>
    <w:lvl w:ilvl="5" w:tplc="420E962A">
      <w:start w:val="1"/>
      <w:numFmt w:val="bullet"/>
      <w:lvlText w:val=""/>
      <w:lvlJc w:val="left"/>
      <w:pPr>
        <w:ind w:left="4320" w:hanging="360"/>
      </w:pPr>
      <w:rPr>
        <w:rFonts w:ascii="Wingdings" w:hAnsi="Wingdings" w:hint="default"/>
      </w:rPr>
    </w:lvl>
    <w:lvl w:ilvl="6" w:tplc="3F587E20">
      <w:start w:val="1"/>
      <w:numFmt w:val="bullet"/>
      <w:lvlText w:val=""/>
      <w:lvlJc w:val="left"/>
      <w:pPr>
        <w:ind w:left="5040" w:hanging="360"/>
      </w:pPr>
      <w:rPr>
        <w:rFonts w:ascii="Symbol" w:hAnsi="Symbol" w:hint="default"/>
      </w:rPr>
    </w:lvl>
    <w:lvl w:ilvl="7" w:tplc="0C36C3A6">
      <w:start w:val="1"/>
      <w:numFmt w:val="bullet"/>
      <w:lvlText w:val="o"/>
      <w:lvlJc w:val="left"/>
      <w:pPr>
        <w:ind w:left="5760" w:hanging="360"/>
      </w:pPr>
      <w:rPr>
        <w:rFonts w:ascii="Courier New" w:hAnsi="Courier New" w:hint="default"/>
      </w:rPr>
    </w:lvl>
    <w:lvl w:ilvl="8" w:tplc="403A477E">
      <w:start w:val="1"/>
      <w:numFmt w:val="bullet"/>
      <w:lvlText w:val=""/>
      <w:lvlJc w:val="left"/>
      <w:pPr>
        <w:ind w:left="6480" w:hanging="360"/>
      </w:pPr>
      <w:rPr>
        <w:rFonts w:ascii="Wingdings" w:hAnsi="Wingdings" w:hint="default"/>
      </w:rPr>
    </w:lvl>
  </w:abstractNum>
  <w:abstractNum w:abstractNumId="6" w15:restartNumberingAfterBreak="0">
    <w:nsid w:val="1304D4C8"/>
    <w:multiLevelType w:val="hybridMultilevel"/>
    <w:tmpl w:val="FFFFFFFF"/>
    <w:lvl w:ilvl="0" w:tplc="E6FACC06">
      <w:start w:val="1"/>
      <w:numFmt w:val="bullet"/>
      <w:lvlText w:val="·"/>
      <w:lvlJc w:val="left"/>
      <w:pPr>
        <w:ind w:left="720" w:hanging="360"/>
      </w:pPr>
      <w:rPr>
        <w:rFonts w:ascii="Symbol" w:hAnsi="Symbol" w:hint="default"/>
      </w:rPr>
    </w:lvl>
    <w:lvl w:ilvl="1" w:tplc="9A6C9070">
      <w:start w:val="1"/>
      <w:numFmt w:val="bullet"/>
      <w:lvlText w:val="o"/>
      <w:lvlJc w:val="left"/>
      <w:pPr>
        <w:ind w:left="1440" w:hanging="360"/>
      </w:pPr>
      <w:rPr>
        <w:rFonts w:ascii="Courier New" w:hAnsi="Courier New" w:hint="default"/>
      </w:rPr>
    </w:lvl>
    <w:lvl w:ilvl="2" w:tplc="A51A45CE">
      <w:start w:val="1"/>
      <w:numFmt w:val="bullet"/>
      <w:lvlText w:val=""/>
      <w:lvlJc w:val="left"/>
      <w:pPr>
        <w:ind w:left="2160" w:hanging="360"/>
      </w:pPr>
      <w:rPr>
        <w:rFonts w:ascii="Wingdings" w:hAnsi="Wingdings" w:hint="default"/>
      </w:rPr>
    </w:lvl>
    <w:lvl w:ilvl="3" w:tplc="74D6C38C">
      <w:start w:val="1"/>
      <w:numFmt w:val="bullet"/>
      <w:lvlText w:val=""/>
      <w:lvlJc w:val="left"/>
      <w:pPr>
        <w:ind w:left="2880" w:hanging="360"/>
      </w:pPr>
      <w:rPr>
        <w:rFonts w:ascii="Symbol" w:hAnsi="Symbol" w:hint="default"/>
      </w:rPr>
    </w:lvl>
    <w:lvl w:ilvl="4" w:tplc="5986D014">
      <w:start w:val="1"/>
      <w:numFmt w:val="bullet"/>
      <w:lvlText w:val="o"/>
      <w:lvlJc w:val="left"/>
      <w:pPr>
        <w:ind w:left="3600" w:hanging="360"/>
      </w:pPr>
      <w:rPr>
        <w:rFonts w:ascii="Courier New" w:hAnsi="Courier New" w:hint="default"/>
      </w:rPr>
    </w:lvl>
    <w:lvl w:ilvl="5" w:tplc="1C761E70">
      <w:start w:val="1"/>
      <w:numFmt w:val="bullet"/>
      <w:lvlText w:val=""/>
      <w:lvlJc w:val="left"/>
      <w:pPr>
        <w:ind w:left="4320" w:hanging="360"/>
      </w:pPr>
      <w:rPr>
        <w:rFonts w:ascii="Wingdings" w:hAnsi="Wingdings" w:hint="default"/>
      </w:rPr>
    </w:lvl>
    <w:lvl w:ilvl="6" w:tplc="17BCCEB8">
      <w:start w:val="1"/>
      <w:numFmt w:val="bullet"/>
      <w:lvlText w:val=""/>
      <w:lvlJc w:val="left"/>
      <w:pPr>
        <w:ind w:left="5040" w:hanging="360"/>
      </w:pPr>
      <w:rPr>
        <w:rFonts w:ascii="Symbol" w:hAnsi="Symbol" w:hint="default"/>
      </w:rPr>
    </w:lvl>
    <w:lvl w:ilvl="7" w:tplc="129C4F22">
      <w:start w:val="1"/>
      <w:numFmt w:val="bullet"/>
      <w:lvlText w:val="o"/>
      <w:lvlJc w:val="left"/>
      <w:pPr>
        <w:ind w:left="5760" w:hanging="360"/>
      </w:pPr>
      <w:rPr>
        <w:rFonts w:ascii="Courier New" w:hAnsi="Courier New" w:hint="default"/>
      </w:rPr>
    </w:lvl>
    <w:lvl w:ilvl="8" w:tplc="24B0DB0E">
      <w:start w:val="1"/>
      <w:numFmt w:val="bullet"/>
      <w:lvlText w:val=""/>
      <w:lvlJc w:val="left"/>
      <w:pPr>
        <w:ind w:left="6480" w:hanging="360"/>
      </w:pPr>
      <w:rPr>
        <w:rFonts w:ascii="Wingdings" w:hAnsi="Wingdings" w:hint="default"/>
      </w:rPr>
    </w:lvl>
  </w:abstractNum>
  <w:abstractNum w:abstractNumId="7" w15:restartNumberingAfterBreak="0">
    <w:nsid w:val="1C2B5145"/>
    <w:multiLevelType w:val="hybridMultilevel"/>
    <w:tmpl w:val="15C0D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0A27FA"/>
    <w:multiLevelType w:val="hybridMultilevel"/>
    <w:tmpl w:val="FFFFFFFF"/>
    <w:lvl w:ilvl="0" w:tplc="68F6298C">
      <w:start w:val="1"/>
      <w:numFmt w:val="bullet"/>
      <w:lvlText w:val="·"/>
      <w:lvlJc w:val="left"/>
      <w:pPr>
        <w:ind w:left="720" w:hanging="360"/>
      </w:pPr>
      <w:rPr>
        <w:rFonts w:ascii="Symbol" w:hAnsi="Symbol" w:hint="default"/>
      </w:rPr>
    </w:lvl>
    <w:lvl w:ilvl="1" w:tplc="52504C68">
      <w:start w:val="1"/>
      <w:numFmt w:val="bullet"/>
      <w:lvlText w:val="o"/>
      <w:lvlJc w:val="left"/>
      <w:pPr>
        <w:ind w:left="1440" w:hanging="360"/>
      </w:pPr>
      <w:rPr>
        <w:rFonts w:ascii="Courier New" w:hAnsi="Courier New" w:hint="default"/>
      </w:rPr>
    </w:lvl>
    <w:lvl w:ilvl="2" w:tplc="B5DAFF60">
      <w:start w:val="1"/>
      <w:numFmt w:val="bullet"/>
      <w:lvlText w:val=""/>
      <w:lvlJc w:val="left"/>
      <w:pPr>
        <w:ind w:left="2160" w:hanging="360"/>
      </w:pPr>
      <w:rPr>
        <w:rFonts w:ascii="Wingdings" w:hAnsi="Wingdings" w:hint="default"/>
      </w:rPr>
    </w:lvl>
    <w:lvl w:ilvl="3" w:tplc="A2725942">
      <w:start w:val="1"/>
      <w:numFmt w:val="bullet"/>
      <w:lvlText w:val=""/>
      <w:lvlJc w:val="left"/>
      <w:pPr>
        <w:ind w:left="2880" w:hanging="360"/>
      </w:pPr>
      <w:rPr>
        <w:rFonts w:ascii="Symbol" w:hAnsi="Symbol" w:hint="default"/>
      </w:rPr>
    </w:lvl>
    <w:lvl w:ilvl="4" w:tplc="D262AB5C">
      <w:start w:val="1"/>
      <w:numFmt w:val="bullet"/>
      <w:lvlText w:val="o"/>
      <w:lvlJc w:val="left"/>
      <w:pPr>
        <w:ind w:left="3600" w:hanging="360"/>
      </w:pPr>
      <w:rPr>
        <w:rFonts w:ascii="Courier New" w:hAnsi="Courier New" w:hint="default"/>
      </w:rPr>
    </w:lvl>
    <w:lvl w:ilvl="5" w:tplc="5E2C1106">
      <w:start w:val="1"/>
      <w:numFmt w:val="bullet"/>
      <w:lvlText w:val=""/>
      <w:lvlJc w:val="left"/>
      <w:pPr>
        <w:ind w:left="4320" w:hanging="360"/>
      </w:pPr>
      <w:rPr>
        <w:rFonts w:ascii="Wingdings" w:hAnsi="Wingdings" w:hint="default"/>
      </w:rPr>
    </w:lvl>
    <w:lvl w:ilvl="6" w:tplc="55041162">
      <w:start w:val="1"/>
      <w:numFmt w:val="bullet"/>
      <w:lvlText w:val=""/>
      <w:lvlJc w:val="left"/>
      <w:pPr>
        <w:ind w:left="5040" w:hanging="360"/>
      </w:pPr>
      <w:rPr>
        <w:rFonts w:ascii="Symbol" w:hAnsi="Symbol" w:hint="default"/>
      </w:rPr>
    </w:lvl>
    <w:lvl w:ilvl="7" w:tplc="41DCE344">
      <w:start w:val="1"/>
      <w:numFmt w:val="bullet"/>
      <w:lvlText w:val="o"/>
      <w:lvlJc w:val="left"/>
      <w:pPr>
        <w:ind w:left="5760" w:hanging="360"/>
      </w:pPr>
      <w:rPr>
        <w:rFonts w:ascii="Courier New" w:hAnsi="Courier New" w:hint="default"/>
      </w:rPr>
    </w:lvl>
    <w:lvl w:ilvl="8" w:tplc="4432B882">
      <w:start w:val="1"/>
      <w:numFmt w:val="bullet"/>
      <w:lvlText w:val=""/>
      <w:lvlJc w:val="left"/>
      <w:pPr>
        <w:ind w:left="6480" w:hanging="360"/>
      </w:pPr>
      <w:rPr>
        <w:rFonts w:ascii="Wingdings" w:hAnsi="Wingdings" w:hint="default"/>
      </w:rPr>
    </w:lvl>
  </w:abstractNum>
  <w:abstractNum w:abstractNumId="9" w15:restartNumberingAfterBreak="0">
    <w:nsid w:val="1E02F369"/>
    <w:multiLevelType w:val="hybridMultilevel"/>
    <w:tmpl w:val="FFFFFFFF"/>
    <w:lvl w:ilvl="0" w:tplc="1B6AF90A">
      <w:start w:val="1"/>
      <w:numFmt w:val="bullet"/>
      <w:lvlText w:val="·"/>
      <w:lvlJc w:val="left"/>
      <w:pPr>
        <w:ind w:left="720" w:hanging="360"/>
      </w:pPr>
      <w:rPr>
        <w:rFonts w:ascii="Symbol" w:hAnsi="Symbol" w:hint="default"/>
      </w:rPr>
    </w:lvl>
    <w:lvl w:ilvl="1" w:tplc="802EFA54">
      <w:start w:val="1"/>
      <w:numFmt w:val="bullet"/>
      <w:lvlText w:val="o"/>
      <w:lvlJc w:val="left"/>
      <w:pPr>
        <w:ind w:left="1440" w:hanging="360"/>
      </w:pPr>
      <w:rPr>
        <w:rFonts w:ascii="Courier New" w:hAnsi="Courier New" w:hint="default"/>
      </w:rPr>
    </w:lvl>
    <w:lvl w:ilvl="2" w:tplc="F52C4D6E">
      <w:start w:val="1"/>
      <w:numFmt w:val="bullet"/>
      <w:lvlText w:val=""/>
      <w:lvlJc w:val="left"/>
      <w:pPr>
        <w:ind w:left="2160" w:hanging="360"/>
      </w:pPr>
      <w:rPr>
        <w:rFonts w:ascii="Wingdings" w:hAnsi="Wingdings" w:hint="default"/>
      </w:rPr>
    </w:lvl>
    <w:lvl w:ilvl="3" w:tplc="FEFEF9FA">
      <w:start w:val="1"/>
      <w:numFmt w:val="bullet"/>
      <w:lvlText w:val=""/>
      <w:lvlJc w:val="left"/>
      <w:pPr>
        <w:ind w:left="2880" w:hanging="360"/>
      </w:pPr>
      <w:rPr>
        <w:rFonts w:ascii="Symbol" w:hAnsi="Symbol" w:hint="default"/>
      </w:rPr>
    </w:lvl>
    <w:lvl w:ilvl="4" w:tplc="AA701B3E">
      <w:start w:val="1"/>
      <w:numFmt w:val="bullet"/>
      <w:lvlText w:val="o"/>
      <w:lvlJc w:val="left"/>
      <w:pPr>
        <w:ind w:left="3600" w:hanging="360"/>
      </w:pPr>
      <w:rPr>
        <w:rFonts w:ascii="Courier New" w:hAnsi="Courier New" w:hint="default"/>
      </w:rPr>
    </w:lvl>
    <w:lvl w:ilvl="5" w:tplc="9F1C8B3E">
      <w:start w:val="1"/>
      <w:numFmt w:val="bullet"/>
      <w:lvlText w:val=""/>
      <w:lvlJc w:val="left"/>
      <w:pPr>
        <w:ind w:left="4320" w:hanging="360"/>
      </w:pPr>
      <w:rPr>
        <w:rFonts w:ascii="Wingdings" w:hAnsi="Wingdings" w:hint="default"/>
      </w:rPr>
    </w:lvl>
    <w:lvl w:ilvl="6" w:tplc="3D321E92">
      <w:start w:val="1"/>
      <w:numFmt w:val="bullet"/>
      <w:lvlText w:val=""/>
      <w:lvlJc w:val="left"/>
      <w:pPr>
        <w:ind w:left="5040" w:hanging="360"/>
      </w:pPr>
      <w:rPr>
        <w:rFonts w:ascii="Symbol" w:hAnsi="Symbol" w:hint="default"/>
      </w:rPr>
    </w:lvl>
    <w:lvl w:ilvl="7" w:tplc="45FE9AD0">
      <w:start w:val="1"/>
      <w:numFmt w:val="bullet"/>
      <w:lvlText w:val="o"/>
      <w:lvlJc w:val="left"/>
      <w:pPr>
        <w:ind w:left="5760" w:hanging="360"/>
      </w:pPr>
      <w:rPr>
        <w:rFonts w:ascii="Courier New" w:hAnsi="Courier New" w:hint="default"/>
      </w:rPr>
    </w:lvl>
    <w:lvl w:ilvl="8" w:tplc="B8807A32">
      <w:start w:val="1"/>
      <w:numFmt w:val="bullet"/>
      <w:lvlText w:val=""/>
      <w:lvlJc w:val="left"/>
      <w:pPr>
        <w:ind w:left="6480" w:hanging="360"/>
      </w:pPr>
      <w:rPr>
        <w:rFonts w:ascii="Wingdings" w:hAnsi="Wingdings" w:hint="default"/>
      </w:rPr>
    </w:lvl>
  </w:abstractNum>
  <w:abstractNum w:abstractNumId="10"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530580A"/>
    <w:multiLevelType w:val="hybridMultilevel"/>
    <w:tmpl w:val="FFFFFFFF"/>
    <w:lvl w:ilvl="0" w:tplc="78E69752">
      <w:start w:val="1"/>
      <w:numFmt w:val="bullet"/>
      <w:lvlText w:val="·"/>
      <w:lvlJc w:val="left"/>
      <w:pPr>
        <w:ind w:left="720" w:hanging="360"/>
      </w:pPr>
      <w:rPr>
        <w:rFonts w:ascii="Symbol" w:hAnsi="Symbol" w:hint="default"/>
      </w:rPr>
    </w:lvl>
    <w:lvl w:ilvl="1" w:tplc="9A541384">
      <w:start w:val="1"/>
      <w:numFmt w:val="bullet"/>
      <w:lvlText w:val="o"/>
      <w:lvlJc w:val="left"/>
      <w:pPr>
        <w:ind w:left="1440" w:hanging="360"/>
      </w:pPr>
      <w:rPr>
        <w:rFonts w:ascii="Courier New" w:hAnsi="Courier New" w:hint="default"/>
      </w:rPr>
    </w:lvl>
    <w:lvl w:ilvl="2" w:tplc="3176FEE6">
      <w:start w:val="1"/>
      <w:numFmt w:val="bullet"/>
      <w:lvlText w:val=""/>
      <w:lvlJc w:val="left"/>
      <w:pPr>
        <w:ind w:left="2160" w:hanging="360"/>
      </w:pPr>
      <w:rPr>
        <w:rFonts w:ascii="Wingdings" w:hAnsi="Wingdings" w:hint="default"/>
      </w:rPr>
    </w:lvl>
    <w:lvl w:ilvl="3" w:tplc="7BACF2B6">
      <w:start w:val="1"/>
      <w:numFmt w:val="bullet"/>
      <w:lvlText w:val=""/>
      <w:lvlJc w:val="left"/>
      <w:pPr>
        <w:ind w:left="2880" w:hanging="360"/>
      </w:pPr>
      <w:rPr>
        <w:rFonts w:ascii="Symbol" w:hAnsi="Symbol" w:hint="default"/>
      </w:rPr>
    </w:lvl>
    <w:lvl w:ilvl="4" w:tplc="CAAA5648">
      <w:start w:val="1"/>
      <w:numFmt w:val="bullet"/>
      <w:lvlText w:val="o"/>
      <w:lvlJc w:val="left"/>
      <w:pPr>
        <w:ind w:left="3600" w:hanging="360"/>
      </w:pPr>
      <w:rPr>
        <w:rFonts w:ascii="Courier New" w:hAnsi="Courier New" w:hint="default"/>
      </w:rPr>
    </w:lvl>
    <w:lvl w:ilvl="5" w:tplc="6A8E40D8">
      <w:start w:val="1"/>
      <w:numFmt w:val="bullet"/>
      <w:lvlText w:val=""/>
      <w:lvlJc w:val="left"/>
      <w:pPr>
        <w:ind w:left="4320" w:hanging="360"/>
      </w:pPr>
      <w:rPr>
        <w:rFonts w:ascii="Wingdings" w:hAnsi="Wingdings" w:hint="default"/>
      </w:rPr>
    </w:lvl>
    <w:lvl w:ilvl="6" w:tplc="17FA31C6">
      <w:start w:val="1"/>
      <w:numFmt w:val="bullet"/>
      <w:lvlText w:val=""/>
      <w:lvlJc w:val="left"/>
      <w:pPr>
        <w:ind w:left="5040" w:hanging="360"/>
      </w:pPr>
      <w:rPr>
        <w:rFonts w:ascii="Symbol" w:hAnsi="Symbol" w:hint="default"/>
      </w:rPr>
    </w:lvl>
    <w:lvl w:ilvl="7" w:tplc="E190EC9C">
      <w:start w:val="1"/>
      <w:numFmt w:val="bullet"/>
      <w:lvlText w:val="o"/>
      <w:lvlJc w:val="left"/>
      <w:pPr>
        <w:ind w:left="5760" w:hanging="360"/>
      </w:pPr>
      <w:rPr>
        <w:rFonts w:ascii="Courier New" w:hAnsi="Courier New" w:hint="default"/>
      </w:rPr>
    </w:lvl>
    <w:lvl w:ilvl="8" w:tplc="B0A427B4">
      <w:start w:val="1"/>
      <w:numFmt w:val="bullet"/>
      <w:lvlText w:val=""/>
      <w:lvlJc w:val="left"/>
      <w:pPr>
        <w:ind w:left="6480" w:hanging="360"/>
      </w:pPr>
      <w:rPr>
        <w:rFonts w:ascii="Wingdings" w:hAnsi="Wingdings" w:hint="default"/>
      </w:rPr>
    </w:lvl>
  </w:abstractNum>
  <w:abstractNum w:abstractNumId="12" w15:restartNumberingAfterBreak="0">
    <w:nsid w:val="296D1F83"/>
    <w:multiLevelType w:val="hybridMultilevel"/>
    <w:tmpl w:val="FFFFFFFF"/>
    <w:lvl w:ilvl="0" w:tplc="6CD25230">
      <w:start w:val="1"/>
      <w:numFmt w:val="bullet"/>
      <w:lvlText w:val="·"/>
      <w:lvlJc w:val="left"/>
      <w:pPr>
        <w:ind w:left="720" w:hanging="360"/>
      </w:pPr>
      <w:rPr>
        <w:rFonts w:ascii="Symbol" w:hAnsi="Symbol" w:hint="default"/>
      </w:rPr>
    </w:lvl>
    <w:lvl w:ilvl="1" w:tplc="92B007E2">
      <w:start w:val="1"/>
      <w:numFmt w:val="bullet"/>
      <w:lvlText w:val="o"/>
      <w:lvlJc w:val="left"/>
      <w:pPr>
        <w:ind w:left="1440" w:hanging="360"/>
      </w:pPr>
      <w:rPr>
        <w:rFonts w:ascii="Courier New" w:hAnsi="Courier New" w:hint="default"/>
      </w:rPr>
    </w:lvl>
    <w:lvl w:ilvl="2" w:tplc="D11013E0">
      <w:start w:val="1"/>
      <w:numFmt w:val="bullet"/>
      <w:lvlText w:val=""/>
      <w:lvlJc w:val="left"/>
      <w:pPr>
        <w:ind w:left="2160" w:hanging="360"/>
      </w:pPr>
      <w:rPr>
        <w:rFonts w:ascii="Wingdings" w:hAnsi="Wingdings" w:hint="default"/>
      </w:rPr>
    </w:lvl>
    <w:lvl w:ilvl="3" w:tplc="FFC4ABCA">
      <w:start w:val="1"/>
      <w:numFmt w:val="bullet"/>
      <w:lvlText w:val=""/>
      <w:lvlJc w:val="left"/>
      <w:pPr>
        <w:ind w:left="2880" w:hanging="360"/>
      </w:pPr>
      <w:rPr>
        <w:rFonts w:ascii="Symbol" w:hAnsi="Symbol" w:hint="default"/>
      </w:rPr>
    </w:lvl>
    <w:lvl w:ilvl="4" w:tplc="19BA6AF4">
      <w:start w:val="1"/>
      <w:numFmt w:val="bullet"/>
      <w:lvlText w:val="o"/>
      <w:lvlJc w:val="left"/>
      <w:pPr>
        <w:ind w:left="3600" w:hanging="360"/>
      </w:pPr>
      <w:rPr>
        <w:rFonts w:ascii="Courier New" w:hAnsi="Courier New" w:hint="default"/>
      </w:rPr>
    </w:lvl>
    <w:lvl w:ilvl="5" w:tplc="9F82C49C">
      <w:start w:val="1"/>
      <w:numFmt w:val="bullet"/>
      <w:lvlText w:val=""/>
      <w:lvlJc w:val="left"/>
      <w:pPr>
        <w:ind w:left="4320" w:hanging="360"/>
      </w:pPr>
      <w:rPr>
        <w:rFonts w:ascii="Wingdings" w:hAnsi="Wingdings" w:hint="default"/>
      </w:rPr>
    </w:lvl>
    <w:lvl w:ilvl="6" w:tplc="100AA0B8">
      <w:start w:val="1"/>
      <w:numFmt w:val="bullet"/>
      <w:lvlText w:val=""/>
      <w:lvlJc w:val="left"/>
      <w:pPr>
        <w:ind w:left="5040" w:hanging="360"/>
      </w:pPr>
      <w:rPr>
        <w:rFonts w:ascii="Symbol" w:hAnsi="Symbol" w:hint="default"/>
      </w:rPr>
    </w:lvl>
    <w:lvl w:ilvl="7" w:tplc="3BE6459E">
      <w:start w:val="1"/>
      <w:numFmt w:val="bullet"/>
      <w:lvlText w:val="o"/>
      <w:lvlJc w:val="left"/>
      <w:pPr>
        <w:ind w:left="5760" w:hanging="360"/>
      </w:pPr>
      <w:rPr>
        <w:rFonts w:ascii="Courier New" w:hAnsi="Courier New" w:hint="default"/>
      </w:rPr>
    </w:lvl>
    <w:lvl w:ilvl="8" w:tplc="2078ECF2">
      <w:start w:val="1"/>
      <w:numFmt w:val="bullet"/>
      <w:lvlText w:val=""/>
      <w:lvlJc w:val="left"/>
      <w:pPr>
        <w:ind w:left="6480" w:hanging="360"/>
      </w:pPr>
      <w:rPr>
        <w:rFonts w:ascii="Wingdings" w:hAnsi="Wingdings" w:hint="default"/>
      </w:rPr>
    </w:lvl>
  </w:abstractNum>
  <w:abstractNum w:abstractNumId="13" w15:restartNumberingAfterBreak="0">
    <w:nsid w:val="2B3A0695"/>
    <w:multiLevelType w:val="hybridMultilevel"/>
    <w:tmpl w:val="10D65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1CB9C0"/>
    <w:multiLevelType w:val="hybridMultilevel"/>
    <w:tmpl w:val="FFFFFFFF"/>
    <w:lvl w:ilvl="0" w:tplc="156060AE">
      <w:start w:val="1"/>
      <w:numFmt w:val="bullet"/>
      <w:lvlText w:val="·"/>
      <w:lvlJc w:val="left"/>
      <w:pPr>
        <w:ind w:left="720" w:hanging="360"/>
      </w:pPr>
      <w:rPr>
        <w:rFonts w:ascii="Symbol" w:hAnsi="Symbol" w:hint="default"/>
      </w:rPr>
    </w:lvl>
    <w:lvl w:ilvl="1" w:tplc="8872F7F0">
      <w:start w:val="1"/>
      <w:numFmt w:val="bullet"/>
      <w:lvlText w:val="o"/>
      <w:lvlJc w:val="left"/>
      <w:pPr>
        <w:ind w:left="1440" w:hanging="360"/>
      </w:pPr>
      <w:rPr>
        <w:rFonts w:ascii="Courier New" w:hAnsi="Courier New" w:hint="default"/>
      </w:rPr>
    </w:lvl>
    <w:lvl w:ilvl="2" w:tplc="48765480">
      <w:start w:val="1"/>
      <w:numFmt w:val="bullet"/>
      <w:lvlText w:val=""/>
      <w:lvlJc w:val="left"/>
      <w:pPr>
        <w:ind w:left="2160" w:hanging="360"/>
      </w:pPr>
      <w:rPr>
        <w:rFonts w:ascii="Wingdings" w:hAnsi="Wingdings" w:hint="default"/>
      </w:rPr>
    </w:lvl>
    <w:lvl w:ilvl="3" w:tplc="057A629C">
      <w:start w:val="1"/>
      <w:numFmt w:val="bullet"/>
      <w:lvlText w:val=""/>
      <w:lvlJc w:val="left"/>
      <w:pPr>
        <w:ind w:left="2880" w:hanging="360"/>
      </w:pPr>
      <w:rPr>
        <w:rFonts w:ascii="Symbol" w:hAnsi="Symbol" w:hint="default"/>
      </w:rPr>
    </w:lvl>
    <w:lvl w:ilvl="4" w:tplc="7F987080">
      <w:start w:val="1"/>
      <w:numFmt w:val="bullet"/>
      <w:lvlText w:val="o"/>
      <w:lvlJc w:val="left"/>
      <w:pPr>
        <w:ind w:left="3600" w:hanging="360"/>
      </w:pPr>
      <w:rPr>
        <w:rFonts w:ascii="Courier New" w:hAnsi="Courier New" w:hint="default"/>
      </w:rPr>
    </w:lvl>
    <w:lvl w:ilvl="5" w:tplc="7136BBBA">
      <w:start w:val="1"/>
      <w:numFmt w:val="bullet"/>
      <w:lvlText w:val=""/>
      <w:lvlJc w:val="left"/>
      <w:pPr>
        <w:ind w:left="4320" w:hanging="360"/>
      </w:pPr>
      <w:rPr>
        <w:rFonts w:ascii="Wingdings" w:hAnsi="Wingdings" w:hint="default"/>
      </w:rPr>
    </w:lvl>
    <w:lvl w:ilvl="6" w:tplc="6330B8E4">
      <w:start w:val="1"/>
      <w:numFmt w:val="bullet"/>
      <w:lvlText w:val=""/>
      <w:lvlJc w:val="left"/>
      <w:pPr>
        <w:ind w:left="5040" w:hanging="360"/>
      </w:pPr>
      <w:rPr>
        <w:rFonts w:ascii="Symbol" w:hAnsi="Symbol" w:hint="default"/>
      </w:rPr>
    </w:lvl>
    <w:lvl w:ilvl="7" w:tplc="84CC00E6">
      <w:start w:val="1"/>
      <w:numFmt w:val="bullet"/>
      <w:lvlText w:val="o"/>
      <w:lvlJc w:val="left"/>
      <w:pPr>
        <w:ind w:left="5760" w:hanging="360"/>
      </w:pPr>
      <w:rPr>
        <w:rFonts w:ascii="Courier New" w:hAnsi="Courier New" w:hint="default"/>
      </w:rPr>
    </w:lvl>
    <w:lvl w:ilvl="8" w:tplc="BB3ECE16">
      <w:start w:val="1"/>
      <w:numFmt w:val="bullet"/>
      <w:lvlText w:val=""/>
      <w:lvlJc w:val="left"/>
      <w:pPr>
        <w:ind w:left="6480" w:hanging="360"/>
      </w:pPr>
      <w:rPr>
        <w:rFonts w:ascii="Wingdings" w:hAnsi="Wingdings" w:hint="default"/>
      </w:rPr>
    </w:lvl>
  </w:abstractNum>
  <w:abstractNum w:abstractNumId="15" w15:restartNumberingAfterBreak="0">
    <w:nsid w:val="2C1E3B9B"/>
    <w:multiLevelType w:val="hybridMultilevel"/>
    <w:tmpl w:val="ECF07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1EB5C8"/>
    <w:multiLevelType w:val="hybridMultilevel"/>
    <w:tmpl w:val="FFFFFFFF"/>
    <w:lvl w:ilvl="0" w:tplc="E5A8F77A">
      <w:start w:val="1"/>
      <w:numFmt w:val="bullet"/>
      <w:lvlText w:val="·"/>
      <w:lvlJc w:val="left"/>
      <w:pPr>
        <w:ind w:left="720" w:hanging="360"/>
      </w:pPr>
      <w:rPr>
        <w:rFonts w:ascii="Symbol" w:hAnsi="Symbol" w:hint="default"/>
      </w:rPr>
    </w:lvl>
    <w:lvl w:ilvl="1" w:tplc="A2A4E5FE">
      <w:start w:val="1"/>
      <w:numFmt w:val="bullet"/>
      <w:lvlText w:val="o"/>
      <w:lvlJc w:val="left"/>
      <w:pPr>
        <w:ind w:left="1440" w:hanging="360"/>
      </w:pPr>
      <w:rPr>
        <w:rFonts w:ascii="Courier New" w:hAnsi="Courier New" w:hint="default"/>
      </w:rPr>
    </w:lvl>
    <w:lvl w:ilvl="2" w:tplc="BDAE2E62">
      <w:start w:val="1"/>
      <w:numFmt w:val="bullet"/>
      <w:lvlText w:val=""/>
      <w:lvlJc w:val="left"/>
      <w:pPr>
        <w:ind w:left="2160" w:hanging="360"/>
      </w:pPr>
      <w:rPr>
        <w:rFonts w:ascii="Wingdings" w:hAnsi="Wingdings" w:hint="default"/>
      </w:rPr>
    </w:lvl>
    <w:lvl w:ilvl="3" w:tplc="CDF616E2">
      <w:start w:val="1"/>
      <w:numFmt w:val="bullet"/>
      <w:lvlText w:val=""/>
      <w:lvlJc w:val="left"/>
      <w:pPr>
        <w:ind w:left="2880" w:hanging="360"/>
      </w:pPr>
      <w:rPr>
        <w:rFonts w:ascii="Symbol" w:hAnsi="Symbol" w:hint="default"/>
      </w:rPr>
    </w:lvl>
    <w:lvl w:ilvl="4" w:tplc="28EEAD08">
      <w:start w:val="1"/>
      <w:numFmt w:val="bullet"/>
      <w:lvlText w:val="o"/>
      <w:lvlJc w:val="left"/>
      <w:pPr>
        <w:ind w:left="3600" w:hanging="360"/>
      </w:pPr>
      <w:rPr>
        <w:rFonts w:ascii="Courier New" w:hAnsi="Courier New" w:hint="default"/>
      </w:rPr>
    </w:lvl>
    <w:lvl w:ilvl="5" w:tplc="90CEC250">
      <w:start w:val="1"/>
      <w:numFmt w:val="bullet"/>
      <w:lvlText w:val=""/>
      <w:lvlJc w:val="left"/>
      <w:pPr>
        <w:ind w:left="4320" w:hanging="360"/>
      </w:pPr>
      <w:rPr>
        <w:rFonts w:ascii="Wingdings" w:hAnsi="Wingdings" w:hint="default"/>
      </w:rPr>
    </w:lvl>
    <w:lvl w:ilvl="6" w:tplc="334E808E">
      <w:start w:val="1"/>
      <w:numFmt w:val="bullet"/>
      <w:lvlText w:val=""/>
      <w:lvlJc w:val="left"/>
      <w:pPr>
        <w:ind w:left="5040" w:hanging="360"/>
      </w:pPr>
      <w:rPr>
        <w:rFonts w:ascii="Symbol" w:hAnsi="Symbol" w:hint="default"/>
      </w:rPr>
    </w:lvl>
    <w:lvl w:ilvl="7" w:tplc="5B24D088">
      <w:start w:val="1"/>
      <w:numFmt w:val="bullet"/>
      <w:lvlText w:val="o"/>
      <w:lvlJc w:val="left"/>
      <w:pPr>
        <w:ind w:left="5760" w:hanging="360"/>
      </w:pPr>
      <w:rPr>
        <w:rFonts w:ascii="Courier New" w:hAnsi="Courier New" w:hint="default"/>
      </w:rPr>
    </w:lvl>
    <w:lvl w:ilvl="8" w:tplc="9C0AC7CA">
      <w:start w:val="1"/>
      <w:numFmt w:val="bullet"/>
      <w:lvlText w:val=""/>
      <w:lvlJc w:val="left"/>
      <w:pPr>
        <w:ind w:left="6480" w:hanging="360"/>
      </w:pPr>
      <w:rPr>
        <w:rFonts w:ascii="Wingdings" w:hAnsi="Wingdings" w:hint="default"/>
      </w:rPr>
    </w:lvl>
  </w:abstractNum>
  <w:abstractNum w:abstractNumId="17" w15:restartNumberingAfterBreak="0">
    <w:nsid w:val="379D3E59"/>
    <w:multiLevelType w:val="hybridMultilevel"/>
    <w:tmpl w:val="166A3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9E1541"/>
    <w:multiLevelType w:val="multilevel"/>
    <w:tmpl w:val="10BAE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0647967"/>
    <w:multiLevelType w:val="hybridMultilevel"/>
    <w:tmpl w:val="699E4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CF1248"/>
    <w:multiLevelType w:val="hybridMultilevel"/>
    <w:tmpl w:val="242AD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6358DF"/>
    <w:multiLevelType w:val="multilevel"/>
    <w:tmpl w:val="459E3A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D7A81EB"/>
    <w:multiLevelType w:val="hybridMultilevel"/>
    <w:tmpl w:val="FFFFFFFF"/>
    <w:lvl w:ilvl="0" w:tplc="F1584D24">
      <w:start w:val="1"/>
      <w:numFmt w:val="bullet"/>
      <w:lvlText w:val="·"/>
      <w:lvlJc w:val="left"/>
      <w:pPr>
        <w:ind w:left="720" w:hanging="360"/>
      </w:pPr>
      <w:rPr>
        <w:rFonts w:ascii="Symbol" w:hAnsi="Symbol" w:hint="default"/>
      </w:rPr>
    </w:lvl>
    <w:lvl w:ilvl="1" w:tplc="C44E5650">
      <w:start w:val="1"/>
      <w:numFmt w:val="bullet"/>
      <w:lvlText w:val="o"/>
      <w:lvlJc w:val="left"/>
      <w:pPr>
        <w:ind w:left="1440" w:hanging="360"/>
      </w:pPr>
      <w:rPr>
        <w:rFonts w:ascii="Courier New" w:hAnsi="Courier New" w:hint="default"/>
      </w:rPr>
    </w:lvl>
    <w:lvl w:ilvl="2" w:tplc="B50897F0">
      <w:start w:val="1"/>
      <w:numFmt w:val="bullet"/>
      <w:lvlText w:val=""/>
      <w:lvlJc w:val="left"/>
      <w:pPr>
        <w:ind w:left="2160" w:hanging="360"/>
      </w:pPr>
      <w:rPr>
        <w:rFonts w:ascii="Wingdings" w:hAnsi="Wingdings" w:hint="default"/>
      </w:rPr>
    </w:lvl>
    <w:lvl w:ilvl="3" w:tplc="4EC2D22A">
      <w:start w:val="1"/>
      <w:numFmt w:val="bullet"/>
      <w:lvlText w:val=""/>
      <w:lvlJc w:val="left"/>
      <w:pPr>
        <w:ind w:left="2880" w:hanging="360"/>
      </w:pPr>
      <w:rPr>
        <w:rFonts w:ascii="Symbol" w:hAnsi="Symbol" w:hint="default"/>
      </w:rPr>
    </w:lvl>
    <w:lvl w:ilvl="4" w:tplc="294EFB90">
      <w:start w:val="1"/>
      <w:numFmt w:val="bullet"/>
      <w:lvlText w:val="o"/>
      <w:lvlJc w:val="left"/>
      <w:pPr>
        <w:ind w:left="3600" w:hanging="360"/>
      </w:pPr>
      <w:rPr>
        <w:rFonts w:ascii="Courier New" w:hAnsi="Courier New" w:hint="default"/>
      </w:rPr>
    </w:lvl>
    <w:lvl w:ilvl="5" w:tplc="679E7EA4">
      <w:start w:val="1"/>
      <w:numFmt w:val="bullet"/>
      <w:lvlText w:val=""/>
      <w:lvlJc w:val="left"/>
      <w:pPr>
        <w:ind w:left="4320" w:hanging="360"/>
      </w:pPr>
      <w:rPr>
        <w:rFonts w:ascii="Wingdings" w:hAnsi="Wingdings" w:hint="default"/>
      </w:rPr>
    </w:lvl>
    <w:lvl w:ilvl="6" w:tplc="FA52E22A">
      <w:start w:val="1"/>
      <w:numFmt w:val="bullet"/>
      <w:lvlText w:val=""/>
      <w:lvlJc w:val="left"/>
      <w:pPr>
        <w:ind w:left="5040" w:hanging="360"/>
      </w:pPr>
      <w:rPr>
        <w:rFonts w:ascii="Symbol" w:hAnsi="Symbol" w:hint="default"/>
      </w:rPr>
    </w:lvl>
    <w:lvl w:ilvl="7" w:tplc="073E1D54">
      <w:start w:val="1"/>
      <w:numFmt w:val="bullet"/>
      <w:lvlText w:val="o"/>
      <w:lvlJc w:val="left"/>
      <w:pPr>
        <w:ind w:left="5760" w:hanging="360"/>
      </w:pPr>
      <w:rPr>
        <w:rFonts w:ascii="Courier New" w:hAnsi="Courier New" w:hint="default"/>
      </w:rPr>
    </w:lvl>
    <w:lvl w:ilvl="8" w:tplc="77CC3BDE">
      <w:start w:val="1"/>
      <w:numFmt w:val="bullet"/>
      <w:lvlText w:val=""/>
      <w:lvlJc w:val="left"/>
      <w:pPr>
        <w:ind w:left="6480" w:hanging="360"/>
      </w:pPr>
      <w:rPr>
        <w:rFonts w:ascii="Wingdings" w:hAnsi="Wingdings" w:hint="default"/>
      </w:rPr>
    </w:lvl>
  </w:abstractNum>
  <w:abstractNum w:abstractNumId="23" w15:restartNumberingAfterBreak="0">
    <w:nsid w:val="5C96EDB2"/>
    <w:multiLevelType w:val="hybridMultilevel"/>
    <w:tmpl w:val="FFFFFFFF"/>
    <w:lvl w:ilvl="0" w:tplc="318E5BD0">
      <w:start w:val="1"/>
      <w:numFmt w:val="bullet"/>
      <w:lvlText w:val="·"/>
      <w:lvlJc w:val="left"/>
      <w:pPr>
        <w:ind w:left="720" w:hanging="360"/>
      </w:pPr>
      <w:rPr>
        <w:rFonts w:ascii="Symbol" w:hAnsi="Symbol" w:hint="default"/>
      </w:rPr>
    </w:lvl>
    <w:lvl w:ilvl="1" w:tplc="982686EC">
      <w:start w:val="1"/>
      <w:numFmt w:val="bullet"/>
      <w:lvlText w:val="o"/>
      <w:lvlJc w:val="left"/>
      <w:pPr>
        <w:ind w:left="1440" w:hanging="360"/>
      </w:pPr>
      <w:rPr>
        <w:rFonts w:ascii="Courier New" w:hAnsi="Courier New" w:hint="default"/>
      </w:rPr>
    </w:lvl>
    <w:lvl w:ilvl="2" w:tplc="7A9C3E0A">
      <w:start w:val="1"/>
      <w:numFmt w:val="bullet"/>
      <w:lvlText w:val=""/>
      <w:lvlJc w:val="left"/>
      <w:pPr>
        <w:ind w:left="2160" w:hanging="360"/>
      </w:pPr>
      <w:rPr>
        <w:rFonts w:ascii="Wingdings" w:hAnsi="Wingdings" w:hint="default"/>
      </w:rPr>
    </w:lvl>
    <w:lvl w:ilvl="3" w:tplc="4FD06CC0">
      <w:start w:val="1"/>
      <w:numFmt w:val="bullet"/>
      <w:lvlText w:val=""/>
      <w:lvlJc w:val="left"/>
      <w:pPr>
        <w:ind w:left="2880" w:hanging="360"/>
      </w:pPr>
      <w:rPr>
        <w:rFonts w:ascii="Symbol" w:hAnsi="Symbol" w:hint="default"/>
      </w:rPr>
    </w:lvl>
    <w:lvl w:ilvl="4" w:tplc="809AFA4C">
      <w:start w:val="1"/>
      <w:numFmt w:val="bullet"/>
      <w:lvlText w:val="o"/>
      <w:lvlJc w:val="left"/>
      <w:pPr>
        <w:ind w:left="3600" w:hanging="360"/>
      </w:pPr>
      <w:rPr>
        <w:rFonts w:ascii="Courier New" w:hAnsi="Courier New" w:hint="default"/>
      </w:rPr>
    </w:lvl>
    <w:lvl w:ilvl="5" w:tplc="00145DE2">
      <w:start w:val="1"/>
      <w:numFmt w:val="bullet"/>
      <w:lvlText w:val=""/>
      <w:lvlJc w:val="left"/>
      <w:pPr>
        <w:ind w:left="4320" w:hanging="360"/>
      </w:pPr>
      <w:rPr>
        <w:rFonts w:ascii="Wingdings" w:hAnsi="Wingdings" w:hint="default"/>
      </w:rPr>
    </w:lvl>
    <w:lvl w:ilvl="6" w:tplc="261426CA">
      <w:start w:val="1"/>
      <w:numFmt w:val="bullet"/>
      <w:lvlText w:val=""/>
      <w:lvlJc w:val="left"/>
      <w:pPr>
        <w:ind w:left="5040" w:hanging="360"/>
      </w:pPr>
      <w:rPr>
        <w:rFonts w:ascii="Symbol" w:hAnsi="Symbol" w:hint="default"/>
      </w:rPr>
    </w:lvl>
    <w:lvl w:ilvl="7" w:tplc="8F4A8378">
      <w:start w:val="1"/>
      <w:numFmt w:val="bullet"/>
      <w:lvlText w:val="o"/>
      <w:lvlJc w:val="left"/>
      <w:pPr>
        <w:ind w:left="5760" w:hanging="360"/>
      </w:pPr>
      <w:rPr>
        <w:rFonts w:ascii="Courier New" w:hAnsi="Courier New" w:hint="default"/>
      </w:rPr>
    </w:lvl>
    <w:lvl w:ilvl="8" w:tplc="380CB750">
      <w:start w:val="1"/>
      <w:numFmt w:val="bullet"/>
      <w:lvlText w:val=""/>
      <w:lvlJc w:val="left"/>
      <w:pPr>
        <w:ind w:left="6480" w:hanging="360"/>
      </w:pPr>
      <w:rPr>
        <w:rFonts w:ascii="Wingdings" w:hAnsi="Wingdings" w:hint="default"/>
      </w:rPr>
    </w:lvl>
  </w:abstractNum>
  <w:abstractNum w:abstractNumId="24" w15:restartNumberingAfterBreak="0">
    <w:nsid w:val="5E0EB43B"/>
    <w:multiLevelType w:val="hybridMultilevel"/>
    <w:tmpl w:val="FFFFFFFF"/>
    <w:lvl w:ilvl="0" w:tplc="3CB6609C">
      <w:start w:val="1"/>
      <w:numFmt w:val="bullet"/>
      <w:lvlText w:val="·"/>
      <w:lvlJc w:val="left"/>
      <w:pPr>
        <w:ind w:left="720" w:hanging="360"/>
      </w:pPr>
      <w:rPr>
        <w:rFonts w:ascii="Symbol" w:hAnsi="Symbol" w:hint="default"/>
      </w:rPr>
    </w:lvl>
    <w:lvl w:ilvl="1" w:tplc="C7768588">
      <w:start w:val="1"/>
      <w:numFmt w:val="bullet"/>
      <w:lvlText w:val="o"/>
      <w:lvlJc w:val="left"/>
      <w:pPr>
        <w:ind w:left="1440" w:hanging="360"/>
      </w:pPr>
      <w:rPr>
        <w:rFonts w:ascii="Courier New" w:hAnsi="Courier New" w:hint="default"/>
      </w:rPr>
    </w:lvl>
    <w:lvl w:ilvl="2" w:tplc="172EC936">
      <w:start w:val="1"/>
      <w:numFmt w:val="bullet"/>
      <w:lvlText w:val=""/>
      <w:lvlJc w:val="left"/>
      <w:pPr>
        <w:ind w:left="2160" w:hanging="360"/>
      </w:pPr>
      <w:rPr>
        <w:rFonts w:ascii="Wingdings" w:hAnsi="Wingdings" w:hint="default"/>
      </w:rPr>
    </w:lvl>
    <w:lvl w:ilvl="3" w:tplc="BD66A1FA">
      <w:start w:val="1"/>
      <w:numFmt w:val="bullet"/>
      <w:lvlText w:val=""/>
      <w:lvlJc w:val="left"/>
      <w:pPr>
        <w:ind w:left="2880" w:hanging="360"/>
      </w:pPr>
      <w:rPr>
        <w:rFonts w:ascii="Symbol" w:hAnsi="Symbol" w:hint="default"/>
      </w:rPr>
    </w:lvl>
    <w:lvl w:ilvl="4" w:tplc="6F742326">
      <w:start w:val="1"/>
      <w:numFmt w:val="bullet"/>
      <w:lvlText w:val="o"/>
      <w:lvlJc w:val="left"/>
      <w:pPr>
        <w:ind w:left="3600" w:hanging="360"/>
      </w:pPr>
      <w:rPr>
        <w:rFonts w:ascii="Courier New" w:hAnsi="Courier New" w:hint="default"/>
      </w:rPr>
    </w:lvl>
    <w:lvl w:ilvl="5" w:tplc="B1D821F6">
      <w:start w:val="1"/>
      <w:numFmt w:val="bullet"/>
      <w:lvlText w:val=""/>
      <w:lvlJc w:val="left"/>
      <w:pPr>
        <w:ind w:left="4320" w:hanging="360"/>
      </w:pPr>
      <w:rPr>
        <w:rFonts w:ascii="Wingdings" w:hAnsi="Wingdings" w:hint="default"/>
      </w:rPr>
    </w:lvl>
    <w:lvl w:ilvl="6" w:tplc="2B723582">
      <w:start w:val="1"/>
      <w:numFmt w:val="bullet"/>
      <w:lvlText w:val=""/>
      <w:lvlJc w:val="left"/>
      <w:pPr>
        <w:ind w:left="5040" w:hanging="360"/>
      </w:pPr>
      <w:rPr>
        <w:rFonts w:ascii="Symbol" w:hAnsi="Symbol" w:hint="default"/>
      </w:rPr>
    </w:lvl>
    <w:lvl w:ilvl="7" w:tplc="30C68BE0">
      <w:start w:val="1"/>
      <w:numFmt w:val="bullet"/>
      <w:lvlText w:val="o"/>
      <w:lvlJc w:val="left"/>
      <w:pPr>
        <w:ind w:left="5760" w:hanging="360"/>
      </w:pPr>
      <w:rPr>
        <w:rFonts w:ascii="Courier New" w:hAnsi="Courier New" w:hint="default"/>
      </w:rPr>
    </w:lvl>
    <w:lvl w:ilvl="8" w:tplc="8DE628C6">
      <w:start w:val="1"/>
      <w:numFmt w:val="bullet"/>
      <w:lvlText w:val=""/>
      <w:lvlJc w:val="left"/>
      <w:pPr>
        <w:ind w:left="6480" w:hanging="360"/>
      </w:pPr>
      <w:rPr>
        <w:rFonts w:ascii="Wingdings" w:hAnsi="Wingdings" w:hint="default"/>
      </w:rPr>
    </w:lvl>
  </w:abstractNum>
  <w:abstractNum w:abstractNumId="25" w15:restartNumberingAfterBreak="0">
    <w:nsid w:val="601F4ABF"/>
    <w:multiLevelType w:val="multilevel"/>
    <w:tmpl w:val="A6488A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08CEBF4"/>
    <w:multiLevelType w:val="hybridMultilevel"/>
    <w:tmpl w:val="FFFFFFFF"/>
    <w:lvl w:ilvl="0" w:tplc="FD2ABD4C">
      <w:start w:val="1"/>
      <w:numFmt w:val="bullet"/>
      <w:lvlText w:val="·"/>
      <w:lvlJc w:val="left"/>
      <w:pPr>
        <w:ind w:left="720" w:hanging="360"/>
      </w:pPr>
      <w:rPr>
        <w:rFonts w:ascii="Symbol" w:hAnsi="Symbol" w:hint="default"/>
      </w:rPr>
    </w:lvl>
    <w:lvl w:ilvl="1" w:tplc="985CA286">
      <w:start w:val="1"/>
      <w:numFmt w:val="bullet"/>
      <w:lvlText w:val="o"/>
      <w:lvlJc w:val="left"/>
      <w:pPr>
        <w:ind w:left="1440" w:hanging="360"/>
      </w:pPr>
      <w:rPr>
        <w:rFonts w:ascii="Courier New" w:hAnsi="Courier New" w:hint="default"/>
      </w:rPr>
    </w:lvl>
    <w:lvl w:ilvl="2" w:tplc="7AA22166">
      <w:start w:val="1"/>
      <w:numFmt w:val="bullet"/>
      <w:lvlText w:val=""/>
      <w:lvlJc w:val="left"/>
      <w:pPr>
        <w:ind w:left="2160" w:hanging="360"/>
      </w:pPr>
      <w:rPr>
        <w:rFonts w:ascii="Wingdings" w:hAnsi="Wingdings" w:hint="default"/>
      </w:rPr>
    </w:lvl>
    <w:lvl w:ilvl="3" w:tplc="A6024CEE">
      <w:start w:val="1"/>
      <w:numFmt w:val="bullet"/>
      <w:lvlText w:val=""/>
      <w:lvlJc w:val="left"/>
      <w:pPr>
        <w:ind w:left="2880" w:hanging="360"/>
      </w:pPr>
      <w:rPr>
        <w:rFonts w:ascii="Symbol" w:hAnsi="Symbol" w:hint="default"/>
      </w:rPr>
    </w:lvl>
    <w:lvl w:ilvl="4" w:tplc="D5DE3EF6">
      <w:start w:val="1"/>
      <w:numFmt w:val="bullet"/>
      <w:lvlText w:val="o"/>
      <w:lvlJc w:val="left"/>
      <w:pPr>
        <w:ind w:left="3600" w:hanging="360"/>
      </w:pPr>
      <w:rPr>
        <w:rFonts w:ascii="Courier New" w:hAnsi="Courier New" w:hint="default"/>
      </w:rPr>
    </w:lvl>
    <w:lvl w:ilvl="5" w:tplc="D5304D3E">
      <w:start w:val="1"/>
      <w:numFmt w:val="bullet"/>
      <w:lvlText w:val=""/>
      <w:lvlJc w:val="left"/>
      <w:pPr>
        <w:ind w:left="4320" w:hanging="360"/>
      </w:pPr>
      <w:rPr>
        <w:rFonts w:ascii="Wingdings" w:hAnsi="Wingdings" w:hint="default"/>
      </w:rPr>
    </w:lvl>
    <w:lvl w:ilvl="6" w:tplc="CF7EC1C2">
      <w:start w:val="1"/>
      <w:numFmt w:val="bullet"/>
      <w:lvlText w:val=""/>
      <w:lvlJc w:val="left"/>
      <w:pPr>
        <w:ind w:left="5040" w:hanging="360"/>
      </w:pPr>
      <w:rPr>
        <w:rFonts w:ascii="Symbol" w:hAnsi="Symbol" w:hint="default"/>
      </w:rPr>
    </w:lvl>
    <w:lvl w:ilvl="7" w:tplc="C74E9698">
      <w:start w:val="1"/>
      <w:numFmt w:val="bullet"/>
      <w:lvlText w:val="o"/>
      <w:lvlJc w:val="left"/>
      <w:pPr>
        <w:ind w:left="5760" w:hanging="360"/>
      </w:pPr>
      <w:rPr>
        <w:rFonts w:ascii="Courier New" w:hAnsi="Courier New" w:hint="default"/>
      </w:rPr>
    </w:lvl>
    <w:lvl w:ilvl="8" w:tplc="E3CA4E92">
      <w:start w:val="1"/>
      <w:numFmt w:val="bullet"/>
      <w:lvlText w:val=""/>
      <w:lvlJc w:val="left"/>
      <w:pPr>
        <w:ind w:left="6480" w:hanging="360"/>
      </w:pPr>
      <w:rPr>
        <w:rFonts w:ascii="Wingdings" w:hAnsi="Wingdings" w:hint="default"/>
      </w:rPr>
    </w:lvl>
  </w:abstractNum>
  <w:abstractNum w:abstractNumId="27" w15:restartNumberingAfterBreak="0">
    <w:nsid w:val="624F2AF8"/>
    <w:multiLevelType w:val="hybridMultilevel"/>
    <w:tmpl w:val="67DCB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160FE2"/>
    <w:multiLevelType w:val="multilevel"/>
    <w:tmpl w:val="FF46D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3D475BF"/>
    <w:multiLevelType w:val="hybridMultilevel"/>
    <w:tmpl w:val="93DCF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C3A382"/>
    <w:multiLevelType w:val="hybridMultilevel"/>
    <w:tmpl w:val="6EC4E7F2"/>
    <w:lvl w:ilvl="0" w:tplc="CEF4F336">
      <w:start w:val="1"/>
      <w:numFmt w:val="decimal"/>
      <w:lvlText w:val="%1."/>
      <w:lvlJc w:val="left"/>
      <w:pPr>
        <w:ind w:left="720" w:hanging="360"/>
      </w:pPr>
    </w:lvl>
    <w:lvl w:ilvl="1" w:tplc="0B562230">
      <w:start w:val="1"/>
      <w:numFmt w:val="lowerLetter"/>
      <w:lvlText w:val="%2."/>
      <w:lvlJc w:val="left"/>
      <w:pPr>
        <w:ind w:left="1440" w:hanging="360"/>
      </w:pPr>
    </w:lvl>
    <w:lvl w:ilvl="2" w:tplc="F98AD3E4">
      <w:start w:val="1"/>
      <w:numFmt w:val="lowerRoman"/>
      <w:lvlText w:val="%3."/>
      <w:lvlJc w:val="right"/>
      <w:pPr>
        <w:ind w:left="2160" w:hanging="180"/>
      </w:pPr>
    </w:lvl>
    <w:lvl w:ilvl="3" w:tplc="7E64244C">
      <w:start w:val="1"/>
      <w:numFmt w:val="decimal"/>
      <w:lvlText w:val="%4."/>
      <w:lvlJc w:val="left"/>
      <w:pPr>
        <w:ind w:left="2880" w:hanging="360"/>
      </w:pPr>
    </w:lvl>
    <w:lvl w:ilvl="4" w:tplc="DC6EE8B6">
      <w:start w:val="1"/>
      <w:numFmt w:val="lowerLetter"/>
      <w:lvlText w:val="%5."/>
      <w:lvlJc w:val="left"/>
      <w:pPr>
        <w:ind w:left="3600" w:hanging="360"/>
      </w:pPr>
    </w:lvl>
    <w:lvl w:ilvl="5" w:tplc="35E04592">
      <w:start w:val="1"/>
      <w:numFmt w:val="lowerRoman"/>
      <w:lvlText w:val="%6."/>
      <w:lvlJc w:val="right"/>
      <w:pPr>
        <w:ind w:left="4320" w:hanging="180"/>
      </w:pPr>
    </w:lvl>
    <w:lvl w:ilvl="6" w:tplc="71B4703E">
      <w:start w:val="1"/>
      <w:numFmt w:val="decimal"/>
      <w:lvlText w:val="%7."/>
      <w:lvlJc w:val="left"/>
      <w:pPr>
        <w:ind w:left="5040" w:hanging="360"/>
      </w:pPr>
    </w:lvl>
    <w:lvl w:ilvl="7" w:tplc="85245CD8">
      <w:start w:val="1"/>
      <w:numFmt w:val="lowerLetter"/>
      <w:lvlText w:val="%8."/>
      <w:lvlJc w:val="left"/>
      <w:pPr>
        <w:ind w:left="5760" w:hanging="360"/>
      </w:pPr>
    </w:lvl>
    <w:lvl w:ilvl="8" w:tplc="315E3AC0">
      <w:start w:val="1"/>
      <w:numFmt w:val="lowerRoman"/>
      <w:lvlText w:val="%9."/>
      <w:lvlJc w:val="right"/>
      <w:pPr>
        <w:ind w:left="6480" w:hanging="180"/>
      </w:pPr>
    </w:lvl>
  </w:abstractNum>
  <w:abstractNum w:abstractNumId="31" w15:restartNumberingAfterBreak="0">
    <w:nsid w:val="661851D6"/>
    <w:multiLevelType w:val="hybridMultilevel"/>
    <w:tmpl w:val="FFFFFFFF"/>
    <w:lvl w:ilvl="0" w:tplc="3D183AF8">
      <w:start w:val="1"/>
      <w:numFmt w:val="bullet"/>
      <w:lvlText w:val="·"/>
      <w:lvlJc w:val="left"/>
      <w:pPr>
        <w:ind w:left="720" w:hanging="360"/>
      </w:pPr>
      <w:rPr>
        <w:rFonts w:ascii="Symbol" w:hAnsi="Symbol" w:hint="default"/>
      </w:rPr>
    </w:lvl>
    <w:lvl w:ilvl="1" w:tplc="8BC21C94">
      <w:start w:val="1"/>
      <w:numFmt w:val="bullet"/>
      <w:lvlText w:val="o"/>
      <w:lvlJc w:val="left"/>
      <w:pPr>
        <w:ind w:left="1440" w:hanging="360"/>
      </w:pPr>
      <w:rPr>
        <w:rFonts w:ascii="Courier New" w:hAnsi="Courier New" w:hint="default"/>
      </w:rPr>
    </w:lvl>
    <w:lvl w:ilvl="2" w:tplc="D28830D8">
      <w:start w:val="1"/>
      <w:numFmt w:val="bullet"/>
      <w:lvlText w:val=""/>
      <w:lvlJc w:val="left"/>
      <w:pPr>
        <w:ind w:left="2160" w:hanging="360"/>
      </w:pPr>
      <w:rPr>
        <w:rFonts w:ascii="Wingdings" w:hAnsi="Wingdings" w:hint="default"/>
      </w:rPr>
    </w:lvl>
    <w:lvl w:ilvl="3" w:tplc="1A72C81E">
      <w:start w:val="1"/>
      <w:numFmt w:val="bullet"/>
      <w:lvlText w:val=""/>
      <w:lvlJc w:val="left"/>
      <w:pPr>
        <w:ind w:left="2880" w:hanging="360"/>
      </w:pPr>
      <w:rPr>
        <w:rFonts w:ascii="Symbol" w:hAnsi="Symbol" w:hint="default"/>
      </w:rPr>
    </w:lvl>
    <w:lvl w:ilvl="4" w:tplc="E05CE466">
      <w:start w:val="1"/>
      <w:numFmt w:val="bullet"/>
      <w:lvlText w:val="o"/>
      <w:lvlJc w:val="left"/>
      <w:pPr>
        <w:ind w:left="3600" w:hanging="360"/>
      </w:pPr>
      <w:rPr>
        <w:rFonts w:ascii="Courier New" w:hAnsi="Courier New" w:hint="default"/>
      </w:rPr>
    </w:lvl>
    <w:lvl w:ilvl="5" w:tplc="CEEE0AFC">
      <w:start w:val="1"/>
      <w:numFmt w:val="bullet"/>
      <w:lvlText w:val=""/>
      <w:lvlJc w:val="left"/>
      <w:pPr>
        <w:ind w:left="4320" w:hanging="360"/>
      </w:pPr>
      <w:rPr>
        <w:rFonts w:ascii="Wingdings" w:hAnsi="Wingdings" w:hint="default"/>
      </w:rPr>
    </w:lvl>
    <w:lvl w:ilvl="6" w:tplc="B060D8D8">
      <w:start w:val="1"/>
      <w:numFmt w:val="bullet"/>
      <w:lvlText w:val=""/>
      <w:lvlJc w:val="left"/>
      <w:pPr>
        <w:ind w:left="5040" w:hanging="360"/>
      </w:pPr>
      <w:rPr>
        <w:rFonts w:ascii="Symbol" w:hAnsi="Symbol" w:hint="default"/>
      </w:rPr>
    </w:lvl>
    <w:lvl w:ilvl="7" w:tplc="76180430">
      <w:start w:val="1"/>
      <w:numFmt w:val="bullet"/>
      <w:lvlText w:val="o"/>
      <w:lvlJc w:val="left"/>
      <w:pPr>
        <w:ind w:left="5760" w:hanging="360"/>
      </w:pPr>
      <w:rPr>
        <w:rFonts w:ascii="Courier New" w:hAnsi="Courier New" w:hint="default"/>
      </w:rPr>
    </w:lvl>
    <w:lvl w:ilvl="8" w:tplc="288A9858">
      <w:start w:val="1"/>
      <w:numFmt w:val="bullet"/>
      <w:lvlText w:val=""/>
      <w:lvlJc w:val="left"/>
      <w:pPr>
        <w:ind w:left="6480" w:hanging="360"/>
      </w:pPr>
      <w:rPr>
        <w:rFonts w:ascii="Wingdings" w:hAnsi="Wingdings" w:hint="default"/>
      </w:rPr>
    </w:lvl>
  </w:abstractNum>
  <w:abstractNum w:abstractNumId="32" w15:restartNumberingAfterBreak="0">
    <w:nsid w:val="687D5759"/>
    <w:multiLevelType w:val="hybridMultilevel"/>
    <w:tmpl w:val="2DCE8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A70C50"/>
    <w:multiLevelType w:val="multilevel"/>
    <w:tmpl w:val="3A3697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ACA0ACB"/>
    <w:multiLevelType w:val="multilevel"/>
    <w:tmpl w:val="8F400C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BEAF853"/>
    <w:multiLevelType w:val="hybridMultilevel"/>
    <w:tmpl w:val="FFFFFFFF"/>
    <w:lvl w:ilvl="0" w:tplc="453472D2">
      <w:start w:val="1"/>
      <w:numFmt w:val="bullet"/>
      <w:lvlText w:val="·"/>
      <w:lvlJc w:val="left"/>
      <w:pPr>
        <w:ind w:left="720" w:hanging="360"/>
      </w:pPr>
      <w:rPr>
        <w:rFonts w:ascii="Symbol" w:hAnsi="Symbol" w:hint="default"/>
      </w:rPr>
    </w:lvl>
    <w:lvl w:ilvl="1" w:tplc="82F6ABCA">
      <w:start w:val="1"/>
      <w:numFmt w:val="bullet"/>
      <w:lvlText w:val="o"/>
      <w:lvlJc w:val="left"/>
      <w:pPr>
        <w:ind w:left="1440" w:hanging="360"/>
      </w:pPr>
      <w:rPr>
        <w:rFonts w:ascii="Courier New" w:hAnsi="Courier New" w:hint="default"/>
      </w:rPr>
    </w:lvl>
    <w:lvl w:ilvl="2" w:tplc="D8EC59D6">
      <w:start w:val="1"/>
      <w:numFmt w:val="bullet"/>
      <w:lvlText w:val=""/>
      <w:lvlJc w:val="left"/>
      <w:pPr>
        <w:ind w:left="2160" w:hanging="360"/>
      </w:pPr>
      <w:rPr>
        <w:rFonts w:ascii="Wingdings" w:hAnsi="Wingdings" w:hint="default"/>
      </w:rPr>
    </w:lvl>
    <w:lvl w:ilvl="3" w:tplc="EF94C9C0">
      <w:start w:val="1"/>
      <w:numFmt w:val="bullet"/>
      <w:lvlText w:val=""/>
      <w:lvlJc w:val="left"/>
      <w:pPr>
        <w:ind w:left="2880" w:hanging="360"/>
      </w:pPr>
      <w:rPr>
        <w:rFonts w:ascii="Symbol" w:hAnsi="Symbol" w:hint="default"/>
      </w:rPr>
    </w:lvl>
    <w:lvl w:ilvl="4" w:tplc="4EF6B982">
      <w:start w:val="1"/>
      <w:numFmt w:val="bullet"/>
      <w:lvlText w:val="o"/>
      <w:lvlJc w:val="left"/>
      <w:pPr>
        <w:ind w:left="3600" w:hanging="360"/>
      </w:pPr>
      <w:rPr>
        <w:rFonts w:ascii="Courier New" w:hAnsi="Courier New" w:hint="default"/>
      </w:rPr>
    </w:lvl>
    <w:lvl w:ilvl="5" w:tplc="248EB944">
      <w:start w:val="1"/>
      <w:numFmt w:val="bullet"/>
      <w:lvlText w:val=""/>
      <w:lvlJc w:val="left"/>
      <w:pPr>
        <w:ind w:left="4320" w:hanging="360"/>
      </w:pPr>
      <w:rPr>
        <w:rFonts w:ascii="Wingdings" w:hAnsi="Wingdings" w:hint="default"/>
      </w:rPr>
    </w:lvl>
    <w:lvl w:ilvl="6" w:tplc="08BA08D2">
      <w:start w:val="1"/>
      <w:numFmt w:val="bullet"/>
      <w:lvlText w:val=""/>
      <w:lvlJc w:val="left"/>
      <w:pPr>
        <w:ind w:left="5040" w:hanging="360"/>
      </w:pPr>
      <w:rPr>
        <w:rFonts w:ascii="Symbol" w:hAnsi="Symbol" w:hint="default"/>
      </w:rPr>
    </w:lvl>
    <w:lvl w:ilvl="7" w:tplc="BF746068">
      <w:start w:val="1"/>
      <w:numFmt w:val="bullet"/>
      <w:lvlText w:val="o"/>
      <w:lvlJc w:val="left"/>
      <w:pPr>
        <w:ind w:left="5760" w:hanging="360"/>
      </w:pPr>
      <w:rPr>
        <w:rFonts w:ascii="Courier New" w:hAnsi="Courier New" w:hint="default"/>
      </w:rPr>
    </w:lvl>
    <w:lvl w:ilvl="8" w:tplc="0C36EF56">
      <w:start w:val="1"/>
      <w:numFmt w:val="bullet"/>
      <w:lvlText w:val=""/>
      <w:lvlJc w:val="left"/>
      <w:pPr>
        <w:ind w:left="6480" w:hanging="360"/>
      </w:pPr>
      <w:rPr>
        <w:rFonts w:ascii="Wingdings" w:hAnsi="Wingdings" w:hint="default"/>
      </w:rPr>
    </w:lvl>
  </w:abstractNum>
  <w:abstractNum w:abstractNumId="36" w15:restartNumberingAfterBreak="0">
    <w:nsid w:val="6D6C2204"/>
    <w:multiLevelType w:val="hybridMultilevel"/>
    <w:tmpl w:val="E300F8E8"/>
    <w:lvl w:ilvl="0" w:tplc="8C202DA8">
      <w:start w:val="1"/>
      <w:numFmt w:val="bullet"/>
      <w:lvlText w:val=""/>
      <w:lvlJc w:val="left"/>
      <w:pPr>
        <w:ind w:left="720" w:hanging="360"/>
      </w:pPr>
      <w:rPr>
        <w:rFonts w:ascii="Symbol" w:hAnsi="Symbol" w:hint="default"/>
      </w:rPr>
    </w:lvl>
    <w:lvl w:ilvl="1" w:tplc="EC7609E2">
      <w:start w:val="1"/>
      <w:numFmt w:val="bullet"/>
      <w:lvlText w:val="o"/>
      <w:lvlJc w:val="left"/>
      <w:pPr>
        <w:ind w:left="1440" w:hanging="360"/>
      </w:pPr>
      <w:rPr>
        <w:rFonts w:ascii="Courier New" w:hAnsi="Courier New" w:hint="default"/>
      </w:rPr>
    </w:lvl>
    <w:lvl w:ilvl="2" w:tplc="75A48A86">
      <w:start w:val="1"/>
      <w:numFmt w:val="bullet"/>
      <w:lvlText w:val=""/>
      <w:lvlJc w:val="left"/>
      <w:pPr>
        <w:ind w:left="2160" w:hanging="360"/>
      </w:pPr>
      <w:rPr>
        <w:rFonts w:ascii="Wingdings" w:hAnsi="Wingdings" w:hint="default"/>
      </w:rPr>
    </w:lvl>
    <w:lvl w:ilvl="3" w:tplc="D0CA50DC">
      <w:start w:val="1"/>
      <w:numFmt w:val="bullet"/>
      <w:lvlText w:val=""/>
      <w:lvlJc w:val="left"/>
      <w:pPr>
        <w:ind w:left="2880" w:hanging="360"/>
      </w:pPr>
      <w:rPr>
        <w:rFonts w:ascii="Symbol" w:hAnsi="Symbol" w:hint="default"/>
      </w:rPr>
    </w:lvl>
    <w:lvl w:ilvl="4" w:tplc="915861B4">
      <w:start w:val="1"/>
      <w:numFmt w:val="bullet"/>
      <w:lvlText w:val="o"/>
      <w:lvlJc w:val="left"/>
      <w:pPr>
        <w:ind w:left="3600" w:hanging="360"/>
      </w:pPr>
      <w:rPr>
        <w:rFonts w:ascii="Courier New" w:hAnsi="Courier New" w:hint="default"/>
      </w:rPr>
    </w:lvl>
    <w:lvl w:ilvl="5" w:tplc="D45A042C">
      <w:start w:val="1"/>
      <w:numFmt w:val="bullet"/>
      <w:lvlText w:val=""/>
      <w:lvlJc w:val="left"/>
      <w:pPr>
        <w:ind w:left="4320" w:hanging="360"/>
      </w:pPr>
      <w:rPr>
        <w:rFonts w:ascii="Wingdings" w:hAnsi="Wingdings" w:hint="default"/>
      </w:rPr>
    </w:lvl>
    <w:lvl w:ilvl="6" w:tplc="67B63E32">
      <w:start w:val="1"/>
      <w:numFmt w:val="bullet"/>
      <w:lvlText w:val=""/>
      <w:lvlJc w:val="left"/>
      <w:pPr>
        <w:ind w:left="5040" w:hanging="360"/>
      </w:pPr>
      <w:rPr>
        <w:rFonts w:ascii="Symbol" w:hAnsi="Symbol" w:hint="default"/>
      </w:rPr>
    </w:lvl>
    <w:lvl w:ilvl="7" w:tplc="87F65DAE">
      <w:start w:val="1"/>
      <w:numFmt w:val="bullet"/>
      <w:lvlText w:val="o"/>
      <w:lvlJc w:val="left"/>
      <w:pPr>
        <w:ind w:left="5760" w:hanging="360"/>
      </w:pPr>
      <w:rPr>
        <w:rFonts w:ascii="Courier New" w:hAnsi="Courier New" w:hint="default"/>
      </w:rPr>
    </w:lvl>
    <w:lvl w:ilvl="8" w:tplc="75769454">
      <w:start w:val="1"/>
      <w:numFmt w:val="bullet"/>
      <w:lvlText w:val=""/>
      <w:lvlJc w:val="left"/>
      <w:pPr>
        <w:ind w:left="6480" w:hanging="360"/>
      </w:pPr>
      <w:rPr>
        <w:rFonts w:ascii="Wingdings" w:hAnsi="Wingdings" w:hint="default"/>
      </w:rPr>
    </w:lvl>
  </w:abstractNum>
  <w:abstractNum w:abstractNumId="37" w15:restartNumberingAfterBreak="0">
    <w:nsid w:val="6FD028E2"/>
    <w:multiLevelType w:val="hybridMultilevel"/>
    <w:tmpl w:val="FFFFFFFF"/>
    <w:lvl w:ilvl="0" w:tplc="D9D20236">
      <w:start w:val="1"/>
      <w:numFmt w:val="bullet"/>
      <w:lvlText w:val="·"/>
      <w:lvlJc w:val="left"/>
      <w:pPr>
        <w:ind w:left="720" w:hanging="360"/>
      </w:pPr>
      <w:rPr>
        <w:rFonts w:ascii="Symbol" w:hAnsi="Symbol" w:hint="default"/>
      </w:rPr>
    </w:lvl>
    <w:lvl w:ilvl="1" w:tplc="08EE0BF8">
      <w:start w:val="1"/>
      <w:numFmt w:val="bullet"/>
      <w:lvlText w:val="o"/>
      <w:lvlJc w:val="left"/>
      <w:pPr>
        <w:ind w:left="1440" w:hanging="360"/>
      </w:pPr>
      <w:rPr>
        <w:rFonts w:ascii="Courier New" w:hAnsi="Courier New" w:hint="default"/>
      </w:rPr>
    </w:lvl>
    <w:lvl w:ilvl="2" w:tplc="645A4292">
      <w:start w:val="1"/>
      <w:numFmt w:val="bullet"/>
      <w:lvlText w:val=""/>
      <w:lvlJc w:val="left"/>
      <w:pPr>
        <w:ind w:left="2160" w:hanging="360"/>
      </w:pPr>
      <w:rPr>
        <w:rFonts w:ascii="Wingdings" w:hAnsi="Wingdings" w:hint="default"/>
      </w:rPr>
    </w:lvl>
    <w:lvl w:ilvl="3" w:tplc="370C1BE2">
      <w:start w:val="1"/>
      <w:numFmt w:val="bullet"/>
      <w:lvlText w:val=""/>
      <w:lvlJc w:val="left"/>
      <w:pPr>
        <w:ind w:left="2880" w:hanging="360"/>
      </w:pPr>
      <w:rPr>
        <w:rFonts w:ascii="Symbol" w:hAnsi="Symbol" w:hint="default"/>
      </w:rPr>
    </w:lvl>
    <w:lvl w:ilvl="4" w:tplc="F83CA15A">
      <w:start w:val="1"/>
      <w:numFmt w:val="bullet"/>
      <w:lvlText w:val="o"/>
      <w:lvlJc w:val="left"/>
      <w:pPr>
        <w:ind w:left="3600" w:hanging="360"/>
      </w:pPr>
      <w:rPr>
        <w:rFonts w:ascii="Courier New" w:hAnsi="Courier New" w:hint="default"/>
      </w:rPr>
    </w:lvl>
    <w:lvl w:ilvl="5" w:tplc="779C0FFC">
      <w:start w:val="1"/>
      <w:numFmt w:val="bullet"/>
      <w:lvlText w:val=""/>
      <w:lvlJc w:val="left"/>
      <w:pPr>
        <w:ind w:left="4320" w:hanging="360"/>
      </w:pPr>
      <w:rPr>
        <w:rFonts w:ascii="Wingdings" w:hAnsi="Wingdings" w:hint="default"/>
      </w:rPr>
    </w:lvl>
    <w:lvl w:ilvl="6" w:tplc="756C419C">
      <w:start w:val="1"/>
      <w:numFmt w:val="bullet"/>
      <w:lvlText w:val=""/>
      <w:lvlJc w:val="left"/>
      <w:pPr>
        <w:ind w:left="5040" w:hanging="360"/>
      </w:pPr>
      <w:rPr>
        <w:rFonts w:ascii="Symbol" w:hAnsi="Symbol" w:hint="default"/>
      </w:rPr>
    </w:lvl>
    <w:lvl w:ilvl="7" w:tplc="483EF358">
      <w:start w:val="1"/>
      <w:numFmt w:val="bullet"/>
      <w:lvlText w:val="o"/>
      <w:lvlJc w:val="left"/>
      <w:pPr>
        <w:ind w:left="5760" w:hanging="360"/>
      </w:pPr>
      <w:rPr>
        <w:rFonts w:ascii="Courier New" w:hAnsi="Courier New" w:hint="default"/>
      </w:rPr>
    </w:lvl>
    <w:lvl w:ilvl="8" w:tplc="25D6FA32">
      <w:start w:val="1"/>
      <w:numFmt w:val="bullet"/>
      <w:lvlText w:val=""/>
      <w:lvlJc w:val="left"/>
      <w:pPr>
        <w:ind w:left="6480" w:hanging="360"/>
      </w:pPr>
      <w:rPr>
        <w:rFonts w:ascii="Wingdings" w:hAnsi="Wingdings" w:hint="default"/>
      </w:rPr>
    </w:lvl>
  </w:abstractNum>
  <w:abstractNum w:abstractNumId="38" w15:restartNumberingAfterBreak="0">
    <w:nsid w:val="76282838"/>
    <w:multiLevelType w:val="hybridMultilevel"/>
    <w:tmpl w:val="010A3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C4A6EE"/>
    <w:multiLevelType w:val="hybridMultilevel"/>
    <w:tmpl w:val="FFFFFFFF"/>
    <w:lvl w:ilvl="0" w:tplc="22EC43A2">
      <w:start w:val="1"/>
      <w:numFmt w:val="bullet"/>
      <w:lvlText w:val="·"/>
      <w:lvlJc w:val="left"/>
      <w:pPr>
        <w:ind w:left="720" w:hanging="360"/>
      </w:pPr>
      <w:rPr>
        <w:rFonts w:ascii="Symbol" w:hAnsi="Symbol" w:hint="default"/>
      </w:rPr>
    </w:lvl>
    <w:lvl w:ilvl="1" w:tplc="082E0738">
      <w:start w:val="1"/>
      <w:numFmt w:val="bullet"/>
      <w:lvlText w:val="o"/>
      <w:lvlJc w:val="left"/>
      <w:pPr>
        <w:ind w:left="1440" w:hanging="360"/>
      </w:pPr>
      <w:rPr>
        <w:rFonts w:ascii="Courier New" w:hAnsi="Courier New" w:hint="default"/>
      </w:rPr>
    </w:lvl>
    <w:lvl w:ilvl="2" w:tplc="411074C4">
      <w:start w:val="1"/>
      <w:numFmt w:val="bullet"/>
      <w:lvlText w:val=""/>
      <w:lvlJc w:val="left"/>
      <w:pPr>
        <w:ind w:left="2160" w:hanging="360"/>
      </w:pPr>
      <w:rPr>
        <w:rFonts w:ascii="Wingdings" w:hAnsi="Wingdings" w:hint="default"/>
      </w:rPr>
    </w:lvl>
    <w:lvl w:ilvl="3" w:tplc="F2AEA43C">
      <w:start w:val="1"/>
      <w:numFmt w:val="bullet"/>
      <w:lvlText w:val=""/>
      <w:lvlJc w:val="left"/>
      <w:pPr>
        <w:ind w:left="2880" w:hanging="360"/>
      </w:pPr>
      <w:rPr>
        <w:rFonts w:ascii="Symbol" w:hAnsi="Symbol" w:hint="default"/>
      </w:rPr>
    </w:lvl>
    <w:lvl w:ilvl="4" w:tplc="13B2D31A">
      <w:start w:val="1"/>
      <w:numFmt w:val="bullet"/>
      <w:lvlText w:val="o"/>
      <w:lvlJc w:val="left"/>
      <w:pPr>
        <w:ind w:left="3600" w:hanging="360"/>
      </w:pPr>
      <w:rPr>
        <w:rFonts w:ascii="Courier New" w:hAnsi="Courier New" w:hint="default"/>
      </w:rPr>
    </w:lvl>
    <w:lvl w:ilvl="5" w:tplc="12D0F4B2">
      <w:start w:val="1"/>
      <w:numFmt w:val="bullet"/>
      <w:lvlText w:val=""/>
      <w:lvlJc w:val="left"/>
      <w:pPr>
        <w:ind w:left="4320" w:hanging="360"/>
      </w:pPr>
      <w:rPr>
        <w:rFonts w:ascii="Wingdings" w:hAnsi="Wingdings" w:hint="default"/>
      </w:rPr>
    </w:lvl>
    <w:lvl w:ilvl="6" w:tplc="FC6C582C">
      <w:start w:val="1"/>
      <w:numFmt w:val="bullet"/>
      <w:lvlText w:val=""/>
      <w:lvlJc w:val="left"/>
      <w:pPr>
        <w:ind w:left="5040" w:hanging="360"/>
      </w:pPr>
      <w:rPr>
        <w:rFonts w:ascii="Symbol" w:hAnsi="Symbol" w:hint="default"/>
      </w:rPr>
    </w:lvl>
    <w:lvl w:ilvl="7" w:tplc="F110A530">
      <w:start w:val="1"/>
      <w:numFmt w:val="bullet"/>
      <w:lvlText w:val="o"/>
      <w:lvlJc w:val="left"/>
      <w:pPr>
        <w:ind w:left="5760" w:hanging="360"/>
      </w:pPr>
      <w:rPr>
        <w:rFonts w:ascii="Courier New" w:hAnsi="Courier New" w:hint="default"/>
      </w:rPr>
    </w:lvl>
    <w:lvl w:ilvl="8" w:tplc="9B0CA4A2">
      <w:start w:val="1"/>
      <w:numFmt w:val="bullet"/>
      <w:lvlText w:val=""/>
      <w:lvlJc w:val="left"/>
      <w:pPr>
        <w:ind w:left="6480" w:hanging="360"/>
      </w:pPr>
      <w:rPr>
        <w:rFonts w:ascii="Wingdings" w:hAnsi="Wingdings" w:hint="default"/>
      </w:rPr>
    </w:lvl>
  </w:abstractNum>
  <w:abstractNum w:abstractNumId="40" w15:restartNumberingAfterBreak="0">
    <w:nsid w:val="7A711EAD"/>
    <w:multiLevelType w:val="multilevel"/>
    <w:tmpl w:val="3606E6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AB1A349"/>
    <w:multiLevelType w:val="hybridMultilevel"/>
    <w:tmpl w:val="7EB2F4B6"/>
    <w:lvl w:ilvl="0" w:tplc="74C67422">
      <w:start w:val="1"/>
      <w:numFmt w:val="decimal"/>
      <w:lvlText w:val="%1."/>
      <w:lvlJc w:val="left"/>
      <w:pPr>
        <w:ind w:left="720" w:hanging="360"/>
      </w:pPr>
    </w:lvl>
    <w:lvl w:ilvl="1" w:tplc="BA7CC024">
      <w:start w:val="1"/>
      <w:numFmt w:val="lowerLetter"/>
      <w:lvlText w:val="%2."/>
      <w:lvlJc w:val="left"/>
      <w:pPr>
        <w:ind w:left="1440" w:hanging="360"/>
      </w:pPr>
    </w:lvl>
    <w:lvl w:ilvl="2" w:tplc="AE58F4B2">
      <w:start w:val="1"/>
      <w:numFmt w:val="lowerRoman"/>
      <w:lvlText w:val="%3."/>
      <w:lvlJc w:val="right"/>
      <w:pPr>
        <w:ind w:left="2160" w:hanging="180"/>
      </w:pPr>
    </w:lvl>
    <w:lvl w:ilvl="3" w:tplc="FBACA1E2">
      <w:start w:val="1"/>
      <w:numFmt w:val="decimal"/>
      <w:lvlText w:val="%4."/>
      <w:lvlJc w:val="left"/>
      <w:pPr>
        <w:ind w:left="2880" w:hanging="360"/>
      </w:pPr>
    </w:lvl>
    <w:lvl w:ilvl="4" w:tplc="E06C5030">
      <w:start w:val="1"/>
      <w:numFmt w:val="lowerLetter"/>
      <w:lvlText w:val="%5."/>
      <w:lvlJc w:val="left"/>
      <w:pPr>
        <w:ind w:left="3600" w:hanging="360"/>
      </w:pPr>
    </w:lvl>
    <w:lvl w:ilvl="5" w:tplc="95FA15F4">
      <w:start w:val="1"/>
      <w:numFmt w:val="lowerRoman"/>
      <w:lvlText w:val="%6."/>
      <w:lvlJc w:val="right"/>
      <w:pPr>
        <w:ind w:left="4320" w:hanging="180"/>
      </w:pPr>
    </w:lvl>
    <w:lvl w:ilvl="6" w:tplc="8F3A0DC8">
      <w:start w:val="1"/>
      <w:numFmt w:val="decimal"/>
      <w:lvlText w:val="%7."/>
      <w:lvlJc w:val="left"/>
      <w:pPr>
        <w:ind w:left="5040" w:hanging="360"/>
      </w:pPr>
    </w:lvl>
    <w:lvl w:ilvl="7" w:tplc="3620B6BA">
      <w:start w:val="1"/>
      <w:numFmt w:val="lowerLetter"/>
      <w:lvlText w:val="%8."/>
      <w:lvlJc w:val="left"/>
      <w:pPr>
        <w:ind w:left="5760" w:hanging="360"/>
      </w:pPr>
    </w:lvl>
    <w:lvl w:ilvl="8" w:tplc="8AD8258C">
      <w:start w:val="1"/>
      <w:numFmt w:val="lowerRoman"/>
      <w:lvlText w:val="%9."/>
      <w:lvlJc w:val="right"/>
      <w:pPr>
        <w:ind w:left="6480" w:hanging="180"/>
      </w:pPr>
    </w:lvl>
  </w:abstractNum>
  <w:abstractNum w:abstractNumId="42" w15:restartNumberingAfterBreak="0">
    <w:nsid w:val="7D04DAB2"/>
    <w:multiLevelType w:val="hybridMultilevel"/>
    <w:tmpl w:val="FFFFFFFF"/>
    <w:lvl w:ilvl="0" w:tplc="5FB86F38">
      <w:start w:val="1"/>
      <w:numFmt w:val="bullet"/>
      <w:lvlText w:val="·"/>
      <w:lvlJc w:val="left"/>
      <w:pPr>
        <w:ind w:left="720" w:hanging="360"/>
      </w:pPr>
      <w:rPr>
        <w:rFonts w:ascii="Symbol" w:hAnsi="Symbol" w:hint="default"/>
      </w:rPr>
    </w:lvl>
    <w:lvl w:ilvl="1" w:tplc="2066436C">
      <w:start w:val="1"/>
      <w:numFmt w:val="bullet"/>
      <w:lvlText w:val="o"/>
      <w:lvlJc w:val="left"/>
      <w:pPr>
        <w:ind w:left="1440" w:hanging="360"/>
      </w:pPr>
      <w:rPr>
        <w:rFonts w:ascii="Courier New" w:hAnsi="Courier New" w:hint="default"/>
      </w:rPr>
    </w:lvl>
    <w:lvl w:ilvl="2" w:tplc="FDF67E36">
      <w:start w:val="1"/>
      <w:numFmt w:val="bullet"/>
      <w:lvlText w:val=""/>
      <w:lvlJc w:val="left"/>
      <w:pPr>
        <w:ind w:left="2160" w:hanging="360"/>
      </w:pPr>
      <w:rPr>
        <w:rFonts w:ascii="Wingdings" w:hAnsi="Wingdings" w:hint="default"/>
      </w:rPr>
    </w:lvl>
    <w:lvl w:ilvl="3" w:tplc="66D8C9F8">
      <w:start w:val="1"/>
      <w:numFmt w:val="bullet"/>
      <w:lvlText w:val=""/>
      <w:lvlJc w:val="left"/>
      <w:pPr>
        <w:ind w:left="2880" w:hanging="360"/>
      </w:pPr>
      <w:rPr>
        <w:rFonts w:ascii="Symbol" w:hAnsi="Symbol" w:hint="default"/>
      </w:rPr>
    </w:lvl>
    <w:lvl w:ilvl="4" w:tplc="E2B866DE">
      <w:start w:val="1"/>
      <w:numFmt w:val="bullet"/>
      <w:lvlText w:val="o"/>
      <w:lvlJc w:val="left"/>
      <w:pPr>
        <w:ind w:left="3600" w:hanging="360"/>
      </w:pPr>
      <w:rPr>
        <w:rFonts w:ascii="Courier New" w:hAnsi="Courier New" w:hint="default"/>
      </w:rPr>
    </w:lvl>
    <w:lvl w:ilvl="5" w:tplc="EEA828CC">
      <w:start w:val="1"/>
      <w:numFmt w:val="bullet"/>
      <w:lvlText w:val=""/>
      <w:lvlJc w:val="left"/>
      <w:pPr>
        <w:ind w:left="4320" w:hanging="360"/>
      </w:pPr>
      <w:rPr>
        <w:rFonts w:ascii="Wingdings" w:hAnsi="Wingdings" w:hint="default"/>
      </w:rPr>
    </w:lvl>
    <w:lvl w:ilvl="6" w:tplc="98289E2A">
      <w:start w:val="1"/>
      <w:numFmt w:val="bullet"/>
      <w:lvlText w:val=""/>
      <w:lvlJc w:val="left"/>
      <w:pPr>
        <w:ind w:left="5040" w:hanging="360"/>
      </w:pPr>
      <w:rPr>
        <w:rFonts w:ascii="Symbol" w:hAnsi="Symbol" w:hint="default"/>
      </w:rPr>
    </w:lvl>
    <w:lvl w:ilvl="7" w:tplc="4BAEBBC4">
      <w:start w:val="1"/>
      <w:numFmt w:val="bullet"/>
      <w:lvlText w:val="o"/>
      <w:lvlJc w:val="left"/>
      <w:pPr>
        <w:ind w:left="5760" w:hanging="360"/>
      </w:pPr>
      <w:rPr>
        <w:rFonts w:ascii="Courier New" w:hAnsi="Courier New" w:hint="default"/>
      </w:rPr>
    </w:lvl>
    <w:lvl w:ilvl="8" w:tplc="E0522D94">
      <w:start w:val="1"/>
      <w:numFmt w:val="bullet"/>
      <w:lvlText w:val=""/>
      <w:lvlJc w:val="left"/>
      <w:pPr>
        <w:ind w:left="6480" w:hanging="360"/>
      </w:pPr>
      <w:rPr>
        <w:rFonts w:ascii="Wingdings" w:hAnsi="Wingdings" w:hint="default"/>
      </w:rPr>
    </w:lvl>
  </w:abstractNum>
  <w:abstractNum w:abstractNumId="43" w15:restartNumberingAfterBreak="0">
    <w:nsid w:val="7F515D1C"/>
    <w:multiLevelType w:val="hybridMultilevel"/>
    <w:tmpl w:val="FFFFFFFF"/>
    <w:lvl w:ilvl="0" w:tplc="B5A2AB2A">
      <w:start w:val="1"/>
      <w:numFmt w:val="bullet"/>
      <w:lvlText w:val="·"/>
      <w:lvlJc w:val="left"/>
      <w:pPr>
        <w:ind w:left="720" w:hanging="360"/>
      </w:pPr>
      <w:rPr>
        <w:rFonts w:ascii="Symbol" w:hAnsi="Symbol" w:hint="default"/>
      </w:rPr>
    </w:lvl>
    <w:lvl w:ilvl="1" w:tplc="E7DC7592">
      <w:start w:val="1"/>
      <w:numFmt w:val="bullet"/>
      <w:lvlText w:val="o"/>
      <w:lvlJc w:val="left"/>
      <w:pPr>
        <w:ind w:left="1440" w:hanging="360"/>
      </w:pPr>
      <w:rPr>
        <w:rFonts w:ascii="Courier New" w:hAnsi="Courier New" w:hint="default"/>
      </w:rPr>
    </w:lvl>
    <w:lvl w:ilvl="2" w:tplc="C5EC6D28">
      <w:start w:val="1"/>
      <w:numFmt w:val="bullet"/>
      <w:lvlText w:val=""/>
      <w:lvlJc w:val="left"/>
      <w:pPr>
        <w:ind w:left="2160" w:hanging="360"/>
      </w:pPr>
      <w:rPr>
        <w:rFonts w:ascii="Wingdings" w:hAnsi="Wingdings" w:hint="default"/>
      </w:rPr>
    </w:lvl>
    <w:lvl w:ilvl="3" w:tplc="FFC0176E">
      <w:start w:val="1"/>
      <w:numFmt w:val="bullet"/>
      <w:lvlText w:val=""/>
      <w:lvlJc w:val="left"/>
      <w:pPr>
        <w:ind w:left="2880" w:hanging="360"/>
      </w:pPr>
      <w:rPr>
        <w:rFonts w:ascii="Symbol" w:hAnsi="Symbol" w:hint="default"/>
      </w:rPr>
    </w:lvl>
    <w:lvl w:ilvl="4" w:tplc="2B0485BE">
      <w:start w:val="1"/>
      <w:numFmt w:val="bullet"/>
      <w:lvlText w:val="o"/>
      <w:lvlJc w:val="left"/>
      <w:pPr>
        <w:ind w:left="3600" w:hanging="360"/>
      </w:pPr>
      <w:rPr>
        <w:rFonts w:ascii="Courier New" w:hAnsi="Courier New" w:hint="default"/>
      </w:rPr>
    </w:lvl>
    <w:lvl w:ilvl="5" w:tplc="56708CBA">
      <w:start w:val="1"/>
      <w:numFmt w:val="bullet"/>
      <w:lvlText w:val=""/>
      <w:lvlJc w:val="left"/>
      <w:pPr>
        <w:ind w:left="4320" w:hanging="360"/>
      </w:pPr>
      <w:rPr>
        <w:rFonts w:ascii="Wingdings" w:hAnsi="Wingdings" w:hint="default"/>
      </w:rPr>
    </w:lvl>
    <w:lvl w:ilvl="6" w:tplc="52F87064">
      <w:start w:val="1"/>
      <w:numFmt w:val="bullet"/>
      <w:lvlText w:val=""/>
      <w:lvlJc w:val="left"/>
      <w:pPr>
        <w:ind w:left="5040" w:hanging="360"/>
      </w:pPr>
      <w:rPr>
        <w:rFonts w:ascii="Symbol" w:hAnsi="Symbol" w:hint="default"/>
      </w:rPr>
    </w:lvl>
    <w:lvl w:ilvl="7" w:tplc="07E06B9A">
      <w:start w:val="1"/>
      <w:numFmt w:val="bullet"/>
      <w:lvlText w:val="o"/>
      <w:lvlJc w:val="left"/>
      <w:pPr>
        <w:ind w:left="5760" w:hanging="360"/>
      </w:pPr>
      <w:rPr>
        <w:rFonts w:ascii="Courier New" w:hAnsi="Courier New" w:hint="default"/>
      </w:rPr>
    </w:lvl>
    <w:lvl w:ilvl="8" w:tplc="7D967C2E">
      <w:start w:val="1"/>
      <w:numFmt w:val="bullet"/>
      <w:lvlText w:val=""/>
      <w:lvlJc w:val="left"/>
      <w:pPr>
        <w:ind w:left="6480" w:hanging="360"/>
      </w:pPr>
      <w:rPr>
        <w:rFonts w:ascii="Wingdings" w:hAnsi="Wingdings" w:hint="default"/>
      </w:rPr>
    </w:lvl>
  </w:abstractNum>
  <w:abstractNum w:abstractNumId="44" w15:restartNumberingAfterBreak="0">
    <w:nsid w:val="7F7EC9E3"/>
    <w:multiLevelType w:val="hybridMultilevel"/>
    <w:tmpl w:val="FFFFFFFF"/>
    <w:lvl w:ilvl="0" w:tplc="AC9444E2">
      <w:start w:val="1"/>
      <w:numFmt w:val="bullet"/>
      <w:lvlText w:val="·"/>
      <w:lvlJc w:val="left"/>
      <w:pPr>
        <w:ind w:left="720" w:hanging="360"/>
      </w:pPr>
      <w:rPr>
        <w:rFonts w:ascii="Symbol" w:hAnsi="Symbol" w:hint="default"/>
      </w:rPr>
    </w:lvl>
    <w:lvl w:ilvl="1" w:tplc="F76C97B6">
      <w:start w:val="1"/>
      <w:numFmt w:val="bullet"/>
      <w:lvlText w:val="o"/>
      <w:lvlJc w:val="left"/>
      <w:pPr>
        <w:ind w:left="1440" w:hanging="360"/>
      </w:pPr>
      <w:rPr>
        <w:rFonts w:ascii="Courier New" w:hAnsi="Courier New" w:hint="default"/>
      </w:rPr>
    </w:lvl>
    <w:lvl w:ilvl="2" w:tplc="B802AF5E">
      <w:start w:val="1"/>
      <w:numFmt w:val="bullet"/>
      <w:lvlText w:val=""/>
      <w:lvlJc w:val="left"/>
      <w:pPr>
        <w:ind w:left="2160" w:hanging="360"/>
      </w:pPr>
      <w:rPr>
        <w:rFonts w:ascii="Wingdings" w:hAnsi="Wingdings" w:hint="default"/>
      </w:rPr>
    </w:lvl>
    <w:lvl w:ilvl="3" w:tplc="47341158">
      <w:start w:val="1"/>
      <w:numFmt w:val="bullet"/>
      <w:lvlText w:val=""/>
      <w:lvlJc w:val="left"/>
      <w:pPr>
        <w:ind w:left="2880" w:hanging="360"/>
      </w:pPr>
      <w:rPr>
        <w:rFonts w:ascii="Symbol" w:hAnsi="Symbol" w:hint="default"/>
      </w:rPr>
    </w:lvl>
    <w:lvl w:ilvl="4" w:tplc="C9763EA6">
      <w:start w:val="1"/>
      <w:numFmt w:val="bullet"/>
      <w:lvlText w:val="o"/>
      <w:lvlJc w:val="left"/>
      <w:pPr>
        <w:ind w:left="3600" w:hanging="360"/>
      </w:pPr>
      <w:rPr>
        <w:rFonts w:ascii="Courier New" w:hAnsi="Courier New" w:hint="default"/>
      </w:rPr>
    </w:lvl>
    <w:lvl w:ilvl="5" w:tplc="DBF601F8">
      <w:start w:val="1"/>
      <w:numFmt w:val="bullet"/>
      <w:lvlText w:val=""/>
      <w:lvlJc w:val="left"/>
      <w:pPr>
        <w:ind w:left="4320" w:hanging="360"/>
      </w:pPr>
      <w:rPr>
        <w:rFonts w:ascii="Wingdings" w:hAnsi="Wingdings" w:hint="default"/>
      </w:rPr>
    </w:lvl>
    <w:lvl w:ilvl="6" w:tplc="F628106C">
      <w:start w:val="1"/>
      <w:numFmt w:val="bullet"/>
      <w:lvlText w:val=""/>
      <w:lvlJc w:val="left"/>
      <w:pPr>
        <w:ind w:left="5040" w:hanging="360"/>
      </w:pPr>
      <w:rPr>
        <w:rFonts w:ascii="Symbol" w:hAnsi="Symbol" w:hint="default"/>
      </w:rPr>
    </w:lvl>
    <w:lvl w:ilvl="7" w:tplc="5FA00628">
      <w:start w:val="1"/>
      <w:numFmt w:val="bullet"/>
      <w:lvlText w:val="o"/>
      <w:lvlJc w:val="left"/>
      <w:pPr>
        <w:ind w:left="5760" w:hanging="360"/>
      </w:pPr>
      <w:rPr>
        <w:rFonts w:ascii="Courier New" w:hAnsi="Courier New" w:hint="default"/>
      </w:rPr>
    </w:lvl>
    <w:lvl w:ilvl="8" w:tplc="83FA6DEA">
      <w:start w:val="1"/>
      <w:numFmt w:val="bullet"/>
      <w:lvlText w:val=""/>
      <w:lvlJc w:val="left"/>
      <w:pPr>
        <w:ind w:left="6480" w:hanging="360"/>
      </w:pPr>
      <w:rPr>
        <w:rFonts w:ascii="Wingdings" w:hAnsi="Wingdings" w:hint="default"/>
      </w:rPr>
    </w:lvl>
  </w:abstractNum>
  <w:num w:numId="1" w16cid:durableId="1670982005">
    <w:abstractNumId w:val="28"/>
  </w:num>
  <w:num w:numId="2" w16cid:durableId="745959156">
    <w:abstractNumId w:val="18"/>
  </w:num>
  <w:num w:numId="3" w16cid:durableId="365060952">
    <w:abstractNumId w:val="10"/>
  </w:num>
  <w:num w:numId="4" w16cid:durableId="970749666">
    <w:abstractNumId w:val="2"/>
  </w:num>
  <w:num w:numId="5" w16cid:durableId="375013857">
    <w:abstractNumId w:val="36"/>
  </w:num>
  <w:num w:numId="6" w16cid:durableId="995718178">
    <w:abstractNumId w:val="41"/>
  </w:num>
  <w:num w:numId="7" w16cid:durableId="208495139">
    <w:abstractNumId w:val="25"/>
  </w:num>
  <w:num w:numId="8" w16cid:durableId="681662471">
    <w:abstractNumId w:val="34"/>
  </w:num>
  <w:num w:numId="9" w16cid:durableId="769281397">
    <w:abstractNumId w:val="21"/>
  </w:num>
  <w:num w:numId="10" w16cid:durableId="1403983886">
    <w:abstractNumId w:val="40"/>
  </w:num>
  <w:num w:numId="11" w16cid:durableId="1087381121">
    <w:abstractNumId w:val="4"/>
  </w:num>
  <w:num w:numId="12" w16cid:durableId="129786804">
    <w:abstractNumId w:val="7"/>
  </w:num>
  <w:num w:numId="13" w16cid:durableId="1645425847">
    <w:abstractNumId w:val="0"/>
  </w:num>
  <w:num w:numId="14" w16cid:durableId="600911606">
    <w:abstractNumId w:val="30"/>
  </w:num>
  <w:num w:numId="15" w16cid:durableId="1593857607">
    <w:abstractNumId w:val="17"/>
  </w:num>
  <w:num w:numId="16" w16cid:durableId="1642465962">
    <w:abstractNumId w:val="20"/>
  </w:num>
  <w:num w:numId="17" w16cid:durableId="2975023">
    <w:abstractNumId w:val="1"/>
  </w:num>
  <w:num w:numId="18" w16cid:durableId="583690657">
    <w:abstractNumId w:val="24"/>
  </w:num>
  <w:num w:numId="19" w16cid:durableId="508297757">
    <w:abstractNumId w:val="19"/>
  </w:num>
  <w:num w:numId="20" w16cid:durableId="95366447">
    <w:abstractNumId w:val="32"/>
  </w:num>
  <w:num w:numId="21" w16cid:durableId="619069571">
    <w:abstractNumId w:val="13"/>
  </w:num>
  <w:num w:numId="22" w16cid:durableId="2023313679">
    <w:abstractNumId w:val="29"/>
  </w:num>
  <w:num w:numId="23" w16cid:durableId="1828739707">
    <w:abstractNumId w:val="38"/>
  </w:num>
  <w:num w:numId="24" w16cid:durableId="898202993">
    <w:abstractNumId w:val="3"/>
  </w:num>
  <w:num w:numId="25" w16cid:durableId="787747019">
    <w:abstractNumId w:val="14"/>
  </w:num>
  <w:num w:numId="26" w16cid:durableId="2124761795">
    <w:abstractNumId w:val="22"/>
  </w:num>
  <w:num w:numId="27" w16cid:durableId="1586843919">
    <w:abstractNumId w:val="31"/>
  </w:num>
  <w:num w:numId="28" w16cid:durableId="1364163352">
    <w:abstractNumId w:val="5"/>
  </w:num>
  <w:num w:numId="29" w16cid:durableId="484468060">
    <w:abstractNumId w:val="37"/>
  </w:num>
  <w:num w:numId="30" w16cid:durableId="2133667829">
    <w:abstractNumId w:val="39"/>
  </w:num>
  <w:num w:numId="31" w16cid:durableId="1201044874">
    <w:abstractNumId w:val="6"/>
  </w:num>
  <w:num w:numId="32" w16cid:durableId="537206672">
    <w:abstractNumId w:val="43"/>
  </w:num>
  <w:num w:numId="33" w16cid:durableId="510265958">
    <w:abstractNumId w:val="16"/>
  </w:num>
  <w:num w:numId="34" w16cid:durableId="1256327409">
    <w:abstractNumId w:val="33"/>
  </w:num>
  <w:num w:numId="35" w16cid:durableId="1153718959">
    <w:abstractNumId w:val="12"/>
  </w:num>
  <w:num w:numId="36" w16cid:durableId="330065769">
    <w:abstractNumId w:val="44"/>
  </w:num>
  <w:num w:numId="37" w16cid:durableId="2084796905">
    <w:abstractNumId w:val="8"/>
  </w:num>
  <w:num w:numId="38" w16cid:durableId="313487328">
    <w:abstractNumId w:val="15"/>
  </w:num>
  <w:num w:numId="39" w16cid:durableId="978143561">
    <w:abstractNumId w:val="26"/>
  </w:num>
  <w:num w:numId="40" w16cid:durableId="1607033421">
    <w:abstractNumId w:val="27"/>
  </w:num>
  <w:num w:numId="41" w16cid:durableId="940530594">
    <w:abstractNumId w:val="11"/>
  </w:num>
  <w:num w:numId="42" w16cid:durableId="1578903371">
    <w:abstractNumId w:val="35"/>
  </w:num>
  <w:num w:numId="43" w16cid:durableId="378089668">
    <w:abstractNumId w:val="42"/>
  </w:num>
  <w:num w:numId="44" w16cid:durableId="1270166087">
    <w:abstractNumId w:val="9"/>
  </w:num>
  <w:num w:numId="45" w16cid:durableId="284777943">
    <w:abstractNumId w:val="2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5C4D"/>
    <w:rsid w:val="000177E9"/>
    <w:rsid w:val="000467DF"/>
    <w:rsid w:val="00085425"/>
    <w:rsid w:val="000A4500"/>
    <w:rsid w:val="000C0420"/>
    <w:rsid w:val="000D2747"/>
    <w:rsid w:val="000D5631"/>
    <w:rsid w:val="000D6922"/>
    <w:rsid w:val="000F7F57"/>
    <w:rsid w:val="00132F3C"/>
    <w:rsid w:val="001436B1"/>
    <w:rsid w:val="001439DB"/>
    <w:rsid w:val="001506CA"/>
    <w:rsid w:val="001645BF"/>
    <w:rsid w:val="00164C19"/>
    <w:rsid w:val="00166757"/>
    <w:rsid w:val="00176D47"/>
    <w:rsid w:val="00186908"/>
    <w:rsid w:val="00187942"/>
    <w:rsid w:val="00193244"/>
    <w:rsid w:val="001A090B"/>
    <w:rsid w:val="001B0667"/>
    <w:rsid w:val="001B46A9"/>
    <w:rsid w:val="001B5C6F"/>
    <w:rsid w:val="001B5DFB"/>
    <w:rsid w:val="001E5B59"/>
    <w:rsid w:val="001F2CB3"/>
    <w:rsid w:val="0020392C"/>
    <w:rsid w:val="00203B1D"/>
    <w:rsid w:val="002073B3"/>
    <w:rsid w:val="002077E7"/>
    <w:rsid w:val="002176C6"/>
    <w:rsid w:val="00233FC4"/>
    <w:rsid w:val="00236E91"/>
    <w:rsid w:val="002402B7"/>
    <w:rsid w:val="00244BD5"/>
    <w:rsid w:val="00256645"/>
    <w:rsid w:val="00257C5E"/>
    <w:rsid w:val="00267F20"/>
    <w:rsid w:val="00275428"/>
    <w:rsid w:val="00275519"/>
    <w:rsid w:val="00284E41"/>
    <w:rsid w:val="002945B0"/>
    <w:rsid w:val="002C1500"/>
    <w:rsid w:val="002C4475"/>
    <w:rsid w:val="002C6F84"/>
    <w:rsid w:val="002D6840"/>
    <w:rsid w:val="002D71BC"/>
    <w:rsid w:val="002F0646"/>
    <w:rsid w:val="00323AF5"/>
    <w:rsid w:val="003324D5"/>
    <w:rsid w:val="003377A4"/>
    <w:rsid w:val="00341E44"/>
    <w:rsid w:val="003433DA"/>
    <w:rsid w:val="003558A2"/>
    <w:rsid w:val="00357B7E"/>
    <w:rsid w:val="00360B99"/>
    <w:rsid w:val="00360FDF"/>
    <w:rsid w:val="00362E65"/>
    <w:rsid w:val="0036642F"/>
    <w:rsid w:val="00373172"/>
    <w:rsid w:val="00382427"/>
    <w:rsid w:val="00387F4F"/>
    <w:rsid w:val="00393C9C"/>
    <w:rsid w:val="003B2AA9"/>
    <w:rsid w:val="003C0614"/>
    <w:rsid w:val="003C1D2B"/>
    <w:rsid w:val="003E7131"/>
    <w:rsid w:val="003F297E"/>
    <w:rsid w:val="004009A7"/>
    <w:rsid w:val="00402356"/>
    <w:rsid w:val="00403E3F"/>
    <w:rsid w:val="00405D06"/>
    <w:rsid w:val="00416233"/>
    <w:rsid w:val="0041674C"/>
    <w:rsid w:val="004272A6"/>
    <w:rsid w:val="00446426"/>
    <w:rsid w:val="00464034"/>
    <w:rsid w:val="00470596"/>
    <w:rsid w:val="00485777"/>
    <w:rsid w:val="004933A3"/>
    <w:rsid w:val="004A0E13"/>
    <w:rsid w:val="004B6F82"/>
    <w:rsid w:val="004C3CDB"/>
    <w:rsid w:val="004F5A59"/>
    <w:rsid w:val="005031C0"/>
    <w:rsid w:val="005061DF"/>
    <w:rsid w:val="005113AE"/>
    <w:rsid w:val="005120DA"/>
    <w:rsid w:val="0052223A"/>
    <w:rsid w:val="00523D39"/>
    <w:rsid w:val="00532449"/>
    <w:rsid w:val="00542102"/>
    <w:rsid w:val="005502E1"/>
    <w:rsid w:val="005511A4"/>
    <w:rsid w:val="005532B5"/>
    <w:rsid w:val="00553CE4"/>
    <w:rsid w:val="00554743"/>
    <w:rsid w:val="00556F37"/>
    <w:rsid w:val="00560FE2"/>
    <w:rsid w:val="005728D3"/>
    <w:rsid w:val="0057496A"/>
    <w:rsid w:val="005775AE"/>
    <w:rsid w:val="00580D88"/>
    <w:rsid w:val="00581390"/>
    <w:rsid w:val="00586ACC"/>
    <w:rsid w:val="005A6715"/>
    <w:rsid w:val="005B4FD8"/>
    <w:rsid w:val="005C4629"/>
    <w:rsid w:val="005C4DE7"/>
    <w:rsid w:val="005E0030"/>
    <w:rsid w:val="005E244C"/>
    <w:rsid w:val="005F3947"/>
    <w:rsid w:val="005F5A1C"/>
    <w:rsid w:val="00606867"/>
    <w:rsid w:val="006102D0"/>
    <w:rsid w:val="006112AB"/>
    <w:rsid w:val="006135EC"/>
    <w:rsid w:val="00624699"/>
    <w:rsid w:val="006249AB"/>
    <w:rsid w:val="00624C64"/>
    <w:rsid w:val="00631D4B"/>
    <w:rsid w:val="00637553"/>
    <w:rsid w:val="00645D9A"/>
    <w:rsid w:val="006466C4"/>
    <w:rsid w:val="0064731C"/>
    <w:rsid w:val="00650A8F"/>
    <w:rsid w:val="0066365A"/>
    <w:rsid w:val="00663D4E"/>
    <w:rsid w:val="00685BC0"/>
    <w:rsid w:val="00690414"/>
    <w:rsid w:val="0069069D"/>
    <w:rsid w:val="00690AD3"/>
    <w:rsid w:val="00690DB7"/>
    <w:rsid w:val="006928B6"/>
    <w:rsid w:val="006A1B10"/>
    <w:rsid w:val="006A2DCB"/>
    <w:rsid w:val="006A777B"/>
    <w:rsid w:val="006B03FF"/>
    <w:rsid w:val="006B15D7"/>
    <w:rsid w:val="006B3909"/>
    <w:rsid w:val="006B577F"/>
    <w:rsid w:val="006B76CE"/>
    <w:rsid w:val="006C0609"/>
    <w:rsid w:val="006D52FD"/>
    <w:rsid w:val="006E620B"/>
    <w:rsid w:val="006E789E"/>
    <w:rsid w:val="006F6A1D"/>
    <w:rsid w:val="00702B9D"/>
    <w:rsid w:val="00703A42"/>
    <w:rsid w:val="007052C0"/>
    <w:rsid w:val="00714F94"/>
    <w:rsid w:val="0071620C"/>
    <w:rsid w:val="00723015"/>
    <w:rsid w:val="00726BDF"/>
    <w:rsid w:val="00745BFC"/>
    <w:rsid w:val="00747189"/>
    <w:rsid w:val="0075782C"/>
    <w:rsid w:val="00760D48"/>
    <w:rsid w:val="00772E46"/>
    <w:rsid w:val="0077473D"/>
    <w:rsid w:val="00775637"/>
    <w:rsid w:val="007904BD"/>
    <w:rsid w:val="007A0516"/>
    <w:rsid w:val="007B1A2C"/>
    <w:rsid w:val="007B4199"/>
    <w:rsid w:val="007C2932"/>
    <w:rsid w:val="007C5784"/>
    <w:rsid w:val="007C66A6"/>
    <w:rsid w:val="007D2AA4"/>
    <w:rsid w:val="007E0A5C"/>
    <w:rsid w:val="007E2240"/>
    <w:rsid w:val="00800444"/>
    <w:rsid w:val="00802C7C"/>
    <w:rsid w:val="0081310E"/>
    <w:rsid w:val="008151B0"/>
    <w:rsid w:val="008235B7"/>
    <w:rsid w:val="00840D7D"/>
    <w:rsid w:val="00852605"/>
    <w:rsid w:val="00854B4E"/>
    <w:rsid w:val="00866227"/>
    <w:rsid w:val="008675C2"/>
    <w:rsid w:val="00876843"/>
    <w:rsid w:val="008920FB"/>
    <w:rsid w:val="00894394"/>
    <w:rsid w:val="008A3736"/>
    <w:rsid w:val="008A6127"/>
    <w:rsid w:val="008A67D8"/>
    <w:rsid w:val="008B1D2B"/>
    <w:rsid w:val="008C5CA6"/>
    <w:rsid w:val="008C6ED4"/>
    <w:rsid w:val="008D261C"/>
    <w:rsid w:val="008D6C75"/>
    <w:rsid w:val="008E15AD"/>
    <w:rsid w:val="008E4B82"/>
    <w:rsid w:val="008E79A5"/>
    <w:rsid w:val="008F4BDC"/>
    <w:rsid w:val="00904801"/>
    <w:rsid w:val="00923CC5"/>
    <w:rsid w:val="00936775"/>
    <w:rsid w:val="00943673"/>
    <w:rsid w:val="0094415F"/>
    <w:rsid w:val="0094456B"/>
    <w:rsid w:val="00945A5D"/>
    <w:rsid w:val="009461D9"/>
    <w:rsid w:val="009606AB"/>
    <w:rsid w:val="0096319B"/>
    <w:rsid w:val="00965CE6"/>
    <w:rsid w:val="00966A4C"/>
    <w:rsid w:val="00970EA0"/>
    <w:rsid w:val="009B3121"/>
    <w:rsid w:val="009B6144"/>
    <w:rsid w:val="009C08A7"/>
    <w:rsid w:val="009C79B8"/>
    <w:rsid w:val="009D30D2"/>
    <w:rsid w:val="009E4101"/>
    <w:rsid w:val="00A00F62"/>
    <w:rsid w:val="00A166D0"/>
    <w:rsid w:val="00A27B4C"/>
    <w:rsid w:val="00A36B06"/>
    <w:rsid w:val="00A45230"/>
    <w:rsid w:val="00A461C0"/>
    <w:rsid w:val="00A61137"/>
    <w:rsid w:val="00A71F35"/>
    <w:rsid w:val="00A7227A"/>
    <w:rsid w:val="00A763C6"/>
    <w:rsid w:val="00A771B9"/>
    <w:rsid w:val="00A92CA0"/>
    <w:rsid w:val="00AA17CF"/>
    <w:rsid w:val="00AA3C08"/>
    <w:rsid w:val="00AB1862"/>
    <w:rsid w:val="00AC52AF"/>
    <w:rsid w:val="00AD1D6C"/>
    <w:rsid w:val="00AD2305"/>
    <w:rsid w:val="00AE0D6F"/>
    <w:rsid w:val="00AE47A3"/>
    <w:rsid w:val="00AE5C4F"/>
    <w:rsid w:val="00AE5D12"/>
    <w:rsid w:val="00B109B2"/>
    <w:rsid w:val="00B5000E"/>
    <w:rsid w:val="00B52127"/>
    <w:rsid w:val="00B71FAE"/>
    <w:rsid w:val="00B75F73"/>
    <w:rsid w:val="00B8188E"/>
    <w:rsid w:val="00BA06A2"/>
    <w:rsid w:val="00BA12BC"/>
    <w:rsid w:val="00BA3E39"/>
    <w:rsid w:val="00BB0205"/>
    <w:rsid w:val="00BB2003"/>
    <w:rsid w:val="00BC0830"/>
    <w:rsid w:val="00BC2D67"/>
    <w:rsid w:val="00BE47F7"/>
    <w:rsid w:val="00BF017F"/>
    <w:rsid w:val="00BF1357"/>
    <w:rsid w:val="00BF6FA3"/>
    <w:rsid w:val="00C054BC"/>
    <w:rsid w:val="00C15D55"/>
    <w:rsid w:val="00C263BD"/>
    <w:rsid w:val="00C26EC1"/>
    <w:rsid w:val="00C546E5"/>
    <w:rsid w:val="00C60438"/>
    <w:rsid w:val="00C663BC"/>
    <w:rsid w:val="00C67B8B"/>
    <w:rsid w:val="00C714FE"/>
    <w:rsid w:val="00C82FE6"/>
    <w:rsid w:val="00C843D8"/>
    <w:rsid w:val="00C93F96"/>
    <w:rsid w:val="00C95C29"/>
    <w:rsid w:val="00C97785"/>
    <w:rsid w:val="00CA07FC"/>
    <w:rsid w:val="00CB44DE"/>
    <w:rsid w:val="00CC5EA8"/>
    <w:rsid w:val="00CD75DC"/>
    <w:rsid w:val="00CE7529"/>
    <w:rsid w:val="00CF3DDC"/>
    <w:rsid w:val="00CF5F64"/>
    <w:rsid w:val="00D105DF"/>
    <w:rsid w:val="00D12C87"/>
    <w:rsid w:val="00D21504"/>
    <w:rsid w:val="00D26EEE"/>
    <w:rsid w:val="00D446E3"/>
    <w:rsid w:val="00D515FE"/>
    <w:rsid w:val="00D67B11"/>
    <w:rsid w:val="00D7386B"/>
    <w:rsid w:val="00D8211D"/>
    <w:rsid w:val="00D852D6"/>
    <w:rsid w:val="00D9275F"/>
    <w:rsid w:val="00D9612E"/>
    <w:rsid w:val="00DA4C7E"/>
    <w:rsid w:val="00DB4B64"/>
    <w:rsid w:val="00DD0D06"/>
    <w:rsid w:val="00DD38C2"/>
    <w:rsid w:val="00DD5A4F"/>
    <w:rsid w:val="00DF760B"/>
    <w:rsid w:val="00E22452"/>
    <w:rsid w:val="00E24F34"/>
    <w:rsid w:val="00E27B26"/>
    <w:rsid w:val="00E457EF"/>
    <w:rsid w:val="00E45891"/>
    <w:rsid w:val="00E5003C"/>
    <w:rsid w:val="00E53DAA"/>
    <w:rsid w:val="00E65DEB"/>
    <w:rsid w:val="00EA77D3"/>
    <w:rsid w:val="00EB1FA3"/>
    <w:rsid w:val="00EB3838"/>
    <w:rsid w:val="00EB6BF2"/>
    <w:rsid w:val="00ED360A"/>
    <w:rsid w:val="00EE0C18"/>
    <w:rsid w:val="00EE1D6A"/>
    <w:rsid w:val="00EE53F3"/>
    <w:rsid w:val="00EE5A74"/>
    <w:rsid w:val="00EE64A0"/>
    <w:rsid w:val="00EF0AF4"/>
    <w:rsid w:val="00F07217"/>
    <w:rsid w:val="00F27212"/>
    <w:rsid w:val="00F45E23"/>
    <w:rsid w:val="00F47EC2"/>
    <w:rsid w:val="00F5080E"/>
    <w:rsid w:val="00F55928"/>
    <w:rsid w:val="00F5767B"/>
    <w:rsid w:val="00F60128"/>
    <w:rsid w:val="00F65D5B"/>
    <w:rsid w:val="00F6789C"/>
    <w:rsid w:val="00F77DFE"/>
    <w:rsid w:val="00F82C86"/>
    <w:rsid w:val="00F83B94"/>
    <w:rsid w:val="00F83C7A"/>
    <w:rsid w:val="00F83EAA"/>
    <w:rsid w:val="00F872E2"/>
    <w:rsid w:val="00FB38FA"/>
    <w:rsid w:val="00FB5206"/>
    <w:rsid w:val="00FC0E49"/>
    <w:rsid w:val="00FD57B4"/>
    <w:rsid w:val="00FD6C80"/>
    <w:rsid w:val="00FE47C3"/>
    <w:rsid w:val="00FE7B0A"/>
    <w:rsid w:val="00FF0E23"/>
    <w:rsid w:val="00FF1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basedOn w:val="Normal"/>
    <w:link w:val="Heading1Char"/>
    <w:uiPriority w:val="9"/>
    <w:qFormat/>
    <w:rsid w:val="00AE5C4F"/>
    <w:pPr>
      <w:spacing w:before="100" w:beforeAutospacing="1" w:after="100" w:afterAutospacing="1" w:line="240" w:lineRule="auto"/>
      <w:outlineLvl w:val="0"/>
    </w:pPr>
    <w:rPr>
      <w:rFonts w:ascii="Times New Roman" w:eastAsia="Times New Roman" w:hAnsi="Times New Roman" w:cs="Times New Roman"/>
      <w:b/>
      <w:bCs/>
      <w:color w:val="auto"/>
      <w:kern w:val="36"/>
      <w:sz w:val="48"/>
      <w:szCs w:val="48"/>
    </w:rPr>
  </w:style>
  <w:style w:type="paragraph" w:styleId="Heading3">
    <w:name w:val="heading 3"/>
    <w:basedOn w:val="Normal"/>
    <w:next w:val="Normal"/>
    <w:link w:val="Heading3Char"/>
    <w:uiPriority w:val="9"/>
    <w:semiHidden/>
    <w:unhideWhenUsed/>
    <w:qFormat/>
    <w:rsid w:val="00D515F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205"/>
    <w:rPr>
      <w:rFonts w:ascii="Calibri" w:eastAsia="Calibri" w:hAnsi="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205"/>
    <w:rPr>
      <w:rFonts w:ascii="Calibri" w:eastAsia="Calibri" w:hAnsi="Calibri" w:cs="Calibri"/>
      <w:color w:val="000000"/>
    </w:rPr>
  </w:style>
  <w:style w:type="table" w:styleId="TableGrid0">
    <w:name w:val="Table Grid"/>
    <w:basedOn w:val="TableNormal"/>
    <w:uiPriority w:val="39"/>
    <w:rsid w:val="0020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customStyle="1" w:styleId="Default">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customStyle="1" w:styleId="xmsolistparagraph">
    <w:name w:val="x_msolistparagraph"/>
    <w:basedOn w:val="Normal"/>
    <w:rsid w:val="0080044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800444"/>
    <w:pPr>
      <w:ind w:left="720"/>
      <w:contextualSpacing/>
    </w:pPr>
  </w:style>
  <w:style w:type="paragraph" w:styleId="NormalWeb">
    <w:name w:val="Normal (Web)"/>
    <w:basedOn w:val="Normal"/>
    <w:uiPriority w:val="99"/>
    <w:unhideWhenUsed/>
    <w:rsid w:val="001436B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aliases w:val="Questions"/>
    <w:link w:val="NoSpacingChar"/>
    <w:uiPriority w:val="1"/>
    <w:qFormat/>
    <w:rsid w:val="002077E7"/>
    <w:pPr>
      <w:spacing w:after="0" w:line="240" w:lineRule="auto"/>
    </w:pPr>
    <w:rPr>
      <w:rFonts w:ascii="Arial" w:eastAsiaTheme="minorHAnsi" w:hAnsi="Arial"/>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customStyle="1" w:styleId="NoSpacingChar">
    <w:name w:val="No Spacing Char"/>
    <w:aliases w:val="Questions Char"/>
    <w:link w:val="NoSpacing"/>
    <w:uiPriority w:val="1"/>
    <w:rsid w:val="00FF0E23"/>
    <w:rPr>
      <w:rFonts w:ascii="Arial" w:eastAsiaTheme="minorHAnsi" w:hAnsi="Arial"/>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customStyle="1" w:styleId="CommentTextChar">
    <w:name w:val="Comment Text Char"/>
    <w:basedOn w:val="DefaultParagraphFont"/>
    <w:link w:val="CommentText"/>
    <w:uiPriority w:val="99"/>
    <w:rsid w:val="00554743"/>
    <w:rPr>
      <w:rFonts w:ascii="Arial" w:eastAsia="Calibri" w:hAnsi="Arial" w:cs="Times New Roman"/>
      <w:sz w:val="20"/>
      <w:szCs w:val="20"/>
      <w:lang w:eastAsia="en-US"/>
    </w:rPr>
  </w:style>
  <w:style w:type="character" w:styleId="PlaceholderText">
    <w:name w:val="Placeholder Text"/>
    <w:basedOn w:val="DefaultParagraphFont"/>
    <w:uiPriority w:val="99"/>
    <w:semiHidden/>
    <w:rsid w:val="00BA12BC"/>
    <w:rPr>
      <w:color w:val="808080"/>
    </w:rPr>
  </w:style>
  <w:style w:type="paragraph" w:customStyle="1" w:styleId="paragraph">
    <w:name w:val="paragraph"/>
    <w:basedOn w:val="Normal"/>
    <w:rsid w:val="00BE47F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BE47F7"/>
  </w:style>
  <w:style w:type="character" w:customStyle="1" w:styleId="eop">
    <w:name w:val="eop"/>
    <w:basedOn w:val="DefaultParagraphFont"/>
    <w:rsid w:val="00BE47F7"/>
  </w:style>
  <w:style w:type="paragraph" w:customStyle="1" w:styleId="TableParagraph">
    <w:name w:val="Table Paragraph"/>
    <w:basedOn w:val="Normal"/>
    <w:uiPriority w:val="1"/>
    <w:qFormat/>
    <w:rsid w:val="00747189"/>
    <w:pPr>
      <w:widowControl w:val="0"/>
      <w:autoSpaceDE w:val="0"/>
      <w:autoSpaceDN w:val="0"/>
      <w:spacing w:after="0" w:line="276" w:lineRule="auto"/>
    </w:pPr>
    <w:rPr>
      <w:i/>
      <w:iCs/>
      <w:color w:val="auto"/>
      <w:lang w:val="en-US" w:eastAsia="en-US"/>
    </w:rPr>
  </w:style>
  <w:style w:type="character" w:styleId="Strong">
    <w:name w:val="Strong"/>
    <w:basedOn w:val="DefaultParagraphFont"/>
    <w:uiPriority w:val="22"/>
    <w:qFormat/>
    <w:rsid w:val="00AE5C4F"/>
    <w:rPr>
      <w:b/>
      <w:bCs/>
    </w:rPr>
  </w:style>
  <w:style w:type="character" w:customStyle="1" w:styleId="Heading1Char">
    <w:name w:val="Heading 1 Char"/>
    <w:basedOn w:val="DefaultParagraphFont"/>
    <w:link w:val="Heading1"/>
    <w:uiPriority w:val="9"/>
    <w:rsid w:val="00AE5C4F"/>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D515F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636490938">
      <w:bodyDiv w:val="1"/>
      <w:marLeft w:val="0"/>
      <w:marRight w:val="0"/>
      <w:marTop w:val="0"/>
      <w:marBottom w:val="0"/>
      <w:divBdr>
        <w:top w:val="none" w:sz="0" w:space="0" w:color="auto"/>
        <w:left w:val="none" w:sz="0" w:space="0" w:color="auto"/>
        <w:bottom w:val="none" w:sz="0" w:space="0" w:color="auto"/>
        <w:right w:val="none" w:sz="0" w:space="0" w:color="auto"/>
      </w:divBdr>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 w:id="1318337836">
      <w:bodyDiv w:val="1"/>
      <w:marLeft w:val="0"/>
      <w:marRight w:val="0"/>
      <w:marTop w:val="0"/>
      <w:marBottom w:val="0"/>
      <w:divBdr>
        <w:top w:val="none" w:sz="0" w:space="0" w:color="auto"/>
        <w:left w:val="none" w:sz="0" w:space="0" w:color="auto"/>
        <w:bottom w:val="none" w:sz="0" w:space="0" w:color="auto"/>
        <w:right w:val="none" w:sz="0" w:space="0" w:color="auto"/>
      </w:divBdr>
    </w:div>
    <w:div w:id="1380395354">
      <w:bodyDiv w:val="1"/>
      <w:marLeft w:val="0"/>
      <w:marRight w:val="0"/>
      <w:marTop w:val="0"/>
      <w:marBottom w:val="0"/>
      <w:divBdr>
        <w:top w:val="none" w:sz="0" w:space="0" w:color="auto"/>
        <w:left w:val="none" w:sz="0" w:space="0" w:color="auto"/>
        <w:bottom w:val="none" w:sz="0" w:space="0" w:color="auto"/>
        <w:right w:val="none" w:sz="0" w:space="0" w:color="auto"/>
      </w:divBdr>
      <w:divsChild>
        <w:div w:id="686449229">
          <w:marLeft w:val="0"/>
          <w:marRight w:val="0"/>
          <w:marTop w:val="0"/>
          <w:marBottom w:val="0"/>
          <w:divBdr>
            <w:top w:val="none" w:sz="0" w:space="0" w:color="auto"/>
            <w:left w:val="none" w:sz="0" w:space="0" w:color="auto"/>
            <w:bottom w:val="none" w:sz="0" w:space="0" w:color="auto"/>
            <w:right w:val="none" w:sz="0" w:space="0" w:color="auto"/>
          </w:divBdr>
        </w:div>
        <w:div w:id="1296713784">
          <w:marLeft w:val="0"/>
          <w:marRight w:val="0"/>
          <w:marTop w:val="0"/>
          <w:marBottom w:val="0"/>
          <w:divBdr>
            <w:top w:val="none" w:sz="0" w:space="0" w:color="auto"/>
            <w:left w:val="none" w:sz="0" w:space="0" w:color="auto"/>
            <w:bottom w:val="none" w:sz="0" w:space="0" w:color="auto"/>
            <w:right w:val="none" w:sz="0" w:space="0" w:color="auto"/>
          </w:divBdr>
        </w:div>
        <w:div w:id="796266558">
          <w:marLeft w:val="0"/>
          <w:marRight w:val="0"/>
          <w:marTop w:val="0"/>
          <w:marBottom w:val="0"/>
          <w:divBdr>
            <w:top w:val="none" w:sz="0" w:space="0" w:color="auto"/>
            <w:left w:val="none" w:sz="0" w:space="0" w:color="auto"/>
            <w:bottom w:val="none" w:sz="0" w:space="0" w:color="auto"/>
            <w:right w:val="none" w:sz="0" w:space="0" w:color="auto"/>
          </w:divBdr>
        </w:div>
        <w:div w:id="978192990">
          <w:marLeft w:val="0"/>
          <w:marRight w:val="0"/>
          <w:marTop w:val="0"/>
          <w:marBottom w:val="0"/>
          <w:divBdr>
            <w:top w:val="none" w:sz="0" w:space="0" w:color="auto"/>
            <w:left w:val="none" w:sz="0" w:space="0" w:color="auto"/>
            <w:bottom w:val="none" w:sz="0" w:space="0" w:color="auto"/>
            <w:right w:val="none" w:sz="0" w:space="0" w:color="auto"/>
          </w:divBdr>
        </w:div>
        <w:div w:id="854535430">
          <w:marLeft w:val="0"/>
          <w:marRight w:val="0"/>
          <w:marTop w:val="0"/>
          <w:marBottom w:val="0"/>
          <w:divBdr>
            <w:top w:val="none" w:sz="0" w:space="0" w:color="auto"/>
            <w:left w:val="none" w:sz="0" w:space="0" w:color="auto"/>
            <w:bottom w:val="none" w:sz="0" w:space="0" w:color="auto"/>
            <w:right w:val="none" w:sz="0" w:space="0" w:color="auto"/>
          </w:divBdr>
        </w:div>
      </w:divsChild>
    </w:div>
    <w:div w:id="1786146912">
      <w:bodyDiv w:val="1"/>
      <w:marLeft w:val="0"/>
      <w:marRight w:val="0"/>
      <w:marTop w:val="0"/>
      <w:marBottom w:val="0"/>
      <w:divBdr>
        <w:top w:val="none" w:sz="0" w:space="0" w:color="auto"/>
        <w:left w:val="none" w:sz="0" w:space="0" w:color="auto"/>
        <w:bottom w:val="none" w:sz="0" w:space="0" w:color="auto"/>
        <w:right w:val="none" w:sz="0" w:space="0" w:color="auto"/>
      </w:divBdr>
    </w:div>
    <w:div w:id="1938976994">
      <w:bodyDiv w:val="1"/>
      <w:marLeft w:val="0"/>
      <w:marRight w:val="0"/>
      <w:marTop w:val="0"/>
      <w:marBottom w:val="0"/>
      <w:divBdr>
        <w:top w:val="none" w:sz="0" w:space="0" w:color="auto"/>
        <w:left w:val="none" w:sz="0" w:space="0" w:color="auto"/>
        <w:bottom w:val="none" w:sz="0" w:space="0" w:color="auto"/>
        <w:right w:val="none" w:sz="0" w:space="0" w:color="auto"/>
      </w:divBdr>
      <w:divsChild>
        <w:div w:id="15040895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educationendowmentfoundation.org.uk/news/eef-blog-the-impact-of-teaching-assistants-a-holistic-picture" TargetMode="External"/><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E622DF-3239-4AFD-99B0-5FCF655FCD52}">
  <ds:schemaRefs>
    <ds:schemaRef ds:uri="http://schemas.microsoft.com/sharepoint/v3/contenttype/forms"/>
  </ds:schemaRefs>
</ds:datastoreItem>
</file>

<file path=customXml/itemProps2.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832</Words>
  <Characters>4989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Obadan</dc:creator>
  <cp:keywords/>
  <cp:lastModifiedBy>Felix Obadan</cp:lastModifiedBy>
  <cp:revision>4</cp:revision>
  <cp:lastPrinted>2023-05-18T14:08:00Z</cp:lastPrinted>
  <dcterms:created xsi:type="dcterms:W3CDTF">2024-05-26T19:10:00Z</dcterms:created>
  <dcterms:modified xsi:type="dcterms:W3CDTF">2024-06-07T10:39:00Z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y fmtid="{D5CDD505-2E9C-101B-9397-08002B2CF9AE}" pid="3" name="GrammarlyDocumentId">
    <vt:lpwstr>944ed0275a9aeb9970982e30b5c65f75c273e8de5e87fa398e29bcea5432683c</vt:lpwstr>
  </property>
</Properties>
</file>