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6A904" w14:textId="2A23346D" w:rsidR="003B7FF6" w:rsidRDefault="002162B8">
      <w:pPr>
        <w:pStyle w:val="BodyText"/>
        <w:rPr>
          <w:rFonts w:ascii="Times New Roman"/>
          <w:sz w:val="20"/>
          <w:szCs w:val="20"/>
        </w:rPr>
      </w:pPr>
      <w:r>
        <w:rPr>
          <w:noProof/>
          <w:color w:val="2B579A"/>
          <w:shd w:val="clear" w:color="auto" w:fill="E6E6E6"/>
        </w:rPr>
        <mc:AlternateContent>
          <mc:Choice Requires="wps">
            <w:drawing>
              <wp:anchor distT="0" distB="0" distL="114300" distR="114300" simplePos="0" relativeHeight="251658241" behindDoc="0" locked="0" layoutInCell="1" allowOverlap="1" wp14:anchorId="55D61D92" wp14:editId="29697B7F">
                <wp:simplePos x="0" y="0"/>
                <wp:positionH relativeFrom="page">
                  <wp:posOffset>158750</wp:posOffset>
                </wp:positionH>
                <wp:positionV relativeFrom="page">
                  <wp:posOffset>6942455</wp:posOffset>
                </wp:positionV>
                <wp:extent cx="7776210" cy="67310"/>
                <wp:effectExtent l="0" t="0" r="0" b="0"/>
                <wp:wrapNone/>
                <wp:docPr id="141" name="Rectangle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8484D" id="Rectangle 141" o:spid="_x0000_s1026" alt="&quot;&quot;" style="position:absolute;margin-left:12.5pt;margin-top:546.65pt;width:612.3pt;height:5.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" fillcolor="#6d5798"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58242" behindDoc="0" locked="0" layoutInCell="1" allowOverlap="1" wp14:anchorId="57E448FD" wp14:editId="12A7A62C">
                <wp:simplePos x="0" y="0"/>
                <wp:positionH relativeFrom="page">
                  <wp:posOffset>158750</wp:posOffset>
                </wp:positionH>
                <wp:positionV relativeFrom="page">
                  <wp:posOffset>2550160</wp:posOffset>
                </wp:positionV>
                <wp:extent cx="7776210" cy="67310"/>
                <wp:effectExtent l="0" t="0" r="0" b="0"/>
                <wp:wrapNone/>
                <wp:docPr id="140" name="Rectangle 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B15E5" id="Rectangle 140" o:spid="_x0000_s1026" alt="&quot;&quot;" style="position:absolute;margin-left:12.5pt;margin-top:200.8pt;width:612.3pt;height:5.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" fillcolor="#6d5798"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58243" behindDoc="0" locked="0" layoutInCell="1" allowOverlap="1" wp14:anchorId="45E898A2" wp14:editId="449E9231">
                <wp:simplePos x="0" y="0"/>
                <wp:positionH relativeFrom="page">
                  <wp:posOffset>158750</wp:posOffset>
                </wp:positionH>
                <wp:positionV relativeFrom="page">
                  <wp:posOffset>7823200</wp:posOffset>
                </wp:positionV>
                <wp:extent cx="540385" cy="318135"/>
                <wp:effectExtent l="0" t="0" r="0" b="0"/>
                <wp:wrapNone/>
                <wp:docPr id="139" name="Freeform: Shape 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318135"/>
                        </a:xfrm>
                        <a:custGeom>
                          <a:avLst/>
                          <a:gdLst>
                            <a:gd name="T0" fmla="+- 0 1100 250"/>
                            <a:gd name="T1" fmla="*/ T0 w 851"/>
                            <a:gd name="T2" fmla="+- 0 12320 12320"/>
                            <a:gd name="T3" fmla="*/ 12320 h 501"/>
                            <a:gd name="T4" fmla="+- 0 250 250"/>
                            <a:gd name="T5" fmla="*/ T4 w 851"/>
                            <a:gd name="T6" fmla="+- 0 12320 12320"/>
                            <a:gd name="T7" fmla="*/ 12320 h 501"/>
                            <a:gd name="T8" fmla="+- 0 250 250"/>
                            <a:gd name="T9" fmla="*/ T8 w 851"/>
                            <a:gd name="T10" fmla="+- 0 12821 12320"/>
                            <a:gd name="T11" fmla="*/ 12821 h 501"/>
                            <a:gd name="T12" fmla="+- 0 861 250"/>
                            <a:gd name="T13" fmla="*/ T12 w 851"/>
                            <a:gd name="T14" fmla="+- 0 12821 12320"/>
                            <a:gd name="T15" fmla="*/ 12821 h 501"/>
                            <a:gd name="T16" fmla="+- 0 1100 250"/>
                            <a:gd name="T17" fmla="*/ T16 w 851"/>
                            <a:gd name="T18" fmla="+- 0 12320 12320"/>
                            <a:gd name="T19" fmla="*/ 12320 h 501"/>
                          </a:gdLst>
                          <a:ahLst/>
                          <a:cxnLst>
                            <a:cxn ang="0">
                              <a:pos x="T1" y="T3"/>
                            </a:cxn>
                            <a:cxn ang="0">
                              <a:pos x="T5" y="T7"/>
                            </a:cxn>
                            <a:cxn ang="0">
                              <a:pos x="T9" y="T11"/>
                            </a:cxn>
                            <a:cxn ang="0">
                              <a:pos x="T13" y="T15"/>
                            </a:cxn>
                            <a:cxn ang="0">
                              <a:pos x="T17" y="T19"/>
                            </a:cxn>
                          </a:cxnLst>
                          <a:rect l="0" t="0" r="r" b="b"/>
                          <a:pathLst>
                            <a:path w="851" h="501">
                              <a:moveTo>
                                <a:pt x="850" y="0"/>
                              </a:moveTo>
                              <a:lnTo>
                                <a:pt x="0" y="0"/>
                              </a:lnTo>
                              <a:lnTo>
                                <a:pt x="0" y="501"/>
                              </a:lnTo>
                              <a:lnTo>
                                <a:pt x="611" y="501"/>
                              </a:lnTo>
                              <a:lnTo>
                                <a:pt x="850" y="0"/>
                              </a:lnTo>
                              <a:close/>
                            </a:path>
                          </a:pathLst>
                        </a:custGeom>
                        <a:solidFill>
                          <a:srgbClr val="D4D7D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0A49D" id="Freeform: Shape 139" o:spid="_x0000_s1026" alt="&quot;&quot;" style="position:absolute;margin-left:12.5pt;margin-top:616pt;width:42.55pt;height:25.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1,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" path="m850,l,,,501r611,l850,xe" fillcolor="#d4d7d9" stroked="f">
                <v:path arrowok="t" o:connecttype="custom" o:connectlocs="539750,7823200;0,7823200;0,8141335;387985,8141335;539750,7823200" o:connectangles="0,0,0,0,0"/>
                <w10:wrap anchorx="page" anchory="page"/>
              </v:shape>
            </w:pict>
          </mc:Fallback>
        </mc:AlternateContent>
      </w:r>
    </w:p>
    <w:p w14:paraId="5FBEB839" w14:textId="77777777" w:rsidR="003B7FF6" w:rsidRDefault="003B7FF6">
      <w:pPr>
        <w:pStyle w:val="BodyText"/>
        <w:rPr>
          <w:rFonts w:ascii="Times New Roman"/>
          <w:sz w:val="20"/>
        </w:rPr>
      </w:pPr>
    </w:p>
    <w:p w14:paraId="32AE3E45" w14:textId="77777777" w:rsidR="003B7FF6" w:rsidRDefault="003B7FF6">
      <w:pPr>
        <w:pStyle w:val="BodyText"/>
        <w:rPr>
          <w:rFonts w:ascii="Times New Roman"/>
          <w:sz w:val="20"/>
        </w:rPr>
      </w:pPr>
    </w:p>
    <w:p w14:paraId="6197B58E" w14:textId="77777777" w:rsidR="003B7FF6" w:rsidRDefault="003B7FF6">
      <w:pPr>
        <w:pStyle w:val="BodyText"/>
        <w:rPr>
          <w:rFonts w:ascii="Times New Roman"/>
          <w:sz w:val="20"/>
        </w:rPr>
      </w:pPr>
    </w:p>
    <w:p w14:paraId="141CF649" w14:textId="77777777" w:rsidR="003B7FF6" w:rsidRDefault="003B7FF6">
      <w:pPr>
        <w:pStyle w:val="BodyText"/>
        <w:rPr>
          <w:rFonts w:ascii="Times New Roman"/>
          <w:sz w:val="20"/>
        </w:rPr>
      </w:pPr>
    </w:p>
    <w:p w14:paraId="3620FF00" w14:textId="40005D4F" w:rsidR="003B7FF6" w:rsidRDefault="000652A7" w:rsidP="000652A7">
      <w:pPr>
        <w:pStyle w:val="BodyText"/>
        <w:jc w:val="right"/>
        <w:rPr>
          <w:rFonts w:ascii="Times New Roman"/>
          <w:sz w:val="20"/>
        </w:rPr>
      </w:pPr>
      <w:r>
        <w:rPr>
          <w:noProof/>
          <w:color w:val="2B579A"/>
          <w:shd w:val="clear" w:color="auto" w:fill="E6E6E6"/>
        </w:rPr>
        <w:drawing>
          <wp:inline distT="0" distB="0" distL="0" distR="0" wp14:anchorId="690886CC" wp14:editId="43422058">
            <wp:extent cx="2876550" cy="752475"/>
            <wp:effectExtent l="0" t="0" r="0" b="9525"/>
            <wp:docPr id="3" name="Picture 3"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dge Hill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p w14:paraId="247993C4" w14:textId="6843A68D" w:rsidR="003B7FF6" w:rsidRDefault="003B7FF6">
      <w:pPr>
        <w:pStyle w:val="BodyText"/>
        <w:rPr>
          <w:rFonts w:ascii="Times New Roman"/>
          <w:b/>
          <w:sz w:val="20"/>
          <w:szCs w:val="20"/>
        </w:rPr>
      </w:pPr>
    </w:p>
    <w:p w14:paraId="6726970C" w14:textId="77777777" w:rsidR="003B7FF6" w:rsidRDefault="003B7FF6">
      <w:pPr>
        <w:pStyle w:val="BodyText"/>
        <w:rPr>
          <w:rFonts w:ascii="Times New Roman"/>
          <w:sz w:val="20"/>
        </w:rPr>
      </w:pPr>
    </w:p>
    <w:p w14:paraId="4E7DA730" w14:textId="3177C033" w:rsidR="003B7FF6" w:rsidRDefault="003B7FF6" w:rsidP="5061483F">
      <w:r>
        <w:br/>
      </w:r>
    </w:p>
    <w:p w14:paraId="4583B1A2" w14:textId="77777777" w:rsidR="003B7FF6" w:rsidRDefault="003B7FF6">
      <w:pPr>
        <w:pStyle w:val="BodyText"/>
        <w:rPr>
          <w:rFonts w:ascii="Times New Roman"/>
          <w:sz w:val="20"/>
        </w:rPr>
      </w:pPr>
    </w:p>
    <w:p w14:paraId="68425B7B" w14:textId="77777777" w:rsidR="003B7FF6" w:rsidRDefault="003B7FF6">
      <w:pPr>
        <w:pStyle w:val="BodyText"/>
        <w:rPr>
          <w:rFonts w:ascii="Times New Roman"/>
          <w:sz w:val="20"/>
        </w:rPr>
      </w:pPr>
    </w:p>
    <w:p w14:paraId="54BC7066" w14:textId="77777777" w:rsidR="003B7FF6" w:rsidRDefault="003B7FF6">
      <w:pPr>
        <w:pStyle w:val="BodyText"/>
        <w:rPr>
          <w:rFonts w:ascii="Times New Roman"/>
          <w:sz w:val="20"/>
        </w:rPr>
      </w:pPr>
    </w:p>
    <w:p w14:paraId="671D6B1A" w14:textId="0F331722" w:rsidR="005341FE" w:rsidRPr="000F3256" w:rsidRDefault="005341FE" w:rsidP="005341FE">
      <w:pPr>
        <w:spacing w:before="71"/>
        <w:ind w:left="150"/>
        <w:jc w:val="center"/>
        <w:rPr>
          <w:rFonts w:ascii="Arial" w:hAnsi="Arial" w:cs="Arial"/>
          <w:b/>
          <w:sz w:val="56"/>
          <w:szCs w:val="56"/>
        </w:rPr>
      </w:pPr>
      <w:r w:rsidRPr="000F3256">
        <w:rPr>
          <w:rFonts w:ascii="Arial" w:hAnsi="Arial" w:cs="Arial"/>
          <w:b/>
          <w:color w:val="1B224D"/>
          <w:w w:val="90"/>
          <w:sz w:val="56"/>
          <w:szCs w:val="56"/>
        </w:rPr>
        <w:t xml:space="preserve">The Edge Hill </w:t>
      </w:r>
      <w:r w:rsidR="00D0346C" w:rsidRPr="000F3256">
        <w:rPr>
          <w:rFonts w:ascii="Arial" w:hAnsi="Arial" w:cs="Arial"/>
          <w:b/>
          <w:color w:val="1B224D"/>
          <w:w w:val="90"/>
          <w:sz w:val="56"/>
          <w:szCs w:val="56"/>
        </w:rPr>
        <w:t xml:space="preserve">BA(Hons) </w:t>
      </w:r>
      <w:r w:rsidRPr="000F3256">
        <w:rPr>
          <w:rFonts w:ascii="Arial" w:hAnsi="Arial" w:cs="Arial"/>
          <w:b/>
          <w:color w:val="1B224D"/>
          <w:w w:val="90"/>
          <w:sz w:val="56"/>
          <w:szCs w:val="56"/>
        </w:rPr>
        <w:t xml:space="preserve">Secondary </w:t>
      </w:r>
      <w:r w:rsidR="000F3256" w:rsidRPr="000F3256">
        <w:rPr>
          <w:rFonts w:ascii="Arial" w:hAnsi="Arial" w:cs="Arial"/>
          <w:b/>
          <w:color w:val="1B224D"/>
          <w:w w:val="90"/>
          <w:sz w:val="56"/>
          <w:szCs w:val="56"/>
        </w:rPr>
        <w:t>Mathematics</w:t>
      </w:r>
      <w:r w:rsidR="00D0346C" w:rsidRPr="000F3256">
        <w:rPr>
          <w:rFonts w:ascii="Arial" w:hAnsi="Arial" w:cs="Arial"/>
          <w:b/>
          <w:color w:val="1B224D"/>
          <w:w w:val="90"/>
          <w:sz w:val="56"/>
          <w:szCs w:val="56"/>
        </w:rPr>
        <w:t xml:space="preserve"> Education</w:t>
      </w:r>
      <w:r w:rsidRPr="000F3256">
        <w:rPr>
          <w:rFonts w:ascii="Arial" w:hAnsi="Arial" w:cs="Arial"/>
          <w:b/>
          <w:color w:val="1B224D"/>
          <w:w w:val="90"/>
          <w:sz w:val="56"/>
          <w:szCs w:val="56"/>
        </w:rPr>
        <w:t xml:space="preserve"> with QTS* (11-16)</w:t>
      </w:r>
    </w:p>
    <w:p w14:paraId="6EA2A3AD" w14:textId="0FB5BF12" w:rsidR="005341FE" w:rsidRPr="000F3256" w:rsidRDefault="005341FE" w:rsidP="005341FE">
      <w:pPr>
        <w:spacing w:before="76"/>
        <w:ind w:left="150"/>
        <w:jc w:val="center"/>
        <w:rPr>
          <w:rFonts w:ascii="Arial" w:hAnsi="Arial" w:cs="Arial"/>
          <w:color w:val="1B224D"/>
          <w:spacing w:val="-4"/>
          <w:w w:val="90"/>
          <w:sz w:val="56"/>
          <w:szCs w:val="56"/>
        </w:rPr>
      </w:pPr>
      <w:r w:rsidRPr="000F3256">
        <w:rPr>
          <w:rFonts w:ascii="Arial" w:hAnsi="Arial" w:cs="Arial"/>
          <w:color w:val="1B224D"/>
          <w:w w:val="90"/>
          <w:sz w:val="56"/>
          <w:szCs w:val="56"/>
        </w:rPr>
        <w:t>Curriculum</w:t>
      </w:r>
      <w:r w:rsidRPr="000F3256">
        <w:rPr>
          <w:rFonts w:ascii="Arial" w:hAnsi="Arial" w:cs="Arial"/>
          <w:color w:val="1B224D"/>
          <w:spacing w:val="8"/>
          <w:sz w:val="56"/>
          <w:szCs w:val="56"/>
        </w:rPr>
        <w:t xml:space="preserve"> </w:t>
      </w:r>
      <w:r w:rsidRPr="000F3256">
        <w:rPr>
          <w:rFonts w:ascii="Arial" w:hAnsi="Arial" w:cs="Arial"/>
          <w:color w:val="1B224D"/>
          <w:w w:val="90"/>
          <w:sz w:val="56"/>
          <w:szCs w:val="56"/>
        </w:rPr>
        <w:t>Plan</w:t>
      </w:r>
      <w:r w:rsidRPr="000F3256">
        <w:rPr>
          <w:rFonts w:ascii="Arial" w:hAnsi="Arial" w:cs="Arial"/>
          <w:color w:val="1B224D"/>
          <w:spacing w:val="8"/>
          <w:sz w:val="56"/>
          <w:szCs w:val="56"/>
        </w:rPr>
        <w:t xml:space="preserve"> </w:t>
      </w:r>
      <w:r w:rsidRPr="000F3256">
        <w:rPr>
          <w:rFonts w:ascii="Arial" w:hAnsi="Arial" w:cs="Arial"/>
          <w:color w:val="1B224D"/>
          <w:w w:val="90"/>
          <w:sz w:val="56"/>
          <w:szCs w:val="56"/>
        </w:rPr>
        <w:t>202</w:t>
      </w:r>
      <w:r w:rsidR="00681E28" w:rsidRPr="000F3256">
        <w:rPr>
          <w:rFonts w:ascii="Arial" w:hAnsi="Arial" w:cs="Arial"/>
          <w:color w:val="1B224D"/>
          <w:w w:val="90"/>
          <w:sz w:val="56"/>
          <w:szCs w:val="56"/>
        </w:rPr>
        <w:t>4</w:t>
      </w:r>
      <w:r w:rsidRPr="000F3256">
        <w:rPr>
          <w:rFonts w:ascii="Arial" w:hAnsi="Arial" w:cs="Arial"/>
          <w:color w:val="1B224D"/>
          <w:spacing w:val="63"/>
          <w:sz w:val="56"/>
          <w:szCs w:val="56"/>
        </w:rPr>
        <w:t xml:space="preserve"> </w:t>
      </w:r>
      <w:r w:rsidRPr="000F3256">
        <w:rPr>
          <w:rFonts w:ascii="Arial" w:hAnsi="Arial" w:cs="Arial"/>
          <w:color w:val="1B224D"/>
          <w:w w:val="90"/>
          <w:sz w:val="56"/>
          <w:szCs w:val="56"/>
        </w:rPr>
        <w:t>–</w:t>
      </w:r>
      <w:r w:rsidRPr="000F3256">
        <w:rPr>
          <w:rFonts w:ascii="Arial" w:hAnsi="Arial" w:cs="Arial"/>
          <w:color w:val="1B224D"/>
          <w:spacing w:val="8"/>
          <w:sz w:val="56"/>
          <w:szCs w:val="56"/>
        </w:rPr>
        <w:t xml:space="preserve"> </w:t>
      </w:r>
      <w:r w:rsidRPr="000F3256">
        <w:rPr>
          <w:rFonts w:ascii="Arial" w:hAnsi="Arial" w:cs="Arial"/>
          <w:color w:val="1B224D"/>
          <w:spacing w:val="-4"/>
          <w:w w:val="90"/>
          <w:sz w:val="56"/>
          <w:szCs w:val="56"/>
        </w:rPr>
        <w:t>202</w:t>
      </w:r>
      <w:r w:rsidR="00681E28" w:rsidRPr="000F3256">
        <w:rPr>
          <w:rFonts w:ascii="Arial" w:hAnsi="Arial" w:cs="Arial"/>
          <w:color w:val="1B224D"/>
          <w:spacing w:val="-4"/>
          <w:w w:val="90"/>
          <w:sz w:val="56"/>
          <w:szCs w:val="56"/>
        </w:rPr>
        <w:t>5</w:t>
      </w:r>
    </w:p>
    <w:p w14:paraId="5C30D66A" w14:textId="77777777" w:rsidR="003B7FF6" w:rsidRDefault="003B7FF6">
      <w:pPr>
        <w:pStyle w:val="BodyText"/>
        <w:rPr>
          <w:rFonts w:ascii="Times New Roman"/>
          <w:sz w:val="20"/>
        </w:rPr>
      </w:pPr>
    </w:p>
    <w:p w14:paraId="589E86C9" w14:textId="77777777" w:rsidR="003B7FF6" w:rsidRDefault="003B7FF6">
      <w:pPr>
        <w:pStyle w:val="BodyText"/>
        <w:rPr>
          <w:rFonts w:ascii="Times New Roman"/>
          <w:sz w:val="20"/>
        </w:rPr>
      </w:pPr>
    </w:p>
    <w:p w14:paraId="54A5A489" w14:textId="77777777" w:rsidR="003B7FF6" w:rsidRDefault="003B7FF6">
      <w:pPr>
        <w:pStyle w:val="BodyText"/>
        <w:rPr>
          <w:rFonts w:ascii="Times New Roman"/>
          <w:sz w:val="20"/>
        </w:rPr>
      </w:pPr>
    </w:p>
    <w:p w14:paraId="71A5FB9A" w14:textId="77777777" w:rsidR="003B7FF6" w:rsidRDefault="003B7FF6">
      <w:pPr>
        <w:pStyle w:val="BodyText"/>
        <w:rPr>
          <w:rFonts w:ascii="Times New Roman"/>
          <w:sz w:val="20"/>
        </w:rPr>
      </w:pPr>
    </w:p>
    <w:p w14:paraId="07B22900" w14:textId="77777777" w:rsidR="003B7FF6" w:rsidRDefault="003B7FF6">
      <w:pPr>
        <w:pStyle w:val="BodyText"/>
        <w:rPr>
          <w:rFonts w:ascii="Times New Roman"/>
          <w:sz w:val="20"/>
        </w:rPr>
      </w:pPr>
    </w:p>
    <w:p w14:paraId="58DBA7C3" w14:textId="77777777" w:rsidR="003B7FF6" w:rsidRDefault="003B7FF6">
      <w:pPr>
        <w:pStyle w:val="BodyText"/>
        <w:rPr>
          <w:rFonts w:ascii="Times New Roman"/>
          <w:sz w:val="20"/>
        </w:rPr>
      </w:pPr>
    </w:p>
    <w:p w14:paraId="7DBFB79B" w14:textId="77777777" w:rsidR="003B7FF6" w:rsidRDefault="003B7FF6">
      <w:pPr>
        <w:pStyle w:val="BodyText"/>
        <w:rPr>
          <w:rFonts w:ascii="Times New Roman"/>
          <w:sz w:val="20"/>
        </w:rPr>
      </w:pPr>
    </w:p>
    <w:p w14:paraId="3EF3B85C" w14:textId="77777777" w:rsidR="003B7FF6" w:rsidRDefault="003B7FF6">
      <w:pPr>
        <w:pStyle w:val="BodyText"/>
        <w:rPr>
          <w:rFonts w:ascii="Times New Roman"/>
          <w:sz w:val="20"/>
        </w:rPr>
      </w:pPr>
    </w:p>
    <w:p w14:paraId="26F46F6D" w14:textId="77777777" w:rsidR="003B7FF6" w:rsidRDefault="003B7FF6">
      <w:pPr>
        <w:pStyle w:val="BodyText"/>
        <w:rPr>
          <w:rFonts w:ascii="Times New Roman"/>
          <w:sz w:val="20"/>
        </w:rPr>
      </w:pPr>
    </w:p>
    <w:p w14:paraId="0A635F73" w14:textId="77777777" w:rsidR="003B7FF6" w:rsidRDefault="003B7FF6">
      <w:pPr>
        <w:pStyle w:val="BodyText"/>
        <w:rPr>
          <w:rFonts w:ascii="Times New Roman"/>
          <w:sz w:val="20"/>
        </w:rPr>
      </w:pPr>
    </w:p>
    <w:p w14:paraId="215170C2" w14:textId="77777777" w:rsidR="003B7FF6" w:rsidRDefault="003B7FF6">
      <w:pPr>
        <w:pStyle w:val="BodyText"/>
        <w:rPr>
          <w:rFonts w:ascii="Times New Roman"/>
          <w:sz w:val="20"/>
        </w:rPr>
      </w:pPr>
    </w:p>
    <w:p w14:paraId="4C5F7BDF" w14:textId="77777777" w:rsidR="003B7FF6" w:rsidRDefault="003B7FF6">
      <w:pPr>
        <w:pStyle w:val="BodyText"/>
        <w:rPr>
          <w:rFonts w:ascii="Times New Roman"/>
          <w:sz w:val="20"/>
        </w:rPr>
      </w:pPr>
    </w:p>
    <w:p w14:paraId="061FF919" w14:textId="77777777" w:rsidR="003B7FF6" w:rsidRDefault="003B7FF6">
      <w:pPr>
        <w:pStyle w:val="BodyText"/>
        <w:rPr>
          <w:rFonts w:ascii="Times New Roman"/>
          <w:sz w:val="20"/>
        </w:rPr>
      </w:pPr>
    </w:p>
    <w:p w14:paraId="13A3FAD1" w14:textId="77777777" w:rsidR="003B7FF6" w:rsidRDefault="003B7FF6">
      <w:pPr>
        <w:pStyle w:val="BodyText"/>
        <w:rPr>
          <w:rFonts w:ascii="Times New Roman"/>
          <w:sz w:val="20"/>
        </w:rPr>
      </w:pPr>
    </w:p>
    <w:p w14:paraId="2963919B" w14:textId="77777777" w:rsidR="00533AF5" w:rsidRDefault="00533AF5" w:rsidP="000652A7">
      <w:pPr>
        <w:spacing w:before="76"/>
        <w:rPr>
          <w:rFonts w:ascii="Arial" w:hAnsi="Arial" w:cs="Arial"/>
          <w:color w:val="1B224D"/>
          <w:spacing w:val="-4"/>
          <w:w w:val="90"/>
          <w:sz w:val="60"/>
        </w:rPr>
      </w:pPr>
    </w:p>
    <w:p w14:paraId="7AD9D25A" w14:textId="7CD5E96C" w:rsidR="005341FE" w:rsidRDefault="00AE2D44" w:rsidP="001C4C96">
      <w:pPr>
        <w:spacing w:before="76"/>
        <w:rPr>
          <w:rFonts w:ascii="Arial" w:hAnsi="Arial" w:cs="Arial"/>
          <w:color w:val="1B224D"/>
          <w:spacing w:val="-4"/>
          <w:w w:val="90"/>
          <w:sz w:val="60"/>
          <w:szCs w:val="60"/>
        </w:rPr>
      </w:pPr>
      <w:r>
        <w:rPr>
          <w:rFonts w:ascii="Arial" w:hAnsi="Arial" w:cs="Arial"/>
          <w:color w:val="1B224D"/>
          <w:spacing w:val="-4"/>
          <w:w w:val="90"/>
          <w:sz w:val="60"/>
          <w:szCs w:val="60"/>
        </w:rPr>
        <w:t xml:space="preserve">Course Leader &amp; </w:t>
      </w:r>
      <w:r w:rsidR="0065571F">
        <w:rPr>
          <w:rFonts w:ascii="Arial" w:hAnsi="Arial" w:cs="Arial"/>
          <w:color w:val="1B224D"/>
          <w:spacing w:val="-4"/>
          <w:w w:val="90"/>
          <w:sz w:val="60"/>
          <w:szCs w:val="60"/>
        </w:rPr>
        <w:t>Author</w:t>
      </w:r>
      <w:r w:rsidR="005341FE" w:rsidRPr="00256E40">
        <w:rPr>
          <w:rFonts w:ascii="Arial" w:hAnsi="Arial" w:cs="Arial"/>
          <w:color w:val="1B224D"/>
          <w:spacing w:val="-4"/>
          <w:w w:val="90"/>
          <w:sz w:val="60"/>
          <w:szCs w:val="60"/>
        </w:rPr>
        <w:t xml:space="preserve">: </w:t>
      </w:r>
      <w:r w:rsidR="005341FE">
        <w:rPr>
          <w:rFonts w:ascii="Arial" w:hAnsi="Arial" w:cs="Arial"/>
          <w:color w:val="1B224D"/>
          <w:spacing w:val="-4"/>
          <w:w w:val="90"/>
          <w:sz w:val="60"/>
          <w:szCs w:val="60"/>
        </w:rPr>
        <w:tab/>
      </w:r>
      <w:r w:rsidR="00FB2271">
        <w:rPr>
          <w:rFonts w:ascii="Arial" w:hAnsi="Arial" w:cs="Arial"/>
          <w:color w:val="1B224D"/>
          <w:spacing w:val="-4"/>
          <w:w w:val="90"/>
          <w:sz w:val="60"/>
          <w:szCs w:val="60"/>
        </w:rPr>
        <w:t>Dr. Felix Obadan</w:t>
      </w:r>
    </w:p>
    <w:p w14:paraId="10D5E802" w14:textId="16EA50A7" w:rsidR="00AE2D44" w:rsidRPr="00256E40" w:rsidRDefault="00A90F67" w:rsidP="001C4C96">
      <w:pPr>
        <w:spacing w:before="76"/>
        <w:rPr>
          <w:rFonts w:ascii="Arial" w:hAnsi="Arial" w:cs="Arial"/>
          <w:color w:val="1B224D"/>
          <w:spacing w:val="-4"/>
          <w:w w:val="90"/>
          <w:sz w:val="60"/>
          <w:szCs w:val="60"/>
        </w:rPr>
      </w:pPr>
      <w:hyperlink r:id="rId9" w:history="1">
        <w:r w:rsidR="00AE2D44" w:rsidRPr="00483BAB">
          <w:rPr>
            <w:rStyle w:val="Hyperlink"/>
            <w:rFonts w:ascii="Arial" w:hAnsi="Arial" w:cs="Arial"/>
            <w:spacing w:val="-4"/>
            <w:w w:val="90"/>
            <w:sz w:val="60"/>
            <w:szCs w:val="60"/>
          </w:rPr>
          <w:t>Obadafe@edgehill.ac.uk</w:t>
        </w:r>
      </w:hyperlink>
      <w:r w:rsidR="00AE2D44">
        <w:rPr>
          <w:rFonts w:ascii="Arial" w:hAnsi="Arial" w:cs="Arial"/>
          <w:color w:val="1B224D"/>
          <w:spacing w:val="-4"/>
          <w:w w:val="90"/>
          <w:sz w:val="60"/>
          <w:szCs w:val="60"/>
        </w:rPr>
        <w:t xml:space="preserve"> </w:t>
      </w:r>
    </w:p>
    <w:p w14:paraId="6EBE1115" w14:textId="77777777" w:rsidR="00A90F67" w:rsidRDefault="00A90F67" w:rsidP="00A90F67">
      <w:pPr>
        <w:spacing w:before="76"/>
        <w:rPr>
          <w:rFonts w:ascii="Minion Pro"/>
          <w:sz w:val="60"/>
        </w:rPr>
      </w:pPr>
    </w:p>
    <w:p w14:paraId="4C5B2852" w14:textId="0CA233AA" w:rsidR="00BF7E67" w:rsidRDefault="00C86208" w:rsidP="00A90F67">
      <w:pPr>
        <w:spacing w:before="76"/>
        <w:rPr>
          <w:rFonts w:ascii="Minion Pro"/>
          <w:sz w:val="60"/>
        </w:rPr>
      </w:pPr>
      <w:r>
        <w:rPr>
          <w:noProof/>
          <w:color w:val="2B579A"/>
          <w:shd w:val="clear" w:color="auto" w:fill="E6E6E6"/>
        </w:rPr>
        <mc:AlternateContent>
          <mc:Choice Requires="wpg">
            <w:drawing>
              <wp:anchor distT="0" distB="0" distL="114300" distR="114300" simplePos="0" relativeHeight="251658240" behindDoc="0" locked="0" layoutInCell="1" allowOverlap="1" wp14:anchorId="6C969D68" wp14:editId="125B4216">
                <wp:simplePos x="0" y="0"/>
                <wp:positionH relativeFrom="page">
                  <wp:align>left</wp:align>
                </wp:positionH>
                <wp:positionV relativeFrom="page">
                  <wp:posOffset>10382819</wp:posOffset>
                </wp:positionV>
                <wp:extent cx="8093710" cy="807085"/>
                <wp:effectExtent l="0" t="0" r="21590" b="12065"/>
                <wp:wrapNone/>
                <wp:docPr id="142" name="Group 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3710" cy="807085"/>
                          <a:chOff x="0" y="16407"/>
                          <a:chExt cx="12746" cy="1271"/>
                        </a:xfrm>
                      </wpg:grpSpPr>
                      <wps:wsp>
                        <wps:cNvPr id="143" name="docshape2"/>
                        <wps:cNvSpPr>
                          <a:spLocks noChangeArrowheads="1"/>
                        </wps:cNvSpPr>
                        <wps:spPr bwMode="auto">
                          <a:xfrm>
                            <a:off x="249" y="16407"/>
                            <a:ext cx="12246" cy="1021"/>
                          </a:xfrm>
                          <a:prstGeom prst="rect">
                            <a:avLst/>
                          </a:prstGeom>
                          <a:solidFill>
                            <a:srgbClr val="6D5798"/>
                          </a:solidFill>
                          <a:ln>
                            <a:noFill/>
                          </a:ln>
                        </wps:spPr>
                        <wps:bodyPr rot="0" vert="horz" wrap="square" lIns="91440" tIns="45720" rIns="91440" bIns="45720" anchor="t" anchorCtr="0" upright="1">
                          <a:noAutofit/>
                        </wps:bodyPr>
                      </wps:wsp>
                      <wps:wsp>
                        <wps:cNvPr id="144" name="docshape3"/>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15875">
                            <a:solidFill>
                              <a:srgbClr val="FFFFFF"/>
                            </a:solidFill>
                            <a:round/>
                            <a:headEnd/>
                            <a:tailEnd/>
                          </a:ln>
                        </wps:spPr>
                        <wps:bodyPr rot="0" vert="horz" wrap="square" lIns="91440" tIns="45720" rIns="91440" bIns="45720" anchor="t" anchorCtr="0" upright="1">
                          <a:noAutofit/>
                        </wps:bodyPr>
                      </wps:wsp>
                      <wps:wsp>
                        <wps:cNvPr id="145" name="docshape4"/>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317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0BBE58" id="Group 142" o:spid="_x0000_s1026" alt="&quot;&quot;" style="position:absolute;margin-left:0;margin-top:817.55pt;width:637.3pt;height:63.55pt;z-index:251658240;mso-position-horizontal:left;mso-position-horizontal-relative:page;mso-position-vertical-relative:page" coordorigin=",16407" coordsize="12746,1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">
                <v:rect id="docshape2" o:spid="_x0000_s1027" style="position:absolute;left:249;top:16407;width:12246;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" fillcolor="#6d5798" stroked="f"/>
                <v:shape id="docshape3" o:spid="_x0000_s1028"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" path="m300,l,m12446,r300,m420,120r,300m12326,120r,300e" filled="f" strokecolor="white" strokeweight="1.25pt">
                  <v:path arrowok="t" o:connecttype="custom" o:connectlocs="300,17258;0,17258;12446,17258;12746,17258;420,17378;420,17678;12326,17378;12326,17678" o:connectangles="0,0,0,0,0,0,0,0"/>
                </v:shape>
                <v:shape id="docshape4" o:spid="_x0000_s1029"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" path="m300,l,m12446,r300,m420,120r,300m12326,120r,300e" filled="f" strokeweight=".25pt">
                  <v:path arrowok="t" o:connecttype="custom" o:connectlocs="300,17258;0,17258;12446,17258;12746,17258;420,17378;420,17678;12326,17378;12326,17678" o:connectangles="0,0,0,0,0,0,0,0"/>
                </v:shape>
                <w10:wrap anchorx="page" anchory="page"/>
              </v:group>
            </w:pict>
          </mc:Fallback>
        </mc:AlternateContent>
      </w:r>
    </w:p>
    <w:p w14:paraId="68F2D9F4" w14:textId="77777777" w:rsidR="00A90F67" w:rsidRPr="00A90F67" w:rsidRDefault="00A90F67" w:rsidP="00A90F67">
      <w:pPr>
        <w:widowControl/>
        <w:autoSpaceDE/>
        <w:autoSpaceDN/>
        <w:spacing w:before="100" w:beforeAutospacing="1" w:after="100" w:afterAutospacing="1"/>
        <w:rPr>
          <w:rFonts w:ascii="Times New Roman" w:eastAsia="Times New Roman" w:hAnsi="Times New Roman" w:cs="Times New Roman"/>
          <w:sz w:val="24"/>
          <w:szCs w:val="24"/>
          <w:lang w:val="en-GB" w:eastAsia="en-GB"/>
        </w:rPr>
      </w:pPr>
      <w:r w:rsidRPr="00A90F67">
        <w:rPr>
          <w:rFonts w:ascii="Times New Roman" w:eastAsia="Times New Roman" w:hAnsi="Times New Roman" w:cs="Times New Roman"/>
          <w:noProof/>
          <w:sz w:val="24"/>
          <w:szCs w:val="24"/>
          <w:lang w:val="en-GB" w:eastAsia="en-GB"/>
        </w:rPr>
        <w:drawing>
          <wp:inline distT="0" distB="0" distL="0" distR="0" wp14:anchorId="47A056C8" wp14:editId="54FD4E6E">
            <wp:extent cx="826744" cy="828040"/>
            <wp:effectExtent l="0" t="0" r="0" b="0"/>
            <wp:docPr id="2" name="Picture 1" descr="An Ofsted outstanding provider logo which is a blue square with white text and yellow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n Ofsted outstanding provider logo which is a blue square with white text and yellow figur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7199" cy="838511"/>
                    </a:xfrm>
                    <a:prstGeom prst="rect">
                      <a:avLst/>
                    </a:prstGeom>
                    <a:noFill/>
                    <a:ln>
                      <a:noFill/>
                    </a:ln>
                  </pic:spPr>
                </pic:pic>
              </a:graphicData>
            </a:graphic>
          </wp:inline>
        </w:drawing>
      </w:r>
    </w:p>
    <w:p w14:paraId="3FC027E6" w14:textId="77777777" w:rsidR="003B7FF6" w:rsidRDefault="003B7FF6">
      <w:pPr>
        <w:rPr>
          <w:rFonts w:ascii="Minion Pro"/>
          <w:sz w:val="60"/>
        </w:rPr>
        <w:sectPr w:rsidR="003B7FF6" w:rsidSect="004E44BD">
          <w:headerReference w:type="even" r:id="rId11"/>
          <w:headerReference w:type="default" r:id="rId12"/>
          <w:type w:val="continuous"/>
          <w:pgSz w:w="12750" w:h="17680"/>
          <w:pgMar w:top="1100" w:right="1120" w:bottom="0" w:left="1120" w:header="0" w:footer="0" w:gutter="0"/>
          <w:cols w:space="720"/>
        </w:sectPr>
      </w:pPr>
    </w:p>
    <w:p w14:paraId="49C787EF" w14:textId="77777777" w:rsidR="003B7FF6" w:rsidRDefault="00765C52">
      <w:pPr>
        <w:pStyle w:val="Heading4"/>
        <w:spacing w:before="62"/>
        <w:ind w:left="150"/>
      </w:pPr>
      <w:r>
        <w:rPr>
          <w:color w:val="6D5798"/>
          <w:spacing w:val="-2"/>
        </w:rPr>
        <w:lastRenderedPageBreak/>
        <w:t>Contents</w:t>
      </w:r>
    </w:p>
    <w:p w14:paraId="06B6C374" w14:textId="77777777" w:rsidR="003B7FF6" w:rsidRDefault="003B7FF6">
      <w:pPr>
        <w:pStyle w:val="BodyText"/>
        <w:rPr>
          <w:rFonts w:ascii="Arial"/>
          <w:b/>
          <w:sz w:val="20"/>
        </w:rPr>
      </w:pPr>
    </w:p>
    <w:sdt>
      <w:sdtPr>
        <w:rPr>
          <w:rFonts w:ascii="Calibri" w:eastAsia="Calibri" w:hAnsi="Calibri" w:cs="Calibri"/>
          <w:sz w:val="22"/>
          <w:szCs w:val="22"/>
          <w:shd w:val="clear" w:color="auto" w:fill="E6E6E6"/>
        </w:rPr>
        <w:id w:val="1867557019"/>
        <w:docPartObj>
          <w:docPartGallery w:val="Table of Contents"/>
          <w:docPartUnique/>
        </w:docPartObj>
      </w:sdtPr>
      <w:sdtEndPr>
        <w:rPr>
          <w:b/>
        </w:rPr>
      </w:sdtEndPr>
      <w:sdtContent>
        <w:p w14:paraId="52499AB9" w14:textId="1B6A2CDB" w:rsidR="00AE2D44" w:rsidRDefault="003F1616">
          <w:pPr>
            <w:pStyle w:val="TOC1"/>
            <w:tabs>
              <w:tab w:val="right" w:leader="dot" w:pos="15510"/>
            </w:tabs>
            <w:rPr>
              <w:rFonts w:asciiTheme="minorHAnsi" w:eastAsiaTheme="minorEastAsia" w:hAnsiTheme="minorHAnsi" w:cstheme="minorBidi"/>
              <w:noProof/>
              <w:kern w:val="2"/>
              <w:sz w:val="24"/>
              <w:szCs w:val="24"/>
              <w:lang w:val="en-GB" w:eastAsia="en-GB"/>
              <w14:ligatures w14:val="standardContextual"/>
            </w:rPr>
          </w:pPr>
          <w:r w:rsidRPr="00F418BE">
            <w:rPr>
              <w:rFonts w:ascii="Arial" w:hAnsi="Arial" w:cs="Arial"/>
              <w:color w:val="2B579A"/>
              <w:sz w:val="24"/>
              <w:szCs w:val="24"/>
              <w:shd w:val="clear" w:color="auto" w:fill="E6E6E6"/>
            </w:rPr>
            <w:fldChar w:fldCharType="begin"/>
          </w:r>
          <w:r w:rsidRPr="00F418BE">
            <w:rPr>
              <w:rFonts w:ascii="Arial" w:hAnsi="Arial" w:cs="Arial"/>
              <w:sz w:val="24"/>
              <w:szCs w:val="24"/>
            </w:rPr>
            <w:instrText xml:space="preserve"> TOC \o "1-3" \h \z \u </w:instrText>
          </w:r>
          <w:r w:rsidRPr="00F418BE">
            <w:rPr>
              <w:rFonts w:ascii="Arial" w:hAnsi="Arial" w:cs="Arial"/>
              <w:color w:val="2B579A"/>
              <w:sz w:val="24"/>
              <w:szCs w:val="24"/>
              <w:shd w:val="clear" w:color="auto" w:fill="E6E6E6"/>
            </w:rPr>
            <w:fldChar w:fldCharType="separate"/>
          </w:r>
          <w:hyperlink w:anchor="_Toc171423664" w:history="1">
            <w:r w:rsidR="00AE2D44" w:rsidRPr="00F61AA2">
              <w:rPr>
                <w:rStyle w:val="Hyperlink"/>
                <w:noProof/>
              </w:rPr>
              <w:t>Curriculum</w:t>
            </w:r>
            <w:r w:rsidR="00AE2D44" w:rsidRPr="00F61AA2">
              <w:rPr>
                <w:rStyle w:val="Hyperlink"/>
                <w:noProof/>
                <w:spacing w:val="-17"/>
              </w:rPr>
              <w:t xml:space="preserve"> </w:t>
            </w:r>
            <w:r w:rsidR="00AE2D44" w:rsidRPr="00F61AA2">
              <w:rPr>
                <w:rStyle w:val="Hyperlink"/>
                <w:noProof/>
              </w:rPr>
              <w:t>Plan</w:t>
            </w:r>
            <w:r w:rsidR="00AE2D44" w:rsidRPr="00F61AA2">
              <w:rPr>
                <w:rStyle w:val="Hyperlink"/>
                <w:noProof/>
                <w:spacing w:val="-15"/>
              </w:rPr>
              <w:t xml:space="preserve"> </w:t>
            </w:r>
            <w:r w:rsidR="00AE2D44" w:rsidRPr="00F61AA2">
              <w:rPr>
                <w:rStyle w:val="Hyperlink"/>
                <w:noProof/>
              </w:rPr>
              <w:t>2024/25</w:t>
            </w:r>
            <w:r w:rsidR="00AE2D44">
              <w:rPr>
                <w:noProof/>
                <w:webHidden/>
              </w:rPr>
              <w:tab/>
            </w:r>
            <w:r w:rsidR="00AE2D44">
              <w:rPr>
                <w:noProof/>
                <w:webHidden/>
              </w:rPr>
              <w:fldChar w:fldCharType="begin"/>
            </w:r>
            <w:r w:rsidR="00AE2D44">
              <w:rPr>
                <w:noProof/>
                <w:webHidden/>
              </w:rPr>
              <w:instrText xml:space="preserve"> PAGEREF _Toc171423664 \h </w:instrText>
            </w:r>
            <w:r w:rsidR="00AE2D44">
              <w:rPr>
                <w:noProof/>
                <w:webHidden/>
              </w:rPr>
            </w:r>
            <w:r w:rsidR="00AE2D44">
              <w:rPr>
                <w:noProof/>
                <w:webHidden/>
              </w:rPr>
              <w:fldChar w:fldCharType="separate"/>
            </w:r>
            <w:r w:rsidR="00AE2D44">
              <w:rPr>
                <w:noProof/>
                <w:webHidden/>
              </w:rPr>
              <w:t>3</w:t>
            </w:r>
            <w:r w:rsidR="00AE2D44">
              <w:rPr>
                <w:noProof/>
                <w:webHidden/>
              </w:rPr>
              <w:fldChar w:fldCharType="end"/>
            </w:r>
          </w:hyperlink>
        </w:p>
        <w:p w14:paraId="6CC18C3D" w14:textId="32FA0EBD" w:rsidR="00AE2D44" w:rsidRDefault="00A90F67">
          <w:pPr>
            <w:pStyle w:val="TOC2"/>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1423665" w:history="1">
            <w:r w:rsidR="00AE2D44" w:rsidRPr="00F61AA2">
              <w:rPr>
                <w:rStyle w:val="Hyperlink"/>
                <w:rFonts w:ascii="Arial" w:hAnsi="Arial" w:cs="Arial"/>
                <w:noProof/>
              </w:rPr>
              <w:t>The Edge Hill ITE vision</w:t>
            </w:r>
            <w:r w:rsidR="00AE2D44">
              <w:rPr>
                <w:noProof/>
                <w:webHidden/>
              </w:rPr>
              <w:tab/>
            </w:r>
            <w:r w:rsidR="00AE2D44">
              <w:rPr>
                <w:noProof/>
                <w:webHidden/>
              </w:rPr>
              <w:fldChar w:fldCharType="begin"/>
            </w:r>
            <w:r w:rsidR="00AE2D44">
              <w:rPr>
                <w:noProof/>
                <w:webHidden/>
              </w:rPr>
              <w:instrText xml:space="preserve"> PAGEREF _Toc171423665 \h </w:instrText>
            </w:r>
            <w:r w:rsidR="00AE2D44">
              <w:rPr>
                <w:noProof/>
                <w:webHidden/>
              </w:rPr>
            </w:r>
            <w:r w:rsidR="00AE2D44">
              <w:rPr>
                <w:noProof/>
                <w:webHidden/>
              </w:rPr>
              <w:fldChar w:fldCharType="separate"/>
            </w:r>
            <w:r w:rsidR="00AE2D44">
              <w:rPr>
                <w:noProof/>
                <w:webHidden/>
              </w:rPr>
              <w:t>3</w:t>
            </w:r>
            <w:r w:rsidR="00AE2D44">
              <w:rPr>
                <w:noProof/>
                <w:webHidden/>
              </w:rPr>
              <w:fldChar w:fldCharType="end"/>
            </w:r>
          </w:hyperlink>
        </w:p>
        <w:p w14:paraId="582DE29D" w14:textId="12D3E650" w:rsidR="00AE2D44" w:rsidRDefault="00A90F67">
          <w:pPr>
            <w:pStyle w:val="TOC2"/>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1423666" w:history="1">
            <w:r w:rsidR="00AE2D44" w:rsidRPr="00F61AA2">
              <w:rPr>
                <w:rStyle w:val="Hyperlink"/>
                <w:rFonts w:ascii="Arial" w:hAnsi="Arial" w:cs="Arial"/>
                <w:noProof/>
                <w:w w:val="105"/>
              </w:rPr>
              <w:t>Curriculum</w:t>
            </w:r>
            <w:r w:rsidR="00AE2D44" w:rsidRPr="00F61AA2">
              <w:rPr>
                <w:rStyle w:val="Hyperlink"/>
                <w:rFonts w:ascii="Arial" w:hAnsi="Arial" w:cs="Arial"/>
                <w:noProof/>
                <w:spacing w:val="18"/>
                <w:w w:val="105"/>
              </w:rPr>
              <w:t xml:space="preserve"> Rationale</w:t>
            </w:r>
            <w:r w:rsidR="00AE2D44" w:rsidRPr="00F61AA2">
              <w:rPr>
                <w:rStyle w:val="Hyperlink"/>
                <w:rFonts w:ascii="Arial" w:hAnsi="Arial" w:cs="Arial"/>
                <w:noProof/>
                <w:spacing w:val="-2"/>
                <w:w w:val="105"/>
              </w:rPr>
              <w:t>:</w:t>
            </w:r>
            <w:r w:rsidR="00AE2D44">
              <w:rPr>
                <w:noProof/>
                <w:webHidden/>
              </w:rPr>
              <w:tab/>
            </w:r>
            <w:r w:rsidR="00AE2D44">
              <w:rPr>
                <w:noProof/>
                <w:webHidden/>
              </w:rPr>
              <w:fldChar w:fldCharType="begin"/>
            </w:r>
            <w:r w:rsidR="00AE2D44">
              <w:rPr>
                <w:noProof/>
                <w:webHidden/>
              </w:rPr>
              <w:instrText xml:space="preserve"> PAGEREF _Toc171423666 \h </w:instrText>
            </w:r>
            <w:r w:rsidR="00AE2D44">
              <w:rPr>
                <w:noProof/>
                <w:webHidden/>
              </w:rPr>
            </w:r>
            <w:r w:rsidR="00AE2D44">
              <w:rPr>
                <w:noProof/>
                <w:webHidden/>
              </w:rPr>
              <w:fldChar w:fldCharType="separate"/>
            </w:r>
            <w:r w:rsidR="00AE2D44">
              <w:rPr>
                <w:noProof/>
                <w:webHidden/>
              </w:rPr>
              <w:t>3</w:t>
            </w:r>
            <w:r w:rsidR="00AE2D44">
              <w:rPr>
                <w:noProof/>
                <w:webHidden/>
              </w:rPr>
              <w:fldChar w:fldCharType="end"/>
            </w:r>
          </w:hyperlink>
        </w:p>
        <w:p w14:paraId="735B94F2" w14:textId="220162DD" w:rsidR="00AE2D44" w:rsidRDefault="00A90F67">
          <w:pPr>
            <w:pStyle w:val="TOC2"/>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1423667" w:history="1">
            <w:r w:rsidR="00AE2D44" w:rsidRPr="00F61AA2">
              <w:rPr>
                <w:rStyle w:val="Hyperlink"/>
                <w:rFonts w:ascii="Arial" w:hAnsi="Arial" w:cs="Arial"/>
                <w:b/>
                <w:bCs/>
                <w:noProof/>
              </w:rPr>
              <w:t>Rationale of curriculum coverage and sequence</w:t>
            </w:r>
            <w:r w:rsidR="00AE2D44">
              <w:rPr>
                <w:noProof/>
                <w:webHidden/>
              </w:rPr>
              <w:tab/>
            </w:r>
            <w:r w:rsidR="00AE2D44">
              <w:rPr>
                <w:noProof/>
                <w:webHidden/>
              </w:rPr>
              <w:fldChar w:fldCharType="begin"/>
            </w:r>
            <w:r w:rsidR="00AE2D44">
              <w:rPr>
                <w:noProof/>
                <w:webHidden/>
              </w:rPr>
              <w:instrText xml:space="preserve"> PAGEREF _Toc171423667 \h </w:instrText>
            </w:r>
            <w:r w:rsidR="00AE2D44">
              <w:rPr>
                <w:noProof/>
                <w:webHidden/>
              </w:rPr>
            </w:r>
            <w:r w:rsidR="00AE2D44">
              <w:rPr>
                <w:noProof/>
                <w:webHidden/>
              </w:rPr>
              <w:fldChar w:fldCharType="separate"/>
            </w:r>
            <w:r w:rsidR="00AE2D44">
              <w:rPr>
                <w:noProof/>
                <w:webHidden/>
              </w:rPr>
              <w:t>3</w:t>
            </w:r>
            <w:r w:rsidR="00AE2D44">
              <w:rPr>
                <w:noProof/>
                <w:webHidden/>
              </w:rPr>
              <w:fldChar w:fldCharType="end"/>
            </w:r>
          </w:hyperlink>
        </w:p>
        <w:p w14:paraId="1B6E080B" w14:textId="07A7A6ED" w:rsidR="00AE2D44" w:rsidRDefault="00A90F67">
          <w:pPr>
            <w:pStyle w:val="TOC2"/>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1423668" w:history="1">
            <w:r w:rsidR="00AE2D44" w:rsidRPr="00F61AA2">
              <w:rPr>
                <w:rStyle w:val="Hyperlink"/>
                <w:rFonts w:ascii="Arial" w:eastAsia="Source Sans Pro" w:hAnsi="Arial" w:cs="Arial"/>
                <w:b/>
                <w:bCs/>
                <w:noProof/>
              </w:rPr>
              <w:t xml:space="preserve">Delivery of </w:t>
            </w:r>
            <w:r w:rsidR="00AE2D44" w:rsidRPr="00F61AA2">
              <w:rPr>
                <w:rStyle w:val="Hyperlink"/>
                <w:rFonts w:ascii="Arial" w:hAnsi="Arial" w:cs="Arial"/>
                <w:b/>
                <w:bCs/>
                <w:noProof/>
              </w:rPr>
              <w:t>curriculum outcome(s) into composite and component elements</w:t>
            </w:r>
            <w:r w:rsidR="00AE2D44">
              <w:rPr>
                <w:noProof/>
                <w:webHidden/>
              </w:rPr>
              <w:tab/>
            </w:r>
            <w:r w:rsidR="00AE2D44">
              <w:rPr>
                <w:noProof/>
                <w:webHidden/>
              </w:rPr>
              <w:fldChar w:fldCharType="begin"/>
            </w:r>
            <w:r w:rsidR="00AE2D44">
              <w:rPr>
                <w:noProof/>
                <w:webHidden/>
              </w:rPr>
              <w:instrText xml:space="preserve"> PAGEREF _Toc171423668 \h </w:instrText>
            </w:r>
            <w:r w:rsidR="00AE2D44">
              <w:rPr>
                <w:noProof/>
                <w:webHidden/>
              </w:rPr>
            </w:r>
            <w:r w:rsidR="00AE2D44">
              <w:rPr>
                <w:noProof/>
                <w:webHidden/>
              </w:rPr>
              <w:fldChar w:fldCharType="separate"/>
            </w:r>
            <w:r w:rsidR="00AE2D44">
              <w:rPr>
                <w:noProof/>
                <w:webHidden/>
              </w:rPr>
              <w:t>4</w:t>
            </w:r>
            <w:r w:rsidR="00AE2D44">
              <w:rPr>
                <w:noProof/>
                <w:webHidden/>
              </w:rPr>
              <w:fldChar w:fldCharType="end"/>
            </w:r>
          </w:hyperlink>
        </w:p>
        <w:p w14:paraId="673758D9" w14:textId="3C6FB1F0" w:rsidR="00AE2D44" w:rsidRDefault="00A90F67">
          <w:pPr>
            <w:pStyle w:val="TOC2"/>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1423669" w:history="1">
            <w:r w:rsidR="00AE2D44" w:rsidRPr="00F61AA2">
              <w:rPr>
                <w:rStyle w:val="Hyperlink"/>
                <w:rFonts w:ascii="Arial" w:eastAsia="Source Sans Pro" w:hAnsi="Arial" w:cs="Arial"/>
                <w:b/>
                <w:bCs/>
                <w:noProof/>
              </w:rPr>
              <w:t>How the curriculum enables trainees to develop their sense of social justice including the importance of inclusion and representation in their subject</w:t>
            </w:r>
            <w:r w:rsidR="00AE2D44">
              <w:rPr>
                <w:noProof/>
                <w:webHidden/>
              </w:rPr>
              <w:tab/>
            </w:r>
            <w:r w:rsidR="00AE2D44">
              <w:rPr>
                <w:noProof/>
                <w:webHidden/>
              </w:rPr>
              <w:fldChar w:fldCharType="begin"/>
            </w:r>
            <w:r w:rsidR="00AE2D44">
              <w:rPr>
                <w:noProof/>
                <w:webHidden/>
              </w:rPr>
              <w:instrText xml:space="preserve"> PAGEREF _Toc171423669 \h </w:instrText>
            </w:r>
            <w:r w:rsidR="00AE2D44">
              <w:rPr>
                <w:noProof/>
                <w:webHidden/>
              </w:rPr>
            </w:r>
            <w:r w:rsidR="00AE2D44">
              <w:rPr>
                <w:noProof/>
                <w:webHidden/>
              </w:rPr>
              <w:fldChar w:fldCharType="separate"/>
            </w:r>
            <w:r w:rsidR="00AE2D44">
              <w:rPr>
                <w:noProof/>
                <w:webHidden/>
              </w:rPr>
              <w:t>4</w:t>
            </w:r>
            <w:r w:rsidR="00AE2D44">
              <w:rPr>
                <w:noProof/>
                <w:webHidden/>
              </w:rPr>
              <w:fldChar w:fldCharType="end"/>
            </w:r>
          </w:hyperlink>
        </w:p>
        <w:p w14:paraId="51586847" w14:textId="341C1A86" w:rsidR="00AE2D44" w:rsidRDefault="00A90F67">
          <w:pPr>
            <w:pStyle w:val="TOC2"/>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1423670" w:history="1">
            <w:r w:rsidR="00AE2D44" w:rsidRPr="00F61AA2">
              <w:rPr>
                <w:rStyle w:val="Hyperlink"/>
                <w:rFonts w:ascii="Arial" w:eastAsia="Source Sans Pro" w:hAnsi="Arial" w:cs="Arial"/>
                <w:b/>
                <w:bCs/>
                <w:noProof/>
              </w:rPr>
              <w:t>Opportunities to revisit key learning</w:t>
            </w:r>
            <w:r w:rsidR="00AE2D44">
              <w:rPr>
                <w:noProof/>
                <w:webHidden/>
              </w:rPr>
              <w:tab/>
            </w:r>
            <w:r w:rsidR="00AE2D44">
              <w:rPr>
                <w:noProof/>
                <w:webHidden/>
              </w:rPr>
              <w:fldChar w:fldCharType="begin"/>
            </w:r>
            <w:r w:rsidR="00AE2D44">
              <w:rPr>
                <w:noProof/>
                <w:webHidden/>
              </w:rPr>
              <w:instrText xml:space="preserve"> PAGEREF _Toc171423670 \h </w:instrText>
            </w:r>
            <w:r w:rsidR="00AE2D44">
              <w:rPr>
                <w:noProof/>
                <w:webHidden/>
              </w:rPr>
            </w:r>
            <w:r w:rsidR="00AE2D44">
              <w:rPr>
                <w:noProof/>
                <w:webHidden/>
              </w:rPr>
              <w:fldChar w:fldCharType="separate"/>
            </w:r>
            <w:r w:rsidR="00AE2D44">
              <w:rPr>
                <w:noProof/>
                <w:webHidden/>
              </w:rPr>
              <w:t>4</w:t>
            </w:r>
            <w:r w:rsidR="00AE2D44">
              <w:rPr>
                <w:noProof/>
                <w:webHidden/>
              </w:rPr>
              <w:fldChar w:fldCharType="end"/>
            </w:r>
          </w:hyperlink>
        </w:p>
        <w:p w14:paraId="47A557C4" w14:textId="7FCA3D06" w:rsidR="00AE2D44" w:rsidRDefault="00A90F67">
          <w:pPr>
            <w:pStyle w:val="TOC2"/>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1423671" w:history="1">
            <w:r w:rsidR="00AE2D44" w:rsidRPr="00F61AA2">
              <w:rPr>
                <w:rStyle w:val="Hyperlink"/>
                <w:rFonts w:ascii="Arial" w:eastAsia="Cambria" w:hAnsi="Arial" w:cs="Arial"/>
                <w:noProof/>
                <w:lang w:val="en"/>
              </w:rPr>
              <w:t>References</w:t>
            </w:r>
            <w:r w:rsidR="00AE2D44">
              <w:rPr>
                <w:noProof/>
                <w:webHidden/>
              </w:rPr>
              <w:tab/>
            </w:r>
            <w:r w:rsidR="00AE2D44">
              <w:rPr>
                <w:noProof/>
                <w:webHidden/>
              </w:rPr>
              <w:fldChar w:fldCharType="begin"/>
            </w:r>
            <w:r w:rsidR="00AE2D44">
              <w:rPr>
                <w:noProof/>
                <w:webHidden/>
              </w:rPr>
              <w:instrText xml:space="preserve"> PAGEREF _Toc171423671 \h </w:instrText>
            </w:r>
            <w:r w:rsidR="00AE2D44">
              <w:rPr>
                <w:noProof/>
                <w:webHidden/>
              </w:rPr>
            </w:r>
            <w:r w:rsidR="00AE2D44">
              <w:rPr>
                <w:noProof/>
                <w:webHidden/>
              </w:rPr>
              <w:fldChar w:fldCharType="separate"/>
            </w:r>
            <w:r w:rsidR="00AE2D44">
              <w:rPr>
                <w:noProof/>
                <w:webHidden/>
              </w:rPr>
              <w:t>4</w:t>
            </w:r>
            <w:r w:rsidR="00AE2D44">
              <w:rPr>
                <w:noProof/>
                <w:webHidden/>
              </w:rPr>
              <w:fldChar w:fldCharType="end"/>
            </w:r>
          </w:hyperlink>
        </w:p>
        <w:p w14:paraId="2D24CA3A" w14:textId="362BDF52" w:rsidR="00AE2D44" w:rsidRDefault="00A90F67">
          <w:pPr>
            <w:pStyle w:val="TOC2"/>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1423672" w:history="1">
            <w:r w:rsidR="00AE2D44" w:rsidRPr="00F61AA2">
              <w:rPr>
                <w:rStyle w:val="Hyperlink"/>
                <w:rFonts w:ascii="Arial" w:hAnsi="Arial" w:cs="Arial"/>
                <w:noProof/>
                <w:spacing w:val="18"/>
                <w:w w:val="105"/>
              </w:rPr>
              <w:t>Delivery methods</w:t>
            </w:r>
            <w:r w:rsidR="00AE2D44">
              <w:rPr>
                <w:noProof/>
                <w:webHidden/>
              </w:rPr>
              <w:tab/>
            </w:r>
            <w:r w:rsidR="00AE2D44">
              <w:rPr>
                <w:noProof/>
                <w:webHidden/>
              </w:rPr>
              <w:fldChar w:fldCharType="begin"/>
            </w:r>
            <w:r w:rsidR="00AE2D44">
              <w:rPr>
                <w:noProof/>
                <w:webHidden/>
              </w:rPr>
              <w:instrText xml:space="preserve"> PAGEREF _Toc171423672 \h </w:instrText>
            </w:r>
            <w:r w:rsidR="00AE2D44">
              <w:rPr>
                <w:noProof/>
                <w:webHidden/>
              </w:rPr>
            </w:r>
            <w:r w:rsidR="00AE2D44">
              <w:rPr>
                <w:noProof/>
                <w:webHidden/>
              </w:rPr>
              <w:fldChar w:fldCharType="separate"/>
            </w:r>
            <w:r w:rsidR="00AE2D44">
              <w:rPr>
                <w:noProof/>
                <w:webHidden/>
              </w:rPr>
              <w:t>5</w:t>
            </w:r>
            <w:r w:rsidR="00AE2D44">
              <w:rPr>
                <w:noProof/>
                <w:webHidden/>
              </w:rPr>
              <w:fldChar w:fldCharType="end"/>
            </w:r>
          </w:hyperlink>
        </w:p>
        <w:p w14:paraId="776EEC9B" w14:textId="04823060" w:rsidR="00AE2D44" w:rsidRDefault="00A90F67">
          <w:pPr>
            <w:pStyle w:val="TOC3"/>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1423673" w:history="1">
            <w:r w:rsidR="00AE2D44" w:rsidRPr="00F61AA2">
              <w:rPr>
                <w:rStyle w:val="Hyperlink"/>
                <w:noProof/>
              </w:rPr>
              <w:t>Engaged Reading as our signature pedagogy</w:t>
            </w:r>
            <w:r w:rsidR="00AE2D44">
              <w:rPr>
                <w:noProof/>
                <w:webHidden/>
              </w:rPr>
              <w:tab/>
            </w:r>
            <w:r w:rsidR="00AE2D44">
              <w:rPr>
                <w:noProof/>
                <w:webHidden/>
              </w:rPr>
              <w:fldChar w:fldCharType="begin"/>
            </w:r>
            <w:r w:rsidR="00AE2D44">
              <w:rPr>
                <w:noProof/>
                <w:webHidden/>
              </w:rPr>
              <w:instrText xml:space="preserve"> PAGEREF _Toc171423673 \h </w:instrText>
            </w:r>
            <w:r w:rsidR="00AE2D44">
              <w:rPr>
                <w:noProof/>
                <w:webHidden/>
              </w:rPr>
            </w:r>
            <w:r w:rsidR="00AE2D44">
              <w:rPr>
                <w:noProof/>
                <w:webHidden/>
              </w:rPr>
              <w:fldChar w:fldCharType="separate"/>
            </w:r>
            <w:r w:rsidR="00AE2D44">
              <w:rPr>
                <w:noProof/>
                <w:webHidden/>
              </w:rPr>
              <w:t>6</w:t>
            </w:r>
            <w:r w:rsidR="00AE2D44">
              <w:rPr>
                <w:noProof/>
                <w:webHidden/>
              </w:rPr>
              <w:fldChar w:fldCharType="end"/>
            </w:r>
          </w:hyperlink>
        </w:p>
        <w:p w14:paraId="7577F8D5" w14:textId="1A4892D9" w:rsidR="00AE2D44" w:rsidRDefault="00A90F67">
          <w:pPr>
            <w:pStyle w:val="TOC2"/>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1423674" w:history="1">
            <w:r w:rsidR="00AE2D44" w:rsidRPr="00F61AA2">
              <w:rPr>
                <w:rStyle w:val="Hyperlink"/>
                <w:rFonts w:ascii="Arial" w:hAnsi="Arial" w:cs="Arial"/>
                <w:noProof/>
              </w:rPr>
              <w:t>Student Support</w:t>
            </w:r>
            <w:r w:rsidR="00AE2D44">
              <w:rPr>
                <w:noProof/>
                <w:webHidden/>
              </w:rPr>
              <w:tab/>
            </w:r>
            <w:r w:rsidR="00AE2D44">
              <w:rPr>
                <w:noProof/>
                <w:webHidden/>
              </w:rPr>
              <w:fldChar w:fldCharType="begin"/>
            </w:r>
            <w:r w:rsidR="00AE2D44">
              <w:rPr>
                <w:noProof/>
                <w:webHidden/>
              </w:rPr>
              <w:instrText xml:space="preserve"> PAGEREF _Toc171423674 \h </w:instrText>
            </w:r>
            <w:r w:rsidR="00AE2D44">
              <w:rPr>
                <w:noProof/>
                <w:webHidden/>
              </w:rPr>
            </w:r>
            <w:r w:rsidR="00AE2D44">
              <w:rPr>
                <w:noProof/>
                <w:webHidden/>
              </w:rPr>
              <w:fldChar w:fldCharType="separate"/>
            </w:r>
            <w:r w:rsidR="00AE2D44">
              <w:rPr>
                <w:noProof/>
                <w:webHidden/>
              </w:rPr>
              <w:t>6</w:t>
            </w:r>
            <w:r w:rsidR="00AE2D44">
              <w:rPr>
                <w:noProof/>
                <w:webHidden/>
              </w:rPr>
              <w:fldChar w:fldCharType="end"/>
            </w:r>
          </w:hyperlink>
        </w:p>
        <w:p w14:paraId="1691ED68" w14:textId="63164150" w:rsidR="00AE2D44" w:rsidRDefault="00A90F67">
          <w:pPr>
            <w:pStyle w:val="TOC2"/>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1423675" w:history="1">
            <w:r w:rsidR="00AE2D44" w:rsidRPr="00F61AA2">
              <w:rPr>
                <w:rStyle w:val="Hyperlink"/>
                <w:rFonts w:ascii="Arial" w:hAnsi="Arial" w:cs="Arial"/>
                <w:noProof/>
                <w:w w:val="105"/>
              </w:rPr>
              <w:t>Assessing</w:t>
            </w:r>
            <w:r w:rsidR="00AE2D44" w:rsidRPr="00F61AA2">
              <w:rPr>
                <w:rStyle w:val="Hyperlink"/>
                <w:rFonts w:ascii="Arial" w:hAnsi="Arial" w:cs="Arial"/>
                <w:noProof/>
                <w:spacing w:val="12"/>
                <w:w w:val="105"/>
              </w:rPr>
              <w:t xml:space="preserve"> </w:t>
            </w:r>
            <w:r w:rsidR="00AE2D44" w:rsidRPr="00F61AA2">
              <w:rPr>
                <w:rStyle w:val="Hyperlink"/>
                <w:rFonts w:ascii="Arial" w:hAnsi="Arial" w:cs="Arial"/>
                <w:noProof/>
                <w:w w:val="105"/>
              </w:rPr>
              <w:t>trainee</w:t>
            </w:r>
            <w:r w:rsidR="00AE2D44" w:rsidRPr="00F61AA2">
              <w:rPr>
                <w:rStyle w:val="Hyperlink"/>
                <w:rFonts w:ascii="Arial" w:hAnsi="Arial" w:cs="Arial"/>
                <w:noProof/>
                <w:spacing w:val="13"/>
                <w:w w:val="105"/>
              </w:rPr>
              <w:t xml:space="preserve"> </w:t>
            </w:r>
            <w:r w:rsidR="00AE2D44" w:rsidRPr="00F61AA2">
              <w:rPr>
                <w:rStyle w:val="Hyperlink"/>
                <w:rFonts w:ascii="Arial" w:hAnsi="Arial" w:cs="Arial"/>
                <w:noProof/>
                <w:w w:val="105"/>
              </w:rPr>
              <w:t>progress</w:t>
            </w:r>
            <w:r w:rsidR="00AE2D44" w:rsidRPr="00F61AA2">
              <w:rPr>
                <w:rStyle w:val="Hyperlink"/>
                <w:rFonts w:ascii="Arial" w:hAnsi="Arial" w:cs="Arial"/>
                <w:noProof/>
                <w:spacing w:val="13"/>
                <w:w w:val="105"/>
              </w:rPr>
              <w:t xml:space="preserve"> </w:t>
            </w:r>
            <w:r w:rsidR="00AE2D44" w:rsidRPr="00F61AA2">
              <w:rPr>
                <w:rStyle w:val="Hyperlink"/>
                <w:rFonts w:ascii="Arial" w:hAnsi="Arial" w:cs="Arial"/>
                <w:noProof/>
                <w:w w:val="105"/>
              </w:rPr>
              <w:t>in</w:t>
            </w:r>
            <w:r w:rsidR="00AE2D44" w:rsidRPr="00F61AA2">
              <w:rPr>
                <w:rStyle w:val="Hyperlink"/>
                <w:rFonts w:ascii="Arial" w:hAnsi="Arial" w:cs="Arial"/>
                <w:noProof/>
                <w:spacing w:val="13"/>
                <w:w w:val="105"/>
              </w:rPr>
              <w:t xml:space="preserve"> Secondary Mathematics</w:t>
            </w:r>
            <w:r w:rsidR="00AE2D44" w:rsidRPr="00F61AA2">
              <w:rPr>
                <w:rStyle w:val="Hyperlink"/>
                <w:rFonts w:ascii="Arial" w:hAnsi="Arial" w:cs="Arial"/>
                <w:noProof/>
                <w:spacing w:val="-2"/>
                <w:w w:val="105"/>
              </w:rPr>
              <w:t>:</w:t>
            </w:r>
            <w:r w:rsidR="00AE2D44">
              <w:rPr>
                <w:noProof/>
                <w:webHidden/>
              </w:rPr>
              <w:tab/>
            </w:r>
            <w:r w:rsidR="00AE2D44">
              <w:rPr>
                <w:noProof/>
                <w:webHidden/>
              </w:rPr>
              <w:fldChar w:fldCharType="begin"/>
            </w:r>
            <w:r w:rsidR="00AE2D44">
              <w:rPr>
                <w:noProof/>
                <w:webHidden/>
              </w:rPr>
              <w:instrText xml:space="preserve"> PAGEREF _Toc171423675 \h </w:instrText>
            </w:r>
            <w:r w:rsidR="00AE2D44">
              <w:rPr>
                <w:noProof/>
                <w:webHidden/>
              </w:rPr>
            </w:r>
            <w:r w:rsidR="00AE2D44">
              <w:rPr>
                <w:noProof/>
                <w:webHidden/>
              </w:rPr>
              <w:fldChar w:fldCharType="separate"/>
            </w:r>
            <w:r w:rsidR="00AE2D44">
              <w:rPr>
                <w:noProof/>
                <w:webHidden/>
              </w:rPr>
              <w:t>7</w:t>
            </w:r>
            <w:r w:rsidR="00AE2D44">
              <w:rPr>
                <w:noProof/>
                <w:webHidden/>
              </w:rPr>
              <w:fldChar w:fldCharType="end"/>
            </w:r>
          </w:hyperlink>
        </w:p>
        <w:p w14:paraId="774D6327" w14:textId="05E3CA3D" w:rsidR="00AE2D44" w:rsidRDefault="00A90F67">
          <w:pPr>
            <w:pStyle w:val="TOC2"/>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1423676" w:history="1">
            <w:r w:rsidR="00AE2D44" w:rsidRPr="00F61AA2">
              <w:rPr>
                <w:rStyle w:val="Hyperlink"/>
                <w:rFonts w:ascii="Arial" w:eastAsia="Source Sans Pro" w:hAnsi="Arial" w:cs="Arial"/>
                <w:b/>
                <w:bCs/>
                <w:noProof/>
              </w:rPr>
              <w:t>How is evidence of progress gathered?</w:t>
            </w:r>
            <w:r w:rsidR="00AE2D44">
              <w:rPr>
                <w:noProof/>
                <w:webHidden/>
              </w:rPr>
              <w:tab/>
            </w:r>
            <w:r w:rsidR="00AE2D44">
              <w:rPr>
                <w:noProof/>
                <w:webHidden/>
              </w:rPr>
              <w:fldChar w:fldCharType="begin"/>
            </w:r>
            <w:r w:rsidR="00AE2D44">
              <w:rPr>
                <w:noProof/>
                <w:webHidden/>
              </w:rPr>
              <w:instrText xml:space="preserve"> PAGEREF _Toc171423676 \h </w:instrText>
            </w:r>
            <w:r w:rsidR="00AE2D44">
              <w:rPr>
                <w:noProof/>
                <w:webHidden/>
              </w:rPr>
            </w:r>
            <w:r w:rsidR="00AE2D44">
              <w:rPr>
                <w:noProof/>
                <w:webHidden/>
              </w:rPr>
              <w:fldChar w:fldCharType="separate"/>
            </w:r>
            <w:r w:rsidR="00AE2D44">
              <w:rPr>
                <w:noProof/>
                <w:webHidden/>
              </w:rPr>
              <w:t>8</w:t>
            </w:r>
            <w:r w:rsidR="00AE2D44">
              <w:rPr>
                <w:noProof/>
                <w:webHidden/>
              </w:rPr>
              <w:fldChar w:fldCharType="end"/>
            </w:r>
          </w:hyperlink>
        </w:p>
        <w:p w14:paraId="6EE1CE18" w14:textId="3144B9BD" w:rsidR="00AE2D44" w:rsidRDefault="00A90F67">
          <w:pPr>
            <w:pStyle w:val="TOC2"/>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1423677" w:history="1">
            <w:r w:rsidR="00AE2D44" w:rsidRPr="00F61AA2">
              <w:rPr>
                <w:rStyle w:val="Hyperlink"/>
                <w:rFonts w:ascii="Arial" w:hAnsi="Arial" w:cs="Arial"/>
                <w:noProof/>
              </w:rPr>
              <w:t>Progress Support Plans</w:t>
            </w:r>
            <w:r w:rsidR="00AE2D44">
              <w:rPr>
                <w:noProof/>
                <w:webHidden/>
              </w:rPr>
              <w:tab/>
            </w:r>
            <w:r w:rsidR="00AE2D44">
              <w:rPr>
                <w:noProof/>
                <w:webHidden/>
              </w:rPr>
              <w:fldChar w:fldCharType="begin"/>
            </w:r>
            <w:r w:rsidR="00AE2D44">
              <w:rPr>
                <w:noProof/>
                <w:webHidden/>
              </w:rPr>
              <w:instrText xml:space="preserve"> PAGEREF _Toc171423677 \h </w:instrText>
            </w:r>
            <w:r w:rsidR="00AE2D44">
              <w:rPr>
                <w:noProof/>
                <w:webHidden/>
              </w:rPr>
            </w:r>
            <w:r w:rsidR="00AE2D44">
              <w:rPr>
                <w:noProof/>
                <w:webHidden/>
              </w:rPr>
              <w:fldChar w:fldCharType="separate"/>
            </w:r>
            <w:r w:rsidR="00AE2D44">
              <w:rPr>
                <w:noProof/>
                <w:webHidden/>
              </w:rPr>
              <w:t>9</w:t>
            </w:r>
            <w:r w:rsidR="00AE2D44">
              <w:rPr>
                <w:noProof/>
                <w:webHidden/>
              </w:rPr>
              <w:fldChar w:fldCharType="end"/>
            </w:r>
          </w:hyperlink>
        </w:p>
        <w:p w14:paraId="67AC6388" w14:textId="2B29D5B5" w:rsidR="00AE2D44" w:rsidRDefault="00A90F67">
          <w:pPr>
            <w:pStyle w:val="TOC2"/>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1423678" w:history="1">
            <w:r w:rsidR="00AE2D44" w:rsidRPr="00F61AA2">
              <w:rPr>
                <w:rStyle w:val="Hyperlink"/>
                <w:rFonts w:ascii="Arial" w:hAnsi="Arial" w:cs="Arial"/>
                <w:noProof/>
                <w:w w:val="105"/>
              </w:rPr>
              <w:t>Key Texts and Debates:</w:t>
            </w:r>
            <w:r w:rsidR="00AE2D44">
              <w:rPr>
                <w:noProof/>
                <w:webHidden/>
              </w:rPr>
              <w:tab/>
            </w:r>
            <w:r w:rsidR="00AE2D44">
              <w:rPr>
                <w:noProof/>
                <w:webHidden/>
              </w:rPr>
              <w:fldChar w:fldCharType="begin"/>
            </w:r>
            <w:r w:rsidR="00AE2D44">
              <w:rPr>
                <w:noProof/>
                <w:webHidden/>
              </w:rPr>
              <w:instrText xml:space="preserve"> PAGEREF _Toc171423678 \h </w:instrText>
            </w:r>
            <w:r w:rsidR="00AE2D44">
              <w:rPr>
                <w:noProof/>
                <w:webHidden/>
              </w:rPr>
            </w:r>
            <w:r w:rsidR="00AE2D44">
              <w:rPr>
                <w:noProof/>
                <w:webHidden/>
              </w:rPr>
              <w:fldChar w:fldCharType="separate"/>
            </w:r>
            <w:r w:rsidR="00AE2D44">
              <w:rPr>
                <w:noProof/>
                <w:webHidden/>
              </w:rPr>
              <w:t>9</w:t>
            </w:r>
            <w:r w:rsidR="00AE2D44">
              <w:rPr>
                <w:noProof/>
                <w:webHidden/>
              </w:rPr>
              <w:fldChar w:fldCharType="end"/>
            </w:r>
          </w:hyperlink>
        </w:p>
        <w:p w14:paraId="5B733923" w14:textId="018C29CD" w:rsidR="00AE2D44" w:rsidRDefault="00A90F67">
          <w:pPr>
            <w:pStyle w:val="TOC1"/>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1423679" w:history="1">
            <w:r w:rsidR="00AE2D44" w:rsidRPr="00F61AA2">
              <w:rPr>
                <w:rStyle w:val="Hyperlink"/>
                <w:noProof/>
              </w:rPr>
              <w:t>Weekly Curriculum Map 2024/25: Year 1</w:t>
            </w:r>
            <w:r w:rsidR="00AE2D44">
              <w:rPr>
                <w:noProof/>
                <w:webHidden/>
              </w:rPr>
              <w:tab/>
            </w:r>
            <w:r w:rsidR="00AE2D44">
              <w:rPr>
                <w:noProof/>
                <w:webHidden/>
              </w:rPr>
              <w:fldChar w:fldCharType="begin"/>
            </w:r>
            <w:r w:rsidR="00AE2D44">
              <w:rPr>
                <w:noProof/>
                <w:webHidden/>
              </w:rPr>
              <w:instrText xml:space="preserve"> PAGEREF _Toc171423679 \h </w:instrText>
            </w:r>
            <w:r w:rsidR="00AE2D44">
              <w:rPr>
                <w:noProof/>
                <w:webHidden/>
              </w:rPr>
            </w:r>
            <w:r w:rsidR="00AE2D44">
              <w:rPr>
                <w:noProof/>
                <w:webHidden/>
              </w:rPr>
              <w:fldChar w:fldCharType="separate"/>
            </w:r>
            <w:r w:rsidR="00AE2D44">
              <w:rPr>
                <w:noProof/>
                <w:webHidden/>
              </w:rPr>
              <w:t>13</w:t>
            </w:r>
            <w:r w:rsidR="00AE2D44">
              <w:rPr>
                <w:noProof/>
                <w:webHidden/>
              </w:rPr>
              <w:fldChar w:fldCharType="end"/>
            </w:r>
          </w:hyperlink>
        </w:p>
        <w:p w14:paraId="6E63E0A8" w14:textId="1684E335" w:rsidR="00AE2D44" w:rsidRDefault="00A90F67">
          <w:pPr>
            <w:pStyle w:val="TOC1"/>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1423680" w:history="1">
            <w:r w:rsidR="00AE2D44" w:rsidRPr="00F61AA2">
              <w:rPr>
                <w:rStyle w:val="Hyperlink"/>
                <w:noProof/>
              </w:rPr>
              <w:t>Weekly Curriculum Map 2024/25: Year 2</w:t>
            </w:r>
            <w:r w:rsidR="00AE2D44">
              <w:rPr>
                <w:noProof/>
                <w:webHidden/>
              </w:rPr>
              <w:tab/>
            </w:r>
            <w:r w:rsidR="00AE2D44">
              <w:rPr>
                <w:noProof/>
                <w:webHidden/>
              </w:rPr>
              <w:fldChar w:fldCharType="begin"/>
            </w:r>
            <w:r w:rsidR="00AE2D44">
              <w:rPr>
                <w:noProof/>
                <w:webHidden/>
              </w:rPr>
              <w:instrText xml:space="preserve"> PAGEREF _Toc171423680 \h </w:instrText>
            </w:r>
            <w:r w:rsidR="00AE2D44">
              <w:rPr>
                <w:noProof/>
                <w:webHidden/>
              </w:rPr>
            </w:r>
            <w:r w:rsidR="00AE2D44">
              <w:rPr>
                <w:noProof/>
                <w:webHidden/>
              </w:rPr>
              <w:fldChar w:fldCharType="separate"/>
            </w:r>
            <w:r w:rsidR="00AE2D44">
              <w:rPr>
                <w:noProof/>
                <w:webHidden/>
              </w:rPr>
              <w:t>34</w:t>
            </w:r>
            <w:r w:rsidR="00AE2D44">
              <w:rPr>
                <w:noProof/>
                <w:webHidden/>
              </w:rPr>
              <w:fldChar w:fldCharType="end"/>
            </w:r>
          </w:hyperlink>
        </w:p>
        <w:p w14:paraId="08AE9149" w14:textId="475B9AA3" w:rsidR="00AE2D44" w:rsidRDefault="00A90F67">
          <w:pPr>
            <w:pStyle w:val="TOC1"/>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1423681" w:history="1">
            <w:r w:rsidR="00AE2D44" w:rsidRPr="00F61AA2">
              <w:rPr>
                <w:rStyle w:val="Hyperlink"/>
                <w:noProof/>
              </w:rPr>
              <w:t>Weekly Curriculum Map 2024/25: Year 3</w:t>
            </w:r>
            <w:r w:rsidR="00AE2D44">
              <w:rPr>
                <w:noProof/>
                <w:webHidden/>
              </w:rPr>
              <w:tab/>
            </w:r>
            <w:r w:rsidR="00AE2D44">
              <w:rPr>
                <w:noProof/>
                <w:webHidden/>
              </w:rPr>
              <w:fldChar w:fldCharType="begin"/>
            </w:r>
            <w:r w:rsidR="00AE2D44">
              <w:rPr>
                <w:noProof/>
                <w:webHidden/>
              </w:rPr>
              <w:instrText xml:space="preserve"> PAGEREF _Toc171423681 \h </w:instrText>
            </w:r>
            <w:r w:rsidR="00AE2D44">
              <w:rPr>
                <w:noProof/>
                <w:webHidden/>
              </w:rPr>
            </w:r>
            <w:r w:rsidR="00AE2D44">
              <w:rPr>
                <w:noProof/>
                <w:webHidden/>
              </w:rPr>
              <w:fldChar w:fldCharType="separate"/>
            </w:r>
            <w:r w:rsidR="00AE2D44">
              <w:rPr>
                <w:noProof/>
                <w:webHidden/>
              </w:rPr>
              <w:t>52</w:t>
            </w:r>
            <w:r w:rsidR="00AE2D44">
              <w:rPr>
                <w:noProof/>
                <w:webHidden/>
              </w:rPr>
              <w:fldChar w:fldCharType="end"/>
            </w:r>
          </w:hyperlink>
        </w:p>
        <w:p w14:paraId="2C084190" w14:textId="42D18AD8" w:rsidR="00AE2D44" w:rsidRDefault="00A90F67">
          <w:pPr>
            <w:pStyle w:val="TOC1"/>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1423682" w:history="1">
            <w:r w:rsidR="00AE2D44" w:rsidRPr="00F61AA2">
              <w:rPr>
                <w:rStyle w:val="Hyperlink"/>
                <w:noProof/>
                <w:w w:val="90"/>
              </w:rPr>
              <w:t>Intensive Training and Practice (ITaP) Curriculum Maps 2024/25</w:t>
            </w:r>
            <w:r w:rsidR="00AE2D44">
              <w:rPr>
                <w:noProof/>
                <w:webHidden/>
              </w:rPr>
              <w:tab/>
            </w:r>
            <w:r w:rsidR="00AE2D44">
              <w:rPr>
                <w:noProof/>
                <w:webHidden/>
              </w:rPr>
              <w:fldChar w:fldCharType="begin"/>
            </w:r>
            <w:r w:rsidR="00AE2D44">
              <w:rPr>
                <w:noProof/>
                <w:webHidden/>
              </w:rPr>
              <w:instrText xml:space="preserve"> PAGEREF _Toc171423682 \h </w:instrText>
            </w:r>
            <w:r w:rsidR="00AE2D44">
              <w:rPr>
                <w:noProof/>
                <w:webHidden/>
              </w:rPr>
            </w:r>
            <w:r w:rsidR="00AE2D44">
              <w:rPr>
                <w:noProof/>
                <w:webHidden/>
              </w:rPr>
              <w:fldChar w:fldCharType="separate"/>
            </w:r>
            <w:r w:rsidR="00AE2D44">
              <w:rPr>
                <w:noProof/>
                <w:webHidden/>
              </w:rPr>
              <w:t>68</w:t>
            </w:r>
            <w:r w:rsidR="00AE2D44">
              <w:rPr>
                <w:noProof/>
                <w:webHidden/>
              </w:rPr>
              <w:fldChar w:fldCharType="end"/>
            </w:r>
          </w:hyperlink>
        </w:p>
        <w:p w14:paraId="53C7F2F3" w14:textId="475886EC" w:rsidR="00AE2D44" w:rsidRDefault="00A90F67">
          <w:pPr>
            <w:pStyle w:val="TOC2"/>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1423683" w:history="1">
            <w:r w:rsidR="00AE2D44" w:rsidRPr="00F61AA2">
              <w:rPr>
                <w:rStyle w:val="Hyperlink"/>
                <w:noProof/>
                <w:w w:val="90"/>
              </w:rPr>
              <w:t>Year 1(week 10) Professional Behaviors</w:t>
            </w:r>
            <w:r w:rsidR="00AE2D44">
              <w:rPr>
                <w:noProof/>
                <w:webHidden/>
              </w:rPr>
              <w:tab/>
            </w:r>
            <w:r w:rsidR="00AE2D44">
              <w:rPr>
                <w:noProof/>
                <w:webHidden/>
              </w:rPr>
              <w:fldChar w:fldCharType="begin"/>
            </w:r>
            <w:r w:rsidR="00AE2D44">
              <w:rPr>
                <w:noProof/>
                <w:webHidden/>
              </w:rPr>
              <w:instrText xml:space="preserve"> PAGEREF _Toc171423683 \h </w:instrText>
            </w:r>
            <w:r w:rsidR="00AE2D44">
              <w:rPr>
                <w:noProof/>
                <w:webHidden/>
              </w:rPr>
            </w:r>
            <w:r w:rsidR="00AE2D44">
              <w:rPr>
                <w:noProof/>
                <w:webHidden/>
              </w:rPr>
              <w:fldChar w:fldCharType="separate"/>
            </w:r>
            <w:r w:rsidR="00AE2D44">
              <w:rPr>
                <w:noProof/>
                <w:webHidden/>
              </w:rPr>
              <w:t>68</w:t>
            </w:r>
            <w:r w:rsidR="00AE2D44">
              <w:rPr>
                <w:noProof/>
                <w:webHidden/>
              </w:rPr>
              <w:fldChar w:fldCharType="end"/>
            </w:r>
          </w:hyperlink>
        </w:p>
        <w:p w14:paraId="38C0329D" w14:textId="1920A946" w:rsidR="00AE2D44" w:rsidRDefault="00A90F67">
          <w:pPr>
            <w:pStyle w:val="TOC2"/>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1423684" w:history="1">
            <w:r w:rsidR="00AE2D44" w:rsidRPr="00F61AA2">
              <w:rPr>
                <w:rStyle w:val="Hyperlink"/>
                <w:noProof/>
                <w:w w:val="90"/>
              </w:rPr>
              <w:t>Year 1(week 38) Adaptive Teaching</w:t>
            </w:r>
            <w:r w:rsidR="00AE2D44">
              <w:rPr>
                <w:noProof/>
                <w:webHidden/>
              </w:rPr>
              <w:tab/>
            </w:r>
            <w:r w:rsidR="00AE2D44">
              <w:rPr>
                <w:noProof/>
                <w:webHidden/>
              </w:rPr>
              <w:fldChar w:fldCharType="begin"/>
            </w:r>
            <w:r w:rsidR="00AE2D44">
              <w:rPr>
                <w:noProof/>
                <w:webHidden/>
              </w:rPr>
              <w:instrText xml:space="preserve"> PAGEREF _Toc171423684 \h </w:instrText>
            </w:r>
            <w:r w:rsidR="00AE2D44">
              <w:rPr>
                <w:noProof/>
                <w:webHidden/>
              </w:rPr>
            </w:r>
            <w:r w:rsidR="00AE2D44">
              <w:rPr>
                <w:noProof/>
                <w:webHidden/>
              </w:rPr>
              <w:fldChar w:fldCharType="separate"/>
            </w:r>
            <w:r w:rsidR="00AE2D44">
              <w:rPr>
                <w:noProof/>
                <w:webHidden/>
              </w:rPr>
              <w:t>69</w:t>
            </w:r>
            <w:r w:rsidR="00AE2D44">
              <w:rPr>
                <w:noProof/>
                <w:webHidden/>
              </w:rPr>
              <w:fldChar w:fldCharType="end"/>
            </w:r>
          </w:hyperlink>
        </w:p>
        <w:p w14:paraId="40627ED0" w14:textId="4E84A3E9" w:rsidR="00AE2D44" w:rsidRDefault="00A90F67">
          <w:pPr>
            <w:pStyle w:val="TOC1"/>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1423685" w:history="1">
            <w:r w:rsidR="00AE2D44" w:rsidRPr="00F61AA2">
              <w:rPr>
                <w:rStyle w:val="Hyperlink"/>
                <w:noProof/>
                <w:spacing w:val="-12"/>
              </w:rPr>
              <w:t>Curriculum</w:t>
            </w:r>
            <w:r w:rsidR="00AE2D44" w:rsidRPr="00F61AA2">
              <w:rPr>
                <w:rStyle w:val="Hyperlink"/>
                <w:noProof/>
                <w:spacing w:val="-28"/>
              </w:rPr>
              <w:t xml:space="preserve"> </w:t>
            </w:r>
            <w:r w:rsidR="00AE2D44" w:rsidRPr="00F61AA2">
              <w:rPr>
                <w:rStyle w:val="Hyperlink"/>
                <w:noProof/>
                <w:spacing w:val="-12"/>
              </w:rPr>
              <w:t>Design</w:t>
            </w:r>
            <w:r w:rsidR="00AE2D44" w:rsidRPr="00F61AA2">
              <w:rPr>
                <w:rStyle w:val="Hyperlink"/>
                <w:noProof/>
                <w:spacing w:val="-28"/>
              </w:rPr>
              <w:t xml:space="preserve"> </w:t>
            </w:r>
            <w:r w:rsidR="00AE2D44" w:rsidRPr="00F61AA2">
              <w:rPr>
                <w:rStyle w:val="Hyperlink"/>
                <w:noProof/>
                <w:spacing w:val="-12"/>
              </w:rPr>
              <w:t xml:space="preserve">Quality </w:t>
            </w:r>
            <w:r w:rsidR="00AE2D44" w:rsidRPr="00F61AA2">
              <w:rPr>
                <w:rStyle w:val="Hyperlink"/>
                <w:noProof/>
              </w:rPr>
              <w:t>Assurance</w:t>
            </w:r>
            <w:r w:rsidR="00AE2D44" w:rsidRPr="00F61AA2">
              <w:rPr>
                <w:rStyle w:val="Hyperlink"/>
                <w:noProof/>
                <w:spacing w:val="-27"/>
              </w:rPr>
              <w:t xml:space="preserve"> </w:t>
            </w:r>
            <w:r w:rsidR="00AE2D44" w:rsidRPr="00F61AA2">
              <w:rPr>
                <w:rStyle w:val="Hyperlink"/>
                <w:noProof/>
              </w:rPr>
              <w:t>Processes &amp; Co-authors</w:t>
            </w:r>
            <w:r w:rsidR="00AE2D44" w:rsidRPr="00F61AA2">
              <w:rPr>
                <w:rStyle w:val="Hyperlink"/>
                <w:noProof/>
                <w:spacing w:val="-27"/>
              </w:rPr>
              <w:t xml:space="preserve"> </w:t>
            </w:r>
            <w:r w:rsidR="00AE2D44" w:rsidRPr="00F61AA2">
              <w:rPr>
                <w:rStyle w:val="Hyperlink"/>
                <w:noProof/>
              </w:rPr>
              <w:t>2024/25</w:t>
            </w:r>
            <w:r w:rsidR="00AE2D44">
              <w:rPr>
                <w:noProof/>
                <w:webHidden/>
              </w:rPr>
              <w:tab/>
            </w:r>
            <w:r w:rsidR="00AE2D44">
              <w:rPr>
                <w:noProof/>
                <w:webHidden/>
              </w:rPr>
              <w:fldChar w:fldCharType="begin"/>
            </w:r>
            <w:r w:rsidR="00AE2D44">
              <w:rPr>
                <w:noProof/>
                <w:webHidden/>
              </w:rPr>
              <w:instrText xml:space="preserve"> PAGEREF _Toc171423685 \h </w:instrText>
            </w:r>
            <w:r w:rsidR="00AE2D44">
              <w:rPr>
                <w:noProof/>
                <w:webHidden/>
              </w:rPr>
            </w:r>
            <w:r w:rsidR="00AE2D44">
              <w:rPr>
                <w:noProof/>
                <w:webHidden/>
              </w:rPr>
              <w:fldChar w:fldCharType="separate"/>
            </w:r>
            <w:r w:rsidR="00AE2D44">
              <w:rPr>
                <w:noProof/>
                <w:webHidden/>
              </w:rPr>
              <w:t>71</w:t>
            </w:r>
            <w:r w:rsidR="00AE2D44">
              <w:rPr>
                <w:noProof/>
                <w:webHidden/>
              </w:rPr>
              <w:fldChar w:fldCharType="end"/>
            </w:r>
          </w:hyperlink>
        </w:p>
        <w:p w14:paraId="1DA7B9DF" w14:textId="736F3391" w:rsidR="00AE2D44" w:rsidRDefault="00A90F67">
          <w:pPr>
            <w:pStyle w:val="TOC1"/>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1423686" w:history="1">
            <w:r w:rsidR="00AE2D44" w:rsidRPr="00F61AA2">
              <w:rPr>
                <w:rStyle w:val="Hyperlink"/>
                <w:noProof/>
              </w:rPr>
              <w:t>The</w:t>
            </w:r>
            <w:r w:rsidR="00AE2D44" w:rsidRPr="00F61AA2">
              <w:rPr>
                <w:rStyle w:val="Hyperlink"/>
                <w:noProof/>
                <w:spacing w:val="-32"/>
              </w:rPr>
              <w:t xml:space="preserve"> </w:t>
            </w:r>
            <w:r w:rsidR="00AE2D44" w:rsidRPr="00F61AA2">
              <w:rPr>
                <w:rStyle w:val="Hyperlink"/>
                <w:noProof/>
              </w:rPr>
              <w:t>ITTECF</w:t>
            </w:r>
            <w:r w:rsidR="00AE2D44" w:rsidRPr="00F61AA2">
              <w:rPr>
                <w:rStyle w:val="Hyperlink"/>
                <w:noProof/>
                <w:spacing w:val="-43"/>
              </w:rPr>
              <w:t xml:space="preserve"> </w:t>
            </w:r>
            <w:r w:rsidR="00AE2D44" w:rsidRPr="00F61AA2">
              <w:rPr>
                <w:rStyle w:val="Hyperlink"/>
                <w:noProof/>
                <w:spacing w:val="-2"/>
              </w:rPr>
              <w:t>(2024)</w:t>
            </w:r>
            <w:r w:rsidR="00AE2D44">
              <w:rPr>
                <w:noProof/>
                <w:webHidden/>
              </w:rPr>
              <w:tab/>
            </w:r>
            <w:r w:rsidR="00AE2D44">
              <w:rPr>
                <w:noProof/>
                <w:webHidden/>
              </w:rPr>
              <w:fldChar w:fldCharType="begin"/>
            </w:r>
            <w:r w:rsidR="00AE2D44">
              <w:rPr>
                <w:noProof/>
                <w:webHidden/>
              </w:rPr>
              <w:instrText xml:space="preserve"> PAGEREF _Toc171423686 \h </w:instrText>
            </w:r>
            <w:r w:rsidR="00AE2D44">
              <w:rPr>
                <w:noProof/>
                <w:webHidden/>
              </w:rPr>
            </w:r>
            <w:r w:rsidR="00AE2D44">
              <w:rPr>
                <w:noProof/>
                <w:webHidden/>
              </w:rPr>
              <w:fldChar w:fldCharType="separate"/>
            </w:r>
            <w:r w:rsidR="00AE2D44">
              <w:rPr>
                <w:noProof/>
                <w:webHidden/>
              </w:rPr>
              <w:t>73</w:t>
            </w:r>
            <w:r w:rsidR="00AE2D44">
              <w:rPr>
                <w:noProof/>
                <w:webHidden/>
              </w:rPr>
              <w:fldChar w:fldCharType="end"/>
            </w:r>
          </w:hyperlink>
        </w:p>
        <w:p w14:paraId="46925E5A" w14:textId="509ED600" w:rsidR="00AE2D44" w:rsidRDefault="00A90F67">
          <w:pPr>
            <w:pStyle w:val="TOC1"/>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1423687" w:history="1">
            <w:r w:rsidR="00AE2D44" w:rsidRPr="00F61AA2">
              <w:rPr>
                <w:rStyle w:val="Hyperlink"/>
                <w:noProof/>
              </w:rPr>
              <w:t>Appendix: Progress Support Plans</w:t>
            </w:r>
            <w:r w:rsidR="00AE2D44">
              <w:rPr>
                <w:noProof/>
                <w:webHidden/>
              </w:rPr>
              <w:tab/>
            </w:r>
            <w:r w:rsidR="00AE2D44">
              <w:rPr>
                <w:noProof/>
                <w:webHidden/>
              </w:rPr>
              <w:fldChar w:fldCharType="begin"/>
            </w:r>
            <w:r w:rsidR="00AE2D44">
              <w:rPr>
                <w:noProof/>
                <w:webHidden/>
              </w:rPr>
              <w:instrText xml:space="preserve"> PAGEREF _Toc171423687 \h </w:instrText>
            </w:r>
            <w:r w:rsidR="00AE2D44">
              <w:rPr>
                <w:noProof/>
                <w:webHidden/>
              </w:rPr>
            </w:r>
            <w:r w:rsidR="00AE2D44">
              <w:rPr>
                <w:noProof/>
                <w:webHidden/>
              </w:rPr>
              <w:fldChar w:fldCharType="separate"/>
            </w:r>
            <w:r w:rsidR="00AE2D44">
              <w:rPr>
                <w:noProof/>
                <w:webHidden/>
              </w:rPr>
              <w:t>79</w:t>
            </w:r>
            <w:r w:rsidR="00AE2D44">
              <w:rPr>
                <w:noProof/>
                <w:webHidden/>
              </w:rPr>
              <w:fldChar w:fldCharType="end"/>
            </w:r>
          </w:hyperlink>
        </w:p>
        <w:p w14:paraId="783A8154" w14:textId="1AF57FC8" w:rsidR="00AE2D44" w:rsidRDefault="00A90F67">
          <w:pPr>
            <w:pStyle w:val="TOC1"/>
            <w:tabs>
              <w:tab w:val="right" w:leader="dot" w:pos="15510"/>
            </w:tabs>
            <w:rPr>
              <w:rFonts w:asciiTheme="minorHAnsi" w:eastAsiaTheme="minorEastAsia" w:hAnsiTheme="minorHAnsi" w:cstheme="minorBidi"/>
              <w:noProof/>
              <w:kern w:val="2"/>
              <w:sz w:val="24"/>
              <w:szCs w:val="24"/>
              <w:lang w:val="en-GB" w:eastAsia="en-GB"/>
              <w14:ligatures w14:val="standardContextual"/>
            </w:rPr>
          </w:pPr>
          <w:hyperlink w:anchor="_Toc171423688" w:history="1">
            <w:r w:rsidR="00AE2D44">
              <w:rPr>
                <w:noProof/>
                <w:webHidden/>
              </w:rPr>
              <w:tab/>
            </w:r>
            <w:r w:rsidR="00AE2D44">
              <w:rPr>
                <w:noProof/>
                <w:webHidden/>
              </w:rPr>
              <w:fldChar w:fldCharType="begin"/>
            </w:r>
            <w:r w:rsidR="00AE2D44">
              <w:rPr>
                <w:noProof/>
                <w:webHidden/>
              </w:rPr>
              <w:instrText xml:space="preserve"> PAGEREF _Toc171423688 \h </w:instrText>
            </w:r>
            <w:r w:rsidR="00AE2D44">
              <w:rPr>
                <w:noProof/>
                <w:webHidden/>
              </w:rPr>
            </w:r>
            <w:r w:rsidR="00AE2D44">
              <w:rPr>
                <w:noProof/>
                <w:webHidden/>
              </w:rPr>
              <w:fldChar w:fldCharType="separate"/>
            </w:r>
            <w:r w:rsidR="00AE2D44">
              <w:rPr>
                <w:noProof/>
                <w:webHidden/>
              </w:rPr>
              <w:t>79</w:t>
            </w:r>
            <w:r w:rsidR="00AE2D44">
              <w:rPr>
                <w:noProof/>
                <w:webHidden/>
              </w:rPr>
              <w:fldChar w:fldCharType="end"/>
            </w:r>
          </w:hyperlink>
        </w:p>
        <w:p w14:paraId="47A33D3B" w14:textId="77805D29" w:rsidR="003B7FF6" w:rsidRPr="00681BC6" w:rsidRDefault="003F1616" w:rsidP="00681BC6">
          <w:pPr>
            <w:spacing w:line="276" w:lineRule="auto"/>
          </w:pPr>
          <w:r w:rsidRPr="00F418BE">
            <w:rPr>
              <w:rFonts w:ascii="Arial" w:hAnsi="Arial" w:cs="Arial"/>
              <w:color w:val="2B579A"/>
              <w:sz w:val="24"/>
              <w:szCs w:val="24"/>
              <w:shd w:val="clear" w:color="auto" w:fill="E6E6E6"/>
            </w:rPr>
            <w:fldChar w:fldCharType="end"/>
          </w:r>
        </w:p>
      </w:sdtContent>
    </w:sdt>
    <w:p w14:paraId="43AE0893" w14:textId="74432D80" w:rsidR="003B7FF6" w:rsidRDefault="00765C52" w:rsidP="009947D8">
      <w:pPr>
        <w:pStyle w:val="Heading1"/>
        <w:ind w:left="0"/>
      </w:pPr>
      <w:bookmarkStart w:id="0" w:name="_Toc132724134"/>
      <w:bookmarkStart w:id="1" w:name="_Toc140838102"/>
      <w:bookmarkStart w:id="2" w:name="_Toc140838435"/>
      <w:bookmarkStart w:id="3" w:name="_Toc162022287"/>
      <w:bookmarkStart w:id="4" w:name="_Toc171423664"/>
      <w:r>
        <w:t>Curriculum</w:t>
      </w:r>
      <w:r>
        <w:rPr>
          <w:spacing w:val="-17"/>
        </w:rPr>
        <w:t xml:space="preserve"> </w:t>
      </w:r>
      <w:r>
        <w:t>Plan</w:t>
      </w:r>
      <w:r>
        <w:rPr>
          <w:spacing w:val="-15"/>
        </w:rPr>
        <w:t xml:space="preserve"> </w:t>
      </w:r>
      <w:r>
        <w:t>202</w:t>
      </w:r>
      <w:r w:rsidR="001C4C96">
        <w:t>4</w:t>
      </w:r>
      <w:r w:rsidR="003F6B1A">
        <w:t>/</w:t>
      </w:r>
      <w:r>
        <w:t>2</w:t>
      </w:r>
      <w:bookmarkEnd w:id="0"/>
      <w:bookmarkEnd w:id="1"/>
      <w:bookmarkEnd w:id="2"/>
      <w:r w:rsidR="001C4C96">
        <w:t>5</w:t>
      </w:r>
      <w:bookmarkEnd w:id="3"/>
      <w:bookmarkEnd w:id="4"/>
    </w:p>
    <w:p w14:paraId="6E2A347E" w14:textId="42CD4C8C" w:rsidR="00111B5B" w:rsidRPr="00111B5B" w:rsidRDefault="00111B5B" w:rsidP="00111B5B">
      <w:pPr>
        <w:pStyle w:val="Heading2"/>
        <w:rPr>
          <w:rFonts w:ascii="Arial" w:hAnsi="Arial" w:cs="Arial"/>
          <w:sz w:val="48"/>
          <w:szCs w:val="48"/>
        </w:rPr>
      </w:pPr>
      <w:bookmarkStart w:id="5" w:name="_Toc132724135"/>
      <w:bookmarkStart w:id="6" w:name="_Toc171423665"/>
      <w:r>
        <w:rPr>
          <w:rFonts w:ascii="Arial" w:hAnsi="Arial" w:cs="Arial"/>
          <w:sz w:val="48"/>
          <w:szCs w:val="48"/>
        </w:rPr>
        <w:t>The Edge Hill ITE vision</w:t>
      </w:r>
      <w:bookmarkEnd w:id="5"/>
      <w:bookmarkEnd w:id="6"/>
    </w:p>
    <w:p w14:paraId="642CB005" w14:textId="5BA25FE4" w:rsidR="00111B5B" w:rsidRPr="00AE2D44" w:rsidRDefault="00111B5B" w:rsidP="00111B5B">
      <w:pPr>
        <w:ind w:right="-478"/>
        <w:rPr>
          <w:rFonts w:ascii="Arial" w:hAnsi="Arial" w:cs="Arial"/>
          <w:sz w:val="24"/>
          <w:szCs w:val="24"/>
        </w:rPr>
      </w:pPr>
      <w:r w:rsidRPr="00AE2D44">
        <w:rPr>
          <w:rFonts w:ascii="Arial" w:hAnsi="Arial" w:cs="Arial"/>
          <w:sz w:val="24"/>
          <w:szCs w:val="24"/>
        </w:rPr>
        <w:t>Our EHU ambitious curriculum in the Secondary phase exceeds the full entitlement described in the ITT</w:t>
      </w:r>
      <w:r w:rsidR="00100642" w:rsidRPr="00AE2D44">
        <w:rPr>
          <w:rFonts w:ascii="Arial" w:hAnsi="Arial" w:cs="Arial"/>
          <w:sz w:val="24"/>
          <w:szCs w:val="24"/>
        </w:rPr>
        <w:t xml:space="preserve"> Early Career</w:t>
      </w:r>
      <w:r w:rsidRPr="00AE2D44">
        <w:rPr>
          <w:rFonts w:ascii="Arial" w:hAnsi="Arial" w:cs="Arial"/>
          <w:sz w:val="24"/>
          <w:szCs w:val="24"/>
        </w:rPr>
        <w:t xml:space="preserve"> Framework</w:t>
      </w:r>
      <w:r w:rsidR="00100642" w:rsidRPr="00AE2D44">
        <w:rPr>
          <w:rFonts w:ascii="Arial" w:hAnsi="Arial" w:cs="Arial"/>
          <w:sz w:val="24"/>
          <w:szCs w:val="24"/>
        </w:rPr>
        <w:t xml:space="preserve"> (ITTECF)</w:t>
      </w:r>
      <w:r w:rsidRPr="00AE2D44">
        <w:rPr>
          <w:rFonts w:ascii="Arial" w:hAnsi="Arial" w:cs="Arial"/>
          <w:sz w:val="24"/>
          <w:szCs w:val="24"/>
        </w:rPr>
        <w:t xml:space="preserve"> as a baseline and is designed around the three faculty pillars of:</w:t>
      </w:r>
    </w:p>
    <w:p w14:paraId="21699F89" w14:textId="77777777" w:rsidR="00111B5B" w:rsidRPr="00AE2D44" w:rsidRDefault="00111B5B" w:rsidP="00111B5B">
      <w:pPr>
        <w:ind w:left="-567" w:right="-478"/>
        <w:rPr>
          <w:rFonts w:ascii="Arial" w:hAnsi="Arial" w:cs="Arial"/>
          <w:sz w:val="24"/>
          <w:szCs w:val="24"/>
        </w:rPr>
      </w:pPr>
    </w:p>
    <w:p w14:paraId="6C1A1DF0" w14:textId="77777777" w:rsidR="00111B5B" w:rsidRPr="00AE2D44" w:rsidRDefault="00111B5B" w:rsidP="00111B5B">
      <w:pPr>
        <w:ind w:left="-567" w:right="-478" w:firstLine="567"/>
        <w:rPr>
          <w:rFonts w:ascii="Arial" w:hAnsi="Arial" w:cs="Arial"/>
          <w:sz w:val="24"/>
          <w:szCs w:val="24"/>
        </w:rPr>
      </w:pPr>
      <w:r w:rsidRPr="00AE2D44">
        <w:rPr>
          <w:rFonts w:ascii="Arial" w:hAnsi="Arial" w:cs="Arial"/>
          <w:sz w:val="24"/>
          <w:szCs w:val="24"/>
        </w:rPr>
        <w:t xml:space="preserve">1. </w:t>
      </w:r>
      <w:r w:rsidRPr="00AE2D44">
        <w:rPr>
          <w:rFonts w:ascii="Arial" w:hAnsi="Arial" w:cs="Arial"/>
          <w:sz w:val="24"/>
          <w:szCs w:val="24"/>
        </w:rPr>
        <w:tab/>
        <w:t>Personal and professional attitudes, values, and beliefs.</w:t>
      </w:r>
    </w:p>
    <w:p w14:paraId="40FB71DB" w14:textId="77777777" w:rsidR="00111B5B" w:rsidRPr="00AE2D44" w:rsidRDefault="00111B5B" w:rsidP="00111B5B">
      <w:pPr>
        <w:ind w:left="-567" w:right="-478" w:firstLine="567"/>
        <w:rPr>
          <w:rFonts w:ascii="Arial" w:hAnsi="Arial" w:cs="Arial"/>
          <w:sz w:val="24"/>
          <w:szCs w:val="24"/>
        </w:rPr>
      </w:pPr>
      <w:r w:rsidRPr="00AE2D44">
        <w:rPr>
          <w:rFonts w:ascii="Arial" w:hAnsi="Arial" w:cs="Arial"/>
          <w:sz w:val="24"/>
          <w:szCs w:val="24"/>
        </w:rPr>
        <w:t xml:space="preserve">2. </w:t>
      </w:r>
      <w:r w:rsidRPr="00AE2D44">
        <w:rPr>
          <w:rFonts w:ascii="Arial" w:hAnsi="Arial" w:cs="Arial"/>
          <w:sz w:val="24"/>
          <w:szCs w:val="24"/>
        </w:rPr>
        <w:tab/>
        <w:t>Subject and curriculum knowledge.</w:t>
      </w:r>
    </w:p>
    <w:p w14:paraId="094BA72B" w14:textId="77777777" w:rsidR="00111B5B" w:rsidRPr="00AE2D44" w:rsidRDefault="00111B5B" w:rsidP="00111B5B">
      <w:pPr>
        <w:ind w:left="-567" w:right="-478" w:firstLine="567"/>
        <w:rPr>
          <w:rFonts w:ascii="Arial" w:hAnsi="Arial" w:cs="Arial"/>
          <w:sz w:val="24"/>
          <w:szCs w:val="24"/>
        </w:rPr>
      </w:pPr>
      <w:r w:rsidRPr="00AE2D44">
        <w:rPr>
          <w:rFonts w:ascii="Arial" w:hAnsi="Arial" w:cs="Arial"/>
          <w:sz w:val="24"/>
          <w:szCs w:val="24"/>
        </w:rPr>
        <w:t xml:space="preserve">3. </w:t>
      </w:r>
      <w:r w:rsidRPr="00AE2D44">
        <w:rPr>
          <w:rFonts w:ascii="Arial" w:hAnsi="Arial" w:cs="Arial"/>
          <w:sz w:val="24"/>
          <w:szCs w:val="24"/>
        </w:rPr>
        <w:tab/>
        <w:t>The craft of teaching and pedagogy.</w:t>
      </w:r>
    </w:p>
    <w:p w14:paraId="3658D079" w14:textId="77777777" w:rsidR="00111B5B" w:rsidRPr="00AE2D44" w:rsidRDefault="00111B5B" w:rsidP="00111B5B">
      <w:pPr>
        <w:ind w:left="-567" w:right="-478"/>
        <w:rPr>
          <w:rFonts w:ascii="Arial" w:hAnsi="Arial" w:cs="Arial"/>
          <w:sz w:val="24"/>
          <w:szCs w:val="24"/>
        </w:rPr>
      </w:pPr>
    </w:p>
    <w:p w14:paraId="41DD9F04" w14:textId="50E8EBF2" w:rsidR="00111B5B" w:rsidRPr="00AE2D44" w:rsidRDefault="00111B5B" w:rsidP="00111B5B">
      <w:pPr>
        <w:pStyle w:val="paragraph"/>
        <w:spacing w:before="0" w:after="0"/>
        <w:jc w:val="both"/>
        <w:textAlignment w:val="baseline"/>
        <w:rPr>
          <w:rStyle w:val="eop"/>
          <w:rFonts w:ascii="Arial" w:hAnsi="Arial" w:cs="Arial"/>
          <w:color w:val="1D1D1D"/>
        </w:rPr>
      </w:pPr>
      <w:r w:rsidRPr="00AE2D44">
        <w:rPr>
          <w:rStyle w:val="normaltextrun"/>
          <w:rFonts w:ascii="Arial" w:eastAsia="Yu Gothic Light" w:hAnsi="Arial" w:cs="Arial"/>
          <w:color w:val="1D1D1D"/>
        </w:rPr>
        <w:t xml:space="preserve">These faculty pillars are informed by our philosophy of education, created, and enhanced further when our partnership and our students are </w:t>
      </w:r>
      <w:r w:rsidR="00032AB3" w:rsidRPr="00AE2D44">
        <w:rPr>
          <w:rStyle w:val="normaltextrun"/>
          <w:rFonts w:ascii="Arial" w:eastAsia="Yu Gothic Light" w:hAnsi="Arial" w:cs="Arial"/>
          <w:color w:val="1D1D1D"/>
        </w:rPr>
        <w:t>guided</w:t>
      </w:r>
      <w:r w:rsidRPr="00AE2D44">
        <w:rPr>
          <w:rStyle w:val="normaltextrun"/>
          <w:rFonts w:ascii="Arial" w:eastAsia="Yu Gothic Light" w:hAnsi="Arial" w:cs="Arial"/>
          <w:color w:val="1D1D1D"/>
        </w:rPr>
        <w:t xml:space="preserve"> in an ethos of debate, research and educational curiosity based on reflection and professional enquiry. This ambitious ITE curriculum includes our values of social justice, inclusion, learning outside the classroom and sustainability as key features to support our local and national communities.</w:t>
      </w:r>
      <w:r w:rsidRPr="00AE2D44">
        <w:rPr>
          <w:rStyle w:val="eop"/>
          <w:rFonts w:ascii="Arial" w:hAnsi="Arial" w:cs="Arial"/>
          <w:color w:val="1D1D1D"/>
        </w:rPr>
        <w:t> </w:t>
      </w:r>
    </w:p>
    <w:p w14:paraId="555AA7E1" w14:textId="77777777" w:rsidR="006A6399" w:rsidRPr="00AE2D44" w:rsidRDefault="006A6399">
      <w:pPr>
        <w:pStyle w:val="Heading4"/>
        <w:ind w:left="150"/>
        <w:rPr>
          <w:rStyle w:val="normaltextrun"/>
          <w:color w:val="1D1D1D"/>
          <w:sz w:val="24"/>
          <w:szCs w:val="24"/>
          <w:shd w:val="clear" w:color="auto" w:fill="FFFFFF"/>
        </w:rPr>
      </w:pPr>
    </w:p>
    <w:p w14:paraId="63E38241" w14:textId="6ED3FB40" w:rsidR="001F5AD1" w:rsidRPr="00AE2D44" w:rsidRDefault="004A7064" w:rsidP="006A6399">
      <w:pPr>
        <w:pStyle w:val="Heading4"/>
        <w:ind w:left="0"/>
        <w:rPr>
          <w:b w:val="0"/>
          <w:bCs w:val="0"/>
          <w:sz w:val="24"/>
          <w:szCs w:val="24"/>
        </w:rPr>
      </w:pPr>
      <w:r w:rsidRPr="00AE2D44">
        <w:rPr>
          <w:rStyle w:val="normaltextrun"/>
          <w:b w:val="0"/>
          <w:bCs w:val="0"/>
          <w:color w:val="1D1D1D"/>
          <w:sz w:val="24"/>
          <w:szCs w:val="24"/>
          <w:shd w:val="clear" w:color="auto" w:fill="FFFFFF"/>
        </w:rPr>
        <w:t xml:space="preserve">Our ITE </w:t>
      </w:r>
      <w:r w:rsidR="00EB5129" w:rsidRPr="00AE2D44">
        <w:rPr>
          <w:rStyle w:val="normaltextrun"/>
          <w:b w:val="0"/>
          <w:bCs w:val="0"/>
          <w:color w:val="1D1D1D"/>
          <w:sz w:val="24"/>
          <w:szCs w:val="24"/>
          <w:shd w:val="clear" w:color="auto" w:fill="FFFFFF"/>
        </w:rPr>
        <w:t>vision in the secondary phase is to w</w:t>
      </w:r>
      <w:r w:rsidR="002162B8" w:rsidRPr="00AE2D44">
        <w:rPr>
          <w:rStyle w:val="normaltextrun"/>
          <w:b w:val="0"/>
          <w:bCs w:val="0"/>
          <w:color w:val="1D1D1D"/>
          <w:sz w:val="24"/>
          <w:szCs w:val="24"/>
          <w:shd w:val="clear" w:color="auto" w:fill="FFFFFF"/>
        </w:rPr>
        <w:t>ork creatively with others to enhance life chances for all through a curriculum which enables trainees to develop as subject experts in the subject in which they are training to teach.</w:t>
      </w:r>
      <w:r w:rsidR="002162B8" w:rsidRPr="00AE2D44">
        <w:rPr>
          <w:rStyle w:val="eop"/>
          <w:b w:val="0"/>
          <w:bCs w:val="0"/>
          <w:color w:val="1D1D1D"/>
          <w:sz w:val="24"/>
          <w:szCs w:val="24"/>
          <w:shd w:val="clear" w:color="auto" w:fill="FFFFFF"/>
        </w:rPr>
        <w:t> </w:t>
      </w:r>
    </w:p>
    <w:p w14:paraId="77BE8FAE" w14:textId="77777777" w:rsidR="00DF68C2" w:rsidRDefault="00DF68C2" w:rsidP="009863F9">
      <w:pPr>
        <w:pStyle w:val="Heading2"/>
        <w:rPr>
          <w:rFonts w:ascii="Arial" w:hAnsi="Arial" w:cs="Arial"/>
          <w:w w:val="105"/>
          <w:sz w:val="48"/>
          <w:szCs w:val="48"/>
        </w:rPr>
      </w:pPr>
      <w:bookmarkStart w:id="7" w:name="_TOC_250016"/>
      <w:bookmarkStart w:id="8" w:name="_Toc132724136"/>
    </w:p>
    <w:p w14:paraId="068BD3E3" w14:textId="7408269F" w:rsidR="003B7FF6" w:rsidRPr="009863F9" w:rsidRDefault="00765C52" w:rsidP="009863F9">
      <w:pPr>
        <w:pStyle w:val="Heading2"/>
        <w:rPr>
          <w:rFonts w:ascii="Arial" w:hAnsi="Arial" w:cs="Arial"/>
          <w:sz w:val="48"/>
          <w:szCs w:val="48"/>
        </w:rPr>
      </w:pPr>
      <w:bookmarkStart w:id="9" w:name="_Toc171423666"/>
      <w:r w:rsidRPr="009863F9">
        <w:rPr>
          <w:rFonts w:ascii="Arial" w:hAnsi="Arial" w:cs="Arial"/>
          <w:w w:val="105"/>
          <w:sz w:val="48"/>
          <w:szCs w:val="48"/>
        </w:rPr>
        <w:t>Curriculum</w:t>
      </w:r>
      <w:r w:rsidRPr="009863F9">
        <w:rPr>
          <w:rFonts w:ascii="Arial" w:hAnsi="Arial" w:cs="Arial"/>
          <w:spacing w:val="18"/>
          <w:w w:val="105"/>
          <w:sz w:val="48"/>
          <w:szCs w:val="48"/>
        </w:rPr>
        <w:t xml:space="preserve"> </w:t>
      </w:r>
      <w:bookmarkEnd w:id="7"/>
      <w:r w:rsidR="001F5AD1" w:rsidRPr="009863F9">
        <w:rPr>
          <w:rFonts w:ascii="Arial" w:hAnsi="Arial" w:cs="Arial"/>
          <w:spacing w:val="18"/>
          <w:w w:val="105"/>
          <w:sz w:val="48"/>
          <w:szCs w:val="48"/>
        </w:rPr>
        <w:t>Rationale</w:t>
      </w:r>
      <w:r w:rsidRPr="009863F9">
        <w:rPr>
          <w:rFonts w:ascii="Arial" w:hAnsi="Arial" w:cs="Arial"/>
          <w:spacing w:val="-2"/>
          <w:w w:val="105"/>
          <w:sz w:val="48"/>
          <w:szCs w:val="48"/>
        </w:rPr>
        <w:t>:</w:t>
      </w:r>
      <w:bookmarkEnd w:id="8"/>
      <w:bookmarkEnd w:id="9"/>
    </w:p>
    <w:p w14:paraId="46FFE512" w14:textId="30A9553A" w:rsidR="00ED08E6" w:rsidRPr="00546451" w:rsidRDefault="00ED08E6" w:rsidP="00DF68C2">
      <w:pPr>
        <w:pStyle w:val="HEADING11"/>
        <w:rPr>
          <w:rFonts w:ascii="Arial" w:hAnsi="Arial" w:cs="Arial"/>
          <w:b/>
          <w:bCs/>
          <w:sz w:val="22"/>
          <w:szCs w:val="22"/>
        </w:rPr>
      </w:pPr>
      <w:bookmarkStart w:id="10" w:name="_Toc171423667"/>
      <w:r w:rsidRPr="00546451">
        <w:rPr>
          <w:rFonts w:ascii="Arial" w:hAnsi="Arial" w:cs="Arial"/>
          <w:b/>
          <w:bCs/>
          <w:sz w:val="22"/>
          <w:szCs w:val="22"/>
        </w:rPr>
        <w:t>Rationale of curriculum coverage and sequence</w:t>
      </w:r>
      <w:bookmarkEnd w:id="10"/>
    </w:p>
    <w:p w14:paraId="252A92E2" w14:textId="7B9FDAE5" w:rsidR="000336F4" w:rsidRPr="00344E53" w:rsidRDefault="000336F4" w:rsidP="000336F4">
      <w:pPr>
        <w:rPr>
          <w:rFonts w:ascii="Arial" w:eastAsia="Times New Roman" w:hAnsi="Arial" w:cs="Arial"/>
          <w:color w:val="000000"/>
          <w:sz w:val="24"/>
          <w:szCs w:val="24"/>
        </w:rPr>
      </w:pPr>
      <w:r w:rsidRPr="00AE2D44">
        <w:rPr>
          <w:rFonts w:ascii="Arial" w:hAnsi="Arial" w:cs="Arial"/>
          <w:sz w:val="24"/>
          <w:szCs w:val="24"/>
        </w:rPr>
        <w:t xml:space="preserve">The curriculum for the Undergraduate Secondary Mathematics Education QTS course ensures complete coverage of the </w:t>
      </w:r>
      <w:r w:rsidR="00AE2D44" w:rsidRPr="00AE2D44">
        <w:rPr>
          <w:rFonts w:ascii="Arial" w:hAnsi="Arial" w:cs="Arial"/>
          <w:sz w:val="24"/>
          <w:szCs w:val="24"/>
        </w:rPr>
        <w:t xml:space="preserve">ITT Early Career Framework (ITTECF) </w:t>
      </w:r>
      <w:r w:rsidRPr="00AE2D44">
        <w:rPr>
          <w:rFonts w:ascii="Arial" w:hAnsi="Arial" w:cs="Arial"/>
          <w:sz w:val="24"/>
          <w:szCs w:val="24"/>
        </w:rPr>
        <w:t>and its associated evidence basis (Department for Education, 20</w:t>
      </w:r>
      <w:r w:rsidR="00AE2D44" w:rsidRPr="00AE2D44">
        <w:rPr>
          <w:rFonts w:ascii="Arial" w:hAnsi="Arial" w:cs="Arial"/>
          <w:sz w:val="24"/>
          <w:szCs w:val="24"/>
        </w:rPr>
        <w:t>24</w:t>
      </w:r>
      <w:r w:rsidRPr="00AE2D44">
        <w:rPr>
          <w:rFonts w:ascii="Arial" w:hAnsi="Arial" w:cs="Arial"/>
          <w:sz w:val="24"/>
          <w:szCs w:val="24"/>
        </w:rPr>
        <w:t xml:space="preserve">) as appropriate for Secondary ITE.  </w:t>
      </w:r>
      <w:r w:rsidRPr="00AE2D44">
        <w:rPr>
          <w:rFonts w:ascii="Arial" w:eastAsia="Times New Roman" w:hAnsi="Arial" w:cs="Arial"/>
          <w:color w:val="000000"/>
          <w:sz w:val="24"/>
          <w:szCs w:val="24"/>
        </w:rPr>
        <w:t>The content</w:t>
      </w:r>
      <w:r w:rsidRPr="00143372">
        <w:rPr>
          <w:rFonts w:ascii="Arial" w:eastAsia="Times New Roman" w:hAnsi="Arial" w:cs="Arial"/>
          <w:color w:val="000000"/>
          <w:sz w:val="24"/>
          <w:szCs w:val="24"/>
        </w:rPr>
        <w:t xml:space="preserve"> contained in early sessions provides trainees with an understanding of the importance of mathematics in the curriculum including the current debates and key issues related to the subject; for example, in the way in which the teaching of mathematics for mastery </w:t>
      </w:r>
      <w:proofErr w:type="spellStart"/>
      <w:r w:rsidRPr="00143372">
        <w:rPr>
          <w:rFonts w:ascii="Arial" w:eastAsia="Times New Roman" w:hAnsi="Arial" w:cs="Arial"/>
          <w:color w:val="000000"/>
          <w:sz w:val="24"/>
          <w:szCs w:val="24"/>
        </w:rPr>
        <w:t>programme</w:t>
      </w:r>
      <w:proofErr w:type="spellEnd"/>
      <w:r w:rsidRPr="00143372">
        <w:rPr>
          <w:rFonts w:ascii="Arial" w:eastAsia="Times New Roman" w:hAnsi="Arial" w:cs="Arial"/>
          <w:color w:val="000000"/>
          <w:sz w:val="24"/>
          <w:szCs w:val="24"/>
        </w:rPr>
        <w:t xml:space="preserve"> influences much of the current thinking in mathematics education and is fundamental to curriculum design.  This knowledge of mastery for mathematics is strongly aligned to the Subject and Curriculum strand of the </w:t>
      </w:r>
      <w:r w:rsidR="00AE2D44">
        <w:rPr>
          <w:rFonts w:ascii="Arial" w:eastAsia="Times New Roman" w:hAnsi="Arial" w:cs="Arial"/>
          <w:color w:val="000000"/>
          <w:sz w:val="24"/>
          <w:szCs w:val="24"/>
        </w:rPr>
        <w:t>ITTECF</w:t>
      </w:r>
      <w:r w:rsidRPr="00143372">
        <w:rPr>
          <w:rFonts w:ascii="Arial" w:eastAsia="Times New Roman" w:hAnsi="Arial" w:cs="Arial"/>
          <w:color w:val="000000"/>
          <w:sz w:val="24"/>
          <w:szCs w:val="24"/>
        </w:rPr>
        <w:t xml:space="preserve"> regarding how children master foundational concepts and knowledge before moving on whilst, at the same time, this aspect of the curriculum aligns with the key ideas about How Pupils Learn as teaching for mastery reflects the importance of understanding how memory works.  </w:t>
      </w:r>
      <w:proofErr w:type="spellStart"/>
      <w:r w:rsidRPr="00143372">
        <w:rPr>
          <w:rFonts w:ascii="Arial" w:eastAsia="Times New Roman" w:hAnsi="Arial" w:cs="Arial"/>
          <w:color w:val="000000"/>
          <w:sz w:val="24"/>
          <w:szCs w:val="24"/>
        </w:rPr>
        <w:t>Prioritising</w:t>
      </w:r>
      <w:proofErr w:type="spellEnd"/>
      <w:r w:rsidRPr="00143372">
        <w:rPr>
          <w:rFonts w:ascii="Arial" w:eastAsia="Times New Roman" w:hAnsi="Arial" w:cs="Arial"/>
          <w:color w:val="000000"/>
          <w:sz w:val="24"/>
          <w:szCs w:val="24"/>
        </w:rPr>
        <w:t xml:space="preserve"> the ideas </w:t>
      </w:r>
      <w:proofErr w:type="spellStart"/>
      <w:r w:rsidRPr="00143372">
        <w:rPr>
          <w:rFonts w:ascii="Arial" w:eastAsia="Times New Roman" w:hAnsi="Arial" w:cs="Arial"/>
          <w:color w:val="000000"/>
          <w:sz w:val="24"/>
          <w:szCs w:val="24"/>
        </w:rPr>
        <w:t>centred</w:t>
      </w:r>
      <w:proofErr w:type="spellEnd"/>
      <w:r w:rsidRPr="00143372">
        <w:rPr>
          <w:rFonts w:ascii="Arial" w:eastAsia="Times New Roman" w:hAnsi="Arial" w:cs="Arial"/>
          <w:color w:val="000000"/>
          <w:sz w:val="24"/>
          <w:szCs w:val="24"/>
        </w:rPr>
        <w:t xml:space="preserve"> on teaching mathematics for mastery provides a sound base </w:t>
      </w:r>
      <w:r w:rsidRPr="00143372">
        <w:rPr>
          <w:rFonts w:ascii="Arial" w:eastAsia="Times New Roman" w:hAnsi="Arial" w:cs="Arial"/>
          <w:color w:val="000000"/>
          <w:sz w:val="24"/>
          <w:szCs w:val="24"/>
        </w:rPr>
        <w:lastRenderedPageBreak/>
        <w:t xml:space="preserve">of knowledge for the trainees in readiness for appreciating the implications for the key themes of the mathematics national curriculum </w:t>
      </w:r>
      <w:proofErr w:type="spellStart"/>
      <w:r w:rsidRPr="00143372">
        <w:rPr>
          <w:rFonts w:ascii="Arial" w:eastAsia="Times New Roman" w:hAnsi="Arial" w:cs="Arial"/>
          <w:color w:val="000000"/>
          <w:sz w:val="24"/>
          <w:szCs w:val="24"/>
        </w:rPr>
        <w:t>programmes</w:t>
      </w:r>
      <w:proofErr w:type="spellEnd"/>
      <w:r w:rsidRPr="00143372">
        <w:rPr>
          <w:rFonts w:ascii="Arial" w:eastAsia="Times New Roman" w:hAnsi="Arial" w:cs="Arial"/>
          <w:color w:val="000000"/>
          <w:sz w:val="24"/>
          <w:szCs w:val="24"/>
        </w:rPr>
        <w:t xml:space="preserve"> of study; for example, an understanding of mathematical fluency and coherence directly supports and prepares trainees for the way in which mathematical thinking underpins the structure of the curriculum.  These aspects are underpinned by Hodgen et al. (2018). This broad discussion on the principles of mathematics education supports the trainees in considering the finer details of subject knowledge, specific pedagogical approaches, and an understanding of how mathematical misconceptions impact on learning and how this is linked to the curriculum (Ofsted, 2021).  </w:t>
      </w:r>
    </w:p>
    <w:p w14:paraId="35D9BE5A" w14:textId="6466F360" w:rsidR="00D0346C" w:rsidRPr="006E405E" w:rsidRDefault="00D0346C" w:rsidP="00D0346C">
      <w:pPr>
        <w:jc w:val="both"/>
        <w:rPr>
          <w:rFonts w:ascii="Arial" w:eastAsia="Arial Nova" w:hAnsi="Arial" w:cs="Arial"/>
          <w:sz w:val="24"/>
          <w:szCs w:val="24"/>
        </w:rPr>
      </w:pPr>
    </w:p>
    <w:p w14:paraId="7412A96C" w14:textId="77777777" w:rsidR="00542B47" w:rsidRPr="00542B47" w:rsidRDefault="00542B47" w:rsidP="00542B47">
      <w:pPr>
        <w:rPr>
          <w:rFonts w:ascii="Arial" w:hAnsi="Arial" w:cs="Arial"/>
          <w:color w:val="000000"/>
          <w:lang w:val="en-GB" w:eastAsia="en-GB"/>
        </w:rPr>
      </w:pPr>
    </w:p>
    <w:p w14:paraId="0F648C9B" w14:textId="77777777" w:rsidR="00ED08E6" w:rsidRPr="00546451" w:rsidRDefault="00ED08E6" w:rsidP="00DF68C2">
      <w:pPr>
        <w:pStyle w:val="HEADING11"/>
        <w:rPr>
          <w:rFonts w:ascii="Arial" w:eastAsia="Source Sans Pro" w:hAnsi="Arial" w:cs="Arial"/>
          <w:b/>
          <w:bCs/>
          <w:sz w:val="22"/>
          <w:szCs w:val="22"/>
        </w:rPr>
      </w:pPr>
      <w:bookmarkStart w:id="11" w:name="_Toc171423668"/>
      <w:r w:rsidRPr="00546451">
        <w:rPr>
          <w:rFonts w:ascii="Arial" w:eastAsia="Source Sans Pro" w:hAnsi="Arial" w:cs="Arial"/>
          <w:b/>
          <w:bCs/>
          <w:sz w:val="22"/>
          <w:szCs w:val="22"/>
        </w:rPr>
        <w:t xml:space="preserve">Delivery of </w:t>
      </w:r>
      <w:r w:rsidRPr="00546451">
        <w:rPr>
          <w:rFonts w:ascii="Arial" w:hAnsi="Arial" w:cs="Arial"/>
          <w:b/>
          <w:bCs/>
          <w:sz w:val="22"/>
          <w:szCs w:val="22"/>
        </w:rPr>
        <w:t>curriculum outcome(s) into composite and component elements</w:t>
      </w:r>
      <w:bookmarkEnd w:id="11"/>
      <w:r w:rsidRPr="00546451">
        <w:rPr>
          <w:rFonts w:ascii="Arial" w:hAnsi="Arial" w:cs="Arial"/>
          <w:b/>
          <w:bCs/>
          <w:sz w:val="22"/>
          <w:szCs w:val="22"/>
        </w:rPr>
        <w:t xml:space="preserve"> </w:t>
      </w:r>
    </w:p>
    <w:p w14:paraId="09144CF1" w14:textId="77777777" w:rsidR="000336F4" w:rsidRPr="000336F4" w:rsidRDefault="000336F4" w:rsidP="000336F4">
      <w:pPr>
        <w:spacing w:before="40"/>
        <w:jc w:val="both"/>
        <w:rPr>
          <w:rFonts w:ascii="Arial" w:eastAsia="Arial Nova" w:hAnsi="Arial" w:cs="Arial"/>
          <w:sz w:val="24"/>
          <w:szCs w:val="24"/>
        </w:rPr>
      </w:pPr>
      <w:r w:rsidRPr="000336F4">
        <w:rPr>
          <w:rFonts w:ascii="Arial" w:eastAsia="Arial Nova" w:hAnsi="Arial" w:cs="Arial"/>
          <w:sz w:val="24"/>
          <w:szCs w:val="24"/>
        </w:rPr>
        <w:t xml:space="preserve">The curriculum is segmented to develop trainees into highly competent, creative teachers of Mathematics.  In Year 1, to ensure that trainees </w:t>
      </w:r>
      <w:proofErr w:type="gramStart"/>
      <w:r w:rsidRPr="000336F4">
        <w:rPr>
          <w:rFonts w:ascii="Arial" w:eastAsia="Arial Nova" w:hAnsi="Arial" w:cs="Arial"/>
          <w:sz w:val="24"/>
          <w:szCs w:val="24"/>
        </w:rPr>
        <w:t>are able to</w:t>
      </w:r>
      <w:proofErr w:type="gramEnd"/>
      <w:r w:rsidRPr="000336F4">
        <w:rPr>
          <w:rFonts w:ascii="Arial" w:eastAsia="Arial Nova" w:hAnsi="Arial" w:cs="Arial"/>
          <w:sz w:val="24"/>
          <w:szCs w:val="24"/>
        </w:rPr>
        <w:t xml:space="preserve"> plan effective lessons, learning is segmented into a logical sequence to consider: the aims of the lesson, activities that would enable pupils to achieve this aim, inclusion and adaptive teaching, classroom management, delivery and evaluation.  The overarching themes in education, such as the importance of high expectations are broken down into smaller chunks, such as the importance of a challenging curriculum, why we should have high expectations of all pupils, regardless of their background, how we can support students to meet our high expectations and how we communicate those expectations to pupils. This learning is then developed to consider sequences of lessons and creativity in learning and teaching.</w:t>
      </w:r>
    </w:p>
    <w:p w14:paraId="153D16E4" w14:textId="77777777" w:rsidR="00DF68C2" w:rsidRPr="00DF68C2" w:rsidRDefault="00DF68C2" w:rsidP="00DF68C2">
      <w:pPr>
        <w:rPr>
          <w:rFonts w:ascii="Arial" w:hAnsi="Arial" w:cs="Arial"/>
        </w:rPr>
      </w:pPr>
    </w:p>
    <w:p w14:paraId="7F3028DE" w14:textId="77777777" w:rsidR="00ED08E6" w:rsidRPr="00DF68C2" w:rsidRDefault="00ED08E6" w:rsidP="00DF68C2">
      <w:pPr>
        <w:pStyle w:val="HEADING11"/>
        <w:rPr>
          <w:rFonts w:ascii="Arial" w:eastAsia="Source Sans Pro" w:hAnsi="Arial" w:cs="Arial"/>
          <w:b/>
          <w:bCs/>
          <w:sz w:val="22"/>
          <w:szCs w:val="22"/>
        </w:rPr>
      </w:pPr>
      <w:bookmarkStart w:id="12" w:name="_Toc171423669"/>
      <w:r w:rsidRPr="00DF68C2">
        <w:rPr>
          <w:rFonts w:ascii="Arial" w:eastAsia="Source Sans Pro" w:hAnsi="Arial" w:cs="Arial"/>
          <w:b/>
          <w:bCs/>
          <w:sz w:val="22"/>
          <w:szCs w:val="22"/>
        </w:rPr>
        <w:t>How the curriculum enables trainees to develop their sense of social justice including the importance of inclusion and representation in their subject</w:t>
      </w:r>
      <w:bookmarkEnd w:id="12"/>
      <w:r w:rsidRPr="00DF68C2">
        <w:rPr>
          <w:rFonts w:ascii="Arial" w:eastAsia="Source Sans Pro" w:hAnsi="Arial" w:cs="Arial"/>
          <w:b/>
          <w:bCs/>
          <w:sz w:val="22"/>
          <w:szCs w:val="22"/>
        </w:rPr>
        <w:t xml:space="preserve"> </w:t>
      </w:r>
    </w:p>
    <w:p w14:paraId="78BFFA07" w14:textId="3F37ADE6" w:rsidR="00D0346C" w:rsidRPr="000336F4" w:rsidRDefault="000336F4" w:rsidP="00D0346C">
      <w:pPr>
        <w:spacing w:before="40"/>
        <w:jc w:val="both"/>
        <w:rPr>
          <w:rFonts w:ascii="Arial" w:eastAsia="Source Sans Pro" w:hAnsi="Arial" w:cs="Arial"/>
          <w:sz w:val="24"/>
          <w:szCs w:val="24"/>
        </w:rPr>
      </w:pPr>
      <w:r w:rsidRPr="000336F4">
        <w:rPr>
          <w:rFonts w:ascii="Arial" w:eastAsia="Source Sans Pro" w:hAnsi="Arial" w:cs="Arial"/>
          <w:sz w:val="24"/>
          <w:szCs w:val="24"/>
        </w:rPr>
        <w:t xml:space="preserve">The importance of how mathematics education can support all aspects of equity, diversion and inclusion is embedded into all sessions as well as through discrete sessions. </w:t>
      </w:r>
      <w:r w:rsidR="00D0346C" w:rsidRPr="000336F4">
        <w:rPr>
          <w:rFonts w:ascii="Arial" w:eastAsia="Arial Nova" w:hAnsi="Arial" w:cs="Arial"/>
          <w:sz w:val="24"/>
          <w:szCs w:val="24"/>
        </w:rPr>
        <w:t>They are encouraged to critique our secondary curricula, considering if it privileges some pupils over others, design lessons and resources that are inclusive and explore representations of all groups, such as LGBTQIA and social classes in literature and non-fiction.  For example, during Year 1, week 6 trainees focus on social justice in education when considering its purpose, then in week 1</w:t>
      </w:r>
      <w:r w:rsidR="00663B84" w:rsidRPr="000336F4">
        <w:rPr>
          <w:rFonts w:ascii="Arial" w:eastAsia="Arial Nova" w:hAnsi="Arial" w:cs="Arial"/>
          <w:sz w:val="24"/>
          <w:szCs w:val="24"/>
        </w:rPr>
        <w:t>5</w:t>
      </w:r>
      <w:r w:rsidR="00D0346C" w:rsidRPr="000336F4">
        <w:rPr>
          <w:rFonts w:ascii="Arial" w:eastAsia="Arial Nova" w:hAnsi="Arial" w:cs="Arial"/>
          <w:sz w:val="24"/>
          <w:szCs w:val="24"/>
        </w:rPr>
        <w:t xml:space="preserve"> on how poor literacy limits life chances, in weeks 2</w:t>
      </w:r>
      <w:r w:rsidR="00B025B3" w:rsidRPr="000336F4">
        <w:rPr>
          <w:rFonts w:ascii="Arial" w:eastAsia="Arial Nova" w:hAnsi="Arial" w:cs="Arial"/>
          <w:sz w:val="24"/>
          <w:szCs w:val="24"/>
        </w:rPr>
        <w:t>6</w:t>
      </w:r>
      <w:r w:rsidR="00D0346C" w:rsidRPr="000336F4">
        <w:rPr>
          <w:rFonts w:ascii="Arial" w:eastAsia="Arial Nova" w:hAnsi="Arial" w:cs="Arial"/>
          <w:sz w:val="24"/>
          <w:szCs w:val="24"/>
        </w:rPr>
        <w:t xml:space="preserve"> and 2</w:t>
      </w:r>
      <w:r w:rsidR="00B025B3" w:rsidRPr="000336F4">
        <w:rPr>
          <w:rFonts w:ascii="Arial" w:eastAsia="Arial Nova" w:hAnsi="Arial" w:cs="Arial"/>
          <w:sz w:val="24"/>
          <w:szCs w:val="24"/>
        </w:rPr>
        <w:t>7</w:t>
      </w:r>
      <w:r w:rsidR="00D0346C" w:rsidRPr="000336F4">
        <w:rPr>
          <w:rFonts w:ascii="Arial" w:eastAsia="Arial Nova" w:hAnsi="Arial" w:cs="Arial"/>
          <w:sz w:val="24"/>
          <w:szCs w:val="24"/>
        </w:rPr>
        <w:t xml:space="preserve"> they consider inclusive learning and barriers to learning and in week </w:t>
      </w:r>
      <w:r w:rsidR="00B025B3" w:rsidRPr="000336F4">
        <w:rPr>
          <w:rFonts w:ascii="Arial" w:eastAsia="Arial Nova" w:hAnsi="Arial" w:cs="Arial"/>
          <w:sz w:val="24"/>
          <w:szCs w:val="24"/>
        </w:rPr>
        <w:t>31</w:t>
      </w:r>
      <w:r w:rsidR="00D0346C" w:rsidRPr="000336F4">
        <w:rPr>
          <w:rFonts w:ascii="Arial" w:eastAsia="Arial Nova" w:hAnsi="Arial" w:cs="Arial"/>
          <w:sz w:val="24"/>
          <w:szCs w:val="24"/>
        </w:rPr>
        <w:t xml:space="preserve"> the focus is on </w:t>
      </w:r>
      <w:r w:rsidR="00B025B3" w:rsidRPr="000336F4">
        <w:rPr>
          <w:rFonts w:ascii="Arial" w:eastAsia="Arial Nova" w:hAnsi="Arial" w:cs="Arial"/>
          <w:sz w:val="24"/>
          <w:szCs w:val="24"/>
        </w:rPr>
        <w:t>how schools support learners with additional needs</w:t>
      </w:r>
      <w:r w:rsidR="00D0346C" w:rsidRPr="000336F4">
        <w:rPr>
          <w:rFonts w:ascii="Arial" w:eastAsia="Arial Nova" w:hAnsi="Arial" w:cs="Arial"/>
          <w:sz w:val="24"/>
          <w:szCs w:val="24"/>
        </w:rPr>
        <w:t>.</w:t>
      </w:r>
    </w:p>
    <w:p w14:paraId="271949FC" w14:textId="77777777" w:rsidR="00DF68C2" w:rsidRPr="00DF68C2" w:rsidRDefault="00DF68C2" w:rsidP="00DF68C2">
      <w:pPr>
        <w:pStyle w:val="HEADING11"/>
        <w:rPr>
          <w:rFonts w:ascii="Arial" w:eastAsia="Source Sans Pro" w:hAnsi="Arial" w:cs="Arial"/>
          <w:color w:val="auto"/>
          <w:sz w:val="22"/>
          <w:szCs w:val="22"/>
          <w:lang w:val="en-US"/>
        </w:rPr>
      </w:pPr>
    </w:p>
    <w:p w14:paraId="1B4FB203" w14:textId="77777777" w:rsidR="00ED08E6" w:rsidRPr="00546451" w:rsidRDefault="00ED08E6" w:rsidP="00DF68C2">
      <w:pPr>
        <w:pStyle w:val="HEADING11"/>
        <w:rPr>
          <w:rFonts w:ascii="Arial" w:eastAsia="Source Sans Pro" w:hAnsi="Arial" w:cs="Arial"/>
          <w:b/>
          <w:bCs/>
          <w:sz w:val="22"/>
          <w:szCs w:val="22"/>
        </w:rPr>
      </w:pPr>
      <w:bookmarkStart w:id="13" w:name="_Toc171423670"/>
      <w:r w:rsidRPr="00546451">
        <w:rPr>
          <w:rFonts w:ascii="Arial" w:eastAsia="Source Sans Pro" w:hAnsi="Arial" w:cs="Arial"/>
          <w:b/>
          <w:bCs/>
          <w:sz w:val="22"/>
          <w:szCs w:val="22"/>
        </w:rPr>
        <w:t>Opportunities to revisit key learning</w:t>
      </w:r>
      <w:bookmarkEnd w:id="13"/>
      <w:r w:rsidRPr="00546451">
        <w:rPr>
          <w:rFonts w:ascii="Arial" w:eastAsia="Source Sans Pro" w:hAnsi="Arial" w:cs="Arial"/>
          <w:b/>
          <w:bCs/>
          <w:sz w:val="22"/>
          <w:szCs w:val="22"/>
        </w:rPr>
        <w:t xml:space="preserve"> </w:t>
      </w:r>
    </w:p>
    <w:p w14:paraId="6D901655" w14:textId="66882ECD" w:rsidR="00D0346C" w:rsidRPr="006E405E" w:rsidRDefault="00D0346C" w:rsidP="00D0346C">
      <w:pPr>
        <w:spacing w:before="40"/>
        <w:jc w:val="both"/>
        <w:rPr>
          <w:rFonts w:ascii="Arial" w:eastAsia="Arial Nova" w:hAnsi="Arial" w:cs="Arial"/>
          <w:sz w:val="24"/>
          <w:szCs w:val="24"/>
        </w:rPr>
      </w:pPr>
      <w:r w:rsidRPr="006E405E">
        <w:rPr>
          <w:rFonts w:ascii="Arial" w:eastAsia="Arial Nova" w:hAnsi="Arial" w:cs="Arial"/>
          <w:sz w:val="24"/>
          <w:szCs w:val="24"/>
        </w:rPr>
        <w:t xml:space="preserve">Trainees regularly revisit and develop their knowledge and skills across the </w:t>
      </w:r>
      <w:proofErr w:type="spellStart"/>
      <w:r w:rsidRPr="006E405E">
        <w:rPr>
          <w:rFonts w:ascii="Arial" w:eastAsia="Arial Nova" w:hAnsi="Arial" w:cs="Arial"/>
          <w:sz w:val="24"/>
          <w:szCs w:val="24"/>
        </w:rPr>
        <w:t>programme</w:t>
      </w:r>
      <w:proofErr w:type="spellEnd"/>
      <w:r w:rsidRPr="006E405E">
        <w:rPr>
          <w:rFonts w:ascii="Arial" w:eastAsia="Arial Nova" w:hAnsi="Arial" w:cs="Arial"/>
          <w:sz w:val="24"/>
          <w:szCs w:val="24"/>
        </w:rPr>
        <w:t xml:space="preserve">. For example, the nature of the </w:t>
      </w:r>
      <w:r w:rsidR="007B35AB">
        <w:rPr>
          <w:rFonts w:ascii="Arial" w:eastAsia="Arial Nova" w:hAnsi="Arial" w:cs="Arial"/>
          <w:sz w:val="24"/>
          <w:szCs w:val="24"/>
        </w:rPr>
        <w:t>mathematics</w:t>
      </w:r>
      <w:r w:rsidRPr="006E405E">
        <w:rPr>
          <w:rFonts w:ascii="Arial" w:eastAsia="Arial Nova" w:hAnsi="Arial" w:cs="Arial"/>
          <w:sz w:val="24"/>
          <w:szCs w:val="24"/>
        </w:rPr>
        <w:t xml:space="preserve"> curriculum is first introduced in Year 1 Week 7, developed in Week 8 by looking at the place of </w:t>
      </w:r>
      <w:r w:rsidR="000336F4">
        <w:rPr>
          <w:rFonts w:ascii="Arial" w:eastAsia="Arial Nova" w:hAnsi="Arial" w:cs="Arial"/>
          <w:sz w:val="24"/>
          <w:szCs w:val="24"/>
        </w:rPr>
        <w:t>Mathematics</w:t>
      </w:r>
      <w:r w:rsidRPr="006E405E">
        <w:rPr>
          <w:rFonts w:ascii="Arial" w:eastAsia="Arial Nova" w:hAnsi="Arial" w:cs="Arial"/>
          <w:sz w:val="24"/>
          <w:szCs w:val="24"/>
        </w:rPr>
        <w:t xml:space="preserve"> in the wider school curriculum and revisited in Week 2</w:t>
      </w:r>
      <w:r w:rsidR="00B025B3">
        <w:rPr>
          <w:rFonts w:ascii="Arial" w:eastAsia="Arial Nova" w:hAnsi="Arial" w:cs="Arial"/>
          <w:sz w:val="24"/>
          <w:szCs w:val="24"/>
        </w:rPr>
        <w:t>6</w:t>
      </w:r>
      <w:r w:rsidRPr="006E405E">
        <w:rPr>
          <w:rFonts w:ascii="Arial" w:eastAsia="Arial Nova" w:hAnsi="Arial" w:cs="Arial"/>
          <w:sz w:val="24"/>
          <w:szCs w:val="24"/>
        </w:rPr>
        <w:t xml:space="preserve"> when trainees are asked to consider sequencing of the curriculum. Alongside this, when critiquing the curriculum, trainees are encouraged to consider whether our curriculum is inclusive, how we can adapt our teaching of the curriculum to ensure all learners are challenged and how we can gauge if pupils know more and remember more of the </w:t>
      </w:r>
      <w:r w:rsidR="009808F4">
        <w:rPr>
          <w:rFonts w:ascii="Arial" w:eastAsia="Arial Nova" w:hAnsi="Arial" w:cs="Arial"/>
          <w:sz w:val="24"/>
          <w:szCs w:val="24"/>
        </w:rPr>
        <w:t>Mathematics</w:t>
      </w:r>
      <w:r w:rsidRPr="006E405E">
        <w:rPr>
          <w:rFonts w:ascii="Arial" w:eastAsia="Arial Nova" w:hAnsi="Arial" w:cs="Arial"/>
          <w:sz w:val="24"/>
          <w:szCs w:val="24"/>
        </w:rPr>
        <w:t xml:space="preserve"> Curriculum.  As they begin to apply their knowledge and skills to planning for peer teaching, they are encouraged to revisit the key concepts, and again, as they begin to plan learning when on Professional Practice.</w:t>
      </w:r>
    </w:p>
    <w:p w14:paraId="0517E34E" w14:textId="77777777" w:rsidR="00ED08E6" w:rsidRDefault="00ED08E6" w:rsidP="00ED08E6">
      <w:pPr>
        <w:pStyle w:val="NoSpacing"/>
        <w:rPr>
          <w:rFonts w:cs="Arial"/>
          <w:b/>
          <w:bCs/>
          <w:color w:val="365F91" w:themeColor="accent1" w:themeShade="BF"/>
          <w:sz w:val="22"/>
          <w:u w:val="single"/>
        </w:rPr>
      </w:pPr>
    </w:p>
    <w:p w14:paraId="6432EB71" w14:textId="77777777" w:rsidR="00D0346C" w:rsidRDefault="00D0346C" w:rsidP="00D0346C">
      <w:pPr>
        <w:pStyle w:val="Heading2"/>
        <w:rPr>
          <w:rFonts w:ascii="Arial" w:eastAsia="Cambria" w:hAnsi="Arial" w:cs="Arial"/>
          <w:sz w:val="24"/>
          <w:szCs w:val="24"/>
          <w:lang w:val="en"/>
        </w:rPr>
      </w:pPr>
      <w:bookmarkStart w:id="14" w:name="_Toc149641811"/>
    </w:p>
    <w:p w14:paraId="7E8DE96C" w14:textId="77777777" w:rsidR="00D0346C" w:rsidRDefault="00D0346C" w:rsidP="00D0346C">
      <w:pPr>
        <w:pStyle w:val="Heading2"/>
        <w:rPr>
          <w:rFonts w:ascii="Arial" w:eastAsia="Cambria" w:hAnsi="Arial" w:cs="Arial"/>
          <w:sz w:val="24"/>
          <w:szCs w:val="24"/>
          <w:lang w:val="en"/>
        </w:rPr>
      </w:pPr>
    </w:p>
    <w:p w14:paraId="6551AFD5" w14:textId="107F4BDC" w:rsidR="00D0346C" w:rsidRPr="006E405E" w:rsidRDefault="00D0346C" w:rsidP="00D0346C">
      <w:pPr>
        <w:pStyle w:val="Heading2"/>
        <w:rPr>
          <w:rFonts w:ascii="Arial" w:eastAsia="Cambria" w:hAnsi="Arial" w:cs="Arial"/>
          <w:sz w:val="24"/>
          <w:szCs w:val="24"/>
          <w:lang w:val="en"/>
        </w:rPr>
      </w:pPr>
      <w:bookmarkStart w:id="15" w:name="_Toc171423671"/>
      <w:r w:rsidRPr="006E405E">
        <w:rPr>
          <w:rFonts w:ascii="Arial" w:eastAsia="Cambria" w:hAnsi="Arial" w:cs="Arial"/>
          <w:sz w:val="24"/>
          <w:szCs w:val="24"/>
          <w:lang w:val="en"/>
        </w:rPr>
        <w:t>References</w:t>
      </w:r>
      <w:bookmarkEnd w:id="14"/>
      <w:bookmarkEnd w:id="15"/>
    </w:p>
    <w:p w14:paraId="0C146C35" w14:textId="7D9C4B3F" w:rsidR="00D0346C" w:rsidRPr="0047720F" w:rsidRDefault="00D0346C" w:rsidP="0047720F">
      <w:pPr>
        <w:pStyle w:val="ListParagraph"/>
        <w:numPr>
          <w:ilvl w:val="0"/>
          <w:numId w:val="6"/>
        </w:numPr>
        <w:spacing w:before="0" w:line="276" w:lineRule="auto"/>
        <w:rPr>
          <w:rFonts w:ascii="Arial" w:eastAsia="Cambria" w:hAnsi="Arial" w:cs="Arial"/>
          <w:sz w:val="24"/>
          <w:szCs w:val="24"/>
        </w:rPr>
      </w:pPr>
      <w:r w:rsidRPr="0047720F">
        <w:rPr>
          <w:rFonts w:ascii="Arial" w:eastAsia="Cambria" w:hAnsi="Arial" w:cs="Arial"/>
          <w:sz w:val="24"/>
          <w:szCs w:val="24"/>
        </w:rPr>
        <w:lastRenderedPageBreak/>
        <w:t>B</w:t>
      </w:r>
      <w:r w:rsidR="0047720F" w:rsidRPr="0047720F">
        <w:rPr>
          <w:rFonts w:ascii="Arial" w:eastAsia="Cambria" w:hAnsi="Arial" w:cs="Arial"/>
          <w:sz w:val="24"/>
          <w:szCs w:val="24"/>
        </w:rPr>
        <w:t>iesta</w:t>
      </w:r>
      <w:r w:rsidRPr="0047720F">
        <w:rPr>
          <w:rFonts w:ascii="Arial" w:eastAsia="Cambria" w:hAnsi="Arial" w:cs="Arial"/>
          <w:sz w:val="24"/>
          <w:szCs w:val="24"/>
        </w:rPr>
        <w:t>, G. 2009 Good education in an age of measurement: on the need to reconnect with the question of purpose in education. Educational Assessment, Evaluation and Accountability, 21(1).</w:t>
      </w:r>
    </w:p>
    <w:p w14:paraId="0687F351" w14:textId="03289498" w:rsidR="00D0346C" w:rsidRPr="00AE2D44" w:rsidRDefault="00D0346C" w:rsidP="00BC01A6">
      <w:pPr>
        <w:pStyle w:val="ListParagraph"/>
        <w:numPr>
          <w:ilvl w:val="0"/>
          <w:numId w:val="6"/>
        </w:numPr>
        <w:spacing w:before="0" w:line="276" w:lineRule="auto"/>
        <w:rPr>
          <w:rFonts w:ascii="Arial" w:eastAsia="Cambria" w:hAnsi="Arial" w:cs="Arial"/>
          <w:sz w:val="24"/>
          <w:szCs w:val="24"/>
        </w:rPr>
      </w:pPr>
      <w:r w:rsidRPr="00AE2D44">
        <w:rPr>
          <w:rFonts w:ascii="Arial" w:eastAsia="Cambria" w:hAnsi="Arial" w:cs="Arial"/>
          <w:sz w:val="24"/>
          <w:szCs w:val="24"/>
        </w:rPr>
        <w:t>Department for Education (DfE) 20</w:t>
      </w:r>
      <w:r w:rsidR="00AE2D44" w:rsidRPr="00AE2D44">
        <w:rPr>
          <w:rFonts w:ascii="Arial" w:eastAsia="Cambria" w:hAnsi="Arial" w:cs="Arial"/>
          <w:sz w:val="24"/>
          <w:szCs w:val="24"/>
        </w:rPr>
        <w:t>24</w:t>
      </w:r>
      <w:r w:rsidRPr="00AE2D44">
        <w:rPr>
          <w:rFonts w:ascii="Arial" w:eastAsia="Cambria" w:hAnsi="Arial" w:cs="Arial"/>
          <w:sz w:val="24"/>
          <w:szCs w:val="24"/>
        </w:rPr>
        <w:t>. ITT</w:t>
      </w:r>
      <w:r w:rsidR="00AE2D44" w:rsidRPr="00AE2D44">
        <w:rPr>
          <w:rFonts w:ascii="Arial" w:eastAsia="Cambria" w:hAnsi="Arial" w:cs="Arial"/>
          <w:sz w:val="24"/>
          <w:szCs w:val="24"/>
        </w:rPr>
        <w:t xml:space="preserve"> Early Career </w:t>
      </w:r>
      <w:r w:rsidRPr="00AE2D44">
        <w:rPr>
          <w:rFonts w:ascii="Arial" w:eastAsia="Cambria" w:hAnsi="Arial" w:cs="Arial"/>
          <w:sz w:val="24"/>
          <w:szCs w:val="24"/>
        </w:rPr>
        <w:t xml:space="preserve">Framework </w:t>
      </w:r>
      <w:hyperlink r:id="rId13" w:history="1">
        <w:r w:rsidR="00AE2D44" w:rsidRPr="00AE2D44">
          <w:rPr>
            <w:rStyle w:val="Hyperlink"/>
            <w:rFonts w:ascii="Arial" w:hAnsi="Arial" w:cs="Arial"/>
            <w:sz w:val="24"/>
            <w:szCs w:val="24"/>
          </w:rPr>
          <w:t>https://www.gov.uk/government/publications/initial-teacher-training-and-early-career-framework</w:t>
        </w:r>
      </w:hyperlink>
      <w:r w:rsidR="00AE2D44" w:rsidRPr="00AE2D44">
        <w:rPr>
          <w:rFonts w:ascii="Arial" w:hAnsi="Arial" w:cs="Arial"/>
          <w:sz w:val="24"/>
          <w:szCs w:val="24"/>
        </w:rPr>
        <w:t xml:space="preserve"> </w:t>
      </w:r>
      <w:r w:rsidRPr="00AE2D44">
        <w:rPr>
          <w:rFonts w:ascii="Arial" w:eastAsia="Cambria" w:hAnsi="Arial" w:cs="Arial"/>
          <w:sz w:val="24"/>
          <w:szCs w:val="24"/>
        </w:rPr>
        <w:t xml:space="preserve"> (Last Accessed </w:t>
      </w:r>
      <w:r w:rsidR="00AE2D44" w:rsidRPr="00AE2D44">
        <w:rPr>
          <w:rFonts w:ascii="Arial" w:eastAsia="Cambria" w:hAnsi="Arial" w:cs="Arial"/>
          <w:sz w:val="24"/>
          <w:szCs w:val="24"/>
        </w:rPr>
        <w:t>08/07/24</w:t>
      </w:r>
      <w:r w:rsidRPr="00AE2D44">
        <w:rPr>
          <w:rFonts w:ascii="Arial" w:eastAsia="Cambria" w:hAnsi="Arial" w:cs="Arial"/>
          <w:sz w:val="24"/>
          <w:szCs w:val="24"/>
        </w:rPr>
        <w:t>)</w:t>
      </w:r>
    </w:p>
    <w:p w14:paraId="6E29A394" w14:textId="7FF24FBB" w:rsidR="00D0346C" w:rsidRPr="0047720F" w:rsidRDefault="00D0346C" w:rsidP="00BC01A6">
      <w:pPr>
        <w:pStyle w:val="ListParagraph"/>
        <w:numPr>
          <w:ilvl w:val="0"/>
          <w:numId w:val="6"/>
        </w:numPr>
        <w:spacing w:before="0" w:line="276" w:lineRule="auto"/>
        <w:rPr>
          <w:rFonts w:ascii="Arial" w:eastAsia="Cambria" w:hAnsi="Arial" w:cs="Arial"/>
          <w:color w:val="0000FF"/>
          <w:sz w:val="24"/>
          <w:szCs w:val="24"/>
          <w:u w:val="single"/>
        </w:rPr>
      </w:pPr>
      <w:r w:rsidRPr="0047720F">
        <w:rPr>
          <w:rFonts w:ascii="Arial" w:eastAsia="Cambria" w:hAnsi="Arial" w:cs="Arial"/>
          <w:sz w:val="24"/>
          <w:szCs w:val="24"/>
        </w:rPr>
        <w:t>F</w:t>
      </w:r>
      <w:r w:rsidR="007B35AB">
        <w:rPr>
          <w:rFonts w:ascii="Arial" w:eastAsia="Cambria" w:hAnsi="Arial" w:cs="Arial"/>
          <w:sz w:val="24"/>
          <w:szCs w:val="24"/>
        </w:rPr>
        <w:t>ordham</w:t>
      </w:r>
      <w:r w:rsidRPr="0047720F">
        <w:rPr>
          <w:rFonts w:ascii="Arial" w:eastAsia="Cambria" w:hAnsi="Arial" w:cs="Arial"/>
          <w:sz w:val="24"/>
          <w:szCs w:val="24"/>
        </w:rPr>
        <w:t xml:space="preserve">, M. 2020 What did I mean by ‘the curriculum is the progression model’? </w:t>
      </w:r>
      <w:hyperlink r:id="rId14">
        <w:r w:rsidRPr="0047720F">
          <w:rPr>
            <w:rStyle w:val="Hyperlink"/>
            <w:rFonts w:ascii="Arial" w:eastAsia="Cambria" w:hAnsi="Arial" w:cs="Arial"/>
            <w:sz w:val="24"/>
            <w:szCs w:val="24"/>
          </w:rPr>
          <w:t>https://clioetcetera.com/2020/02/08/what-did-i-mean-by-the-curriculum-is-the-progression-model/</w:t>
        </w:r>
      </w:hyperlink>
    </w:p>
    <w:p w14:paraId="26D6201F" w14:textId="77777777" w:rsidR="0047720F" w:rsidRPr="0047720F" w:rsidRDefault="0047720F" w:rsidP="0047720F">
      <w:pPr>
        <w:pStyle w:val="ListParagraph"/>
        <w:numPr>
          <w:ilvl w:val="0"/>
          <w:numId w:val="6"/>
        </w:numPr>
        <w:rPr>
          <w:rFonts w:ascii="Arial" w:hAnsi="Arial" w:cs="Arial"/>
          <w:sz w:val="24"/>
          <w:szCs w:val="24"/>
        </w:rPr>
      </w:pPr>
      <w:r w:rsidRPr="0047720F">
        <w:rPr>
          <w:rFonts w:ascii="Arial" w:hAnsi="Arial" w:cs="Arial"/>
          <w:sz w:val="24"/>
          <w:szCs w:val="24"/>
        </w:rPr>
        <w:t xml:space="preserve">Hodgen, J., Foster, C., Marks, R., &amp; Brown, M. (2018). Evidence for Review of Mathematics Teaching: Improving Mathematics in Key Stages Two and Three: Evidence Review. London: Education Endowment Foundation. Available from: </w:t>
      </w:r>
      <w:hyperlink r:id="rId15" w:history="1">
        <w:r w:rsidRPr="0047720F">
          <w:rPr>
            <w:rFonts w:ascii="Arial" w:hAnsi="Arial" w:cs="Arial"/>
            <w:color w:val="1155CC"/>
            <w:sz w:val="24"/>
            <w:szCs w:val="24"/>
            <w:u w:val="single"/>
          </w:rPr>
          <w:t>https://educationendowmentfoundation.org.uk/evidence-summaries/evidencereviews/improving-mathematics-in-key-stages-two-and-three</w:t>
        </w:r>
      </w:hyperlink>
    </w:p>
    <w:p w14:paraId="36F110D0" w14:textId="3AB226A2" w:rsidR="00D0346C" w:rsidRPr="0047720F" w:rsidRDefault="0047720F" w:rsidP="0047720F">
      <w:pPr>
        <w:pStyle w:val="ListParagraph"/>
        <w:numPr>
          <w:ilvl w:val="0"/>
          <w:numId w:val="6"/>
        </w:numPr>
        <w:rPr>
          <w:rStyle w:val="Hyperlink"/>
          <w:rFonts w:ascii="Arial" w:eastAsia="Times New Roman" w:hAnsi="Arial" w:cs="Arial"/>
          <w:sz w:val="24"/>
          <w:szCs w:val="24"/>
        </w:rPr>
      </w:pPr>
      <w:r w:rsidRPr="0047720F">
        <w:rPr>
          <w:rFonts w:ascii="Arial" w:hAnsi="Arial" w:cs="Arial"/>
          <w:sz w:val="24"/>
          <w:szCs w:val="24"/>
        </w:rPr>
        <w:t xml:space="preserve">Ofsted (2021) Research Review Series: Mathematics. Available from: </w:t>
      </w:r>
      <w:hyperlink r:id="rId16" w:history="1">
        <w:r w:rsidRPr="0047720F">
          <w:rPr>
            <w:rStyle w:val="Hyperlink"/>
            <w:rFonts w:ascii="Arial" w:eastAsia="Times New Roman" w:hAnsi="Arial" w:cs="Arial"/>
            <w:sz w:val="24"/>
            <w:szCs w:val="24"/>
          </w:rPr>
          <w:t>https://www.gov.uk/government/publications/research-review-series-mathematics/research-review-series-mathematics</w:t>
        </w:r>
      </w:hyperlink>
    </w:p>
    <w:p w14:paraId="591ED6AD" w14:textId="49D962EC" w:rsidR="00D0346C" w:rsidRPr="0047720F" w:rsidRDefault="00D0346C" w:rsidP="00BC01A6">
      <w:pPr>
        <w:pStyle w:val="ListParagraph"/>
        <w:numPr>
          <w:ilvl w:val="0"/>
          <w:numId w:val="6"/>
        </w:numPr>
        <w:spacing w:before="0" w:line="276" w:lineRule="auto"/>
        <w:rPr>
          <w:rFonts w:ascii="Arial" w:eastAsia="Cambria" w:hAnsi="Arial" w:cs="Arial"/>
          <w:sz w:val="24"/>
          <w:szCs w:val="24"/>
        </w:rPr>
      </w:pPr>
      <w:proofErr w:type="spellStart"/>
      <w:r w:rsidRPr="0047720F">
        <w:rPr>
          <w:rFonts w:ascii="Arial" w:eastAsia="Cambria" w:hAnsi="Arial" w:cs="Arial"/>
          <w:sz w:val="24"/>
          <w:szCs w:val="24"/>
        </w:rPr>
        <w:t>R</w:t>
      </w:r>
      <w:r w:rsidR="007B35AB">
        <w:rPr>
          <w:rFonts w:ascii="Arial" w:eastAsia="Cambria" w:hAnsi="Arial" w:cs="Arial"/>
          <w:sz w:val="24"/>
          <w:szCs w:val="24"/>
        </w:rPr>
        <w:t>osenshine</w:t>
      </w:r>
      <w:proofErr w:type="spellEnd"/>
      <w:r w:rsidRPr="0047720F">
        <w:rPr>
          <w:rFonts w:ascii="Arial" w:eastAsia="Cambria" w:hAnsi="Arial" w:cs="Arial"/>
          <w:sz w:val="24"/>
          <w:szCs w:val="24"/>
        </w:rPr>
        <w:t xml:space="preserve">, B. 2012 Principles of Instruction: Research-based strategies that all teachers should know. American Educator, 12–20. </w:t>
      </w:r>
      <w:hyperlink r:id="rId17">
        <w:r w:rsidRPr="0047720F">
          <w:rPr>
            <w:rStyle w:val="Hyperlink"/>
            <w:rFonts w:ascii="Arial" w:eastAsia="Cambria" w:hAnsi="Arial" w:cs="Arial"/>
            <w:sz w:val="24"/>
            <w:szCs w:val="24"/>
          </w:rPr>
          <w:t>https://doi.org/10.1111/j.1467-8535.2005.00507.x</w:t>
        </w:r>
      </w:hyperlink>
      <w:r w:rsidRPr="0047720F">
        <w:rPr>
          <w:rFonts w:ascii="Arial" w:eastAsia="Cambria" w:hAnsi="Arial" w:cs="Arial"/>
          <w:sz w:val="24"/>
          <w:szCs w:val="24"/>
        </w:rPr>
        <w:t xml:space="preserve"> (Last Accessed 13/09/22)</w:t>
      </w:r>
    </w:p>
    <w:p w14:paraId="0F1E7FE5" w14:textId="71E2C4ED" w:rsidR="00D0346C" w:rsidRPr="0047720F" w:rsidRDefault="00D0346C" w:rsidP="00BC01A6">
      <w:pPr>
        <w:pStyle w:val="ListParagraph"/>
        <w:numPr>
          <w:ilvl w:val="0"/>
          <w:numId w:val="6"/>
        </w:numPr>
        <w:spacing w:before="0" w:line="276" w:lineRule="auto"/>
        <w:rPr>
          <w:rFonts w:ascii="Arial" w:eastAsia="Cambria" w:hAnsi="Arial" w:cs="Arial"/>
          <w:i/>
          <w:iCs/>
          <w:sz w:val="24"/>
          <w:szCs w:val="24"/>
        </w:rPr>
      </w:pPr>
      <w:r w:rsidRPr="0047720F">
        <w:rPr>
          <w:rFonts w:ascii="Arial" w:eastAsia="Cambria" w:hAnsi="Arial" w:cs="Arial"/>
          <w:sz w:val="24"/>
          <w:szCs w:val="24"/>
        </w:rPr>
        <w:t>S</w:t>
      </w:r>
      <w:r w:rsidR="0001459C">
        <w:rPr>
          <w:rFonts w:ascii="Arial" w:eastAsia="Cambria" w:hAnsi="Arial" w:cs="Arial"/>
          <w:sz w:val="24"/>
          <w:szCs w:val="24"/>
        </w:rPr>
        <w:t>herrington</w:t>
      </w:r>
      <w:r w:rsidRPr="0047720F">
        <w:rPr>
          <w:rFonts w:ascii="Arial" w:eastAsia="Cambria" w:hAnsi="Arial" w:cs="Arial"/>
          <w:sz w:val="24"/>
          <w:szCs w:val="24"/>
        </w:rPr>
        <w:t xml:space="preserve">, T. 2017 </w:t>
      </w:r>
      <w:r w:rsidRPr="0047720F">
        <w:rPr>
          <w:rFonts w:ascii="Arial" w:eastAsia="Cambria" w:hAnsi="Arial" w:cs="Arial"/>
          <w:i/>
          <w:iCs/>
          <w:sz w:val="24"/>
          <w:szCs w:val="24"/>
        </w:rPr>
        <w:t>The Learning Rainforest: Great Teaching in Real Classrooms</w:t>
      </w:r>
    </w:p>
    <w:p w14:paraId="201D2DE3" w14:textId="3CA7ECFC" w:rsidR="00D0346C" w:rsidRPr="0047720F" w:rsidRDefault="00D0346C" w:rsidP="00BC01A6">
      <w:pPr>
        <w:pStyle w:val="ListParagraph"/>
        <w:numPr>
          <w:ilvl w:val="0"/>
          <w:numId w:val="6"/>
        </w:numPr>
        <w:spacing w:before="0" w:line="276" w:lineRule="auto"/>
        <w:rPr>
          <w:rFonts w:ascii="Arial" w:eastAsia="Cambria" w:hAnsi="Arial" w:cs="Arial"/>
          <w:sz w:val="24"/>
          <w:szCs w:val="24"/>
        </w:rPr>
      </w:pPr>
      <w:r w:rsidRPr="0047720F">
        <w:rPr>
          <w:rFonts w:ascii="Arial" w:eastAsia="Cambria" w:hAnsi="Arial" w:cs="Arial"/>
          <w:sz w:val="24"/>
          <w:szCs w:val="24"/>
        </w:rPr>
        <w:t>S</w:t>
      </w:r>
      <w:r w:rsidR="0001459C">
        <w:rPr>
          <w:rFonts w:ascii="Arial" w:eastAsia="Cambria" w:hAnsi="Arial" w:cs="Arial"/>
          <w:sz w:val="24"/>
          <w:szCs w:val="24"/>
        </w:rPr>
        <w:t>ocial</w:t>
      </w:r>
      <w:r w:rsidRPr="0047720F">
        <w:rPr>
          <w:rFonts w:ascii="Arial" w:eastAsia="Cambria" w:hAnsi="Arial" w:cs="Arial"/>
          <w:sz w:val="24"/>
          <w:szCs w:val="24"/>
        </w:rPr>
        <w:t xml:space="preserve"> M</w:t>
      </w:r>
      <w:r w:rsidR="0001459C">
        <w:rPr>
          <w:rFonts w:ascii="Arial" w:eastAsia="Cambria" w:hAnsi="Arial" w:cs="Arial"/>
          <w:sz w:val="24"/>
          <w:szCs w:val="24"/>
        </w:rPr>
        <w:t>obility</w:t>
      </w:r>
      <w:r w:rsidRPr="0047720F">
        <w:rPr>
          <w:rFonts w:ascii="Arial" w:eastAsia="Cambria" w:hAnsi="Arial" w:cs="Arial"/>
          <w:sz w:val="24"/>
          <w:szCs w:val="24"/>
        </w:rPr>
        <w:t xml:space="preserve"> C</w:t>
      </w:r>
      <w:r w:rsidR="0001459C">
        <w:rPr>
          <w:rFonts w:ascii="Arial" w:eastAsia="Cambria" w:hAnsi="Arial" w:cs="Arial"/>
          <w:sz w:val="24"/>
          <w:szCs w:val="24"/>
        </w:rPr>
        <w:t>ommission</w:t>
      </w:r>
      <w:r w:rsidRPr="0047720F">
        <w:rPr>
          <w:rFonts w:ascii="Arial" w:eastAsia="Cambria" w:hAnsi="Arial" w:cs="Arial"/>
          <w:sz w:val="24"/>
          <w:szCs w:val="24"/>
        </w:rPr>
        <w:t xml:space="preserve"> (SMC), 2017 Report State of the Nation 2017: Social Mobility in Great Britain</w:t>
      </w:r>
    </w:p>
    <w:p w14:paraId="1A763210" w14:textId="31E4B4D6" w:rsidR="00D0346C" w:rsidRPr="0047720F" w:rsidRDefault="00D0346C" w:rsidP="00BC01A6">
      <w:pPr>
        <w:pStyle w:val="ListParagraph"/>
        <w:numPr>
          <w:ilvl w:val="0"/>
          <w:numId w:val="6"/>
        </w:numPr>
        <w:spacing w:before="0" w:line="276" w:lineRule="auto"/>
        <w:rPr>
          <w:rFonts w:ascii="Arial" w:eastAsia="Cambria" w:hAnsi="Arial" w:cs="Arial"/>
          <w:sz w:val="24"/>
          <w:szCs w:val="24"/>
        </w:rPr>
      </w:pPr>
      <w:r w:rsidRPr="0047720F">
        <w:rPr>
          <w:rFonts w:ascii="Arial" w:eastAsia="Cambria" w:hAnsi="Arial" w:cs="Arial"/>
          <w:sz w:val="24"/>
          <w:szCs w:val="24"/>
        </w:rPr>
        <w:t>T</w:t>
      </w:r>
      <w:r w:rsidR="0001459C">
        <w:rPr>
          <w:rFonts w:ascii="Arial" w:eastAsia="Cambria" w:hAnsi="Arial" w:cs="Arial"/>
          <w:sz w:val="24"/>
          <w:szCs w:val="24"/>
        </w:rPr>
        <w:t>he</w:t>
      </w:r>
      <w:r w:rsidRPr="0047720F">
        <w:rPr>
          <w:rFonts w:ascii="Arial" w:eastAsia="Cambria" w:hAnsi="Arial" w:cs="Arial"/>
          <w:sz w:val="24"/>
          <w:szCs w:val="24"/>
        </w:rPr>
        <w:t xml:space="preserve"> Q</w:t>
      </w:r>
      <w:r w:rsidR="0001459C">
        <w:rPr>
          <w:rFonts w:ascii="Arial" w:eastAsia="Cambria" w:hAnsi="Arial" w:cs="Arial"/>
          <w:sz w:val="24"/>
          <w:szCs w:val="24"/>
        </w:rPr>
        <w:t>uality</w:t>
      </w:r>
      <w:r w:rsidRPr="0047720F">
        <w:rPr>
          <w:rFonts w:ascii="Arial" w:eastAsia="Cambria" w:hAnsi="Arial" w:cs="Arial"/>
          <w:sz w:val="24"/>
          <w:szCs w:val="24"/>
        </w:rPr>
        <w:t xml:space="preserve"> A</w:t>
      </w:r>
      <w:r w:rsidR="0001459C">
        <w:rPr>
          <w:rFonts w:ascii="Arial" w:eastAsia="Cambria" w:hAnsi="Arial" w:cs="Arial"/>
          <w:sz w:val="24"/>
          <w:szCs w:val="24"/>
        </w:rPr>
        <w:t>ssurance</w:t>
      </w:r>
      <w:r w:rsidRPr="0047720F">
        <w:rPr>
          <w:rFonts w:ascii="Arial" w:eastAsia="Cambria" w:hAnsi="Arial" w:cs="Arial"/>
          <w:sz w:val="24"/>
          <w:szCs w:val="24"/>
        </w:rPr>
        <w:t xml:space="preserve"> A</w:t>
      </w:r>
      <w:r w:rsidR="0001459C">
        <w:rPr>
          <w:rFonts w:ascii="Arial" w:eastAsia="Cambria" w:hAnsi="Arial" w:cs="Arial"/>
          <w:sz w:val="24"/>
          <w:szCs w:val="24"/>
        </w:rPr>
        <w:t>gency</w:t>
      </w:r>
      <w:r w:rsidRPr="0047720F">
        <w:rPr>
          <w:rFonts w:ascii="Arial" w:eastAsia="Cambria" w:hAnsi="Arial" w:cs="Arial"/>
          <w:sz w:val="24"/>
          <w:szCs w:val="24"/>
        </w:rPr>
        <w:t xml:space="preserve"> for UK H</w:t>
      </w:r>
      <w:r w:rsidR="0001459C">
        <w:rPr>
          <w:rFonts w:ascii="Arial" w:eastAsia="Cambria" w:hAnsi="Arial" w:cs="Arial"/>
          <w:sz w:val="24"/>
          <w:szCs w:val="24"/>
        </w:rPr>
        <w:t>igher</w:t>
      </w:r>
      <w:r w:rsidRPr="0047720F">
        <w:rPr>
          <w:rFonts w:ascii="Arial" w:eastAsia="Cambria" w:hAnsi="Arial" w:cs="Arial"/>
          <w:sz w:val="24"/>
          <w:szCs w:val="24"/>
        </w:rPr>
        <w:t xml:space="preserve"> E</w:t>
      </w:r>
      <w:r w:rsidR="0001459C">
        <w:rPr>
          <w:rFonts w:ascii="Arial" w:eastAsia="Cambria" w:hAnsi="Arial" w:cs="Arial"/>
          <w:sz w:val="24"/>
          <w:szCs w:val="24"/>
        </w:rPr>
        <w:t>ducation</w:t>
      </w:r>
      <w:r w:rsidRPr="0047720F">
        <w:rPr>
          <w:rFonts w:ascii="Arial" w:eastAsia="Cambria" w:hAnsi="Arial" w:cs="Arial"/>
          <w:sz w:val="24"/>
          <w:szCs w:val="24"/>
        </w:rPr>
        <w:t xml:space="preserve"> (QAA), 2019. Subject Benchmark Statement for </w:t>
      </w:r>
      <w:r w:rsidR="009808F4">
        <w:rPr>
          <w:rFonts w:ascii="Arial" w:eastAsia="Cambria" w:hAnsi="Arial" w:cs="Arial"/>
          <w:sz w:val="24"/>
          <w:szCs w:val="24"/>
        </w:rPr>
        <w:t>Mathematics</w:t>
      </w:r>
      <w:r w:rsidRPr="0047720F">
        <w:rPr>
          <w:rFonts w:ascii="Arial" w:eastAsia="Cambria" w:hAnsi="Arial" w:cs="Arial"/>
          <w:sz w:val="24"/>
          <w:szCs w:val="24"/>
        </w:rPr>
        <w:t xml:space="preserve"> </w:t>
      </w:r>
      <w:hyperlink r:id="rId18">
        <w:r w:rsidRPr="0047720F">
          <w:rPr>
            <w:rStyle w:val="Hyperlink"/>
            <w:rFonts w:ascii="Arial" w:eastAsia="Cambria" w:hAnsi="Arial" w:cs="Arial"/>
            <w:sz w:val="24"/>
            <w:szCs w:val="24"/>
          </w:rPr>
          <w:t>https://www.qaa.ac.uk/docs/qaa/subject-benchmark-statements/subject-benchmark-statement-</w:t>
        </w:r>
        <w:r w:rsidR="009808F4">
          <w:rPr>
            <w:rStyle w:val="Hyperlink"/>
            <w:rFonts w:ascii="Arial" w:eastAsia="Cambria" w:hAnsi="Arial" w:cs="Arial"/>
            <w:sz w:val="24"/>
            <w:szCs w:val="24"/>
          </w:rPr>
          <w:t>Mathematics</w:t>
        </w:r>
        <w:r w:rsidRPr="0047720F">
          <w:rPr>
            <w:rStyle w:val="Hyperlink"/>
            <w:rFonts w:ascii="Arial" w:eastAsia="Cambria" w:hAnsi="Arial" w:cs="Arial"/>
            <w:sz w:val="24"/>
            <w:szCs w:val="24"/>
          </w:rPr>
          <w:t>.pdf</w:t>
        </w:r>
      </w:hyperlink>
      <w:r w:rsidRPr="0047720F">
        <w:rPr>
          <w:rFonts w:ascii="Arial" w:eastAsia="Cambria" w:hAnsi="Arial" w:cs="Arial"/>
          <w:sz w:val="24"/>
          <w:szCs w:val="24"/>
        </w:rPr>
        <w:t xml:space="preserve"> (Last Accessed 12/09/22)</w:t>
      </w:r>
    </w:p>
    <w:p w14:paraId="5401D4E8" w14:textId="77777777" w:rsidR="00D0346C" w:rsidRDefault="00D0346C" w:rsidP="00ED08E6">
      <w:pPr>
        <w:pStyle w:val="NoSpacing"/>
        <w:rPr>
          <w:rFonts w:cs="Arial"/>
          <w:b/>
          <w:bCs/>
          <w:color w:val="365F91" w:themeColor="accent1" w:themeShade="BF"/>
          <w:sz w:val="22"/>
          <w:u w:val="single"/>
        </w:rPr>
      </w:pPr>
    </w:p>
    <w:p w14:paraId="13039910" w14:textId="77777777" w:rsidR="00D0346C" w:rsidRPr="00546451" w:rsidRDefault="00D0346C" w:rsidP="00ED08E6">
      <w:pPr>
        <w:pStyle w:val="NoSpacing"/>
        <w:rPr>
          <w:rFonts w:cs="Arial"/>
          <w:b/>
          <w:bCs/>
          <w:color w:val="365F91" w:themeColor="accent1" w:themeShade="BF"/>
          <w:sz w:val="22"/>
          <w:u w:val="single"/>
        </w:rPr>
      </w:pPr>
    </w:p>
    <w:p w14:paraId="6147B8B4" w14:textId="1EF1ACB1" w:rsidR="00E960E8" w:rsidRPr="00DF68C2" w:rsidRDefault="00E960E8" w:rsidP="00DF68C2">
      <w:pPr>
        <w:pStyle w:val="Heading2"/>
        <w:rPr>
          <w:rFonts w:ascii="Arial" w:hAnsi="Arial" w:cs="Arial"/>
          <w:spacing w:val="18"/>
          <w:w w:val="105"/>
          <w:sz w:val="48"/>
          <w:szCs w:val="48"/>
        </w:rPr>
      </w:pPr>
      <w:bookmarkStart w:id="16" w:name="_Toc132724137"/>
      <w:bookmarkStart w:id="17" w:name="_Toc171423672"/>
      <w:r w:rsidRPr="00DF68C2">
        <w:rPr>
          <w:rFonts w:ascii="Arial" w:hAnsi="Arial" w:cs="Arial"/>
          <w:spacing w:val="18"/>
          <w:w w:val="105"/>
          <w:sz w:val="48"/>
          <w:szCs w:val="48"/>
        </w:rPr>
        <w:t>Delivery methods</w:t>
      </w:r>
      <w:bookmarkEnd w:id="16"/>
      <w:bookmarkEnd w:id="17"/>
      <w:r w:rsidRPr="00DF68C2">
        <w:rPr>
          <w:rFonts w:ascii="Arial" w:hAnsi="Arial" w:cs="Arial"/>
          <w:spacing w:val="18"/>
          <w:w w:val="105"/>
          <w:sz w:val="48"/>
          <w:szCs w:val="48"/>
        </w:rPr>
        <w:t xml:space="preserve"> </w:t>
      </w:r>
    </w:p>
    <w:p w14:paraId="569890FA" w14:textId="1690F8C1" w:rsidR="00425A91" w:rsidRPr="00425A91" w:rsidRDefault="00425A91" w:rsidP="00425A91">
      <w:pPr>
        <w:spacing w:line="276" w:lineRule="auto"/>
        <w:rPr>
          <w:rFonts w:ascii="Arial" w:hAnsi="Arial" w:cs="Arial"/>
        </w:rPr>
      </w:pPr>
      <w:r w:rsidRPr="00425A91">
        <w:rPr>
          <w:rFonts w:ascii="Arial" w:hAnsi="Arial" w:cs="Arial"/>
        </w:rPr>
        <w:t>During their training period, we use several interconnected and sequential mechanisms to support the development of our trainees’ knowledge and skills including:</w:t>
      </w:r>
    </w:p>
    <w:p w14:paraId="35FEBA70" w14:textId="77777777" w:rsidR="00425A91" w:rsidRPr="00425A91" w:rsidRDefault="00425A91" w:rsidP="00BC01A6">
      <w:pPr>
        <w:widowControl/>
        <w:numPr>
          <w:ilvl w:val="0"/>
          <w:numId w:val="2"/>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Centre based training led by Expert Practitioners</w:t>
      </w:r>
    </w:p>
    <w:p w14:paraId="08431895" w14:textId="77777777" w:rsidR="00425A91" w:rsidRPr="00425A91" w:rsidRDefault="00425A91" w:rsidP="00BC01A6">
      <w:pPr>
        <w:widowControl/>
        <w:numPr>
          <w:ilvl w:val="0"/>
          <w:numId w:val="2"/>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School based training led by expert mentors</w:t>
      </w:r>
    </w:p>
    <w:p w14:paraId="1112C0F5" w14:textId="77777777" w:rsidR="00425A91" w:rsidRPr="00425A91" w:rsidRDefault="00425A91" w:rsidP="00BC01A6">
      <w:pPr>
        <w:widowControl/>
        <w:numPr>
          <w:ilvl w:val="0"/>
          <w:numId w:val="2"/>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Online learning and guided independent self-study</w:t>
      </w:r>
    </w:p>
    <w:p w14:paraId="17812CA8" w14:textId="77777777" w:rsidR="00425A91" w:rsidRPr="00425A91" w:rsidRDefault="00425A91" w:rsidP="00BC01A6">
      <w:pPr>
        <w:widowControl/>
        <w:numPr>
          <w:ilvl w:val="0"/>
          <w:numId w:val="2"/>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Managed workload and well being</w:t>
      </w:r>
    </w:p>
    <w:p w14:paraId="519ADE9B" w14:textId="77777777" w:rsidR="00425A91" w:rsidRPr="00425A91" w:rsidRDefault="00425A91" w:rsidP="00BC01A6">
      <w:pPr>
        <w:widowControl/>
        <w:numPr>
          <w:ilvl w:val="0"/>
          <w:numId w:val="2"/>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Differentiated learning support for individuals and groups of trainees</w:t>
      </w:r>
    </w:p>
    <w:p w14:paraId="3D5AB547" w14:textId="77777777" w:rsidR="00425A91" w:rsidRPr="00425A91" w:rsidRDefault="00425A91" w:rsidP="00BC01A6">
      <w:pPr>
        <w:widowControl/>
        <w:numPr>
          <w:ilvl w:val="0"/>
          <w:numId w:val="2"/>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Coherence and consistency of the trainee teacher experience</w:t>
      </w:r>
    </w:p>
    <w:p w14:paraId="5BE93DE2" w14:textId="77777777" w:rsidR="00425A91" w:rsidRPr="00425A91" w:rsidRDefault="00425A91" w:rsidP="00BC01A6">
      <w:pPr>
        <w:widowControl/>
        <w:numPr>
          <w:ilvl w:val="0"/>
          <w:numId w:val="2"/>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High quality CPD of mentors and tutors</w:t>
      </w:r>
    </w:p>
    <w:p w14:paraId="1DF7DFD2" w14:textId="77777777" w:rsidR="00425A91" w:rsidRPr="00425A91" w:rsidRDefault="00425A91" w:rsidP="00BC01A6">
      <w:pPr>
        <w:widowControl/>
        <w:numPr>
          <w:ilvl w:val="0"/>
          <w:numId w:val="2"/>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University-based assessment and QA mechanisms</w:t>
      </w:r>
    </w:p>
    <w:p w14:paraId="4952312A" w14:textId="77777777" w:rsidR="00425A91" w:rsidRPr="00425A91" w:rsidRDefault="00425A91" w:rsidP="00425A91">
      <w:pPr>
        <w:spacing w:line="276" w:lineRule="auto"/>
        <w:rPr>
          <w:rFonts w:ascii="Arial" w:hAnsi="Arial" w:cs="Arial"/>
        </w:rPr>
      </w:pPr>
    </w:p>
    <w:p w14:paraId="7134E2BC" w14:textId="026BDF16" w:rsidR="00425A91" w:rsidRPr="00425A91" w:rsidRDefault="002E182B" w:rsidP="00425A91">
      <w:pPr>
        <w:spacing w:line="276" w:lineRule="auto"/>
        <w:rPr>
          <w:rFonts w:ascii="Arial" w:hAnsi="Arial" w:cs="Arial"/>
        </w:rPr>
      </w:pPr>
      <w:r>
        <w:rPr>
          <w:rFonts w:ascii="Arial" w:hAnsi="Arial" w:cs="Arial"/>
          <w:color w:val="000000"/>
        </w:rPr>
        <w:t>Curriculum</w:t>
      </w:r>
      <w:r w:rsidR="00425A91" w:rsidRPr="00425A91">
        <w:rPr>
          <w:rFonts w:ascii="Arial" w:hAnsi="Arial" w:cs="Arial"/>
          <w:color w:val="000000"/>
        </w:rPr>
        <w:t xml:space="preserve"> coverage across the courses is underpinned and mapped against the ITT</w:t>
      </w:r>
      <w:r w:rsidR="00100642">
        <w:rPr>
          <w:rFonts w:ascii="Arial" w:hAnsi="Arial" w:cs="Arial"/>
          <w:color w:val="000000"/>
        </w:rPr>
        <w:t xml:space="preserve">ECF </w:t>
      </w:r>
      <w:r w:rsidR="00425A91" w:rsidRPr="00425A91">
        <w:rPr>
          <w:rFonts w:ascii="Arial" w:hAnsi="Arial" w:cs="Arial"/>
          <w:color w:val="000000"/>
        </w:rPr>
        <w:t xml:space="preserve">however our curriculum goes beyond this and is ambitious, ensuring that our trainees are equipped as critical and reflective practitioners who </w:t>
      </w:r>
      <w:proofErr w:type="spellStart"/>
      <w:r w:rsidR="00425A91" w:rsidRPr="00425A91">
        <w:rPr>
          <w:rFonts w:ascii="Arial" w:hAnsi="Arial" w:cs="Arial"/>
          <w:color w:val="000000"/>
        </w:rPr>
        <w:t>recognise</w:t>
      </w:r>
      <w:proofErr w:type="spellEnd"/>
      <w:r w:rsidR="00425A91" w:rsidRPr="00425A91">
        <w:rPr>
          <w:rFonts w:ascii="Arial" w:hAnsi="Arial" w:cs="Arial"/>
          <w:color w:val="000000"/>
        </w:rPr>
        <w:t xml:space="preserve"> the role that high quality teaching plays in social justice and equality. </w:t>
      </w:r>
    </w:p>
    <w:p w14:paraId="2D5CB557" w14:textId="77777777" w:rsidR="002E182B" w:rsidRDefault="002E182B" w:rsidP="00425A91">
      <w:pPr>
        <w:spacing w:line="276" w:lineRule="auto"/>
        <w:rPr>
          <w:rFonts w:ascii="Arial" w:hAnsi="Arial" w:cs="Arial"/>
          <w:color w:val="000000"/>
        </w:rPr>
      </w:pPr>
    </w:p>
    <w:p w14:paraId="14EB3545" w14:textId="4B836D77" w:rsidR="00425A91" w:rsidRDefault="00E62E03" w:rsidP="00425A91">
      <w:pPr>
        <w:spacing w:line="276" w:lineRule="auto"/>
        <w:rPr>
          <w:rFonts w:ascii="Arial" w:hAnsi="Arial" w:cs="Arial"/>
          <w:color w:val="000000"/>
        </w:rPr>
      </w:pPr>
      <w:r>
        <w:rPr>
          <w:rFonts w:ascii="Arial" w:hAnsi="Arial" w:cs="Arial"/>
          <w:color w:val="000000"/>
        </w:rPr>
        <w:t xml:space="preserve">The curriculum is the progress model. </w:t>
      </w:r>
      <w:r w:rsidR="00425A91" w:rsidRPr="00425A91">
        <w:rPr>
          <w:rFonts w:ascii="Arial" w:hAnsi="Arial" w:cs="Arial"/>
          <w:color w:val="000000"/>
        </w:rPr>
        <w:t xml:space="preserve">Learning is sequential, not only ensuring that trainees have opportunity to build up foundational concepts but to also assist with managing trainee workload and well-being throughout the course. Teaching </w:t>
      </w:r>
      <w:proofErr w:type="spellStart"/>
      <w:r w:rsidR="00425A91" w:rsidRPr="00425A91">
        <w:rPr>
          <w:rFonts w:ascii="Arial" w:hAnsi="Arial" w:cs="Arial"/>
          <w:color w:val="000000"/>
        </w:rPr>
        <w:t>utilises</w:t>
      </w:r>
      <w:proofErr w:type="spellEnd"/>
      <w:r w:rsidR="00425A91" w:rsidRPr="00425A91">
        <w:rPr>
          <w:rFonts w:ascii="Arial" w:hAnsi="Arial" w:cs="Arial"/>
          <w:color w:val="000000"/>
        </w:rPr>
        <w:t xml:space="preserve"> </w:t>
      </w:r>
      <w:proofErr w:type="spellStart"/>
      <w:r w:rsidR="00425A91" w:rsidRPr="00425A91">
        <w:rPr>
          <w:rFonts w:ascii="Arial" w:hAnsi="Arial" w:cs="Arial"/>
          <w:color w:val="000000"/>
        </w:rPr>
        <w:t>PiP</w:t>
      </w:r>
      <w:proofErr w:type="spellEnd"/>
      <w:r w:rsidR="00425A91" w:rsidRPr="00425A91">
        <w:rPr>
          <w:rFonts w:ascii="Arial" w:hAnsi="Arial" w:cs="Arial"/>
          <w:color w:val="000000"/>
        </w:rPr>
        <w:t xml:space="preserve"> (Present in Person) and synchronous/online methods combined with periods of structured guided independent study</w:t>
      </w:r>
      <w:r>
        <w:rPr>
          <w:rFonts w:ascii="Arial" w:hAnsi="Arial" w:cs="Arial"/>
          <w:color w:val="000000"/>
        </w:rPr>
        <w:t xml:space="preserve"> and periods of Intensive Training and Practice (ITP)</w:t>
      </w:r>
      <w:r w:rsidR="00425A91" w:rsidRPr="00425A91">
        <w:rPr>
          <w:rFonts w:ascii="Arial" w:hAnsi="Arial" w:cs="Arial"/>
          <w:color w:val="000000"/>
        </w:rPr>
        <w:t xml:space="preserve">. Expert colleagues from within the school-partnership are </w:t>
      </w:r>
      <w:proofErr w:type="spellStart"/>
      <w:r w:rsidR="00425A91" w:rsidRPr="00425A91">
        <w:rPr>
          <w:rFonts w:ascii="Arial" w:hAnsi="Arial" w:cs="Arial"/>
          <w:color w:val="000000"/>
        </w:rPr>
        <w:t>utilised</w:t>
      </w:r>
      <w:proofErr w:type="spellEnd"/>
      <w:r w:rsidR="00425A91" w:rsidRPr="00425A91">
        <w:rPr>
          <w:rFonts w:ascii="Arial" w:hAnsi="Arial" w:cs="Arial"/>
          <w:color w:val="000000"/>
        </w:rPr>
        <w:t xml:space="preserve"> to both support and deliver elements of the curriculum. Such partnership not only allows for greater collaboration between university-based and school-based expert colleagues, but also ensures that trainees are adequately supported in ‘</w:t>
      </w:r>
      <w:proofErr w:type="spellStart"/>
      <w:r w:rsidR="00425A91" w:rsidRPr="00425A91">
        <w:rPr>
          <w:rFonts w:ascii="Arial" w:hAnsi="Arial" w:cs="Arial"/>
          <w:color w:val="000000"/>
        </w:rPr>
        <w:t>practising</w:t>
      </w:r>
      <w:proofErr w:type="spellEnd"/>
      <w:r w:rsidR="00425A91" w:rsidRPr="00425A91">
        <w:rPr>
          <w:rFonts w:ascii="Arial" w:hAnsi="Arial" w:cs="Arial"/>
          <w:color w:val="000000"/>
        </w:rPr>
        <w:t xml:space="preserve"> key skills as well as an opportunity to work with and learn from expert colleagues as they apply their knowledge and understanding of the evidence in the classroom’ (DfE, 2019, p.5).</w:t>
      </w:r>
    </w:p>
    <w:p w14:paraId="070B659E" w14:textId="77777777" w:rsidR="002067E2" w:rsidRDefault="002067E2" w:rsidP="00425A91">
      <w:pPr>
        <w:spacing w:line="276" w:lineRule="auto"/>
        <w:rPr>
          <w:rFonts w:ascii="Arial" w:hAnsi="Arial" w:cs="Arial"/>
          <w:color w:val="000000"/>
        </w:rPr>
      </w:pPr>
    </w:p>
    <w:p w14:paraId="5C58947C" w14:textId="77777777" w:rsidR="001B1D05" w:rsidRDefault="001B1D05" w:rsidP="001B1D05">
      <w:pPr>
        <w:pStyle w:val="Heading3"/>
        <w:rPr>
          <w:b w:val="0"/>
          <w:bCs w:val="0"/>
          <w:sz w:val="36"/>
          <w:szCs w:val="36"/>
        </w:rPr>
      </w:pPr>
      <w:bookmarkStart w:id="18" w:name="_Toc171423673"/>
      <w:r w:rsidRPr="00DE66F5">
        <w:rPr>
          <w:b w:val="0"/>
          <w:bCs w:val="0"/>
          <w:sz w:val="36"/>
          <w:szCs w:val="36"/>
        </w:rPr>
        <w:t>Engaged Reading</w:t>
      </w:r>
      <w:r>
        <w:rPr>
          <w:b w:val="0"/>
          <w:bCs w:val="0"/>
          <w:sz w:val="36"/>
          <w:szCs w:val="36"/>
        </w:rPr>
        <w:t xml:space="preserve"> as our signature pedagogy</w:t>
      </w:r>
      <w:bookmarkEnd w:id="18"/>
    </w:p>
    <w:p w14:paraId="2BE33C22" w14:textId="77777777" w:rsidR="002067E2" w:rsidRDefault="002067E2" w:rsidP="00425A91">
      <w:pPr>
        <w:spacing w:line="276" w:lineRule="auto"/>
        <w:rPr>
          <w:rFonts w:ascii="Arial" w:hAnsi="Arial" w:cs="Arial"/>
          <w:color w:val="000000"/>
        </w:rPr>
      </w:pPr>
    </w:p>
    <w:p w14:paraId="5984EB2D" w14:textId="77777777" w:rsidR="00B654D4" w:rsidRPr="00DF37CF" w:rsidRDefault="00B654D4" w:rsidP="00B654D4">
      <w:pPr>
        <w:rPr>
          <w:rFonts w:ascii="Times New Roman" w:eastAsia="Times New Roman" w:hAnsi="Times New Roman" w:cs="Times New Roman"/>
          <w:sz w:val="24"/>
          <w:szCs w:val="24"/>
        </w:rPr>
      </w:pPr>
      <w:r w:rsidRPr="00091328">
        <w:rPr>
          <w:rFonts w:ascii="Arial" w:hAnsi="Arial" w:cs="Arial"/>
        </w:rPr>
        <w:t xml:space="preserve">All ITE </w:t>
      </w:r>
      <w:proofErr w:type="spellStart"/>
      <w:r w:rsidRPr="00091328">
        <w:rPr>
          <w:rFonts w:ascii="Arial" w:hAnsi="Arial" w:cs="Arial"/>
        </w:rPr>
        <w:t>programmes</w:t>
      </w:r>
      <w:proofErr w:type="spellEnd"/>
      <w:r w:rsidRPr="00091328">
        <w:rPr>
          <w:rFonts w:ascii="Arial" w:hAnsi="Arial" w:cs="Arial"/>
        </w:rPr>
        <w:t xml:space="preserve"> at Edge Hill share a consistent signature approach in the promotion of </w:t>
      </w:r>
      <w:r w:rsidRPr="00091328">
        <w:rPr>
          <w:rFonts w:ascii="Arial" w:hAnsi="Arial" w:cs="Arial"/>
          <w:b/>
          <w:bCs/>
        </w:rPr>
        <w:t>engaged reading</w:t>
      </w:r>
      <w:r>
        <w:rPr>
          <w:rFonts w:ascii="Arial" w:hAnsi="Arial" w:cs="Arial"/>
          <w:b/>
          <w:bCs/>
        </w:rPr>
        <w:t xml:space="preserve"> </w:t>
      </w:r>
      <w:r>
        <w:rPr>
          <w:rStyle w:val="FootnoteReference"/>
        </w:rPr>
        <w:footnoteReference w:customMarkFollows="1" w:id="2"/>
        <w:t>[1]</w:t>
      </w:r>
      <w:r>
        <w:t xml:space="preserve">. </w:t>
      </w:r>
      <w:r w:rsidRPr="00091328">
        <w:rPr>
          <w:rFonts w:ascii="Arial" w:hAnsi="Arial" w:cs="Arial"/>
        </w:rPr>
        <w:t>We believe that simply being present in a session is not enoug</w:t>
      </w:r>
      <w:r>
        <w:rPr>
          <w:rFonts w:ascii="Arial" w:hAnsi="Arial" w:cs="Arial"/>
        </w:rPr>
        <w:t>h and</w:t>
      </w:r>
      <w:r w:rsidRPr="00091328">
        <w:rPr>
          <w:rFonts w:ascii="Arial" w:hAnsi="Arial" w:cs="Arial"/>
        </w:rPr>
        <w:t xml:space="preserve"> </w:t>
      </w:r>
      <w:proofErr w:type="gramStart"/>
      <w:r w:rsidRPr="00091328">
        <w:rPr>
          <w:rFonts w:ascii="Arial" w:hAnsi="Arial" w:cs="Arial"/>
        </w:rPr>
        <w:t>in order to</w:t>
      </w:r>
      <w:proofErr w:type="gramEnd"/>
      <w:r w:rsidRPr="00091328">
        <w:rPr>
          <w:rFonts w:ascii="Arial" w:hAnsi="Arial" w:cs="Arial"/>
        </w:rPr>
        <w:t xml:space="preserve"> </w:t>
      </w:r>
      <w:proofErr w:type="spellStart"/>
      <w:r w:rsidRPr="00091328">
        <w:rPr>
          <w:rFonts w:ascii="Arial" w:hAnsi="Arial" w:cs="Arial"/>
        </w:rPr>
        <w:t>maximise</w:t>
      </w:r>
      <w:proofErr w:type="spellEnd"/>
      <w:r w:rsidRPr="00091328">
        <w:rPr>
          <w:rFonts w:ascii="Arial" w:hAnsi="Arial" w:cs="Arial"/>
        </w:rPr>
        <w:t xml:space="preserve"> the learning opportunities available</w:t>
      </w:r>
      <w:r>
        <w:rPr>
          <w:rFonts w:ascii="Arial" w:hAnsi="Arial" w:cs="Arial"/>
        </w:rPr>
        <w:t xml:space="preserve"> </w:t>
      </w:r>
      <w:r w:rsidRPr="00091328">
        <w:rPr>
          <w:rFonts w:ascii="Arial" w:hAnsi="Arial" w:cs="Arial"/>
        </w:rPr>
        <w:t xml:space="preserve">learners must be appropriately supported to engage in intelligently scaffolded pre-session, in-session, and post-session activities. Drawing out key features of academic success, we believe that the weekly learning cycle on a module should consist of: </w:t>
      </w:r>
    </w:p>
    <w:p w14:paraId="5B3EF337" w14:textId="77777777" w:rsidR="00B654D4" w:rsidRPr="00091328" w:rsidRDefault="00B654D4" w:rsidP="00B654D4">
      <w:pPr>
        <w:spacing w:line="276" w:lineRule="auto"/>
        <w:rPr>
          <w:rFonts w:ascii="Arial" w:hAnsi="Arial" w:cs="Arial"/>
        </w:rPr>
      </w:pPr>
    </w:p>
    <w:p w14:paraId="190564F7" w14:textId="77777777" w:rsidR="00B654D4" w:rsidRPr="00091328" w:rsidRDefault="00B654D4" w:rsidP="00B654D4">
      <w:pPr>
        <w:spacing w:line="276" w:lineRule="auto"/>
        <w:ind w:left="720"/>
        <w:rPr>
          <w:rFonts w:ascii="Arial" w:hAnsi="Arial" w:cs="Arial"/>
        </w:rPr>
      </w:pPr>
      <w:r w:rsidRPr="00091328">
        <w:rPr>
          <w:rFonts w:ascii="Arial" w:hAnsi="Arial" w:cs="Arial"/>
        </w:rPr>
        <w:t>1. Purposeful critical engagement with and synthesis of central course texts</w:t>
      </w:r>
    </w:p>
    <w:p w14:paraId="7EFF255A" w14:textId="77777777" w:rsidR="00B654D4" w:rsidRPr="00091328" w:rsidRDefault="00B654D4" w:rsidP="00B654D4">
      <w:pPr>
        <w:spacing w:line="276" w:lineRule="auto"/>
        <w:ind w:left="720"/>
        <w:rPr>
          <w:rFonts w:ascii="Arial" w:hAnsi="Arial" w:cs="Arial"/>
        </w:rPr>
      </w:pPr>
      <w:r w:rsidRPr="00091328">
        <w:rPr>
          <w:rFonts w:ascii="Arial" w:hAnsi="Arial" w:cs="Arial"/>
        </w:rPr>
        <w:t>2. Opportunities to discuss emerging responses and criticisms of texts</w:t>
      </w:r>
    </w:p>
    <w:p w14:paraId="1D48F4CB" w14:textId="77777777" w:rsidR="00B654D4" w:rsidRPr="00091328" w:rsidRDefault="00B654D4" w:rsidP="00B654D4">
      <w:pPr>
        <w:spacing w:line="276" w:lineRule="auto"/>
        <w:ind w:left="720"/>
        <w:rPr>
          <w:rFonts w:ascii="Arial" w:hAnsi="Arial" w:cs="Arial"/>
        </w:rPr>
      </w:pPr>
      <w:r w:rsidRPr="00091328">
        <w:rPr>
          <w:rFonts w:ascii="Arial" w:hAnsi="Arial" w:cs="Arial"/>
        </w:rPr>
        <w:t>3. Regular feedback on those developing responses in a form that is constructively aligned with the final assessment of the module</w:t>
      </w:r>
    </w:p>
    <w:p w14:paraId="12E3D668" w14:textId="77777777" w:rsidR="00B654D4" w:rsidRPr="00091328" w:rsidRDefault="00B654D4" w:rsidP="00B654D4">
      <w:pPr>
        <w:spacing w:line="276" w:lineRule="auto"/>
        <w:rPr>
          <w:rFonts w:ascii="Arial" w:hAnsi="Arial" w:cs="Arial"/>
        </w:rPr>
      </w:pPr>
    </w:p>
    <w:p w14:paraId="49A51245" w14:textId="77777777" w:rsidR="00B654D4" w:rsidRPr="00091328" w:rsidRDefault="00B654D4" w:rsidP="00B654D4">
      <w:pPr>
        <w:spacing w:line="276" w:lineRule="auto"/>
        <w:rPr>
          <w:rFonts w:ascii="Arial" w:hAnsi="Arial" w:cs="Arial"/>
        </w:rPr>
      </w:pPr>
      <w:r w:rsidRPr="00091328">
        <w:rPr>
          <w:rFonts w:ascii="Arial" w:hAnsi="Arial" w:cs="Arial"/>
        </w:rPr>
        <w:t>The principles of this approach are:</w:t>
      </w:r>
    </w:p>
    <w:p w14:paraId="5CBACDA3" w14:textId="77777777" w:rsidR="00B654D4" w:rsidRPr="007679A5" w:rsidRDefault="00B654D4" w:rsidP="00B654D4">
      <w:pPr>
        <w:spacing w:line="276" w:lineRule="auto"/>
        <w:ind w:left="360"/>
        <w:rPr>
          <w:rFonts w:ascii="Arial" w:hAnsi="Arial" w:cs="Arial"/>
        </w:rPr>
      </w:pPr>
    </w:p>
    <w:p w14:paraId="056FC7A0" w14:textId="77777777" w:rsidR="00B654D4" w:rsidRPr="007679A5" w:rsidRDefault="00B654D4" w:rsidP="00BC01A6">
      <w:pPr>
        <w:pStyle w:val="ListParagraph"/>
        <w:numPr>
          <w:ilvl w:val="0"/>
          <w:numId w:val="5"/>
        </w:numPr>
        <w:spacing w:before="0" w:line="276" w:lineRule="auto"/>
        <w:ind w:left="720"/>
        <w:contextualSpacing/>
        <w:jc w:val="both"/>
        <w:rPr>
          <w:rFonts w:ascii="Arial" w:eastAsia="Times New Roman" w:hAnsi="Arial" w:cs="Arial"/>
          <w:sz w:val="22"/>
          <w:szCs w:val="22"/>
          <w:lang w:val="en-GB"/>
        </w:rPr>
      </w:pPr>
      <w:r w:rsidRPr="007679A5">
        <w:rPr>
          <w:rFonts w:ascii="Arial" w:eastAsia="Times New Roman" w:hAnsi="Arial" w:cs="Arial"/>
          <w:sz w:val="22"/>
          <w:szCs w:val="22"/>
        </w:rPr>
        <w:t xml:space="preserve">Our </w:t>
      </w:r>
      <w:proofErr w:type="spellStart"/>
      <w:r w:rsidRPr="007679A5">
        <w:rPr>
          <w:rFonts w:ascii="Arial" w:eastAsia="Times New Roman" w:hAnsi="Arial" w:cs="Arial"/>
          <w:sz w:val="22"/>
          <w:szCs w:val="22"/>
        </w:rPr>
        <w:t>programme</w:t>
      </w:r>
      <w:proofErr w:type="spellEnd"/>
      <w:r w:rsidRPr="007679A5">
        <w:rPr>
          <w:rFonts w:ascii="Arial" w:eastAsia="Times New Roman" w:hAnsi="Arial" w:cs="Arial"/>
          <w:sz w:val="22"/>
          <w:szCs w:val="22"/>
        </w:rPr>
        <w:t xml:space="preserve"> aims and outcomes require students to interpret and </w:t>
      </w:r>
      <w:proofErr w:type="spellStart"/>
      <w:r w:rsidRPr="007679A5">
        <w:rPr>
          <w:rFonts w:ascii="Arial" w:eastAsia="Times New Roman" w:hAnsi="Arial" w:cs="Arial"/>
          <w:sz w:val="22"/>
          <w:szCs w:val="22"/>
        </w:rPr>
        <w:t>synthesise</w:t>
      </w:r>
      <w:proofErr w:type="spellEnd"/>
      <w:r w:rsidRPr="007679A5">
        <w:rPr>
          <w:rFonts w:ascii="Arial" w:eastAsia="Times New Roman" w:hAnsi="Arial" w:cs="Arial"/>
          <w:sz w:val="22"/>
          <w:szCs w:val="22"/>
        </w:rPr>
        <w:t xml:space="preserve"> academic literature and articulate thoughtful responses to that literature, and our teaching and learning aims should </w:t>
      </w:r>
      <w:proofErr w:type="spellStart"/>
      <w:r w:rsidRPr="007679A5">
        <w:rPr>
          <w:rFonts w:ascii="Arial" w:eastAsia="Times New Roman" w:hAnsi="Arial" w:cs="Arial"/>
          <w:sz w:val="22"/>
          <w:szCs w:val="22"/>
        </w:rPr>
        <w:t>emphasise</w:t>
      </w:r>
      <w:proofErr w:type="spellEnd"/>
      <w:r w:rsidRPr="007679A5">
        <w:rPr>
          <w:rFonts w:ascii="Arial" w:eastAsia="Times New Roman" w:hAnsi="Arial" w:cs="Arial"/>
          <w:sz w:val="22"/>
          <w:szCs w:val="22"/>
        </w:rPr>
        <w:t xml:space="preserve"> this engagement with the literature rather than simply the quality of lecturers’ presentations or lecture attendance (that is, it is not enough simply to be present </w:t>
      </w:r>
      <w:proofErr w:type="gramStart"/>
      <w:r w:rsidRPr="007679A5">
        <w:rPr>
          <w:rFonts w:ascii="Arial" w:eastAsia="Times New Roman" w:hAnsi="Arial" w:cs="Arial"/>
          <w:sz w:val="22"/>
          <w:szCs w:val="22"/>
        </w:rPr>
        <w:t>in order to</w:t>
      </w:r>
      <w:proofErr w:type="gramEnd"/>
      <w:r w:rsidRPr="007679A5">
        <w:rPr>
          <w:rFonts w:ascii="Arial" w:eastAsia="Times New Roman" w:hAnsi="Arial" w:cs="Arial"/>
          <w:sz w:val="22"/>
          <w:szCs w:val="22"/>
        </w:rPr>
        <w:t xml:space="preserve"> learn: students must be supported to engage).</w:t>
      </w:r>
    </w:p>
    <w:p w14:paraId="2C49FDB3" w14:textId="77777777" w:rsidR="00B654D4" w:rsidRPr="007679A5" w:rsidRDefault="00B654D4" w:rsidP="00BC01A6">
      <w:pPr>
        <w:pStyle w:val="ListParagraph"/>
        <w:numPr>
          <w:ilvl w:val="0"/>
          <w:numId w:val="5"/>
        </w:numPr>
        <w:spacing w:before="0" w:line="276" w:lineRule="auto"/>
        <w:ind w:left="720"/>
        <w:contextualSpacing/>
        <w:jc w:val="both"/>
        <w:rPr>
          <w:rFonts w:ascii="Arial" w:eastAsia="Times New Roman" w:hAnsi="Arial" w:cs="Arial"/>
          <w:sz w:val="22"/>
          <w:szCs w:val="22"/>
          <w:lang w:val="en-GB"/>
        </w:rPr>
      </w:pPr>
      <w:r w:rsidRPr="007679A5">
        <w:rPr>
          <w:rFonts w:ascii="Arial" w:hAnsi="Arial" w:cs="Arial"/>
          <w:sz w:val="22"/>
          <w:szCs w:val="22"/>
        </w:rPr>
        <w:t xml:space="preserve">Lectures and seminars thereby become a valuable opportunity for emergent formative feedback and discussion of preparatory tasks. Students are intended to take an active and directive role in these sessions by identifying areas for discussion. </w:t>
      </w:r>
    </w:p>
    <w:p w14:paraId="2D9674D3" w14:textId="77777777" w:rsidR="00B654D4" w:rsidRPr="007679A5" w:rsidRDefault="00B654D4" w:rsidP="00BC01A6">
      <w:pPr>
        <w:pStyle w:val="ListParagraph"/>
        <w:numPr>
          <w:ilvl w:val="0"/>
          <w:numId w:val="5"/>
        </w:numPr>
        <w:spacing w:before="0" w:line="276" w:lineRule="auto"/>
        <w:ind w:left="720"/>
        <w:contextualSpacing/>
        <w:jc w:val="both"/>
        <w:rPr>
          <w:rFonts w:ascii="Arial" w:eastAsia="Times New Roman" w:hAnsi="Arial" w:cs="Arial"/>
          <w:sz w:val="22"/>
          <w:szCs w:val="22"/>
          <w:lang w:val="en-GB"/>
        </w:rPr>
      </w:pPr>
      <w:r w:rsidRPr="007679A5">
        <w:rPr>
          <w:rFonts w:ascii="Arial" w:hAnsi="Arial" w:cs="Arial"/>
          <w:sz w:val="22"/>
          <w:szCs w:val="22"/>
        </w:rPr>
        <w:t xml:space="preserve"> ‘Engagement’ with a module means engagement with the dialogue in and around the central texts.  This might be through group discussion, written responses, blog posts, group tasks such as low-stakes mini-presentations, or diagram creation, and so on.</w:t>
      </w:r>
    </w:p>
    <w:p w14:paraId="7BC7EB80" w14:textId="77777777" w:rsidR="00B654D4" w:rsidRPr="00425A91" w:rsidRDefault="00B654D4" w:rsidP="00425A91">
      <w:pPr>
        <w:spacing w:line="276" w:lineRule="auto"/>
        <w:rPr>
          <w:rFonts w:ascii="Arial" w:hAnsi="Arial" w:cs="Arial"/>
          <w:color w:val="000000"/>
        </w:rPr>
      </w:pPr>
    </w:p>
    <w:p w14:paraId="7B109349" w14:textId="45EF49EF" w:rsidR="00E960E8" w:rsidRDefault="00E960E8">
      <w:pPr>
        <w:spacing w:line="259" w:lineRule="exact"/>
        <w:rPr>
          <w:rFonts w:ascii="Tahoma" w:eastAsia="Tahoma" w:hAnsi="Tahoma" w:cs="Tahoma"/>
          <w:color w:val="1B224D"/>
          <w:w w:val="105"/>
          <w:sz w:val="32"/>
          <w:szCs w:val="32"/>
        </w:rPr>
      </w:pPr>
    </w:p>
    <w:p w14:paraId="292DD3D4" w14:textId="38EC9CA9" w:rsidR="0084240E" w:rsidRPr="00D308DB" w:rsidRDefault="0084240E" w:rsidP="00D308DB">
      <w:pPr>
        <w:pStyle w:val="Heading2"/>
        <w:rPr>
          <w:rFonts w:ascii="Arial" w:hAnsi="Arial" w:cs="Arial"/>
          <w:sz w:val="48"/>
          <w:szCs w:val="48"/>
        </w:rPr>
      </w:pPr>
      <w:bookmarkStart w:id="19" w:name="_Toc132724138"/>
      <w:bookmarkStart w:id="20" w:name="_Toc171423674"/>
      <w:bookmarkStart w:id="21" w:name="_TOC_250013"/>
      <w:r w:rsidRPr="00D308DB">
        <w:rPr>
          <w:rFonts w:ascii="Arial" w:hAnsi="Arial" w:cs="Arial"/>
          <w:sz w:val="48"/>
          <w:szCs w:val="48"/>
        </w:rPr>
        <w:t>Student Support</w:t>
      </w:r>
      <w:bookmarkEnd w:id="19"/>
      <w:bookmarkEnd w:id="20"/>
    </w:p>
    <w:p w14:paraId="7C129000" w14:textId="77777777" w:rsidR="005F7519" w:rsidRDefault="005F7519" w:rsidP="00A07822">
      <w:pPr>
        <w:pStyle w:val="Heading2"/>
        <w:rPr>
          <w:rFonts w:ascii="Arial" w:hAnsi="Arial" w:cs="Arial"/>
          <w:w w:val="105"/>
          <w:sz w:val="48"/>
          <w:szCs w:val="48"/>
        </w:rPr>
      </w:pPr>
    </w:p>
    <w:p w14:paraId="4E781FE1" w14:textId="77777777" w:rsidR="005F7519" w:rsidRDefault="005F7519" w:rsidP="005F7519">
      <w:pPr>
        <w:spacing w:before="1"/>
        <w:jc w:val="both"/>
        <w:rPr>
          <w:rFonts w:ascii="Arial" w:eastAsia="Times New Roman" w:hAnsi="Arial" w:cs="Arial"/>
        </w:rPr>
      </w:pPr>
      <w:r w:rsidRPr="005623FF">
        <w:rPr>
          <w:rFonts w:ascii="Arial" w:eastAsia="Times New Roman" w:hAnsi="Arial" w:cs="Arial"/>
        </w:rPr>
        <w:t xml:space="preserve">A Student Support Plan (SSP) is produced by the university inclusion team with </w:t>
      </w:r>
      <w:r>
        <w:rPr>
          <w:rFonts w:ascii="Arial" w:eastAsia="Times New Roman" w:hAnsi="Arial" w:cs="Arial"/>
        </w:rPr>
        <w:t>trainees</w:t>
      </w:r>
      <w:r w:rsidRPr="005623FF">
        <w:rPr>
          <w:rFonts w:ascii="Arial" w:eastAsia="Times New Roman" w:hAnsi="Arial" w:cs="Arial"/>
        </w:rPr>
        <w:t xml:space="preserve"> who have declared a disability. These plans are shared with the inclusion lead or professional support team within each department and any relevant information relating to placements is shared with the partnership development team</w:t>
      </w:r>
      <w:r>
        <w:rPr>
          <w:rFonts w:ascii="Arial" w:eastAsia="Times New Roman" w:hAnsi="Arial" w:cs="Arial"/>
        </w:rPr>
        <w:t xml:space="preserve"> and Link Tutor. Trainees with SSPs are strongly encouraged to share any relevant information with their mentors at the outset of the placement so they can be support appropriately. </w:t>
      </w:r>
    </w:p>
    <w:p w14:paraId="716BCDC2" w14:textId="77777777" w:rsidR="005F7519" w:rsidRDefault="005F7519" w:rsidP="005F7519">
      <w:pPr>
        <w:spacing w:before="1"/>
        <w:jc w:val="both"/>
        <w:rPr>
          <w:rFonts w:ascii="Arial" w:eastAsia="Times New Roman" w:hAnsi="Arial" w:cs="Arial"/>
        </w:rPr>
      </w:pPr>
    </w:p>
    <w:p w14:paraId="4FC16F35" w14:textId="77777777" w:rsidR="005F7519" w:rsidRDefault="005F7519" w:rsidP="005F7519">
      <w:pPr>
        <w:spacing w:before="1"/>
        <w:rPr>
          <w:rFonts w:ascii="Arial" w:eastAsia="Times New Roman" w:hAnsi="Arial" w:cs="Arial"/>
        </w:rPr>
      </w:pPr>
      <w:r>
        <w:rPr>
          <w:rFonts w:ascii="Arial" w:eastAsia="Times New Roman" w:hAnsi="Arial" w:cs="Arial"/>
        </w:rPr>
        <w:t xml:space="preserve">All trainees </w:t>
      </w:r>
      <w:proofErr w:type="gramStart"/>
      <w:r>
        <w:rPr>
          <w:rFonts w:ascii="Arial" w:eastAsia="Times New Roman" w:hAnsi="Arial" w:cs="Arial"/>
        </w:rPr>
        <w:t>are able to</w:t>
      </w:r>
      <w:proofErr w:type="gramEnd"/>
      <w:r>
        <w:rPr>
          <w:rFonts w:ascii="Arial" w:eastAsia="Times New Roman" w:hAnsi="Arial" w:cs="Arial"/>
        </w:rPr>
        <w:t xml:space="preserve"> seek support from their Link Tutor and/or the university student support team(s) and links are provided for assistance:</w:t>
      </w:r>
    </w:p>
    <w:p w14:paraId="4AD4151A" w14:textId="77777777" w:rsidR="005F7519" w:rsidRDefault="00A90F67" w:rsidP="005F7519">
      <w:pPr>
        <w:spacing w:before="1"/>
        <w:rPr>
          <w:rFonts w:ascii="Arial" w:eastAsia="Times New Roman" w:hAnsi="Arial" w:cs="Arial"/>
        </w:rPr>
      </w:pPr>
      <w:hyperlink r:id="rId19" w:history="1">
        <w:r w:rsidR="005F7519" w:rsidRPr="008C28CA">
          <w:rPr>
            <w:rStyle w:val="Hyperlink"/>
            <w:rFonts w:ascii="Arial" w:eastAsia="Times New Roman" w:hAnsi="Arial" w:cs="Arial"/>
          </w:rPr>
          <w:t>https://www.edgehill.ac.uk/departments/support/studentservices/</w:t>
        </w:r>
      </w:hyperlink>
      <w:r w:rsidR="005F7519">
        <w:rPr>
          <w:rFonts w:ascii="Arial" w:eastAsia="Times New Roman" w:hAnsi="Arial" w:cs="Arial"/>
        </w:rPr>
        <w:t xml:space="preserve"> </w:t>
      </w:r>
    </w:p>
    <w:p w14:paraId="453A5FE9" w14:textId="77777777" w:rsidR="005F7519" w:rsidRDefault="00A90F67" w:rsidP="005F7519">
      <w:pPr>
        <w:spacing w:before="1"/>
        <w:rPr>
          <w:rFonts w:ascii="Arial" w:eastAsia="Times New Roman" w:hAnsi="Arial" w:cs="Arial"/>
        </w:rPr>
      </w:pPr>
      <w:hyperlink r:id="rId20" w:history="1">
        <w:r w:rsidR="005F7519" w:rsidRPr="008C28CA">
          <w:rPr>
            <w:rStyle w:val="Hyperlink"/>
            <w:rFonts w:ascii="Arial" w:eastAsia="Times New Roman" w:hAnsi="Arial" w:cs="Arial"/>
          </w:rPr>
          <w:t>https://www.edgehill.ac.uk/departments/support/studentservices/wellbeing/</w:t>
        </w:r>
      </w:hyperlink>
      <w:r w:rsidR="005F7519">
        <w:rPr>
          <w:rFonts w:ascii="Arial" w:eastAsia="Times New Roman" w:hAnsi="Arial" w:cs="Arial"/>
        </w:rPr>
        <w:t xml:space="preserve"> </w:t>
      </w:r>
    </w:p>
    <w:p w14:paraId="6842C26A" w14:textId="6F2B55BF" w:rsidR="00D5365E" w:rsidRPr="005F7519" w:rsidRDefault="00A90F67" w:rsidP="005F7519">
      <w:pPr>
        <w:spacing w:before="1"/>
        <w:rPr>
          <w:rFonts w:ascii="Arial" w:eastAsia="Times New Roman" w:hAnsi="Arial" w:cs="Arial"/>
        </w:rPr>
      </w:pPr>
      <w:hyperlink r:id="rId21" w:history="1">
        <w:r w:rsidR="005F7519" w:rsidRPr="008C28CA">
          <w:rPr>
            <w:rStyle w:val="Hyperlink"/>
            <w:rFonts w:ascii="Arial" w:eastAsia="Times New Roman" w:hAnsi="Arial" w:cs="Arial"/>
          </w:rPr>
          <w:t>https://www.edgehill.ac.uk/departments/support/studentservices/inclusive/</w:t>
        </w:r>
      </w:hyperlink>
      <w:r w:rsidR="005F7519">
        <w:rPr>
          <w:rFonts w:ascii="Arial" w:eastAsia="Times New Roman" w:hAnsi="Arial" w:cs="Arial"/>
        </w:rPr>
        <w:t xml:space="preserve"> </w:t>
      </w:r>
    </w:p>
    <w:p w14:paraId="30E370DF" w14:textId="77777777" w:rsidR="0084240E" w:rsidRDefault="0084240E" w:rsidP="001F5AD1">
      <w:pPr>
        <w:pStyle w:val="Heading5"/>
        <w:spacing w:before="78"/>
        <w:ind w:left="0"/>
        <w:rPr>
          <w:color w:val="1B224D"/>
          <w:w w:val="105"/>
        </w:rPr>
      </w:pPr>
    </w:p>
    <w:p w14:paraId="6B24E379" w14:textId="044A2266" w:rsidR="003B7FF6" w:rsidRPr="00736264" w:rsidRDefault="00765C52" w:rsidP="00736264">
      <w:pPr>
        <w:pStyle w:val="Heading2"/>
        <w:rPr>
          <w:rFonts w:ascii="Arial" w:hAnsi="Arial" w:cs="Arial"/>
          <w:sz w:val="48"/>
          <w:szCs w:val="48"/>
        </w:rPr>
      </w:pPr>
      <w:bookmarkStart w:id="22" w:name="_Toc132724139"/>
      <w:bookmarkStart w:id="23" w:name="_Toc171423675"/>
      <w:r w:rsidRPr="00736264">
        <w:rPr>
          <w:rFonts w:ascii="Arial" w:hAnsi="Arial" w:cs="Arial"/>
          <w:w w:val="105"/>
          <w:sz w:val="48"/>
          <w:szCs w:val="48"/>
        </w:rPr>
        <w:t>Assessing</w:t>
      </w:r>
      <w:r w:rsidRPr="00736264">
        <w:rPr>
          <w:rFonts w:ascii="Arial" w:hAnsi="Arial" w:cs="Arial"/>
          <w:spacing w:val="12"/>
          <w:w w:val="105"/>
          <w:sz w:val="48"/>
          <w:szCs w:val="48"/>
        </w:rPr>
        <w:t xml:space="preserve"> </w:t>
      </w:r>
      <w:r w:rsidRPr="00736264">
        <w:rPr>
          <w:rFonts w:ascii="Arial" w:hAnsi="Arial" w:cs="Arial"/>
          <w:w w:val="105"/>
          <w:sz w:val="48"/>
          <w:szCs w:val="48"/>
        </w:rPr>
        <w:t>trainee</w:t>
      </w:r>
      <w:r w:rsidRPr="00736264">
        <w:rPr>
          <w:rFonts w:ascii="Arial" w:hAnsi="Arial" w:cs="Arial"/>
          <w:spacing w:val="13"/>
          <w:w w:val="105"/>
          <w:sz w:val="48"/>
          <w:szCs w:val="48"/>
        </w:rPr>
        <w:t xml:space="preserve"> </w:t>
      </w:r>
      <w:r w:rsidRPr="00736264">
        <w:rPr>
          <w:rFonts w:ascii="Arial" w:hAnsi="Arial" w:cs="Arial"/>
          <w:w w:val="105"/>
          <w:sz w:val="48"/>
          <w:szCs w:val="48"/>
        </w:rPr>
        <w:t>progress</w:t>
      </w:r>
      <w:r w:rsidRPr="00736264">
        <w:rPr>
          <w:rFonts w:ascii="Arial" w:hAnsi="Arial" w:cs="Arial"/>
          <w:spacing w:val="13"/>
          <w:w w:val="105"/>
          <w:sz w:val="48"/>
          <w:szCs w:val="48"/>
        </w:rPr>
        <w:t xml:space="preserve"> </w:t>
      </w:r>
      <w:r w:rsidRPr="00736264">
        <w:rPr>
          <w:rFonts w:ascii="Arial" w:hAnsi="Arial" w:cs="Arial"/>
          <w:w w:val="105"/>
          <w:sz w:val="48"/>
          <w:szCs w:val="48"/>
        </w:rPr>
        <w:t>in</w:t>
      </w:r>
      <w:bookmarkEnd w:id="21"/>
      <w:r w:rsidR="00A12427">
        <w:rPr>
          <w:rFonts w:ascii="Arial" w:hAnsi="Arial" w:cs="Arial"/>
          <w:spacing w:val="13"/>
          <w:w w:val="105"/>
          <w:sz w:val="48"/>
          <w:szCs w:val="48"/>
        </w:rPr>
        <w:t xml:space="preserve"> Secondary </w:t>
      </w:r>
      <w:r w:rsidR="0047720F">
        <w:rPr>
          <w:rFonts w:ascii="Arial" w:hAnsi="Arial" w:cs="Arial"/>
          <w:spacing w:val="13"/>
          <w:w w:val="105"/>
          <w:sz w:val="48"/>
          <w:szCs w:val="48"/>
        </w:rPr>
        <w:t>Mathematics</w:t>
      </w:r>
      <w:r w:rsidRPr="00736264">
        <w:rPr>
          <w:rFonts w:ascii="Arial" w:hAnsi="Arial" w:cs="Arial"/>
          <w:spacing w:val="-2"/>
          <w:w w:val="105"/>
          <w:sz w:val="48"/>
          <w:szCs w:val="48"/>
        </w:rPr>
        <w:t>:</w:t>
      </w:r>
      <w:bookmarkEnd w:id="22"/>
      <w:bookmarkEnd w:id="23"/>
    </w:p>
    <w:p w14:paraId="78023AC3" w14:textId="305239AB" w:rsidR="006C5362" w:rsidRPr="00A07822" w:rsidRDefault="006C5362" w:rsidP="006C5362">
      <w:pPr>
        <w:rPr>
          <w:rFonts w:ascii="Arial" w:hAnsi="Arial" w:cs="Arial"/>
        </w:rPr>
      </w:pPr>
      <w:r w:rsidRPr="00A07822">
        <w:rPr>
          <w:rFonts w:ascii="Arial" w:hAnsi="Arial" w:cs="Arial"/>
        </w:rPr>
        <w:t xml:space="preserve">At the Secondary and FET phases, we have put the curriculum at the </w:t>
      </w:r>
      <w:r w:rsidR="00100642" w:rsidRPr="00A07822">
        <w:rPr>
          <w:rFonts w:ascii="Arial" w:hAnsi="Arial" w:cs="Arial"/>
        </w:rPr>
        <w:t>center</w:t>
      </w:r>
      <w:r w:rsidRPr="00A07822">
        <w:rPr>
          <w:rFonts w:ascii="Arial" w:hAnsi="Arial" w:cs="Arial"/>
        </w:rPr>
        <w:t xml:space="preserve"> of our understanding of progression. Each distinct course has its own </w:t>
      </w:r>
      <w:r w:rsidR="00100642" w:rsidRPr="00A07822">
        <w:rPr>
          <w:rFonts w:ascii="Arial" w:hAnsi="Arial" w:cs="Arial"/>
        </w:rPr>
        <w:t>subject specific</w:t>
      </w:r>
      <w:r w:rsidRPr="00A07822">
        <w:rPr>
          <w:rFonts w:ascii="Arial" w:hAnsi="Arial" w:cs="Arial"/>
        </w:rPr>
        <w:t xml:space="preserve"> IT</w:t>
      </w:r>
      <w:r w:rsidR="000253BA">
        <w:rPr>
          <w:rFonts w:ascii="Arial" w:hAnsi="Arial" w:cs="Arial"/>
        </w:rPr>
        <w:t>E</w:t>
      </w:r>
      <w:r w:rsidRPr="00A07822">
        <w:rPr>
          <w:rFonts w:ascii="Arial" w:hAnsi="Arial" w:cs="Arial"/>
        </w:rPr>
        <w:t xml:space="preserve"> curriculum which ensures trainees meet the relevant learning milestones over the course of their </w:t>
      </w:r>
      <w:r w:rsidR="000253BA">
        <w:rPr>
          <w:rFonts w:ascii="Arial" w:hAnsi="Arial" w:cs="Arial"/>
        </w:rPr>
        <w:t>ITE</w:t>
      </w:r>
      <w:r w:rsidRPr="00A07822">
        <w:rPr>
          <w:rFonts w:ascii="Arial" w:hAnsi="Arial" w:cs="Arial"/>
        </w:rPr>
        <w:t xml:space="preserve"> journey. This ensures that, contingent on meeting the milestones in the curriculum, they can be recommended for the award of Qualified Teacher Status (QTS) at the end of the course for the subject in which they are training to teach at the Secondary phase</w:t>
      </w:r>
      <w:r w:rsidR="00D327CF">
        <w:rPr>
          <w:rFonts w:ascii="Arial" w:hAnsi="Arial" w:cs="Arial"/>
        </w:rPr>
        <w:t>.</w:t>
      </w:r>
      <w:r w:rsidRPr="00A07822">
        <w:rPr>
          <w:rFonts w:ascii="Arial" w:hAnsi="Arial" w:cs="Arial"/>
        </w:rPr>
        <w:t xml:space="preserve"> The IT</w:t>
      </w:r>
      <w:r w:rsidR="000253BA">
        <w:rPr>
          <w:rFonts w:ascii="Arial" w:hAnsi="Arial" w:cs="Arial"/>
        </w:rPr>
        <w:t>E</w:t>
      </w:r>
      <w:r w:rsidRPr="00A07822">
        <w:rPr>
          <w:rFonts w:ascii="Arial" w:hAnsi="Arial" w:cs="Arial"/>
        </w:rPr>
        <w:t xml:space="preserve"> curriculum is purposefully sequenced on a week-by-week basis over the duration of each course so that Secondary trainees cover all aspects of the </w:t>
      </w:r>
      <w:r w:rsidR="000253BA">
        <w:rPr>
          <w:rFonts w:ascii="Arial" w:hAnsi="Arial" w:cs="Arial"/>
        </w:rPr>
        <w:t>ITT</w:t>
      </w:r>
      <w:r w:rsidR="00100642">
        <w:rPr>
          <w:rFonts w:ascii="Arial" w:hAnsi="Arial" w:cs="Arial"/>
        </w:rPr>
        <w:t>ECF</w:t>
      </w:r>
      <w:r w:rsidR="000253BA">
        <w:rPr>
          <w:rFonts w:ascii="Arial" w:hAnsi="Arial" w:cs="Arial"/>
        </w:rPr>
        <w:t xml:space="preserve"> </w:t>
      </w:r>
      <w:r w:rsidRPr="00A07822">
        <w:rPr>
          <w:rFonts w:ascii="Arial" w:hAnsi="Arial" w:cs="Arial"/>
        </w:rPr>
        <w:t>and meet the necessary competencies for the award of QTS, however it also goes far beyond this. At the Secondary phase each course curriculum breaks down the required co</w:t>
      </w:r>
      <w:r w:rsidR="0065509C">
        <w:rPr>
          <w:rFonts w:ascii="Arial" w:hAnsi="Arial" w:cs="Arial"/>
        </w:rPr>
        <w:t>mponent</w:t>
      </w:r>
      <w:r w:rsidRPr="00A07822">
        <w:rPr>
          <w:rFonts w:ascii="Arial" w:hAnsi="Arial" w:cs="Arial"/>
        </w:rPr>
        <w:t xml:space="preserve"> </w:t>
      </w:r>
      <w:r w:rsidR="0065509C">
        <w:rPr>
          <w:rFonts w:ascii="Arial" w:hAnsi="Arial" w:cs="Arial"/>
        </w:rPr>
        <w:t>knowledge and builds to a complex composite</w:t>
      </w:r>
      <w:r w:rsidRPr="00A07822">
        <w:rPr>
          <w:rFonts w:ascii="Arial" w:hAnsi="Arial" w:cs="Arial"/>
        </w:rPr>
        <w:t xml:space="preserve"> </w:t>
      </w:r>
      <w:r w:rsidR="000E378B">
        <w:rPr>
          <w:rFonts w:ascii="Arial" w:hAnsi="Arial" w:cs="Arial"/>
        </w:rPr>
        <w:t>understanding which</w:t>
      </w:r>
      <w:r w:rsidRPr="00A07822">
        <w:rPr>
          <w:rFonts w:ascii="Arial" w:hAnsi="Arial" w:cs="Arial"/>
        </w:rPr>
        <w:t xml:space="preserve"> address</w:t>
      </w:r>
      <w:r w:rsidR="000E378B">
        <w:rPr>
          <w:rFonts w:ascii="Arial" w:hAnsi="Arial" w:cs="Arial"/>
        </w:rPr>
        <w:t>es</w:t>
      </w:r>
      <w:r w:rsidRPr="00A07822">
        <w:rPr>
          <w:rFonts w:ascii="Arial" w:hAnsi="Arial" w:cs="Arial"/>
        </w:rPr>
        <w:t xml:space="preserve"> the subject-specific pedagogical content knowledge required within each subject. The curriculum is sequenced across 3 years for our undergraduate course and one year for our PGCE</w:t>
      </w:r>
      <w:r w:rsidR="000E378B">
        <w:rPr>
          <w:rFonts w:ascii="Arial" w:hAnsi="Arial" w:cs="Arial"/>
        </w:rPr>
        <w:t>.</w:t>
      </w:r>
    </w:p>
    <w:p w14:paraId="08955323" w14:textId="77777777" w:rsidR="006C5362" w:rsidRPr="00A07822" w:rsidRDefault="006C5362" w:rsidP="006C5362">
      <w:pPr>
        <w:rPr>
          <w:rFonts w:ascii="Arial" w:hAnsi="Arial" w:cs="Arial"/>
        </w:rPr>
      </w:pPr>
    </w:p>
    <w:p w14:paraId="63A328C6" w14:textId="6CA82638" w:rsidR="006C5362" w:rsidRPr="00A07822" w:rsidRDefault="006C5362" w:rsidP="006C5362">
      <w:pPr>
        <w:rPr>
          <w:rFonts w:ascii="Arial" w:hAnsi="Arial" w:cs="Arial"/>
        </w:rPr>
      </w:pPr>
      <w:bookmarkStart w:id="24" w:name="_Hlk116551156"/>
      <w:r w:rsidRPr="00A07822">
        <w:rPr>
          <w:rFonts w:ascii="Arial" w:hAnsi="Arial" w:cs="Arial"/>
        </w:rPr>
        <w:t>The week-by-week curriculum for each course states what trainees should be able to know and do each week for the subject</w:t>
      </w:r>
      <w:r w:rsidR="000E378B">
        <w:rPr>
          <w:rFonts w:ascii="Arial" w:hAnsi="Arial" w:cs="Arial"/>
        </w:rPr>
        <w:t xml:space="preserve"> </w:t>
      </w:r>
      <w:r w:rsidRPr="00A07822">
        <w:rPr>
          <w:rFonts w:ascii="Arial" w:hAnsi="Arial" w:cs="Arial"/>
        </w:rPr>
        <w:t>in which they are training to teach and ensures the necessary progression is made to enable QTS recommendation</w:t>
      </w:r>
      <w:r w:rsidR="003A6451">
        <w:rPr>
          <w:rFonts w:ascii="Arial" w:hAnsi="Arial" w:cs="Arial"/>
        </w:rPr>
        <w:t xml:space="preserve"> </w:t>
      </w:r>
      <w:r w:rsidRPr="00A07822">
        <w:rPr>
          <w:rFonts w:ascii="Arial" w:hAnsi="Arial" w:cs="Arial"/>
        </w:rPr>
        <w:t xml:space="preserve">via the summative Professional Reflective Viva at the end of their </w:t>
      </w:r>
      <w:r w:rsidR="000253BA">
        <w:rPr>
          <w:rFonts w:ascii="Arial" w:hAnsi="Arial" w:cs="Arial"/>
        </w:rPr>
        <w:t>ITE</w:t>
      </w:r>
      <w:bookmarkEnd w:id="24"/>
      <w:r w:rsidRPr="00A07822">
        <w:rPr>
          <w:rFonts w:ascii="Arial" w:hAnsi="Arial" w:cs="Arial"/>
        </w:rPr>
        <w:t xml:space="preserve">. Progress through the curriculum is monitored on a week-by-week basis via the use of ‘Weekly Development Summaries’ which capture what trainees understand and can do in line with their specific course </w:t>
      </w:r>
      <w:r w:rsidR="000253BA">
        <w:rPr>
          <w:rFonts w:ascii="Arial" w:hAnsi="Arial" w:cs="Arial"/>
        </w:rPr>
        <w:t>ITE</w:t>
      </w:r>
      <w:r w:rsidRPr="00A07822">
        <w:rPr>
          <w:rFonts w:ascii="Arial" w:hAnsi="Arial" w:cs="Arial"/>
        </w:rPr>
        <w:t xml:space="preserve"> curriculum. </w:t>
      </w:r>
    </w:p>
    <w:p w14:paraId="05602394" w14:textId="77777777" w:rsidR="006C5362" w:rsidRPr="00A07822" w:rsidRDefault="006C5362" w:rsidP="006C5362">
      <w:pPr>
        <w:rPr>
          <w:rFonts w:ascii="Arial" w:hAnsi="Arial" w:cs="Arial"/>
        </w:rPr>
      </w:pPr>
    </w:p>
    <w:p w14:paraId="716F2BBB" w14:textId="2F875CEB" w:rsidR="006C5362" w:rsidRDefault="006C5362" w:rsidP="005A5D20">
      <w:pPr>
        <w:rPr>
          <w:rFonts w:ascii="Arial" w:hAnsi="Arial" w:cs="Arial"/>
        </w:rPr>
      </w:pPr>
      <w:r w:rsidRPr="00A07822">
        <w:rPr>
          <w:rFonts w:ascii="Arial" w:hAnsi="Arial" w:cs="Arial"/>
        </w:rPr>
        <w:t xml:space="preserve">There is no separate curriculum for school-based experience. Instead, the specific </w:t>
      </w:r>
      <w:r w:rsidR="000253BA">
        <w:rPr>
          <w:rFonts w:ascii="Arial" w:hAnsi="Arial" w:cs="Arial"/>
        </w:rPr>
        <w:t>ITE</w:t>
      </w:r>
      <w:r w:rsidRPr="00A07822">
        <w:rPr>
          <w:rFonts w:ascii="Arial" w:hAnsi="Arial" w:cs="Arial"/>
        </w:rPr>
        <w:t xml:space="preserve"> curricula for each course encompass all aspects of school-based experience and ensures trainees have opportunity to purposefully integrate their learning at university with the opportunities afforded on Professional Practice when they are mentored through their </w:t>
      </w:r>
      <w:r w:rsidR="000253BA">
        <w:rPr>
          <w:rFonts w:ascii="Arial" w:hAnsi="Arial" w:cs="Arial"/>
        </w:rPr>
        <w:t>ITE</w:t>
      </w:r>
      <w:r w:rsidRPr="00A07822">
        <w:rPr>
          <w:rFonts w:ascii="Arial" w:hAnsi="Arial" w:cs="Arial"/>
        </w:rPr>
        <w:t xml:space="preserve"> curriculum by school-based colleagues who are experts in their subject. The content of the curricula is sequenced in line with the faculty approach to progression on Professional Practice; introductory, developmental, and consolidation and builds in opportunities for trainees to revisit key learning via a </w:t>
      </w:r>
      <w:proofErr w:type="spellStart"/>
      <w:r w:rsidRPr="00A07822">
        <w:rPr>
          <w:rFonts w:ascii="Arial" w:hAnsi="Arial" w:cs="Arial"/>
        </w:rPr>
        <w:t>spiralised</w:t>
      </w:r>
      <w:proofErr w:type="spellEnd"/>
      <w:r w:rsidRPr="00A07822">
        <w:rPr>
          <w:rFonts w:ascii="Arial" w:hAnsi="Arial" w:cs="Arial"/>
        </w:rPr>
        <w:t xml:space="preserve"> approach. During their Professional Practice trainees continue to be monitored on a week-by-week basis via the ‘Weekly Development Summaries’. This approach also enables university-based tutors to QA the mentoring which is taking place during the placement and to provide support/intervention to trainees or school-based mentors as appropriate</w:t>
      </w:r>
      <w:r w:rsidR="00A07822" w:rsidRPr="00A07822">
        <w:rPr>
          <w:rFonts w:ascii="Arial" w:hAnsi="Arial" w:cs="Arial"/>
        </w:rPr>
        <w:t>.</w:t>
      </w:r>
    </w:p>
    <w:p w14:paraId="099D8EF2" w14:textId="7C819FAB" w:rsidR="0072146D" w:rsidRDefault="0072146D" w:rsidP="005A5D20">
      <w:pPr>
        <w:rPr>
          <w:rFonts w:ascii="Arial" w:hAnsi="Arial" w:cs="Arial"/>
        </w:rPr>
      </w:pPr>
    </w:p>
    <w:p w14:paraId="13D76773" w14:textId="5049301C" w:rsidR="0072146D" w:rsidRDefault="0072146D" w:rsidP="005A5D20">
      <w:pPr>
        <w:rPr>
          <w:rFonts w:ascii="Arial" w:hAnsi="Arial" w:cs="Arial"/>
        </w:rPr>
      </w:pPr>
      <w:r>
        <w:rPr>
          <w:rFonts w:ascii="Arial" w:hAnsi="Arial" w:cs="Arial"/>
        </w:rPr>
        <w:t xml:space="preserve">Trainees who are not making sufficient progress through their curriculum (as evidenced via the WDS process) are supported </w:t>
      </w:r>
      <w:r w:rsidR="00374347">
        <w:rPr>
          <w:rFonts w:ascii="Arial" w:hAnsi="Arial" w:cs="Arial"/>
        </w:rPr>
        <w:t xml:space="preserve">via a Progress </w:t>
      </w:r>
      <w:r w:rsidR="00AB1B3D">
        <w:rPr>
          <w:rFonts w:ascii="Arial" w:hAnsi="Arial" w:cs="Arial"/>
        </w:rPr>
        <w:t xml:space="preserve">Support </w:t>
      </w:r>
      <w:r w:rsidR="00374347">
        <w:rPr>
          <w:rFonts w:ascii="Arial" w:hAnsi="Arial" w:cs="Arial"/>
        </w:rPr>
        <w:t>Plan. Details of which can be found in this handbook.</w:t>
      </w:r>
    </w:p>
    <w:p w14:paraId="55C66881" w14:textId="77777777" w:rsidR="00190414" w:rsidRPr="00A07822" w:rsidRDefault="00190414" w:rsidP="005A5D20">
      <w:pPr>
        <w:rPr>
          <w:rFonts w:ascii="Arial" w:hAnsi="Arial" w:cs="Arial"/>
        </w:rPr>
      </w:pPr>
    </w:p>
    <w:p w14:paraId="1D80637D" w14:textId="77777777" w:rsidR="009808F4" w:rsidRDefault="009808F4" w:rsidP="00DF68C2">
      <w:pPr>
        <w:pStyle w:val="HEADING11"/>
        <w:rPr>
          <w:rFonts w:ascii="Arial" w:eastAsia="Source Sans Pro" w:hAnsi="Arial" w:cs="Arial"/>
          <w:b/>
          <w:bCs/>
          <w:sz w:val="22"/>
          <w:szCs w:val="22"/>
        </w:rPr>
      </w:pPr>
      <w:bookmarkStart w:id="25" w:name="_Toc132724140"/>
    </w:p>
    <w:p w14:paraId="50ED9374" w14:textId="337B5533" w:rsidR="006C5362" w:rsidRPr="00DF68C2" w:rsidRDefault="006C5362" w:rsidP="00DF68C2">
      <w:pPr>
        <w:pStyle w:val="HEADING11"/>
        <w:rPr>
          <w:rFonts w:ascii="Arial" w:eastAsia="Source Sans Pro" w:hAnsi="Arial" w:cs="Arial"/>
          <w:b/>
          <w:bCs/>
          <w:sz w:val="22"/>
          <w:szCs w:val="22"/>
        </w:rPr>
      </w:pPr>
      <w:bookmarkStart w:id="26" w:name="_Toc171423676"/>
      <w:r w:rsidRPr="00DF68C2">
        <w:rPr>
          <w:rFonts w:ascii="Arial" w:eastAsia="Source Sans Pro" w:hAnsi="Arial" w:cs="Arial"/>
          <w:b/>
          <w:bCs/>
          <w:sz w:val="22"/>
          <w:szCs w:val="22"/>
        </w:rPr>
        <w:t>How is evidence of progress gathered?</w:t>
      </w:r>
      <w:bookmarkEnd w:id="25"/>
      <w:bookmarkEnd w:id="26"/>
    </w:p>
    <w:p w14:paraId="453E9FFC" w14:textId="77777777" w:rsidR="006C5362" w:rsidRPr="00A07822" w:rsidRDefault="006C5362" w:rsidP="006C5362">
      <w:pPr>
        <w:ind w:right="-478"/>
        <w:rPr>
          <w:rFonts w:ascii="Arial" w:hAnsi="Arial" w:cs="Arial"/>
        </w:rPr>
      </w:pPr>
      <w:r w:rsidRPr="00A07822">
        <w:rPr>
          <w:rFonts w:ascii="Arial" w:hAnsi="Arial" w:cs="Arial"/>
        </w:rPr>
        <w:t xml:space="preserve">Edge Hill University adopts a holistic approach to the monitoring and assessment of trainees through the university-based curriculum. This takes place within a variety of contexts: </w:t>
      </w:r>
    </w:p>
    <w:p w14:paraId="0E8C4E08" w14:textId="77777777" w:rsidR="006C5362" w:rsidRPr="00A07822" w:rsidRDefault="006C5362" w:rsidP="006C5362">
      <w:pPr>
        <w:ind w:right="-478"/>
        <w:rPr>
          <w:rFonts w:ascii="Arial" w:hAnsi="Arial" w:cs="Arial"/>
        </w:rPr>
      </w:pPr>
    </w:p>
    <w:p w14:paraId="379A4753" w14:textId="07DBE31A" w:rsidR="006C5362" w:rsidRPr="004E217D" w:rsidRDefault="006C5362" w:rsidP="00BC01A6">
      <w:pPr>
        <w:pStyle w:val="NormalWeb"/>
        <w:numPr>
          <w:ilvl w:val="0"/>
          <w:numId w:val="1"/>
        </w:numPr>
        <w:rPr>
          <w:rFonts w:ascii="Arial" w:hAnsi="Arial" w:cs="Arial"/>
          <w:sz w:val="22"/>
          <w:szCs w:val="22"/>
        </w:rPr>
      </w:pPr>
      <w:r w:rsidRPr="004E217D">
        <w:rPr>
          <w:rFonts w:ascii="Arial" w:hAnsi="Arial" w:cs="Arial"/>
          <w:sz w:val="22"/>
          <w:szCs w:val="22"/>
        </w:rPr>
        <w:t xml:space="preserve">Ongoing formative assessment on a weekly basis through their </w:t>
      </w:r>
      <w:r w:rsidR="000253BA" w:rsidRPr="004E217D">
        <w:rPr>
          <w:rFonts w:ascii="Arial" w:hAnsi="Arial" w:cs="Arial"/>
          <w:sz w:val="22"/>
          <w:szCs w:val="22"/>
        </w:rPr>
        <w:t>ITE</w:t>
      </w:r>
      <w:r w:rsidRPr="004E217D">
        <w:rPr>
          <w:rFonts w:ascii="Arial" w:hAnsi="Arial" w:cs="Arial"/>
          <w:sz w:val="22"/>
          <w:szCs w:val="22"/>
        </w:rPr>
        <w:t xml:space="preserve"> course curriculum via the Weekly Development Summaries </w:t>
      </w:r>
      <w:r w:rsidR="000253BA" w:rsidRPr="004E217D">
        <w:rPr>
          <w:rFonts w:ascii="Arial" w:hAnsi="Arial" w:cs="Arial"/>
          <w:sz w:val="22"/>
          <w:szCs w:val="22"/>
        </w:rPr>
        <w:t xml:space="preserve">and/or Weely Development Tutorials </w:t>
      </w:r>
      <w:r w:rsidRPr="004E217D">
        <w:rPr>
          <w:rFonts w:ascii="Arial" w:hAnsi="Arial" w:cs="Arial"/>
          <w:sz w:val="22"/>
          <w:szCs w:val="22"/>
        </w:rPr>
        <w:t xml:space="preserve">(logged on a tracker in addition to any interventions made). This is done from the outset and for the duration of the </w:t>
      </w:r>
      <w:r w:rsidR="000253BA" w:rsidRPr="004E217D">
        <w:rPr>
          <w:rFonts w:ascii="Arial" w:hAnsi="Arial" w:cs="Arial"/>
          <w:sz w:val="22"/>
          <w:szCs w:val="22"/>
        </w:rPr>
        <w:t>ITE</w:t>
      </w:r>
      <w:r w:rsidRPr="004E217D">
        <w:rPr>
          <w:rFonts w:ascii="Arial" w:hAnsi="Arial" w:cs="Arial"/>
          <w:sz w:val="22"/>
          <w:szCs w:val="22"/>
        </w:rPr>
        <w:t xml:space="preserve"> journey.</w:t>
      </w:r>
    </w:p>
    <w:p w14:paraId="34AEFA65" w14:textId="77777777" w:rsidR="006C5362" w:rsidRPr="004E217D" w:rsidRDefault="006C5362" w:rsidP="00BC01A6">
      <w:pPr>
        <w:pStyle w:val="NormalWeb"/>
        <w:numPr>
          <w:ilvl w:val="0"/>
          <w:numId w:val="1"/>
        </w:numPr>
        <w:rPr>
          <w:rFonts w:ascii="Arial" w:hAnsi="Arial" w:cs="Arial"/>
          <w:sz w:val="22"/>
          <w:szCs w:val="22"/>
        </w:rPr>
      </w:pPr>
      <w:r w:rsidRPr="004E217D">
        <w:rPr>
          <w:rFonts w:ascii="Arial" w:hAnsi="Arial" w:cs="Arial"/>
          <w:sz w:val="22"/>
          <w:szCs w:val="22"/>
        </w:rPr>
        <w:t xml:space="preserve">Subject Knowledge Audits </w:t>
      </w:r>
    </w:p>
    <w:p w14:paraId="37C8B3DB" w14:textId="77777777" w:rsidR="006C5362" w:rsidRPr="00A07822" w:rsidRDefault="006C5362" w:rsidP="00BC01A6">
      <w:pPr>
        <w:pStyle w:val="NormalWeb"/>
        <w:numPr>
          <w:ilvl w:val="0"/>
          <w:numId w:val="1"/>
        </w:numPr>
        <w:rPr>
          <w:rFonts w:ascii="Arial" w:hAnsi="Arial" w:cs="Arial"/>
          <w:sz w:val="22"/>
          <w:szCs w:val="22"/>
        </w:rPr>
      </w:pPr>
      <w:r w:rsidRPr="00A07822">
        <w:rPr>
          <w:rFonts w:ascii="Arial" w:hAnsi="Arial" w:cs="Arial"/>
          <w:sz w:val="22"/>
          <w:szCs w:val="22"/>
        </w:rPr>
        <w:t>Trainee reflections and responses to their weekly curriculum during their Weekly Development Meeting (WDM) whilst on Professional Practice.</w:t>
      </w:r>
    </w:p>
    <w:p w14:paraId="4885DC94" w14:textId="77777777" w:rsidR="006C5362" w:rsidRPr="00A07822" w:rsidRDefault="006C5362" w:rsidP="00BC01A6">
      <w:pPr>
        <w:pStyle w:val="NormalWeb"/>
        <w:numPr>
          <w:ilvl w:val="0"/>
          <w:numId w:val="1"/>
        </w:numPr>
        <w:rPr>
          <w:rFonts w:ascii="Arial" w:hAnsi="Arial" w:cs="Arial"/>
          <w:sz w:val="22"/>
          <w:szCs w:val="22"/>
        </w:rPr>
      </w:pPr>
      <w:r w:rsidRPr="00A07822">
        <w:rPr>
          <w:rFonts w:ascii="Arial" w:hAnsi="Arial" w:cs="Arial"/>
          <w:sz w:val="22"/>
          <w:szCs w:val="22"/>
        </w:rPr>
        <w:t>Lesson observations during Professional Practice</w:t>
      </w:r>
    </w:p>
    <w:p w14:paraId="526BFC12" w14:textId="77777777" w:rsidR="006C5362" w:rsidRPr="00A07822" w:rsidRDefault="006C5362" w:rsidP="00BC01A6">
      <w:pPr>
        <w:pStyle w:val="NormalWeb"/>
        <w:numPr>
          <w:ilvl w:val="0"/>
          <w:numId w:val="1"/>
        </w:numPr>
        <w:rPr>
          <w:rFonts w:ascii="Arial" w:hAnsi="Arial" w:cs="Arial"/>
          <w:sz w:val="22"/>
          <w:szCs w:val="22"/>
        </w:rPr>
      </w:pPr>
      <w:r w:rsidRPr="00A07822">
        <w:rPr>
          <w:rFonts w:ascii="Arial" w:hAnsi="Arial" w:cs="Arial"/>
          <w:sz w:val="22"/>
          <w:szCs w:val="22"/>
        </w:rPr>
        <w:t>Within taught university sessions (online, present in person (</w:t>
      </w:r>
      <w:proofErr w:type="spellStart"/>
      <w:r w:rsidRPr="00A07822">
        <w:rPr>
          <w:rFonts w:ascii="Arial" w:hAnsi="Arial" w:cs="Arial"/>
          <w:sz w:val="22"/>
          <w:szCs w:val="22"/>
        </w:rPr>
        <w:t>PiP</w:t>
      </w:r>
      <w:proofErr w:type="spellEnd"/>
      <w:r w:rsidRPr="00A07822">
        <w:rPr>
          <w:rFonts w:ascii="Arial" w:hAnsi="Arial" w:cs="Arial"/>
          <w:sz w:val="22"/>
          <w:szCs w:val="22"/>
        </w:rPr>
        <w:t xml:space="preserve">), synchronous and asynchronous), through activities and interactions </w:t>
      </w:r>
    </w:p>
    <w:p w14:paraId="13B2245F" w14:textId="1F49BB8A" w:rsidR="006C5362" w:rsidRPr="00A07822" w:rsidRDefault="006C5362" w:rsidP="00BC01A6">
      <w:pPr>
        <w:pStyle w:val="NormalWeb"/>
        <w:numPr>
          <w:ilvl w:val="0"/>
          <w:numId w:val="1"/>
        </w:numPr>
        <w:rPr>
          <w:rFonts w:ascii="Arial" w:hAnsi="Arial" w:cs="Arial"/>
          <w:sz w:val="22"/>
          <w:szCs w:val="22"/>
        </w:rPr>
      </w:pPr>
      <w:r w:rsidRPr="00A07822">
        <w:rPr>
          <w:rFonts w:ascii="Arial" w:hAnsi="Arial" w:cs="Arial"/>
          <w:sz w:val="22"/>
          <w:szCs w:val="22"/>
        </w:rPr>
        <w:t xml:space="preserve">Key assessment </w:t>
      </w:r>
      <w:r w:rsidRPr="00A07822">
        <w:rPr>
          <w:rFonts w:ascii="Arial" w:hAnsi="Arial" w:cs="Arial"/>
          <w:color w:val="000000"/>
          <w:sz w:val="22"/>
          <w:szCs w:val="22"/>
        </w:rPr>
        <w:t xml:space="preserve">points (e.g. Progress Reports) </w:t>
      </w:r>
    </w:p>
    <w:p w14:paraId="26CDFC9E" w14:textId="77777777" w:rsidR="00190414" w:rsidRDefault="006C5362" w:rsidP="00BC01A6">
      <w:pPr>
        <w:pStyle w:val="NormalWeb"/>
        <w:numPr>
          <w:ilvl w:val="0"/>
          <w:numId w:val="1"/>
        </w:numPr>
        <w:rPr>
          <w:rFonts w:ascii="Arial" w:hAnsi="Arial" w:cs="Arial"/>
          <w:sz w:val="22"/>
          <w:szCs w:val="22"/>
        </w:rPr>
      </w:pPr>
      <w:r w:rsidRPr="00A07822">
        <w:rPr>
          <w:rFonts w:ascii="Arial" w:hAnsi="Arial" w:cs="Arial"/>
          <w:color w:val="000000"/>
          <w:sz w:val="22"/>
          <w:szCs w:val="22"/>
        </w:rPr>
        <w:t>Academic submissions related to the level at which the trainee is studying (L4-L7)</w:t>
      </w:r>
    </w:p>
    <w:p w14:paraId="4A0A7C8A" w14:textId="4BA07F53" w:rsidR="006C5362" w:rsidRPr="00190414" w:rsidRDefault="006C5362" w:rsidP="00BC01A6">
      <w:pPr>
        <w:pStyle w:val="NormalWeb"/>
        <w:numPr>
          <w:ilvl w:val="0"/>
          <w:numId w:val="1"/>
        </w:numPr>
        <w:rPr>
          <w:rFonts w:ascii="Arial" w:hAnsi="Arial" w:cs="Arial"/>
          <w:sz w:val="22"/>
          <w:szCs w:val="22"/>
        </w:rPr>
      </w:pPr>
      <w:r w:rsidRPr="00190414">
        <w:rPr>
          <w:rFonts w:ascii="Arial" w:hAnsi="Arial" w:cs="Arial"/>
          <w:color w:val="000000"/>
          <w:sz w:val="22"/>
          <w:szCs w:val="22"/>
        </w:rPr>
        <w:t>Additional support for trainee</w:t>
      </w:r>
      <w:r w:rsidR="004F6DA3" w:rsidRPr="00190414">
        <w:rPr>
          <w:rFonts w:ascii="Arial" w:hAnsi="Arial" w:cs="Arial"/>
          <w:color w:val="000000"/>
          <w:sz w:val="22"/>
          <w:szCs w:val="22"/>
        </w:rPr>
        <w:t>s</w:t>
      </w:r>
      <w:r w:rsidR="00190414">
        <w:rPr>
          <w:rFonts w:ascii="Arial" w:hAnsi="Arial" w:cs="Arial"/>
          <w:color w:val="000000"/>
          <w:sz w:val="22"/>
          <w:szCs w:val="22"/>
        </w:rPr>
        <w:t xml:space="preserve"> who require </w:t>
      </w:r>
      <w:r w:rsidR="009644F1">
        <w:rPr>
          <w:rFonts w:ascii="Arial" w:hAnsi="Arial" w:cs="Arial"/>
          <w:color w:val="000000"/>
          <w:sz w:val="22"/>
          <w:szCs w:val="22"/>
        </w:rPr>
        <w:t>targeted intervention to make progress.</w:t>
      </w:r>
    </w:p>
    <w:p w14:paraId="4AB72870" w14:textId="57698CA4" w:rsidR="001F5AD1" w:rsidRPr="00A07822" w:rsidRDefault="001F5AD1">
      <w:pPr>
        <w:pStyle w:val="BodyText"/>
        <w:spacing w:before="11"/>
        <w:rPr>
          <w:rFonts w:ascii="Arial" w:hAnsi="Arial" w:cs="Arial"/>
        </w:rPr>
      </w:pPr>
    </w:p>
    <w:p w14:paraId="79EA6F6C" w14:textId="7C2385D1" w:rsidR="001F5AD1" w:rsidRPr="00A07822" w:rsidRDefault="009F16E9">
      <w:pPr>
        <w:pStyle w:val="BodyText"/>
        <w:spacing w:before="11"/>
        <w:rPr>
          <w:rFonts w:ascii="Arial" w:hAnsi="Arial" w:cs="Arial"/>
        </w:rPr>
      </w:pPr>
      <w:r>
        <w:rPr>
          <w:noProof/>
        </w:rPr>
        <w:drawing>
          <wp:inline distT="0" distB="0" distL="0" distR="0" wp14:anchorId="79D19257" wp14:editId="27234A5D">
            <wp:extent cx="9342782" cy="2717170"/>
            <wp:effectExtent l="0" t="0" r="0" b="6985"/>
            <wp:docPr id="13" name="Picture 13" descr="Ele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Elements "/>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388502" cy="2730467"/>
                    </a:xfrm>
                    <a:prstGeom prst="rect">
                      <a:avLst/>
                    </a:prstGeom>
                  </pic:spPr>
                </pic:pic>
              </a:graphicData>
            </a:graphic>
          </wp:inline>
        </w:drawing>
      </w:r>
    </w:p>
    <w:p w14:paraId="6EFA3ABD" w14:textId="77777777" w:rsidR="00D308DB" w:rsidRDefault="00D308DB" w:rsidP="00D308DB">
      <w:pPr>
        <w:pStyle w:val="Heading2"/>
        <w:rPr>
          <w:rFonts w:ascii="Arial" w:hAnsi="Arial" w:cs="Arial"/>
          <w:sz w:val="48"/>
          <w:szCs w:val="48"/>
        </w:rPr>
      </w:pPr>
      <w:bookmarkStart w:id="27" w:name="_TOC_250011"/>
      <w:bookmarkStart w:id="28" w:name="_Toc132724141"/>
    </w:p>
    <w:p w14:paraId="744A93AA" w14:textId="77777777" w:rsidR="009808F4" w:rsidRDefault="009808F4" w:rsidP="00D308DB">
      <w:pPr>
        <w:pStyle w:val="Heading2"/>
        <w:rPr>
          <w:rFonts w:ascii="Arial" w:hAnsi="Arial" w:cs="Arial"/>
          <w:sz w:val="48"/>
          <w:szCs w:val="48"/>
        </w:rPr>
      </w:pPr>
    </w:p>
    <w:p w14:paraId="09082179" w14:textId="617583B5" w:rsidR="00374347" w:rsidRPr="00D308DB" w:rsidRDefault="00B2096F" w:rsidP="00D308DB">
      <w:pPr>
        <w:pStyle w:val="Heading2"/>
        <w:rPr>
          <w:rFonts w:ascii="Arial" w:hAnsi="Arial" w:cs="Arial"/>
          <w:sz w:val="48"/>
          <w:szCs w:val="48"/>
        </w:rPr>
      </w:pPr>
      <w:bookmarkStart w:id="29" w:name="_Toc171423677"/>
      <w:r w:rsidRPr="00D308DB">
        <w:rPr>
          <w:rFonts w:ascii="Arial" w:hAnsi="Arial" w:cs="Arial"/>
          <w:sz w:val="48"/>
          <w:szCs w:val="48"/>
        </w:rPr>
        <w:lastRenderedPageBreak/>
        <w:t>Progress</w:t>
      </w:r>
      <w:r w:rsidR="005C3C40" w:rsidRPr="00D308DB">
        <w:rPr>
          <w:rFonts w:ascii="Arial" w:hAnsi="Arial" w:cs="Arial"/>
          <w:sz w:val="48"/>
          <w:szCs w:val="48"/>
        </w:rPr>
        <w:t xml:space="preserve"> </w:t>
      </w:r>
      <w:r w:rsidR="00D308DB" w:rsidRPr="00D308DB">
        <w:rPr>
          <w:rFonts w:ascii="Arial" w:hAnsi="Arial" w:cs="Arial"/>
          <w:sz w:val="48"/>
          <w:szCs w:val="48"/>
        </w:rPr>
        <w:t>Support</w:t>
      </w:r>
      <w:r w:rsidRPr="00D308DB">
        <w:rPr>
          <w:rFonts w:ascii="Arial" w:hAnsi="Arial" w:cs="Arial"/>
          <w:sz w:val="48"/>
          <w:szCs w:val="48"/>
        </w:rPr>
        <w:t xml:space="preserve"> Plans</w:t>
      </w:r>
      <w:bookmarkEnd w:id="29"/>
    </w:p>
    <w:p w14:paraId="4E484C81" w14:textId="519F02CA" w:rsidR="00F105FB" w:rsidRDefault="004F4C25" w:rsidP="004F4C25">
      <w:pPr>
        <w:rPr>
          <w:rFonts w:ascii="Arial" w:hAnsi="Arial" w:cs="Arial"/>
        </w:rPr>
      </w:pPr>
      <w:r w:rsidRPr="00D710BB">
        <w:rPr>
          <w:rFonts w:ascii="Arial" w:hAnsi="Arial" w:cs="Arial"/>
        </w:rPr>
        <w:t xml:space="preserve">Progress </w:t>
      </w:r>
      <w:r w:rsidR="00D308DB">
        <w:rPr>
          <w:rFonts w:ascii="Arial" w:hAnsi="Arial" w:cs="Arial"/>
        </w:rPr>
        <w:t>Support</w:t>
      </w:r>
      <w:r w:rsidRPr="00D710BB">
        <w:rPr>
          <w:rFonts w:ascii="Arial" w:hAnsi="Arial" w:cs="Arial"/>
        </w:rPr>
        <w:t xml:space="preserve"> Plans (P</w:t>
      </w:r>
      <w:r w:rsidR="00D308DB">
        <w:rPr>
          <w:rFonts w:ascii="Arial" w:hAnsi="Arial" w:cs="Arial"/>
        </w:rPr>
        <w:t>S</w:t>
      </w:r>
      <w:r w:rsidRPr="00D710BB">
        <w:rPr>
          <w:rFonts w:ascii="Arial" w:hAnsi="Arial" w:cs="Arial"/>
        </w:rPr>
        <w:t xml:space="preserve">Ps) are </w:t>
      </w:r>
      <w:proofErr w:type="spellStart"/>
      <w:r w:rsidRPr="00D710BB">
        <w:rPr>
          <w:rFonts w:ascii="Arial" w:hAnsi="Arial" w:cs="Arial"/>
        </w:rPr>
        <w:t>utili</w:t>
      </w:r>
      <w:r w:rsidR="005C3C40">
        <w:rPr>
          <w:rFonts w:ascii="Arial" w:hAnsi="Arial" w:cs="Arial"/>
        </w:rPr>
        <w:t>s</w:t>
      </w:r>
      <w:r w:rsidRPr="00D710BB">
        <w:rPr>
          <w:rFonts w:ascii="Arial" w:hAnsi="Arial" w:cs="Arial"/>
        </w:rPr>
        <w:t>ed</w:t>
      </w:r>
      <w:proofErr w:type="spellEnd"/>
      <w:r w:rsidRPr="00D710BB">
        <w:rPr>
          <w:rFonts w:ascii="Arial" w:hAnsi="Arial" w:cs="Arial"/>
        </w:rPr>
        <w:t xml:space="preserve"> in instances where the WDS process has indicated that a trainee is not making sufficient progress through the weekly curriculum despite additional support and intervention being put in place</w:t>
      </w:r>
      <w:r w:rsidR="005C3C40">
        <w:rPr>
          <w:rFonts w:ascii="Arial" w:hAnsi="Arial" w:cs="Arial"/>
        </w:rPr>
        <w:t>.</w:t>
      </w:r>
      <w:r w:rsidR="00F105FB">
        <w:rPr>
          <w:rFonts w:ascii="Arial" w:hAnsi="Arial" w:cs="Arial"/>
        </w:rPr>
        <w:t xml:space="preserve"> Such interventions made include</w:t>
      </w:r>
      <w:r w:rsidR="00103D35">
        <w:rPr>
          <w:rFonts w:ascii="Arial" w:hAnsi="Arial" w:cs="Arial"/>
        </w:rPr>
        <w:t xml:space="preserve"> (but are not limited to)</w:t>
      </w:r>
      <w:r w:rsidR="00F105FB">
        <w:rPr>
          <w:rFonts w:ascii="Arial" w:hAnsi="Arial" w:cs="Arial"/>
        </w:rPr>
        <w:t>:</w:t>
      </w:r>
    </w:p>
    <w:p w14:paraId="2CE3D405" w14:textId="2A9FAE1C" w:rsidR="00F105FB" w:rsidRPr="004E217D" w:rsidRDefault="00F105FB" w:rsidP="00BC01A6">
      <w:pPr>
        <w:pStyle w:val="NormalWeb"/>
        <w:numPr>
          <w:ilvl w:val="0"/>
          <w:numId w:val="1"/>
        </w:numPr>
        <w:rPr>
          <w:rFonts w:ascii="Arial" w:hAnsi="Arial" w:cs="Arial"/>
          <w:sz w:val="22"/>
          <w:szCs w:val="22"/>
        </w:rPr>
      </w:pPr>
      <w:r w:rsidRPr="004E217D">
        <w:rPr>
          <w:rFonts w:ascii="Arial" w:hAnsi="Arial" w:cs="Arial"/>
          <w:sz w:val="22"/>
          <w:szCs w:val="22"/>
        </w:rPr>
        <w:t>Signposting to additional material or specific content addressed in taught sessions</w:t>
      </w:r>
      <w:r w:rsidR="00046FC9" w:rsidRPr="004E217D">
        <w:rPr>
          <w:rFonts w:ascii="Arial" w:hAnsi="Arial" w:cs="Arial"/>
          <w:sz w:val="22"/>
          <w:szCs w:val="22"/>
        </w:rPr>
        <w:t>.</w:t>
      </w:r>
    </w:p>
    <w:p w14:paraId="55A05FEE" w14:textId="29595B5C" w:rsidR="00F105FB" w:rsidRPr="004E217D" w:rsidRDefault="00F105FB" w:rsidP="00BC01A6">
      <w:pPr>
        <w:pStyle w:val="NormalWeb"/>
        <w:numPr>
          <w:ilvl w:val="0"/>
          <w:numId w:val="1"/>
        </w:numPr>
        <w:rPr>
          <w:rFonts w:ascii="Arial" w:hAnsi="Arial" w:cs="Arial"/>
          <w:sz w:val="22"/>
          <w:szCs w:val="22"/>
        </w:rPr>
      </w:pPr>
      <w:r w:rsidRPr="004E217D">
        <w:rPr>
          <w:rFonts w:ascii="Arial" w:hAnsi="Arial" w:cs="Arial"/>
          <w:sz w:val="22"/>
          <w:szCs w:val="22"/>
        </w:rPr>
        <w:t xml:space="preserve">Additional </w:t>
      </w:r>
      <w:r w:rsidR="00554DFA" w:rsidRPr="004E217D">
        <w:rPr>
          <w:rFonts w:ascii="Arial" w:hAnsi="Arial" w:cs="Arial"/>
          <w:sz w:val="22"/>
          <w:szCs w:val="22"/>
        </w:rPr>
        <w:t>tutorials</w:t>
      </w:r>
      <w:r w:rsidR="00E01FE4" w:rsidRPr="004E217D">
        <w:rPr>
          <w:rFonts w:ascii="Arial" w:hAnsi="Arial" w:cs="Arial"/>
          <w:sz w:val="22"/>
          <w:szCs w:val="22"/>
        </w:rPr>
        <w:t xml:space="preserve"> and/or sessions</w:t>
      </w:r>
      <w:r w:rsidR="00554DFA" w:rsidRPr="004E217D">
        <w:rPr>
          <w:rFonts w:ascii="Arial" w:hAnsi="Arial" w:cs="Arial"/>
          <w:sz w:val="22"/>
          <w:szCs w:val="22"/>
        </w:rPr>
        <w:t xml:space="preserve"> with a relevant colleague</w:t>
      </w:r>
      <w:r w:rsidR="00046FC9" w:rsidRPr="004E217D">
        <w:rPr>
          <w:rFonts w:ascii="Arial" w:hAnsi="Arial" w:cs="Arial"/>
          <w:sz w:val="22"/>
          <w:szCs w:val="22"/>
        </w:rPr>
        <w:t>.</w:t>
      </w:r>
    </w:p>
    <w:p w14:paraId="5ABFD34A" w14:textId="6412A107" w:rsidR="00554DFA" w:rsidRPr="004E217D" w:rsidRDefault="00554DFA" w:rsidP="00BC01A6">
      <w:pPr>
        <w:pStyle w:val="NormalWeb"/>
        <w:numPr>
          <w:ilvl w:val="0"/>
          <w:numId w:val="1"/>
        </w:numPr>
        <w:rPr>
          <w:rFonts w:ascii="Arial" w:hAnsi="Arial" w:cs="Arial"/>
          <w:sz w:val="22"/>
          <w:szCs w:val="22"/>
        </w:rPr>
      </w:pPr>
      <w:r w:rsidRPr="004E217D">
        <w:rPr>
          <w:rFonts w:ascii="Arial" w:hAnsi="Arial" w:cs="Arial"/>
          <w:sz w:val="22"/>
          <w:szCs w:val="22"/>
        </w:rPr>
        <w:t xml:space="preserve">Opportunities </w:t>
      </w:r>
      <w:r w:rsidR="00E01FE4" w:rsidRPr="004E217D">
        <w:rPr>
          <w:rFonts w:ascii="Arial" w:hAnsi="Arial" w:cs="Arial"/>
          <w:sz w:val="22"/>
          <w:szCs w:val="22"/>
        </w:rPr>
        <w:t>such as</w:t>
      </w:r>
      <w:r w:rsidR="00046FC9" w:rsidRPr="004E217D">
        <w:rPr>
          <w:rFonts w:ascii="Arial" w:hAnsi="Arial" w:cs="Arial"/>
          <w:sz w:val="22"/>
          <w:szCs w:val="22"/>
        </w:rPr>
        <w:t xml:space="preserve"> observ</w:t>
      </w:r>
      <w:r w:rsidR="00E01FE4" w:rsidRPr="004E217D">
        <w:rPr>
          <w:rFonts w:ascii="Arial" w:hAnsi="Arial" w:cs="Arial"/>
          <w:sz w:val="22"/>
          <w:szCs w:val="22"/>
        </w:rPr>
        <w:t>ation of colleagues</w:t>
      </w:r>
      <w:r w:rsidR="00046FC9" w:rsidRPr="004E217D">
        <w:rPr>
          <w:rFonts w:ascii="Arial" w:hAnsi="Arial" w:cs="Arial"/>
          <w:sz w:val="22"/>
          <w:szCs w:val="22"/>
        </w:rPr>
        <w:t>, team-teach</w:t>
      </w:r>
      <w:r w:rsidR="00E01FE4" w:rsidRPr="004E217D">
        <w:rPr>
          <w:rFonts w:ascii="Arial" w:hAnsi="Arial" w:cs="Arial"/>
          <w:sz w:val="22"/>
          <w:szCs w:val="22"/>
        </w:rPr>
        <w:t>ing</w:t>
      </w:r>
      <w:r w:rsidR="00046FC9" w:rsidRPr="004E217D">
        <w:rPr>
          <w:rFonts w:ascii="Arial" w:hAnsi="Arial" w:cs="Arial"/>
          <w:sz w:val="22"/>
          <w:szCs w:val="22"/>
        </w:rPr>
        <w:t>,</w:t>
      </w:r>
      <w:r w:rsidR="00E01FE4" w:rsidRPr="004E217D">
        <w:rPr>
          <w:rFonts w:ascii="Arial" w:hAnsi="Arial" w:cs="Arial"/>
          <w:sz w:val="22"/>
          <w:szCs w:val="22"/>
        </w:rPr>
        <w:t xml:space="preserve"> structured support sessions,</w:t>
      </w:r>
      <w:r w:rsidR="00046FC9" w:rsidRPr="004E217D">
        <w:rPr>
          <w:rFonts w:ascii="Arial" w:hAnsi="Arial" w:cs="Arial"/>
          <w:sz w:val="22"/>
          <w:szCs w:val="22"/>
        </w:rPr>
        <w:t xml:space="preserve"> or additional mentoring (if concern relates to progression through the curriculum whist on Professional Practice).</w:t>
      </w:r>
    </w:p>
    <w:p w14:paraId="39B863C2" w14:textId="4300F2CD" w:rsidR="00E01FE4" w:rsidRPr="004E217D" w:rsidRDefault="00E01FE4" w:rsidP="00BC01A6">
      <w:pPr>
        <w:pStyle w:val="NormalWeb"/>
        <w:numPr>
          <w:ilvl w:val="0"/>
          <w:numId w:val="1"/>
        </w:numPr>
        <w:rPr>
          <w:rFonts w:ascii="Arial" w:hAnsi="Arial" w:cs="Arial"/>
          <w:sz w:val="22"/>
          <w:szCs w:val="22"/>
        </w:rPr>
      </w:pPr>
      <w:r w:rsidRPr="004E217D">
        <w:rPr>
          <w:rFonts w:ascii="Arial" w:hAnsi="Arial" w:cs="Arial"/>
          <w:sz w:val="22"/>
          <w:szCs w:val="22"/>
        </w:rPr>
        <w:t>Referral to</w:t>
      </w:r>
      <w:r w:rsidR="004345D7" w:rsidRPr="004E217D">
        <w:rPr>
          <w:rFonts w:ascii="Arial" w:hAnsi="Arial" w:cs="Arial"/>
          <w:sz w:val="22"/>
          <w:szCs w:val="22"/>
        </w:rPr>
        <w:t xml:space="preserve"> the</w:t>
      </w:r>
      <w:r w:rsidRPr="004E217D">
        <w:rPr>
          <w:rFonts w:ascii="Arial" w:hAnsi="Arial" w:cs="Arial"/>
          <w:sz w:val="22"/>
          <w:szCs w:val="22"/>
        </w:rPr>
        <w:t xml:space="preserve"> </w:t>
      </w:r>
      <w:r w:rsidR="004345D7" w:rsidRPr="004E217D">
        <w:rPr>
          <w:rFonts w:ascii="Arial" w:hAnsi="Arial" w:cs="Arial"/>
          <w:sz w:val="22"/>
          <w:szCs w:val="22"/>
        </w:rPr>
        <w:t>Student Support Team and the requirement that the trainee engage with their support.</w:t>
      </w:r>
    </w:p>
    <w:p w14:paraId="166F7C51" w14:textId="7DA1C21D" w:rsidR="004A2139" w:rsidRPr="004E217D" w:rsidRDefault="004A2139" w:rsidP="00BC01A6">
      <w:pPr>
        <w:pStyle w:val="NormalWeb"/>
        <w:numPr>
          <w:ilvl w:val="0"/>
          <w:numId w:val="1"/>
        </w:numPr>
        <w:rPr>
          <w:rFonts w:ascii="Arial" w:hAnsi="Arial" w:cs="Arial"/>
          <w:sz w:val="22"/>
          <w:szCs w:val="22"/>
        </w:rPr>
      </w:pPr>
      <w:r w:rsidRPr="004E217D">
        <w:rPr>
          <w:rFonts w:ascii="Arial" w:hAnsi="Arial" w:cs="Arial"/>
          <w:sz w:val="22"/>
          <w:szCs w:val="22"/>
        </w:rPr>
        <w:t>Department Progress Meetings (DPM)</w:t>
      </w:r>
    </w:p>
    <w:p w14:paraId="6790A593" w14:textId="77777777" w:rsidR="00F105FB" w:rsidRDefault="00F105FB" w:rsidP="004F4C25">
      <w:pPr>
        <w:rPr>
          <w:rFonts w:ascii="Arial" w:hAnsi="Arial" w:cs="Arial"/>
        </w:rPr>
      </w:pPr>
    </w:p>
    <w:p w14:paraId="3FEFAE19" w14:textId="760C5A85" w:rsidR="00B2096F" w:rsidRPr="00D710BB" w:rsidRDefault="004F4C25" w:rsidP="004F4C25">
      <w:pPr>
        <w:rPr>
          <w:rFonts w:ascii="Arial" w:hAnsi="Arial" w:cs="Arial"/>
        </w:rPr>
      </w:pPr>
      <w:r w:rsidRPr="00D710BB">
        <w:rPr>
          <w:rFonts w:ascii="Arial" w:hAnsi="Arial" w:cs="Arial"/>
        </w:rPr>
        <w:t xml:space="preserve">The process </w:t>
      </w:r>
      <w:r w:rsidR="00736C0E" w:rsidRPr="00D710BB">
        <w:rPr>
          <w:rFonts w:ascii="Arial" w:hAnsi="Arial" w:cs="Arial"/>
        </w:rPr>
        <w:t>enables the department to formally raise concerns with the trainee about their progression</w:t>
      </w:r>
      <w:r w:rsidR="00DB4D0B" w:rsidRPr="00D710BB">
        <w:rPr>
          <w:rFonts w:ascii="Arial" w:hAnsi="Arial" w:cs="Arial"/>
        </w:rPr>
        <w:t xml:space="preserve"> </w:t>
      </w:r>
      <w:r w:rsidR="00BA5DA3" w:rsidRPr="00D710BB">
        <w:rPr>
          <w:rFonts w:ascii="Arial" w:hAnsi="Arial" w:cs="Arial"/>
        </w:rPr>
        <w:t>through</w:t>
      </w:r>
      <w:r w:rsidR="00DB4D0B" w:rsidRPr="00D710BB">
        <w:rPr>
          <w:rFonts w:ascii="Arial" w:hAnsi="Arial" w:cs="Arial"/>
        </w:rPr>
        <w:t xml:space="preserve"> their ITE c</w:t>
      </w:r>
      <w:r w:rsidR="00BA5DA3" w:rsidRPr="00D710BB">
        <w:rPr>
          <w:rFonts w:ascii="Arial" w:hAnsi="Arial" w:cs="Arial"/>
        </w:rPr>
        <w:t>urriculum</w:t>
      </w:r>
      <w:r w:rsidR="00736C0E" w:rsidRPr="00D710BB">
        <w:rPr>
          <w:rFonts w:ascii="Arial" w:hAnsi="Arial" w:cs="Arial"/>
        </w:rPr>
        <w:t>,</w:t>
      </w:r>
      <w:r w:rsidR="00BA5DA3" w:rsidRPr="00D710BB">
        <w:rPr>
          <w:rFonts w:ascii="Arial" w:hAnsi="Arial" w:cs="Arial"/>
        </w:rPr>
        <w:t xml:space="preserve"> it</w:t>
      </w:r>
      <w:r w:rsidRPr="00D710BB">
        <w:rPr>
          <w:rFonts w:ascii="Arial" w:hAnsi="Arial" w:cs="Arial"/>
        </w:rPr>
        <w:t xml:space="preserve"> </w:t>
      </w:r>
      <w:r w:rsidR="00736C0E" w:rsidRPr="00D710BB">
        <w:rPr>
          <w:rFonts w:ascii="Arial" w:hAnsi="Arial" w:cs="Arial"/>
        </w:rPr>
        <w:t>puts in place SMART targets</w:t>
      </w:r>
      <w:r w:rsidR="00DB4D0B" w:rsidRPr="00D710BB">
        <w:rPr>
          <w:rFonts w:ascii="Arial" w:hAnsi="Arial" w:cs="Arial"/>
        </w:rPr>
        <w:t xml:space="preserve"> </w:t>
      </w:r>
      <w:r w:rsidR="00103D35">
        <w:rPr>
          <w:rFonts w:ascii="Arial" w:hAnsi="Arial" w:cs="Arial"/>
        </w:rPr>
        <w:t>which the trainee needs to act on</w:t>
      </w:r>
      <w:r w:rsidR="004A2139">
        <w:rPr>
          <w:rFonts w:ascii="Arial" w:hAnsi="Arial" w:cs="Arial"/>
        </w:rPr>
        <w:t xml:space="preserve"> </w:t>
      </w:r>
      <w:r w:rsidR="00A22B32" w:rsidRPr="00D710BB">
        <w:rPr>
          <w:rFonts w:ascii="Arial" w:hAnsi="Arial" w:cs="Arial"/>
        </w:rPr>
        <w:t>and provides an opportunity for progression towards these targets to be reviewed</w:t>
      </w:r>
      <w:r w:rsidRPr="00D710BB">
        <w:rPr>
          <w:rFonts w:ascii="Arial" w:hAnsi="Arial" w:cs="Arial"/>
        </w:rPr>
        <w:t xml:space="preserve"> </w:t>
      </w:r>
      <w:r w:rsidR="00A22B32" w:rsidRPr="00D710BB">
        <w:rPr>
          <w:rFonts w:ascii="Arial" w:hAnsi="Arial" w:cs="Arial"/>
        </w:rPr>
        <w:t xml:space="preserve">after </w:t>
      </w:r>
      <w:r w:rsidR="00DB53BC">
        <w:rPr>
          <w:rFonts w:ascii="Arial" w:hAnsi="Arial" w:cs="Arial"/>
        </w:rPr>
        <w:t>one-two weeks</w:t>
      </w:r>
      <w:r w:rsidR="00CB325C" w:rsidRPr="00D710BB">
        <w:rPr>
          <w:rFonts w:ascii="Arial" w:hAnsi="Arial" w:cs="Arial"/>
        </w:rPr>
        <w:t xml:space="preserve">.  A PCP can lead to </w:t>
      </w:r>
      <w:r w:rsidR="00C03C24" w:rsidRPr="00D710BB">
        <w:rPr>
          <w:rFonts w:ascii="Arial" w:hAnsi="Arial" w:cs="Arial"/>
        </w:rPr>
        <w:t xml:space="preserve">one of three outcomes for the trainee; sufficient progress has been made and the trainee returns to being monitored via the WDS, </w:t>
      </w:r>
      <w:r w:rsidR="00CE1C61" w:rsidRPr="00D710BB">
        <w:rPr>
          <w:rFonts w:ascii="Arial" w:hAnsi="Arial" w:cs="Arial"/>
        </w:rPr>
        <w:t>partial</w:t>
      </w:r>
      <w:r w:rsidR="00C03C24" w:rsidRPr="00D710BB">
        <w:rPr>
          <w:rFonts w:ascii="Arial" w:hAnsi="Arial" w:cs="Arial"/>
        </w:rPr>
        <w:t xml:space="preserve"> progress has been made but the trainee requires </w:t>
      </w:r>
      <w:r w:rsidR="00CE1C61" w:rsidRPr="00D710BB">
        <w:rPr>
          <w:rFonts w:ascii="Arial" w:hAnsi="Arial" w:cs="Arial"/>
        </w:rPr>
        <w:t xml:space="preserve">an additional week to make sufficient progress, or the trainee has not made sufficient progress and is referred to the Associate Head of Department for consideration of next steps. These next steps can </w:t>
      </w:r>
      <w:proofErr w:type="gramStart"/>
      <w:r w:rsidR="00CE1C61" w:rsidRPr="00D710BB">
        <w:rPr>
          <w:rFonts w:ascii="Arial" w:hAnsi="Arial" w:cs="Arial"/>
        </w:rPr>
        <w:t>include</w:t>
      </w:r>
      <w:r w:rsidR="006F582A" w:rsidRPr="00D710BB">
        <w:rPr>
          <w:rFonts w:ascii="Arial" w:hAnsi="Arial" w:cs="Arial"/>
        </w:rPr>
        <w:t>;</w:t>
      </w:r>
      <w:proofErr w:type="gramEnd"/>
    </w:p>
    <w:p w14:paraId="7E90B651" w14:textId="458B24D9" w:rsidR="006F582A" w:rsidRPr="004E217D" w:rsidRDefault="006F582A" w:rsidP="00BC01A6">
      <w:pPr>
        <w:pStyle w:val="NormalWeb"/>
        <w:numPr>
          <w:ilvl w:val="0"/>
          <w:numId w:val="1"/>
        </w:numPr>
        <w:rPr>
          <w:rFonts w:ascii="Arial" w:hAnsi="Arial" w:cs="Arial"/>
          <w:sz w:val="22"/>
          <w:szCs w:val="22"/>
        </w:rPr>
      </w:pPr>
      <w:r w:rsidRPr="004E217D">
        <w:rPr>
          <w:rFonts w:ascii="Arial" w:hAnsi="Arial" w:cs="Arial"/>
          <w:sz w:val="22"/>
          <w:szCs w:val="22"/>
        </w:rPr>
        <w:t>A delay to the trainee undertaking their placement until such a time as progress has been made</w:t>
      </w:r>
      <w:r w:rsidR="001479CB" w:rsidRPr="004E217D">
        <w:rPr>
          <w:rFonts w:ascii="Arial" w:hAnsi="Arial" w:cs="Arial"/>
          <w:sz w:val="22"/>
          <w:szCs w:val="22"/>
        </w:rPr>
        <w:t>.</w:t>
      </w:r>
    </w:p>
    <w:p w14:paraId="69DD4C7F" w14:textId="58EB6E88" w:rsidR="006F582A" w:rsidRPr="004E217D" w:rsidRDefault="006F582A" w:rsidP="00BC01A6">
      <w:pPr>
        <w:pStyle w:val="NormalWeb"/>
        <w:numPr>
          <w:ilvl w:val="0"/>
          <w:numId w:val="1"/>
        </w:numPr>
        <w:rPr>
          <w:rFonts w:ascii="Arial" w:hAnsi="Arial" w:cs="Arial"/>
          <w:sz w:val="22"/>
          <w:szCs w:val="22"/>
        </w:rPr>
      </w:pPr>
      <w:r w:rsidRPr="004E217D">
        <w:rPr>
          <w:rFonts w:ascii="Arial" w:hAnsi="Arial" w:cs="Arial"/>
          <w:sz w:val="22"/>
          <w:szCs w:val="22"/>
        </w:rPr>
        <w:t xml:space="preserve">A request that the trainee undertakes </w:t>
      </w:r>
      <w:r w:rsidR="001479CB" w:rsidRPr="004E217D">
        <w:rPr>
          <w:rFonts w:ascii="Arial" w:hAnsi="Arial" w:cs="Arial"/>
          <w:sz w:val="22"/>
          <w:szCs w:val="22"/>
        </w:rPr>
        <w:t>their placement</w:t>
      </w:r>
      <w:r w:rsidRPr="004E217D">
        <w:rPr>
          <w:rFonts w:ascii="Arial" w:hAnsi="Arial" w:cs="Arial"/>
          <w:sz w:val="22"/>
          <w:szCs w:val="22"/>
        </w:rPr>
        <w:t xml:space="preserve"> at a second attempt (if the P</w:t>
      </w:r>
      <w:r w:rsidR="00D308DB">
        <w:rPr>
          <w:rFonts w:ascii="Arial" w:hAnsi="Arial" w:cs="Arial"/>
          <w:sz w:val="22"/>
          <w:szCs w:val="22"/>
        </w:rPr>
        <w:t>S</w:t>
      </w:r>
      <w:r w:rsidRPr="004E217D">
        <w:rPr>
          <w:rFonts w:ascii="Arial" w:hAnsi="Arial" w:cs="Arial"/>
          <w:sz w:val="22"/>
          <w:szCs w:val="22"/>
        </w:rPr>
        <w:t xml:space="preserve">P relates to progression </w:t>
      </w:r>
      <w:r w:rsidR="001479CB" w:rsidRPr="004E217D">
        <w:rPr>
          <w:rFonts w:ascii="Arial" w:hAnsi="Arial" w:cs="Arial"/>
          <w:sz w:val="22"/>
          <w:szCs w:val="22"/>
        </w:rPr>
        <w:t xml:space="preserve">through the curriculum </w:t>
      </w:r>
      <w:r w:rsidRPr="004E217D">
        <w:rPr>
          <w:rFonts w:ascii="Arial" w:hAnsi="Arial" w:cs="Arial"/>
          <w:sz w:val="22"/>
          <w:szCs w:val="22"/>
        </w:rPr>
        <w:t>whist on Professional Practice)</w:t>
      </w:r>
      <w:r w:rsidR="001479CB" w:rsidRPr="004E217D">
        <w:rPr>
          <w:rFonts w:ascii="Arial" w:hAnsi="Arial" w:cs="Arial"/>
          <w:sz w:val="22"/>
          <w:szCs w:val="22"/>
        </w:rPr>
        <w:t>.</w:t>
      </w:r>
    </w:p>
    <w:p w14:paraId="5471FED3" w14:textId="13EA3797" w:rsidR="00A8425E" w:rsidRPr="004E217D" w:rsidRDefault="006F582A" w:rsidP="00BC01A6">
      <w:pPr>
        <w:pStyle w:val="NormalWeb"/>
        <w:numPr>
          <w:ilvl w:val="0"/>
          <w:numId w:val="1"/>
        </w:numPr>
        <w:rPr>
          <w:rFonts w:ascii="Arial" w:hAnsi="Arial" w:cs="Arial"/>
          <w:sz w:val="22"/>
          <w:szCs w:val="22"/>
        </w:rPr>
      </w:pPr>
      <w:r w:rsidRPr="004E217D">
        <w:rPr>
          <w:rFonts w:ascii="Arial" w:hAnsi="Arial" w:cs="Arial"/>
          <w:sz w:val="22"/>
          <w:szCs w:val="22"/>
        </w:rPr>
        <w:t>The trainee is</w:t>
      </w:r>
      <w:r w:rsidR="00266F65" w:rsidRPr="004E217D">
        <w:rPr>
          <w:rFonts w:ascii="Arial" w:hAnsi="Arial" w:cs="Arial"/>
          <w:sz w:val="22"/>
          <w:szCs w:val="22"/>
        </w:rPr>
        <w:t xml:space="preserve"> transferred to an alternative </w:t>
      </w:r>
      <w:r w:rsidR="001479CB" w:rsidRPr="004E217D">
        <w:rPr>
          <w:rFonts w:ascii="Arial" w:hAnsi="Arial" w:cs="Arial"/>
          <w:sz w:val="22"/>
          <w:szCs w:val="22"/>
        </w:rPr>
        <w:t>program</w:t>
      </w:r>
      <w:r w:rsidR="00266F65" w:rsidRPr="004E217D">
        <w:rPr>
          <w:rFonts w:ascii="Arial" w:hAnsi="Arial" w:cs="Arial"/>
          <w:sz w:val="22"/>
          <w:szCs w:val="22"/>
        </w:rPr>
        <w:t xml:space="preserve"> which does not </w:t>
      </w:r>
      <w:r w:rsidR="00D710BB" w:rsidRPr="004E217D">
        <w:rPr>
          <w:rFonts w:ascii="Arial" w:hAnsi="Arial" w:cs="Arial"/>
          <w:sz w:val="22"/>
          <w:szCs w:val="22"/>
        </w:rPr>
        <w:t>enable them to be recommended for QTS</w:t>
      </w:r>
      <w:r w:rsidR="00266F65" w:rsidRPr="004E217D">
        <w:rPr>
          <w:rFonts w:ascii="Arial" w:hAnsi="Arial" w:cs="Arial"/>
          <w:sz w:val="22"/>
          <w:szCs w:val="22"/>
        </w:rPr>
        <w:t xml:space="preserve"> (Secondary) or </w:t>
      </w:r>
      <w:r w:rsidR="00D710BB" w:rsidRPr="004E217D">
        <w:rPr>
          <w:rFonts w:ascii="Arial" w:hAnsi="Arial" w:cs="Arial"/>
          <w:sz w:val="22"/>
          <w:szCs w:val="22"/>
        </w:rPr>
        <w:t>which makes them</w:t>
      </w:r>
      <w:r w:rsidR="00266F65" w:rsidRPr="004E217D">
        <w:rPr>
          <w:rFonts w:ascii="Arial" w:hAnsi="Arial" w:cs="Arial"/>
          <w:sz w:val="22"/>
          <w:szCs w:val="22"/>
        </w:rPr>
        <w:t xml:space="preserve"> ineligible for QTLS (FET).</w:t>
      </w:r>
    </w:p>
    <w:p w14:paraId="3A3FCB73" w14:textId="6FB175D7" w:rsidR="00E55CE9" w:rsidRDefault="00E55CE9" w:rsidP="00E55CE9">
      <w:pPr>
        <w:rPr>
          <w:rFonts w:ascii="Arial" w:hAnsi="Arial" w:cs="Arial"/>
        </w:rPr>
      </w:pPr>
      <w:r>
        <w:rPr>
          <w:rFonts w:ascii="Arial" w:hAnsi="Arial" w:cs="Arial"/>
        </w:rPr>
        <w:t>For a comprehensive guide to the P</w:t>
      </w:r>
      <w:r w:rsidR="00D308DB">
        <w:rPr>
          <w:rFonts w:ascii="Arial" w:hAnsi="Arial" w:cs="Arial"/>
        </w:rPr>
        <w:t>S</w:t>
      </w:r>
      <w:r>
        <w:rPr>
          <w:rFonts w:ascii="Arial" w:hAnsi="Arial" w:cs="Arial"/>
        </w:rPr>
        <w:t>P pro</w:t>
      </w:r>
      <w:r w:rsidR="00A8425E">
        <w:rPr>
          <w:rFonts w:ascii="Arial" w:hAnsi="Arial" w:cs="Arial"/>
        </w:rPr>
        <w:t>cess please see the appendix.</w:t>
      </w:r>
    </w:p>
    <w:p w14:paraId="5F10962C" w14:textId="77777777" w:rsidR="00DF68C2" w:rsidRPr="00E55CE9" w:rsidRDefault="00DF68C2" w:rsidP="00E55CE9">
      <w:pPr>
        <w:rPr>
          <w:rFonts w:ascii="Arial" w:hAnsi="Arial" w:cs="Arial"/>
        </w:rPr>
      </w:pPr>
    </w:p>
    <w:p w14:paraId="1978F047" w14:textId="17E6B706" w:rsidR="003B7FF6" w:rsidRPr="00516E56" w:rsidRDefault="00765C52" w:rsidP="00516E56">
      <w:pPr>
        <w:pStyle w:val="Heading2"/>
        <w:rPr>
          <w:rFonts w:ascii="Arial" w:hAnsi="Arial" w:cs="Arial"/>
          <w:w w:val="105"/>
          <w:sz w:val="48"/>
          <w:szCs w:val="48"/>
        </w:rPr>
      </w:pPr>
      <w:bookmarkStart w:id="30" w:name="_Toc171423678"/>
      <w:r w:rsidRPr="00516E56">
        <w:rPr>
          <w:rFonts w:ascii="Arial" w:hAnsi="Arial" w:cs="Arial"/>
          <w:w w:val="105"/>
          <w:sz w:val="48"/>
          <w:szCs w:val="48"/>
        </w:rPr>
        <w:t xml:space="preserve">Key Texts and </w:t>
      </w:r>
      <w:bookmarkEnd w:id="27"/>
      <w:r w:rsidRPr="00516E56">
        <w:rPr>
          <w:rFonts w:ascii="Arial" w:hAnsi="Arial" w:cs="Arial"/>
          <w:w w:val="105"/>
          <w:sz w:val="48"/>
          <w:szCs w:val="48"/>
        </w:rPr>
        <w:t>Debates:</w:t>
      </w:r>
      <w:bookmarkEnd w:id="28"/>
      <w:bookmarkEnd w:id="30"/>
    </w:p>
    <w:p w14:paraId="6DCA0DF1" w14:textId="77777777" w:rsidR="009808F4" w:rsidRPr="00143372" w:rsidRDefault="009808F4" w:rsidP="009808F4">
      <w:pPr>
        <w:ind w:left="567"/>
        <w:rPr>
          <w:rFonts w:ascii="Arial" w:hAnsi="Arial" w:cs="Arial"/>
        </w:rPr>
      </w:pPr>
      <w:r w:rsidRPr="00143372">
        <w:rPr>
          <w:rFonts w:ascii="Arial" w:hAnsi="Arial" w:cs="Arial"/>
        </w:rPr>
        <w:t xml:space="preserve">Anderson, L. W. and Krathwohl, D. R., (Eds.), 2001. A taxonomy for Learning, teaching, and assessing: A revision of </w:t>
      </w:r>
    </w:p>
    <w:p w14:paraId="7B85CD9C" w14:textId="77777777" w:rsidR="009808F4" w:rsidRPr="00143372" w:rsidRDefault="009808F4" w:rsidP="009808F4">
      <w:pPr>
        <w:ind w:left="567"/>
        <w:rPr>
          <w:rFonts w:ascii="Arial" w:hAnsi="Arial" w:cs="Arial"/>
        </w:rPr>
      </w:pPr>
      <w:r w:rsidRPr="00143372">
        <w:rPr>
          <w:rFonts w:ascii="Arial" w:hAnsi="Arial" w:cs="Arial"/>
        </w:rPr>
        <w:t>Bloom's taxonomy of educational objectives. New York: Addison Wesley Longman.</w:t>
      </w:r>
    </w:p>
    <w:p w14:paraId="572DCBA3" w14:textId="77777777" w:rsidR="009808F4" w:rsidRPr="00143372" w:rsidRDefault="009808F4" w:rsidP="009808F4">
      <w:pPr>
        <w:ind w:left="567"/>
        <w:rPr>
          <w:rFonts w:ascii="Arial" w:hAnsi="Arial" w:cs="Arial"/>
        </w:rPr>
      </w:pPr>
    </w:p>
    <w:p w14:paraId="12EA10B2" w14:textId="77777777" w:rsidR="009808F4" w:rsidRPr="00143372" w:rsidRDefault="009808F4" w:rsidP="009808F4">
      <w:pPr>
        <w:ind w:left="567"/>
        <w:rPr>
          <w:rFonts w:ascii="Arial" w:hAnsi="Arial" w:cs="Arial"/>
        </w:rPr>
      </w:pPr>
      <w:r w:rsidRPr="00143372">
        <w:rPr>
          <w:rFonts w:ascii="Arial" w:hAnsi="Arial" w:cs="Arial"/>
        </w:rPr>
        <w:t xml:space="preserve">Barton, C. 2018. On Formative Assessment in Math: How Diagnostic Questions Can Help American Educator, 06/2018, </w:t>
      </w:r>
    </w:p>
    <w:p w14:paraId="388F4665" w14:textId="77777777" w:rsidR="009808F4" w:rsidRPr="00143372" w:rsidRDefault="009808F4" w:rsidP="009808F4">
      <w:pPr>
        <w:ind w:left="567"/>
        <w:rPr>
          <w:rFonts w:ascii="Arial" w:hAnsi="Arial" w:cs="Arial"/>
        </w:rPr>
      </w:pPr>
      <w:r w:rsidRPr="00143372">
        <w:rPr>
          <w:rFonts w:ascii="Arial" w:hAnsi="Arial" w:cs="Arial"/>
        </w:rPr>
        <w:t>Volume 42, Issue 2</w:t>
      </w:r>
    </w:p>
    <w:p w14:paraId="6B8C6056" w14:textId="77777777" w:rsidR="009808F4" w:rsidRPr="00143372" w:rsidRDefault="009808F4" w:rsidP="009808F4">
      <w:pPr>
        <w:ind w:left="567"/>
        <w:rPr>
          <w:rFonts w:ascii="Arial" w:hAnsi="Arial" w:cs="Arial"/>
        </w:rPr>
      </w:pPr>
    </w:p>
    <w:p w14:paraId="0358C6AC" w14:textId="77777777" w:rsidR="009808F4" w:rsidRPr="00143372" w:rsidRDefault="009808F4" w:rsidP="009808F4">
      <w:pPr>
        <w:ind w:left="567"/>
        <w:rPr>
          <w:rFonts w:ascii="Arial" w:hAnsi="Arial" w:cs="Arial"/>
        </w:rPr>
      </w:pPr>
      <w:r w:rsidRPr="00143372">
        <w:rPr>
          <w:rFonts w:ascii="Arial" w:hAnsi="Arial" w:cs="Arial"/>
        </w:rPr>
        <w:t>Boyle, B. and Charles, M. 2014.Formative assessment for Teaching &amp; Learning. London: Sage Publications.</w:t>
      </w:r>
    </w:p>
    <w:p w14:paraId="7FCA58AC" w14:textId="77777777" w:rsidR="009808F4" w:rsidRPr="00143372" w:rsidRDefault="009808F4" w:rsidP="009808F4">
      <w:pPr>
        <w:ind w:left="567"/>
        <w:rPr>
          <w:rFonts w:ascii="Arial" w:hAnsi="Arial" w:cs="Arial"/>
        </w:rPr>
      </w:pPr>
    </w:p>
    <w:p w14:paraId="10B8B46D" w14:textId="77777777" w:rsidR="009808F4" w:rsidRPr="00143372" w:rsidRDefault="009808F4" w:rsidP="009808F4">
      <w:pPr>
        <w:ind w:left="567"/>
        <w:rPr>
          <w:rFonts w:ascii="Arial" w:hAnsi="Arial" w:cs="Arial"/>
        </w:rPr>
      </w:pPr>
      <w:proofErr w:type="spellStart"/>
      <w:r w:rsidRPr="00143372">
        <w:rPr>
          <w:rFonts w:ascii="Arial" w:hAnsi="Arial" w:cs="Arial"/>
        </w:rPr>
        <w:t>Berinderjeet</w:t>
      </w:r>
      <w:proofErr w:type="spellEnd"/>
      <w:r w:rsidRPr="00143372">
        <w:rPr>
          <w:rFonts w:ascii="Arial" w:hAnsi="Arial" w:cs="Arial"/>
        </w:rPr>
        <w:t xml:space="preserve">, K.; Yoong, W. 2011. Assessment in the Mathematics </w:t>
      </w:r>
      <w:proofErr w:type="gramStart"/>
      <w:r w:rsidRPr="00143372">
        <w:rPr>
          <w:rFonts w:ascii="Arial" w:hAnsi="Arial" w:cs="Arial"/>
        </w:rPr>
        <w:t>Classroom :</w:t>
      </w:r>
      <w:proofErr w:type="gramEnd"/>
      <w:r w:rsidRPr="00143372">
        <w:rPr>
          <w:rFonts w:ascii="Arial" w:hAnsi="Arial" w:cs="Arial"/>
        </w:rPr>
        <w:t xml:space="preserve"> Yearbook 2011, Association of </w:t>
      </w:r>
    </w:p>
    <w:p w14:paraId="18EE697B" w14:textId="77777777" w:rsidR="009808F4" w:rsidRPr="00143372" w:rsidRDefault="009808F4" w:rsidP="009808F4">
      <w:pPr>
        <w:ind w:left="567"/>
        <w:rPr>
          <w:rFonts w:ascii="Arial" w:hAnsi="Arial" w:cs="Arial"/>
        </w:rPr>
      </w:pPr>
      <w:r w:rsidRPr="00143372">
        <w:rPr>
          <w:rFonts w:ascii="Arial" w:hAnsi="Arial" w:cs="Arial"/>
        </w:rPr>
        <w:t>Mathematics Educators</w:t>
      </w:r>
    </w:p>
    <w:p w14:paraId="0D5149C9" w14:textId="77777777" w:rsidR="009808F4" w:rsidRPr="00143372" w:rsidRDefault="009808F4" w:rsidP="009808F4">
      <w:pPr>
        <w:ind w:left="567"/>
        <w:rPr>
          <w:rFonts w:ascii="Arial" w:hAnsi="Arial" w:cs="Arial"/>
        </w:rPr>
      </w:pPr>
    </w:p>
    <w:p w14:paraId="02885D0B" w14:textId="77777777" w:rsidR="009808F4" w:rsidRPr="00143372" w:rsidRDefault="009808F4" w:rsidP="009808F4">
      <w:pPr>
        <w:ind w:left="567"/>
        <w:rPr>
          <w:rFonts w:ascii="Arial" w:hAnsi="Arial" w:cs="Arial"/>
        </w:rPr>
      </w:pPr>
      <w:r w:rsidRPr="00143372">
        <w:rPr>
          <w:rFonts w:ascii="Arial" w:hAnsi="Arial" w:cs="Arial"/>
        </w:rPr>
        <w:lastRenderedPageBreak/>
        <w:t xml:space="preserve">Black, P. and Wiliam, D. 2010. Inside the Black Box: Raising Standards through Classroom </w:t>
      </w:r>
      <w:proofErr w:type="spellStart"/>
      <w:r w:rsidRPr="00143372">
        <w:rPr>
          <w:rFonts w:ascii="Arial" w:hAnsi="Arial" w:cs="Arial"/>
        </w:rPr>
        <w:t>Assessment.Phi</w:t>
      </w:r>
      <w:proofErr w:type="spellEnd"/>
      <w:r w:rsidRPr="00143372">
        <w:rPr>
          <w:rFonts w:ascii="Arial" w:hAnsi="Arial" w:cs="Arial"/>
        </w:rPr>
        <w:t xml:space="preserve"> Delta </w:t>
      </w:r>
      <w:proofErr w:type="spellStart"/>
      <w:r w:rsidRPr="00143372">
        <w:rPr>
          <w:rFonts w:ascii="Arial" w:hAnsi="Arial" w:cs="Arial"/>
        </w:rPr>
        <w:t>Kappan</w:t>
      </w:r>
      <w:proofErr w:type="spellEnd"/>
      <w:r w:rsidRPr="00143372">
        <w:rPr>
          <w:rFonts w:ascii="Arial" w:hAnsi="Arial" w:cs="Arial"/>
        </w:rPr>
        <w:t>,</w:t>
      </w:r>
    </w:p>
    <w:p w14:paraId="44662B3D" w14:textId="77777777" w:rsidR="009808F4" w:rsidRPr="00143372" w:rsidRDefault="009808F4" w:rsidP="009808F4">
      <w:pPr>
        <w:ind w:left="567"/>
        <w:rPr>
          <w:rFonts w:ascii="Arial" w:hAnsi="Arial" w:cs="Arial"/>
        </w:rPr>
      </w:pPr>
      <w:r w:rsidRPr="00143372">
        <w:rPr>
          <w:rFonts w:ascii="Arial" w:hAnsi="Arial" w:cs="Arial"/>
        </w:rPr>
        <w:t>92(1), pp.81-90.</w:t>
      </w:r>
    </w:p>
    <w:p w14:paraId="1E959E81" w14:textId="77777777" w:rsidR="009808F4" w:rsidRPr="00143372" w:rsidRDefault="009808F4" w:rsidP="009808F4">
      <w:pPr>
        <w:ind w:left="567"/>
        <w:rPr>
          <w:rFonts w:ascii="Arial" w:hAnsi="Arial" w:cs="Arial"/>
        </w:rPr>
      </w:pPr>
    </w:p>
    <w:p w14:paraId="6CEE6F16" w14:textId="77777777" w:rsidR="009808F4" w:rsidRPr="00143372" w:rsidRDefault="009808F4" w:rsidP="009808F4">
      <w:pPr>
        <w:ind w:left="567"/>
        <w:rPr>
          <w:rFonts w:ascii="Arial" w:hAnsi="Arial" w:cs="Arial"/>
        </w:rPr>
      </w:pPr>
      <w:r w:rsidRPr="00143372">
        <w:rPr>
          <w:rFonts w:ascii="Arial" w:hAnsi="Arial" w:cs="Arial"/>
        </w:rPr>
        <w:t xml:space="preserve">Black, P. and Wiliam, D. 2018. Classroom assessment and </w:t>
      </w:r>
      <w:proofErr w:type="spellStart"/>
      <w:proofErr w:type="gramStart"/>
      <w:r w:rsidRPr="00143372">
        <w:rPr>
          <w:rFonts w:ascii="Arial" w:hAnsi="Arial" w:cs="Arial"/>
        </w:rPr>
        <w:t>pedagogy.Assessment</w:t>
      </w:r>
      <w:proofErr w:type="spellEnd"/>
      <w:proofErr w:type="gramEnd"/>
      <w:r w:rsidRPr="00143372">
        <w:rPr>
          <w:rFonts w:ascii="Arial" w:hAnsi="Arial" w:cs="Arial"/>
        </w:rPr>
        <w:t xml:space="preserve"> in Education: Principles, Policy &amp; </w:t>
      </w:r>
    </w:p>
    <w:p w14:paraId="12288FFD" w14:textId="77777777" w:rsidR="009808F4" w:rsidRPr="00143372" w:rsidRDefault="009808F4" w:rsidP="009808F4">
      <w:pPr>
        <w:ind w:left="567"/>
        <w:rPr>
          <w:rFonts w:ascii="Arial" w:hAnsi="Arial" w:cs="Arial"/>
        </w:rPr>
      </w:pPr>
      <w:r w:rsidRPr="00143372">
        <w:rPr>
          <w:rFonts w:ascii="Arial" w:hAnsi="Arial" w:cs="Arial"/>
        </w:rPr>
        <w:t>Practice, pp.1-25.</w:t>
      </w:r>
    </w:p>
    <w:p w14:paraId="39288D17" w14:textId="77777777" w:rsidR="009808F4" w:rsidRPr="00143372" w:rsidRDefault="009808F4" w:rsidP="009808F4">
      <w:pPr>
        <w:ind w:left="567"/>
        <w:rPr>
          <w:rFonts w:ascii="Arial" w:hAnsi="Arial" w:cs="Arial"/>
        </w:rPr>
      </w:pPr>
    </w:p>
    <w:p w14:paraId="63B97D53" w14:textId="77777777" w:rsidR="009808F4" w:rsidRPr="00143372" w:rsidRDefault="009808F4" w:rsidP="009808F4">
      <w:pPr>
        <w:ind w:left="567"/>
        <w:rPr>
          <w:rFonts w:ascii="Arial" w:hAnsi="Arial" w:cs="Arial"/>
        </w:rPr>
      </w:pPr>
      <w:r w:rsidRPr="00143372">
        <w:rPr>
          <w:rFonts w:ascii="Arial" w:hAnsi="Arial" w:cs="Arial"/>
        </w:rPr>
        <w:t>Butt, G. 2010. Making Assessment Matter. UK: Continuum</w:t>
      </w:r>
    </w:p>
    <w:p w14:paraId="5E09CE6A" w14:textId="77777777" w:rsidR="009808F4" w:rsidRPr="00143372" w:rsidRDefault="009808F4" w:rsidP="009808F4">
      <w:pPr>
        <w:ind w:left="567"/>
        <w:rPr>
          <w:rFonts w:ascii="Arial" w:hAnsi="Arial" w:cs="Arial"/>
        </w:rPr>
      </w:pPr>
    </w:p>
    <w:p w14:paraId="39409C9D" w14:textId="77777777" w:rsidR="009808F4" w:rsidRPr="00143372" w:rsidRDefault="009808F4" w:rsidP="009808F4">
      <w:pPr>
        <w:ind w:left="567"/>
        <w:rPr>
          <w:rFonts w:ascii="Arial" w:hAnsi="Arial" w:cs="Arial"/>
        </w:rPr>
      </w:pPr>
      <w:r w:rsidRPr="00143372">
        <w:rPr>
          <w:rFonts w:ascii="Arial" w:hAnsi="Arial" w:cs="Arial"/>
        </w:rPr>
        <w:t>Ccea.org.uk. (2018</w:t>
      </w:r>
      <w:proofErr w:type="gramStart"/>
      <w:r w:rsidRPr="00143372">
        <w:rPr>
          <w:rFonts w:ascii="Arial" w:hAnsi="Arial" w:cs="Arial"/>
        </w:rPr>
        <w:t>).What</w:t>
      </w:r>
      <w:proofErr w:type="gramEnd"/>
      <w:r w:rsidRPr="00143372">
        <w:rPr>
          <w:rFonts w:ascii="Arial" w:hAnsi="Arial" w:cs="Arial"/>
        </w:rPr>
        <w:t xml:space="preserve"> is Formative Assessment? | CCEA. [online] Available at: </w:t>
      </w:r>
    </w:p>
    <w:p w14:paraId="7EC50048" w14:textId="77777777" w:rsidR="009808F4" w:rsidRPr="00143372" w:rsidRDefault="009808F4" w:rsidP="009808F4">
      <w:pPr>
        <w:ind w:left="567"/>
        <w:rPr>
          <w:rFonts w:ascii="Arial" w:hAnsi="Arial" w:cs="Arial"/>
        </w:rPr>
      </w:pPr>
      <w:r w:rsidRPr="00143372">
        <w:rPr>
          <w:rFonts w:ascii="Arial" w:hAnsi="Arial" w:cs="Arial"/>
        </w:rPr>
        <w:t>http://ccea.org.uk/curriculum/assess_progress/types_assessment/formative [Accessed 17 Oct. 2018].</w:t>
      </w:r>
    </w:p>
    <w:p w14:paraId="66A8D4C6" w14:textId="77777777" w:rsidR="009808F4" w:rsidRPr="00143372" w:rsidRDefault="009808F4" w:rsidP="009808F4">
      <w:pPr>
        <w:ind w:left="567"/>
        <w:rPr>
          <w:rFonts w:ascii="Arial" w:hAnsi="Arial" w:cs="Arial"/>
        </w:rPr>
      </w:pPr>
    </w:p>
    <w:p w14:paraId="75F78B44" w14:textId="77777777" w:rsidR="009808F4" w:rsidRPr="00143372" w:rsidRDefault="009808F4" w:rsidP="009808F4">
      <w:pPr>
        <w:ind w:left="567"/>
        <w:rPr>
          <w:rFonts w:ascii="Arial" w:hAnsi="Arial" w:cs="Arial"/>
        </w:rPr>
      </w:pPr>
      <w:r w:rsidRPr="00143372">
        <w:rPr>
          <w:rFonts w:ascii="Arial" w:hAnsi="Arial" w:cs="Arial"/>
        </w:rPr>
        <w:t xml:space="preserve">Chambers, P 2013. </w:t>
      </w:r>
      <w:proofErr w:type="spellStart"/>
      <w:r w:rsidRPr="00143372">
        <w:rPr>
          <w:rFonts w:ascii="Arial" w:hAnsi="Arial" w:cs="Arial"/>
        </w:rPr>
        <w:t>TeachingMathematics</w:t>
      </w:r>
      <w:proofErr w:type="spellEnd"/>
      <w:r w:rsidRPr="00143372">
        <w:rPr>
          <w:rFonts w:ascii="Arial" w:hAnsi="Arial" w:cs="Arial"/>
        </w:rPr>
        <w:t xml:space="preserve"> in the Secondary School. Developing as a reflective secondary teacher, 2nd ed.</w:t>
      </w:r>
    </w:p>
    <w:p w14:paraId="34A699A7" w14:textId="77777777" w:rsidR="009808F4" w:rsidRPr="00143372" w:rsidRDefault="009808F4" w:rsidP="009808F4">
      <w:pPr>
        <w:ind w:left="567"/>
        <w:rPr>
          <w:rFonts w:ascii="Arial" w:hAnsi="Arial" w:cs="Arial"/>
        </w:rPr>
      </w:pPr>
      <w:r w:rsidRPr="00143372">
        <w:rPr>
          <w:rFonts w:ascii="Arial" w:hAnsi="Arial" w:cs="Arial"/>
        </w:rPr>
        <w:t xml:space="preserve">Christodoulou, D., 2016. Making Good </w:t>
      </w:r>
      <w:proofErr w:type="gramStart"/>
      <w:r w:rsidRPr="00143372">
        <w:rPr>
          <w:rFonts w:ascii="Arial" w:hAnsi="Arial" w:cs="Arial"/>
        </w:rPr>
        <w:t>Progress?:</w:t>
      </w:r>
      <w:proofErr w:type="gramEnd"/>
      <w:r w:rsidRPr="00143372">
        <w:rPr>
          <w:rFonts w:ascii="Arial" w:hAnsi="Arial" w:cs="Arial"/>
        </w:rPr>
        <w:t xml:space="preserve"> The Future of Assessment for Learning. New edition. Oxford: Oxford </w:t>
      </w:r>
    </w:p>
    <w:p w14:paraId="76616F82" w14:textId="77777777" w:rsidR="009808F4" w:rsidRPr="00143372" w:rsidRDefault="009808F4" w:rsidP="009808F4">
      <w:pPr>
        <w:ind w:left="567"/>
        <w:rPr>
          <w:rFonts w:ascii="Arial" w:hAnsi="Arial" w:cs="Arial"/>
        </w:rPr>
      </w:pPr>
      <w:r w:rsidRPr="00143372">
        <w:rPr>
          <w:rFonts w:ascii="Arial" w:hAnsi="Arial" w:cs="Arial"/>
        </w:rPr>
        <w:t>University Press.</w:t>
      </w:r>
    </w:p>
    <w:p w14:paraId="12FFD83F" w14:textId="77777777" w:rsidR="009808F4" w:rsidRPr="00143372" w:rsidRDefault="009808F4" w:rsidP="009808F4">
      <w:pPr>
        <w:ind w:left="567"/>
        <w:rPr>
          <w:rFonts w:ascii="Arial" w:hAnsi="Arial" w:cs="Arial"/>
        </w:rPr>
      </w:pPr>
    </w:p>
    <w:p w14:paraId="7C17B2D6" w14:textId="77777777" w:rsidR="009808F4" w:rsidRPr="00143372" w:rsidRDefault="009808F4" w:rsidP="009808F4">
      <w:pPr>
        <w:ind w:left="567"/>
        <w:rPr>
          <w:rFonts w:ascii="Arial" w:hAnsi="Arial" w:cs="Arial"/>
        </w:rPr>
      </w:pPr>
      <w:r w:rsidRPr="00143372">
        <w:rPr>
          <w:rFonts w:ascii="Arial" w:hAnsi="Arial" w:cs="Arial"/>
        </w:rPr>
        <w:t xml:space="preserve">Cmu.edu. 2018.Formative vs Summative Assessment - Eberly Center - Carnegie Mellon University. [online] Available at: </w:t>
      </w:r>
    </w:p>
    <w:p w14:paraId="3434C6A9" w14:textId="77777777" w:rsidR="009808F4" w:rsidRPr="00143372" w:rsidRDefault="009808F4" w:rsidP="009808F4">
      <w:pPr>
        <w:ind w:left="567"/>
        <w:rPr>
          <w:rFonts w:ascii="Arial" w:hAnsi="Arial" w:cs="Arial"/>
        </w:rPr>
      </w:pPr>
      <w:r w:rsidRPr="00143372">
        <w:rPr>
          <w:rFonts w:ascii="Arial" w:hAnsi="Arial" w:cs="Arial"/>
        </w:rPr>
        <w:t>https://www.cmu.edu/teaching/assessment/basics/formative-summative.html.</w:t>
      </w:r>
    </w:p>
    <w:p w14:paraId="67B6123D" w14:textId="77777777" w:rsidR="009808F4" w:rsidRPr="00143372" w:rsidRDefault="009808F4" w:rsidP="009808F4">
      <w:pPr>
        <w:ind w:left="567"/>
        <w:rPr>
          <w:rFonts w:ascii="Arial" w:hAnsi="Arial" w:cs="Arial"/>
        </w:rPr>
      </w:pPr>
    </w:p>
    <w:p w14:paraId="4EE6ADFD" w14:textId="77777777" w:rsidR="009808F4" w:rsidRPr="00143372" w:rsidRDefault="009808F4" w:rsidP="009808F4">
      <w:pPr>
        <w:ind w:left="567"/>
        <w:rPr>
          <w:rFonts w:ascii="Arial" w:hAnsi="Arial" w:cs="Arial"/>
        </w:rPr>
      </w:pPr>
      <w:r w:rsidRPr="00143372">
        <w:rPr>
          <w:rFonts w:ascii="Arial" w:hAnsi="Arial" w:cs="Arial"/>
        </w:rPr>
        <w:t xml:space="preserve">Cowley, S., 2014. Getting the Buggers to </w:t>
      </w:r>
      <w:proofErr w:type="gramStart"/>
      <w:r w:rsidRPr="00143372">
        <w:rPr>
          <w:rFonts w:ascii="Arial" w:hAnsi="Arial" w:cs="Arial"/>
        </w:rPr>
        <w:t>Behave .</w:t>
      </w:r>
      <w:proofErr w:type="gramEnd"/>
      <w:r w:rsidRPr="00143372">
        <w:rPr>
          <w:rFonts w:ascii="Arial" w:hAnsi="Arial" w:cs="Arial"/>
        </w:rPr>
        <w:t xml:space="preserve"> 5th ed. London: Bloomsbury.</w:t>
      </w:r>
    </w:p>
    <w:p w14:paraId="02AD981C" w14:textId="77777777" w:rsidR="009808F4" w:rsidRPr="00143372" w:rsidRDefault="009808F4" w:rsidP="009808F4">
      <w:pPr>
        <w:ind w:left="567"/>
        <w:rPr>
          <w:rFonts w:ascii="Arial" w:hAnsi="Arial" w:cs="Arial"/>
        </w:rPr>
      </w:pPr>
    </w:p>
    <w:p w14:paraId="58B10B70" w14:textId="77777777" w:rsidR="009808F4" w:rsidRPr="00143372" w:rsidRDefault="009808F4" w:rsidP="009808F4">
      <w:pPr>
        <w:ind w:left="567"/>
        <w:rPr>
          <w:rFonts w:ascii="Arial" w:hAnsi="Arial" w:cs="Arial"/>
        </w:rPr>
      </w:pPr>
      <w:r w:rsidRPr="00143372">
        <w:rPr>
          <w:rFonts w:ascii="Arial" w:hAnsi="Arial" w:cs="Arial"/>
        </w:rPr>
        <w:t>Cohen, L., Manion, L. and Morrison, K. (2010) A Guide to Teaching Practice. UK: Routledge</w:t>
      </w:r>
    </w:p>
    <w:p w14:paraId="1B10BA68" w14:textId="77777777" w:rsidR="009808F4" w:rsidRPr="00143372" w:rsidRDefault="009808F4" w:rsidP="009808F4">
      <w:pPr>
        <w:ind w:left="567"/>
        <w:rPr>
          <w:rFonts w:ascii="Arial" w:hAnsi="Arial" w:cs="Arial"/>
        </w:rPr>
      </w:pPr>
    </w:p>
    <w:p w14:paraId="6BCBF5C7" w14:textId="77777777" w:rsidR="009808F4" w:rsidRPr="00143372" w:rsidRDefault="009808F4" w:rsidP="009808F4">
      <w:pPr>
        <w:ind w:left="567"/>
        <w:rPr>
          <w:rFonts w:ascii="Arial" w:hAnsi="Arial" w:cs="Arial"/>
        </w:rPr>
      </w:pPr>
      <w:r w:rsidRPr="00143372">
        <w:rPr>
          <w:rFonts w:ascii="Arial" w:hAnsi="Arial" w:cs="Arial"/>
        </w:rPr>
        <w:t xml:space="preserve">Crichton, H. and </w:t>
      </w:r>
      <w:proofErr w:type="spellStart"/>
      <w:r w:rsidRPr="00143372">
        <w:rPr>
          <w:rFonts w:ascii="Arial" w:hAnsi="Arial" w:cs="Arial"/>
        </w:rPr>
        <w:t>Mcdaid</w:t>
      </w:r>
      <w:proofErr w:type="spellEnd"/>
      <w:r w:rsidRPr="00143372">
        <w:rPr>
          <w:rFonts w:ascii="Arial" w:hAnsi="Arial" w:cs="Arial"/>
        </w:rPr>
        <w:t xml:space="preserve">, A., 2016. Learning intentions and success criteria: learners' and teachers' views. The Curriculum </w:t>
      </w:r>
    </w:p>
    <w:p w14:paraId="0AA0D6DF" w14:textId="77777777" w:rsidR="009808F4" w:rsidRPr="00143372" w:rsidRDefault="009808F4" w:rsidP="009808F4">
      <w:pPr>
        <w:ind w:left="567"/>
        <w:rPr>
          <w:rFonts w:ascii="Arial" w:hAnsi="Arial" w:cs="Arial"/>
        </w:rPr>
      </w:pPr>
      <w:r w:rsidRPr="00143372">
        <w:rPr>
          <w:rFonts w:ascii="Arial" w:hAnsi="Arial" w:cs="Arial"/>
        </w:rPr>
        <w:t xml:space="preserve">Journal [online]. 27 (2), pp. 190-203. Available from: </w:t>
      </w:r>
    </w:p>
    <w:p w14:paraId="575FDAFD" w14:textId="77777777" w:rsidR="009808F4" w:rsidRPr="00143372" w:rsidRDefault="009808F4" w:rsidP="009808F4">
      <w:pPr>
        <w:ind w:left="567"/>
        <w:rPr>
          <w:rFonts w:ascii="Arial" w:hAnsi="Arial" w:cs="Arial"/>
        </w:rPr>
      </w:pPr>
      <w:r w:rsidRPr="00143372">
        <w:rPr>
          <w:rFonts w:ascii="Arial" w:hAnsi="Arial" w:cs="Arial"/>
        </w:rPr>
        <w:t>https://www.tandfonline.com/doi/pdf/10.1080/09585176.2015.1103278?needAccess=true.</w:t>
      </w:r>
    </w:p>
    <w:p w14:paraId="1360FBAC" w14:textId="77777777" w:rsidR="009808F4" w:rsidRPr="00143372" w:rsidRDefault="009808F4" w:rsidP="009808F4">
      <w:pPr>
        <w:ind w:left="567"/>
        <w:rPr>
          <w:rFonts w:ascii="Arial" w:hAnsi="Arial" w:cs="Arial"/>
        </w:rPr>
      </w:pPr>
    </w:p>
    <w:p w14:paraId="0AA3AE35" w14:textId="77777777" w:rsidR="009808F4" w:rsidRPr="00143372" w:rsidRDefault="009808F4" w:rsidP="009808F4">
      <w:pPr>
        <w:ind w:left="567"/>
        <w:rPr>
          <w:rFonts w:ascii="Arial" w:hAnsi="Arial" w:cs="Arial"/>
        </w:rPr>
      </w:pPr>
      <w:r w:rsidRPr="00143372">
        <w:rPr>
          <w:rFonts w:ascii="Arial" w:hAnsi="Arial" w:cs="Arial"/>
        </w:rPr>
        <w:t xml:space="preserve">David, L. 2015.Cognitivism - Learning Theories. [online] Learning Theories. Available at: </w:t>
      </w:r>
      <w:proofErr w:type="gramStart"/>
      <w:r w:rsidRPr="00143372">
        <w:rPr>
          <w:rFonts w:ascii="Arial" w:hAnsi="Arial" w:cs="Arial"/>
        </w:rPr>
        <w:t>https://www.learningtheories.com/cognitivism.html .</w:t>
      </w:r>
      <w:proofErr w:type="gramEnd"/>
    </w:p>
    <w:p w14:paraId="445EEDFC" w14:textId="77777777" w:rsidR="009808F4" w:rsidRPr="00143372" w:rsidRDefault="009808F4" w:rsidP="009808F4">
      <w:pPr>
        <w:ind w:left="567"/>
        <w:rPr>
          <w:rFonts w:ascii="Arial" w:hAnsi="Arial" w:cs="Arial"/>
        </w:rPr>
      </w:pPr>
    </w:p>
    <w:p w14:paraId="08DCC85F" w14:textId="77777777" w:rsidR="009808F4" w:rsidRPr="00143372" w:rsidRDefault="009808F4" w:rsidP="009808F4">
      <w:pPr>
        <w:ind w:left="567"/>
        <w:rPr>
          <w:rFonts w:ascii="Arial" w:hAnsi="Arial" w:cs="Arial"/>
        </w:rPr>
      </w:pPr>
      <w:r w:rsidRPr="00143372">
        <w:rPr>
          <w:rFonts w:ascii="Arial" w:hAnsi="Arial" w:cs="Arial"/>
        </w:rPr>
        <w:t>DfE (DEPARTMENT OF EDUCATION), 2011. The Teachers' Standards. London: DfE.</w:t>
      </w:r>
    </w:p>
    <w:p w14:paraId="18FFA69A" w14:textId="77777777" w:rsidR="009808F4" w:rsidRPr="00143372" w:rsidRDefault="009808F4" w:rsidP="009808F4">
      <w:pPr>
        <w:ind w:left="567"/>
        <w:rPr>
          <w:rFonts w:ascii="Arial" w:hAnsi="Arial" w:cs="Arial"/>
        </w:rPr>
      </w:pPr>
    </w:p>
    <w:p w14:paraId="22A71D5E" w14:textId="77777777" w:rsidR="009808F4" w:rsidRPr="00143372" w:rsidRDefault="009808F4" w:rsidP="009808F4">
      <w:pPr>
        <w:ind w:left="567"/>
        <w:rPr>
          <w:rFonts w:ascii="Arial" w:hAnsi="Arial" w:cs="Arial"/>
        </w:rPr>
      </w:pPr>
      <w:r w:rsidRPr="00143372">
        <w:rPr>
          <w:rFonts w:ascii="Arial" w:hAnsi="Arial" w:cs="Arial"/>
        </w:rPr>
        <w:t>Dixie, G. 2009. Trainee Secondary Teacher's Handbook. UK: Continuum</w:t>
      </w:r>
    </w:p>
    <w:p w14:paraId="001E5434" w14:textId="77777777" w:rsidR="009808F4" w:rsidRPr="00143372" w:rsidRDefault="009808F4" w:rsidP="009808F4">
      <w:pPr>
        <w:ind w:left="567"/>
        <w:rPr>
          <w:rFonts w:ascii="Arial" w:hAnsi="Arial" w:cs="Arial"/>
        </w:rPr>
      </w:pPr>
    </w:p>
    <w:p w14:paraId="2690F315" w14:textId="77777777" w:rsidR="009808F4" w:rsidRPr="00143372" w:rsidRDefault="009808F4" w:rsidP="009808F4">
      <w:pPr>
        <w:ind w:left="567"/>
        <w:rPr>
          <w:rFonts w:ascii="Arial" w:hAnsi="Arial" w:cs="Arial"/>
        </w:rPr>
      </w:pPr>
      <w:proofErr w:type="spellStart"/>
      <w:r w:rsidRPr="00143372">
        <w:rPr>
          <w:rFonts w:ascii="Arial" w:hAnsi="Arial" w:cs="Arial"/>
        </w:rPr>
        <w:t>Dymoke</w:t>
      </w:r>
      <w:proofErr w:type="spellEnd"/>
      <w:r w:rsidRPr="00143372">
        <w:rPr>
          <w:rFonts w:ascii="Arial" w:hAnsi="Arial" w:cs="Arial"/>
        </w:rPr>
        <w:t>, S., 2012. Reflective Teaching and Learning in the Secondary School. 2nd ed. London: SAGE.</w:t>
      </w:r>
    </w:p>
    <w:p w14:paraId="21CA3C35" w14:textId="77777777" w:rsidR="009808F4" w:rsidRPr="00143372" w:rsidRDefault="009808F4" w:rsidP="009808F4">
      <w:pPr>
        <w:ind w:left="567"/>
        <w:rPr>
          <w:rFonts w:ascii="Arial" w:hAnsi="Arial" w:cs="Arial"/>
        </w:rPr>
      </w:pPr>
    </w:p>
    <w:p w14:paraId="66747B5E" w14:textId="77777777" w:rsidR="009808F4" w:rsidRPr="00143372" w:rsidRDefault="009808F4" w:rsidP="009808F4">
      <w:pPr>
        <w:ind w:left="567"/>
        <w:rPr>
          <w:rFonts w:ascii="Arial" w:hAnsi="Arial" w:cs="Arial"/>
        </w:rPr>
      </w:pPr>
      <w:r w:rsidRPr="00143372">
        <w:rPr>
          <w:rFonts w:ascii="Arial" w:hAnsi="Arial" w:cs="Arial"/>
        </w:rPr>
        <w:t>Foster, C. 2012. The Essential Guide to Secondary Mathematics: Successful and Enjoyable Teaching and Learning</w:t>
      </w:r>
    </w:p>
    <w:p w14:paraId="1DADB53E" w14:textId="77777777" w:rsidR="009808F4" w:rsidRPr="00143372" w:rsidRDefault="009808F4" w:rsidP="009808F4">
      <w:pPr>
        <w:ind w:left="567"/>
        <w:rPr>
          <w:rFonts w:ascii="Arial" w:hAnsi="Arial" w:cs="Arial"/>
        </w:rPr>
      </w:pPr>
    </w:p>
    <w:p w14:paraId="2C0EDB2C" w14:textId="77777777" w:rsidR="009808F4" w:rsidRPr="00143372" w:rsidRDefault="009808F4" w:rsidP="009808F4">
      <w:pPr>
        <w:ind w:left="567"/>
        <w:rPr>
          <w:rFonts w:ascii="Arial" w:hAnsi="Arial" w:cs="Arial"/>
        </w:rPr>
      </w:pPr>
      <w:r w:rsidRPr="00143372">
        <w:rPr>
          <w:rFonts w:ascii="Arial" w:hAnsi="Arial" w:cs="Arial"/>
        </w:rPr>
        <w:t>Fusco, E. 2012.Effective questioning strategies in the classroom. New York: Teachers College Press.</w:t>
      </w:r>
    </w:p>
    <w:p w14:paraId="50FB040B" w14:textId="77777777" w:rsidR="009808F4" w:rsidRPr="00143372" w:rsidRDefault="009808F4" w:rsidP="009808F4">
      <w:pPr>
        <w:ind w:left="567"/>
        <w:rPr>
          <w:rFonts w:ascii="Arial" w:hAnsi="Arial" w:cs="Arial"/>
        </w:rPr>
      </w:pPr>
    </w:p>
    <w:p w14:paraId="48D70AC3" w14:textId="77777777" w:rsidR="009808F4" w:rsidRPr="00143372" w:rsidRDefault="009808F4" w:rsidP="009808F4">
      <w:pPr>
        <w:ind w:left="567"/>
        <w:rPr>
          <w:rFonts w:ascii="Arial" w:hAnsi="Arial" w:cs="Arial"/>
        </w:rPr>
      </w:pPr>
      <w:r w:rsidRPr="00143372">
        <w:rPr>
          <w:rFonts w:ascii="Arial" w:hAnsi="Arial" w:cs="Arial"/>
        </w:rPr>
        <w:t>Johnston-Wilder, S; Lee, S; Pimm, D. 2017.Learning to teach mathematics in the secondary school: a companion to school</w:t>
      </w:r>
    </w:p>
    <w:p w14:paraId="7CC4C2D6" w14:textId="77777777" w:rsidR="009808F4" w:rsidRPr="00143372" w:rsidRDefault="009808F4" w:rsidP="009808F4">
      <w:pPr>
        <w:ind w:left="567"/>
        <w:rPr>
          <w:rFonts w:ascii="Arial" w:hAnsi="Arial" w:cs="Arial"/>
        </w:rPr>
      </w:pPr>
      <w:r w:rsidRPr="00143372">
        <w:rPr>
          <w:rFonts w:ascii="Arial" w:hAnsi="Arial" w:cs="Arial"/>
        </w:rPr>
        <w:t>Experience</w:t>
      </w:r>
    </w:p>
    <w:p w14:paraId="23739071" w14:textId="77777777" w:rsidR="009808F4" w:rsidRPr="00143372" w:rsidRDefault="009808F4" w:rsidP="009808F4">
      <w:pPr>
        <w:ind w:left="567"/>
        <w:rPr>
          <w:rFonts w:ascii="Arial" w:hAnsi="Arial" w:cs="Arial"/>
        </w:rPr>
      </w:pPr>
    </w:p>
    <w:p w14:paraId="23790CE7" w14:textId="77777777" w:rsidR="009808F4" w:rsidRPr="00143372" w:rsidRDefault="009808F4" w:rsidP="009808F4">
      <w:pPr>
        <w:ind w:left="567"/>
        <w:rPr>
          <w:rFonts w:ascii="Arial" w:hAnsi="Arial" w:cs="Arial"/>
        </w:rPr>
      </w:pPr>
      <w:r w:rsidRPr="00143372">
        <w:rPr>
          <w:rFonts w:ascii="Arial" w:hAnsi="Arial" w:cs="Arial"/>
        </w:rPr>
        <w:lastRenderedPageBreak/>
        <w:t xml:space="preserve">LIU, Y-H. and YU, F-Y., 2018. Supporting active learning and formative evaluation via teaching-by questioning in </w:t>
      </w:r>
    </w:p>
    <w:p w14:paraId="75F0C930" w14:textId="77777777" w:rsidR="009808F4" w:rsidRPr="00143372" w:rsidRDefault="009808F4" w:rsidP="009808F4">
      <w:pPr>
        <w:ind w:left="567"/>
        <w:rPr>
          <w:rFonts w:ascii="Arial" w:hAnsi="Arial" w:cs="Arial"/>
        </w:rPr>
      </w:pPr>
      <w:r w:rsidRPr="00143372">
        <w:rPr>
          <w:rFonts w:ascii="Arial" w:hAnsi="Arial" w:cs="Arial"/>
        </w:rPr>
        <w:t xml:space="preserve">classrooms: design, development, and preliminary evaluation of an online learning system. Interactive Learning </w:t>
      </w:r>
    </w:p>
    <w:p w14:paraId="31633D62" w14:textId="77777777" w:rsidR="009808F4" w:rsidRPr="00143372" w:rsidRDefault="009808F4" w:rsidP="009808F4">
      <w:pPr>
        <w:ind w:left="567"/>
        <w:rPr>
          <w:rFonts w:ascii="Arial" w:hAnsi="Arial" w:cs="Arial"/>
        </w:rPr>
      </w:pPr>
      <w:r w:rsidRPr="00143372">
        <w:rPr>
          <w:rFonts w:ascii="Arial" w:hAnsi="Arial" w:cs="Arial"/>
        </w:rPr>
        <w:t xml:space="preserve">Environments [online]. Available from: </w:t>
      </w:r>
    </w:p>
    <w:p w14:paraId="4736B7AF" w14:textId="77777777" w:rsidR="009808F4" w:rsidRPr="00143372" w:rsidRDefault="009808F4" w:rsidP="009808F4">
      <w:pPr>
        <w:ind w:left="567"/>
        <w:rPr>
          <w:rFonts w:ascii="Arial" w:hAnsi="Arial" w:cs="Arial"/>
        </w:rPr>
      </w:pPr>
      <w:r w:rsidRPr="00143372">
        <w:rPr>
          <w:rFonts w:ascii="Arial" w:hAnsi="Arial" w:cs="Arial"/>
        </w:rPr>
        <w:t>https://www.tandfonline.com/doi/pdf/10.1080/10494820.2018.1489858?needAccess=true&amp;</w:t>
      </w:r>
    </w:p>
    <w:p w14:paraId="1931A1AC" w14:textId="77777777" w:rsidR="009808F4" w:rsidRPr="00143372" w:rsidRDefault="009808F4" w:rsidP="009808F4">
      <w:pPr>
        <w:ind w:left="567"/>
        <w:rPr>
          <w:rFonts w:ascii="Arial" w:hAnsi="Arial" w:cs="Arial"/>
        </w:rPr>
      </w:pPr>
    </w:p>
    <w:p w14:paraId="201408F2" w14:textId="77777777" w:rsidR="009808F4" w:rsidRPr="00143372" w:rsidRDefault="009808F4" w:rsidP="009808F4">
      <w:pPr>
        <w:ind w:left="567"/>
        <w:rPr>
          <w:rFonts w:ascii="Arial" w:hAnsi="Arial" w:cs="Arial"/>
        </w:rPr>
      </w:pPr>
      <w:r w:rsidRPr="00143372">
        <w:rPr>
          <w:rFonts w:ascii="Arial" w:hAnsi="Arial" w:cs="Arial"/>
        </w:rPr>
        <w:t xml:space="preserve">Garrison, C. and </w:t>
      </w:r>
      <w:proofErr w:type="spellStart"/>
      <w:r w:rsidRPr="00143372">
        <w:rPr>
          <w:rFonts w:ascii="Arial" w:hAnsi="Arial" w:cs="Arial"/>
        </w:rPr>
        <w:t>Ehringhaus</w:t>
      </w:r>
      <w:proofErr w:type="spellEnd"/>
      <w:r w:rsidRPr="00143372">
        <w:rPr>
          <w:rFonts w:ascii="Arial" w:hAnsi="Arial" w:cs="Arial"/>
        </w:rPr>
        <w:t xml:space="preserve">, M. 2014.Formative and Summative Assessments in the Classroom. [online] AMLE. Available </w:t>
      </w:r>
    </w:p>
    <w:p w14:paraId="3BA7EE00" w14:textId="77777777" w:rsidR="009808F4" w:rsidRPr="00143372" w:rsidRDefault="009808F4" w:rsidP="009808F4">
      <w:pPr>
        <w:ind w:left="567"/>
        <w:rPr>
          <w:rFonts w:ascii="Arial" w:hAnsi="Arial" w:cs="Arial"/>
        </w:rPr>
      </w:pPr>
      <w:proofErr w:type="gramStart"/>
      <w:r w:rsidRPr="00143372">
        <w:rPr>
          <w:rFonts w:ascii="Arial" w:hAnsi="Arial" w:cs="Arial"/>
        </w:rPr>
        <w:t>at:http://ccti.colfinder.org/sites/default/files/formative_and_summative_assessment_in_the_classroom.pdf</w:t>
      </w:r>
      <w:proofErr w:type="gramEnd"/>
      <w:r w:rsidRPr="00143372">
        <w:rPr>
          <w:rFonts w:ascii="Arial" w:hAnsi="Arial" w:cs="Arial"/>
        </w:rPr>
        <w:t>.</w:t>
      </w:r>
    </w:p>
    <w:p w14:paraId="346257C8" w14:textId="77777777" w:rsidR="009808F4" w:rsidRPr="00143372" w:rsidRDefault="009808F4" w:rsidP="009808F4">
      <w:pPr>
        <w:ind w:left="567"/>
        <w:rPr>
          <w:rFonts w:ascii="Arial" w:hAnsi="Arial" w:cs="Arial"/>
        </w:rPr>
      </w:pPr>
    </w:p>
    <w:p w14:paraId="3BCE6F12" w14:textId="77777777" w:rsidR="009808F4" w:rsidRPr="00143372" w:rsidRDefault="009808F4" w:rsidP="009808F4">
      <w:pPr>
        <w:ind w:left="567"/>
        <w:rPr>
          <w:rFonts w:ascii="Arial" w:hAnsi="Arial" w:cs="Arial"/>
        </w:rPr>
      </w:pPr>
      <w:r w:rsidRPr="00143372">
        <w:rPr>
          <w:rFonts w:ascii="Arial" w:hAnsi="Arial" w:cs="Arial"/>
        </w:rPr>
        <w:t xml:space="preserve">Gadsby, C. 2015.Perfect Assessment for Learning. </w:t>
      </w:r>
      <w:proofErr w:type="spellStart"/>
      <w:r w:rsidRPr="00143372">
        <w:rPr>
          <w:rFonts w:ascii="Arial" w:hAnsi="Arial" w:cs="Arial"/>
        </w:rPr>
        <w:t>Bancyfelin</w:t>
      </w:r>
      <w:proofErr w:type="spellEnd"/>
      <w:r w:rsidRPr="00143372">
        <w:rPr>
          <w:rFonts w:ascii="Arial" w:hAnsi="Arial" w:cs="Arial"/>
        </w:rPr>
        <w:t>: Independent Thinking Press.</w:t>
      </w:r>
    </w:p>
    <w:p w14:paraId="7987D017" w14:textId="77777777" w:rsidR="009808F4" w:rsidRPr="00143372" w:rsidRDefault="009808F4" w:rsidP="009808F4">
      <w:pPr>
        <w:ind w:left="567"/>
        <w:rPr>
          <w:rFonts w:ascii="Arial" w:hAnsi="Arial" w:cs="Arial"/>
        </w:rPr>
      </w:pPr>
    </w:p>
    <w:p w14:paraId="6A46F84A" w14:textId="77777777" w:rsidR="009808F4" w:rsidRPr="00143372" w:rsidRDefault="009808F4" w:rsidP="009808F4">
      <w:pPr>
        <w:ind w:left="567"/>
        <w:rPr>
          <w:rFonts w:ascii="Arial" w:hAnsi="Arial" w:cs="Arial"/>
        </w:rPr>
      </w:pPr>
      <w:r w:rsidRPr="00143372">
        <w:rPr>
          <w:rFonts w:ascii="Arial" w:hAnsi="Arial" w:cs="Arial"/>
        </w:rPr>
        <w:t>Griffith and Burns. 2009. Engaging Learners. UK, Osiris</w:t>
      </w:r>
    </w:p>
    <w:p w14:paraId="3FB02B7D" w14:textId="77777777" w:rsidR="009808F4" w:rsidRPr="00143372" w:rsidRDefault="009808F4" w:rsidP="009808F4">
      <w:pPr>
        <w:ind w:left="567"/>
        <w:rPr>
          <w:rFonts w:ascii="Arial" w:hAnsi="Arial" w:cs="Arial"/>
        </w:rPr>
      </w:pPr>
    </w:p>
    <w:p w14:paraId="648136DF" w14:textId="77777777" w:rsidR="009808F4" w:rsidRPr="00143372" w:rsidRDefault="009808F4" w:rsidP="009808F4">
      <w:pPr>
        <w:ind w:left="567"/>
        <w:rPr>
          <w:rFonts w:ascii="Arial" w:hAnsi="Arial" w:cs="Arial"/>
        </w:rPr>
      </w:pPr>
      <w:r w:rsidRPr="00143372">
        <w:rPr>
          <w:rFonts w:ascii="Arial" w:hAnsi="Arial" w:cs="Arial"/>
        </w:rPr>
        <w:t>Griffith and Burns. 2012. Teaching Backwards. UK. Osiris</w:t>
      </w:r>
    </w:p>
    <w:p w14:paraId="4C22E865" w14:textId="77777777" w:rsidR="009808F4" w:rsidRPr="00143372" w:rsidRDefault="009808F4" w:rsidP="009808F4">
      <w:pPr>
        <w:ind w:left="567"/>
        <w:rPr>
          <w:rFonts w:ascii="Arial" w:hAnsi="Arial" w:cs="Arial"/>
        </w:rPr>
      </w:pPr>
    </w:p>
    <w:p w14:paraId="723A4D4B" w14:textId="77777777" w:rsidR="009808F4" w:rsidRPr="00143372" w:rsidRDefault="009808F4" w:rsidP="009808F4">
      <w:pPr>
        <w:ind w:left="567"/>
        <w:rPr>
          <w:rFonts w:ascii="Arial" w:hAnsi="Arial" w:cs="Arial"/>
        </w:rPr>
      </w:pPr>
      <w:r w:rsidRPr="00143372">
        <w:rPr>
          <w:rFonts w:ascii="Arial" w:hAnsi="Arial" w:cs="Arial"/>
        </w:rPr>
        <w:t xml:space="preserve">Headington, R. 2004. Monitoring, Assessment, Recording, Reporting and Accountability: Meeting the Standards. London: </w:t>
      </w:r>
    </w:p>
    <w:p w14:paraId="41B437F2" w14:textId="77777777" w:rsidR="009808F4" w:rsidRPr="00143372" w:rsidRDefault="009808F4" w:rsidP="009808F4">
      <w:pPr>
        <w:ind w:left="567"/>
        <w:rPr>
          <w:rFonts w:ascii="Arial" w:hAnsi="Arial" w:cs="Arial"/>
        </w:rPr>
      </w:pPr>
      <w:r w:rsidRPr="00143372">
        <w:rPr>
          <w:rFonts w:ascii="Arial" w:hAnsi="Arial" w:cs="Arial"/>
        </w:rPr>
        <w:t>David Fulton</w:t>
      </w:r>
    </w:p>
    <w:p w14:paraId="39D328F0" w14:textId="77777777" w:rsidR="009808F4" w:rsidRPr="00143372" w:rsidRDefault="009808F4" w:rsidP="009808F4">
      <w:pPr>
        <w:ind w:left="567"/>
        <w:rPr>
          <w:rFonts w:ascii="Arial" w:hAnsi="Arial" w:cs="Arial"/>
        </w:rPr>
      </w:pPr>
    </w:p>
    <w:p w14:paraId="74D659D9" w14:textId="77777777" w:rsidR="009808F4" w:rsidRPr="00143372" w:rsidRDefault="009808F4" w:rsidP="009808F4">
      <w:pPr>
        <w:ind w:left="567"/>
        <w:rPr>
          <w:rFonts w:ascii="Arial" w:hAnsi="Arial" w:cs="Arial"/>
        </w:rPr>
      </w:pPr>
      <w:r w:rsidRPr="00143372">
        <w:rPr>
          <w:rFonts w:ascii="Arial" w:hAnsi="Arial" w:cs="Arial"/>
        </w:rPr>
        <w:t xml:space="preserve">Hemmings, B., </w:t>
      </w:r>
      <w:proofErr w:type="spellStart"/>
      <w:r w:rsidRPr="00143372">
        <w:rPr>
          <w:rFonts w:ascii="Arial" w:hAnsi="Arial" w:cs="Arial"/>
        </w:rPr>
        <w:t>Grootenboer</w:t>
      </w:r>
      <w:proofErr w:type="spellEnd"/>
      <w:r w:rsidRPr="00143372">
        <w:rPr>
          <w:rFonts w:ascii="Arial" w:hAnsi="Arial" w:cs="Arial"/>
        </w:rPr>
        <w:t xml:space="preserve">, P. &amp; Kay, R., 2010. Predicting mathematics achievement: The influence of prior achievement </w:t>
      </w:r>
    </w:p>
    <w:p w14:paraId="5E41D1CA" w14:textId="77777777" w:rsidR="009808F4" w:rsidRPr="00143372" w:rsidRDefault="009808F4" w:rsidP="009808F4">
      <w:pPr>
        <w:ind w:left="567"/>
        <w:rPr>
          <w:rFonts w:ascii="Arial" w:hAnsi="Arial" w:cs="Arial"/>
        </w:rPr>
      </w:pPr>
      <w:r w:rsidRPr="00143372">
        <w:rPr>
          <w:rFonts w:ascii="Arial" w:hAnsi="Arial" w:cs="Arial"/>
        </w:rPr>
        <w:t>and attitudes. International Journal of Science and Mathematics Education, 9, 691-705.</w:t>
      </w:r>
    </w:p>
    <w:p w14:paraId="1E1A2B3F" w14:textId="77777777" w:rsidR="009808F4" w:rsidRPr="00143372" w:rsidRDefault="009808F4" w:rsidP="009808F4">
      <w:pPr>
        <w:ind w:left="567"/>
        <w:rPr>
          <w:rFonts w:ascii="Arial" w:hAnsi="Arial" w:cs="Arial"/>
        </w:rPr>
      </w:pPr>
    </w:p>
    <w:p w14:paraId="6CF9C2D6" w14:textId="77777777" w:rsidR="009808F4" w:rsidRPr="00143372" w:rsidRDefault="009808F4" w:rsidP="009808F4">
      <w:pPr>
        <w:ind w:left="567"/>
        <w:rPr>
          <w:rFonts w:ascii="Arial" w:hAnsi="Arial" w:cs="Arial"/>
        </w:rPr>
      </w:pPr>
      <w:r w:rsidRPr="00143372">
        <w:rPr>
          <w:rFonts w:ascii="Arial" w:hAnsi="Arial" w:cs="Arial"/>
        </w:rPr>
        <w:t xml:space="preserve">Kyriacou C. 2009. Effective Teaching in </w:t>
      </w:r>
      <w:proofErr w:type="spellStart"/>
      <w:proofErr w:type="gramStart"/>
      <w:r w:rsidRPr="00143372">
        <w:rPr>
          <w:rFonts w:ascii="Arial" w:hAnsi="Arial" w:cs="Arial"/>
        </w:rPr>
        <w:t>Schools:Theory</w:t>
      </w:r>
      <w:proofErr w:type="spellEnd"/>
      <w:proofErr w:type="gramEnd"/>
      <w:r w:rsidRPr="00143372">
        <w:rPr>
          <w:rFonts w:ascii="Arial" w:hAnsi="Arial" w:cs="Arial"/>
        </w:rPr>
        <w:t xml:space="preserve"> and Practice. UK: Stanley Thornes</w:t>
      </w:r>
    </w:p>
    <w:p w14:paraId="44B4795D" w14:textId="77777777" w:rsidR="009808F4" w:rsidRPr="00143372" w:rsidRDefault="009808F4" w:rsidP="009808F4">
      <w:pPr>
        <w:ind w:left="567"/>
        <w:rPr>
          <w:rFonts w:ascii="Arial" w:hAnsi="Arial" w:cs="Arial"/>
        </w:rPr>
      </w:pPr>
    </w:p>
    <w:p w14:paraId="5AA0B4BB" w14:textId="77777777" w:rsidR="009808F4" w:rsidRPr="00143372" w:rsidRDefault="009808F4" w:rsidP="009808F4">
      <w:pPr>
        <w:ind w:left="567"/>
        <w:rPr>
          <w:rFonts w:ascii="Arial" w:hAnsi="Arial" w:cs="Arial"/>
        </w:rPr>
      </w:pPr>
      <w:r w:rsidRPr="00143372">
        <w:rPr>
          <w:rFonts w:ascii="Arial" w:hAnsi="Arial" w:cs="Arial"/>
        </w:rPr>
        <w:t xml:space="preserve">Lawson, T. 2013.Reflective teaching and learning on the secondary school. London: SAGE Publications, Chapter 5- </w:t>
      </w:r>
    </w:p>
    <w:p w14:paraId="624262DE" w14:textId="77777777" w:rsidR="009808F4" w:rsidRPr="00143372" w:rsidRDefault="009808F4" w:rsidP="009808F4">
      <w:pPr>
        <w:ind w:left="567"/>
        <w:rPr>
          <w:rFonts w:ascii="Arial" w:hAnsi="Arial" w:cs="Arial"/>
        </w:rPr>
      </w:pPr>
      <w:r w:rsidRPr="00143372">
        <w:rPr>
          <w:rFonts w:ascii="Arial" w:hAnsi="Arial" w:cs="Arial"/>
        </w:rPr>
        <w:t>Assessing Students.</w:t>
      </w:r>
    </w:p>
    <w:p w14:paraId="27D7BEEF" w14:textId="77777777" w:rsidR="009808F4" w:rsidRPr="00143372" w:rsidRDefault="009808F4" w:rsidP="009808F4">
      <w:pPr>
        <w:ind w:left="567"/>
        <w:rPr>
          <w:rFonts w:ascii="Arial" w:hAnsi="Arial" w:cs="Arial"/>
        </w:rPr>
      </w:pPr>
    </w:p>
    <w:p w14:paraId="1AC499F6" w14:textId="77777777" w:rsidR="009808F4" w:rsidRPr="00143372" w:rsidRDefault="009808F4" w:rsidP="009808F4">
      <w:pPr>
        <w:ind w:left="567"/>
        <w:rPr>
          <w:rFonts w:ascii="Arial" w:hAnsi="Arial" w:cs="Arial"/>
        </w:rPr>
      </w:pPr>
      <w:r w:rsidRPr="00143372">
        <w:rPr>
          <w:rFonts w:ascii="Arial" w:hAnsi="Arial" w:cs="Arial"/>
        </w:rPr>
        <w:t xml:space="preserve">Loynd, I. 2014.The Perfect Totally Practical </w:t>
      </w:r>
      <w:proofErr w:type="spellStart"/>
      <w:r w:rsidRPr="00143372">
        <w:rPr>
          <w:rFonts w:ascii="Arial" w:hAnsi="Arial" w:cs="Arial"/>
        </w:rPr>
        <w:t>Maths</w:t>
      </w:r>
      <w:proofErr w:type="spellEnd"/>
      <w:r w:rsidRPr="00143372">
        <w:rPr>
          <w:rFonts w:ascii="Arial" w:hAnsi="Arial" w:cs="Arial"/>
        </w:rPr>
        <w:t xml:space="preserve"> Lesson. </w:t>
      </w:r>
      <w:proofErr w:type="spellStart"/>
      <w:r w:rsidRPr="00143372">
        <w:rPr>
          <w:rFonts w:ascii="Arial" w:hAnsi="Arial" w:cs="Arial"/>
        </w:rPr>
        <w:t>Bancyfelin</w:t>
      </w:r>
      <w:proofErr w:type="spellEnd"/>
      <w:r w:rsidRPr="00143372">
        <w:rPr>
          <w:rFonts w:ascii="Arial" w:hAnsi="Arial" w:cs="Arial"/>
        </w:rPr>
        <w:t>: Independent Thinking Press.</w:t>
      </w:r>
    </w:p>
    <w:p w14:paraId="0353429F" w14:textId="77777777" w:rsidR="009808F4" w:rsidRPr="00143372" w:rsidRDefault="009808F4" w:rsidP="009808F4">
      <w:pPr>
        <w:ind w:left="567"/>
        <w:rPr>
          <w:rFonts w:ascii="Arial" w:hAnsi="Arial" w:cs="Arial"/>
        </w:rPr>
      </w:pPr>
    </w:p>
    <w:p w14:paraId="2C2F6F7B" w14:textId="77777777" w:rsidR="009808F4" w:rsidRPr="00143372" w:rsidRDefault="009808F4" w:rsidP="009808F4">
      <w:pPr>
        <w:ind w:left="567"/>
        <w:rPr>
          <w:rFonts w:ascii="Arial" w:hAnsi="Arial" w:cs="Arial"/>
        </w:rPr>
      </w:pPr>
      <w:r w:rsidRPr="00143372">
        <w:rPr>
          <w:rFonts w:ascii="Arial" w:hAnsi="Arial" w:cs="Arial"/>
        </w:rPr>
        <w:t xml:space="preserve">Mara Landers and Daniel Reinholz 2015. Students' Reflections on Mathematics Homework Feedback. Journal of </w:t>
      </w:r>
    </w:p>
    <w:p w14:paraId="32D4917C" w14:textId="77777777" w:rsidR="009808F4" w:rsidRPr="00143372" w:rsidRDefault="009808F4" w:rsidP="009808F4">
      <w:pPr>
        <w:ind w:left="567"/>
        <w:rPr>
          <w:rFonts w:ascii="Arial" w:hAnsi="Arial" w:cs="Arial"/>
        </w:rPr>
      </w:pPr>
      <w:r w:rsidRPr="00143372">
        <w:rPr>
          <w:rFonts w:ascii="Arial" w:hAnsi="Arial" w:cs="Arial"/>
        </w:rPr>
        <w:t>developmental education ISSN:0894-3907</w:t>
      </w:r>
    </w:p>
    <w:p w14:paraId="1FDE1DB0" w14:textId="77777777" w:rsidR="009808F4" w:rsidRPr="00143372" w:rsidRDefault="009808F4" w:rsidP="009808F4">
      <w:pPr>
        <w:ind w:left="567"/>
        <w:rPr>
          <w:rFonts w:ascii="Arial" w:hAnsi="Arial" w:cs="Arial"/>
        </w:rPr>
      </w:pPr>
    </w:p>
    <w:p w14:paraId="2725A209" w14:textId="77777777" w:rsidR="009808F4" w:rsidRPr="00143372" w:rsidRDefault="009808F4" w:rsidP="009808F4">
      <w:pPr>
        <w:ind w:left="567"/>
        <w:rPr>
          <w:rFonts w:ascii="Arial" w:hAnsi="Arial" w:cs="Arial"/>
        </w:rPr>
      </w:pPr>
      <w:r w:rsidRPr="00143372">
        <w:rPr>
          <w:rFonts w:ascii="Arial" w:hAnsi="Arial" w:cs="Arial"/>
        </w:rPr>
        <w:t>Montgomery, D. (Ed.); Montgomery, D. .2009. Able, Gifted and Talented Underachievers. UK: Wiley-Blackwell</w:t>
      </w:r>
    </w:p>
    <w:p w14:paraId="69C5F67A" w14:textId="77777777" w:rsidR="009808F4" w:rsidRPr="00143372" w:rsidRDefault="009808F4" w:rsidP="009808F4">
      <w:pPr>
        <w:ind w:left="567"/>
        <w:rPr>
          <w:rFonts w:ascii="Arial" w:hAnsi="Arial" w:cs="Arial"/>
        </w:rPr>
      </w:pPr>
    </w:p>
    <w:p w14:paraId="6A8DA3E6" w14:textId="77777777" w:rsidR="009808F4" w:rsidRPr="00143372" w:rsidRDefault="009808F4" w:rsidP="009808F4">
      <w:pPr>
        <w:ind w:left="567"/>
        <w:rPr>
          <w:rFonts w:ascii="Arial" w:hAnsi="Arial" w:cs="Arial"/>
        </w:rPr>
      </w:pPr>
      <w:r w:rsidRPr="00143372">
        <w:rPr>
          <w:rFonts w:ascii="Arial" w:hAnsi="Arial" w:cs="Arial"/>
        </w:rPr>
        <w:t>Morgan, N., Saxton, J. 2006. Asking Better Questions. UK: Pembroke Publishers</w:t>
      </w:r>
    </w:p>
    <w:p w14:paraId="56D598E0" w14:textId="77777777" w:rsidR="009808F4" w:rsidRPr="00143372" w:rsidRDefault="009808F4" w:rsidP="009808F4">
      <w:pPr>
        <w:ind w:left="567"/>
        <w:rPr>
          <w:rFonts w:ascii="Arial" w:hAnsi="Arial" w:cs="Arial"/>
        </w:rPr>
      </w:pPr>
    </w:p>
    <w:p w14:paraId="5B56BFE9" w14:textId="77777777" w:rsidR="009808F4" w:rsidRPr="00143372" w:rsidRDefault="009808F4" w:rsidP="009808F4">
      <w:pPr>
        <w:ind w:left="567"/>
        <w:rPr>
          <w:rFonts w:ascii="Arial" w:hAnsi="Arial" w:cs="Arial"/>
        </w:rPr>
      </w:pPr>
      <w:r w:rsidRPr="00143372">
        <w:rPr>
          <w:rFonts w:ascii="Arial" w:hAnsi="Arial" w:cs="Arial"/>
        </w:rPr>
        <w:t xml:space="preserve">NCETM., 2014. Mastery approaches to mathematics and the new national curriculum. Retrieved from </w:t>
      </w:r>
    </w:p>
    <w:p w14:paraId="2A0D351F" w14:textId="77777777" w:rsidR="009808F4" w:rsidRPr="00143372" w:rsidRDefault="009808F4" w:rsidP="009808F4">
      <w:pPr>
        <w:ind w:left="567"/>
        <w:rPr>
          <w:rFonts w:ascii="Arial" w:hAnsi="Arial" w:cs="Arial"/>
        </w:rPr>
      </w:pPr>
      <w:r w:rsidRPr="00143372">
        <w:rPr>
          <w:rFonts w:ascii="Arial" w:hAnsi="Arial" w:cs="Arial"/>
        </w:rPr>
        <w:t>https://www.ncetm.org.uk/public/files/19990433/ Developing_mastery_in_mathematics_october_2014.pdf</w:t>
      </w:r>
    </w:p>
    <w:p w14:paraId="57BBBA2E" w14:textId="77777777" w:rsidR="009808F4" w:rsidRPr="00143372" w:rsidRDefault="009808F4" w:rsidP="009808F4">
      <w:pPr>
        <w:ind w:left="567"/>
        <w:rPr>
          <w:rFonts w:ascii="Arial" w:hAnsi="Arial" w:cs="Arial"/>
        </w:rPr>
      </w:pPr>
    </w:p>
    <w:p w14:paraId="57E26155" w14:textId="77777777" w:rsidR="009808F4" w:rsidRPr="00143372" w:rsidRDefault="009808F4" w:rsidP="009808F4">
      <w:pPr>
        <w:ind w:left="567"/>
        <w:rPr>
          <w:rFonts w:ascii="Arial" w:hAnsi="Arial" w:cs="Arial"/>
        </w:rPr>
      </w:pPr>
      <w:r w:rsidRPr="00143372">
        <w:rPr>
          <w:rFonts w:ascii="Arial" w:hAnsi="Arial" w:cs="Arial"/>
        </w:rPr>
        <w:t xml:space="preserve">ONG, K. K. A., HART, C. E. and CHEN, P. K., 2016. Promoting Higher-Order Thinking Through Teacher Questioning: a </w:t>
      </w:r>
    </w:p>
    <w:p w14:paraId="22BCE5ED" w14:textId="77777777" w:rsidR="009808F4" w:rsidRPr="00143372" w:rsidRDefault="009808F4" w:rsidP="009808F4">
      <w:pPr>
        <w:ind w:left="567"/>
        <w:rPr>
          <w:rFonts w:ascii="Arial" w:hAnsi="Arial" w:cs="Arial"/>
        </w:rPr>
      </w:pPr>
      <w:r w:rsidRPr="00143372">
        <w:rPr>
          <w:rFonts w:ascii="Arial" w:hAnsi="Arial" w:cs="Arial"/>
        </w:rPr>
        <w:t>Case Study of a Singapore Science Classroom. New Waves. 19 (1), pp. 1-19.</w:t>
      </w:r>
    </w:p>
    <w:p w14:paraId="43CD8C17" w14:textId="77777777" w:rsidR="009808F4" w:rsidRPr="00143372" w:rsidRDefault="009808F4" w:rsidP="009808F4">
      <w:pPr>
        <w:ind w:left="567"/>
        <w:rPr>
          <w:rFonts w:ascii="Arial" w:hAnsi="Arial" w:cs="Arial"/>
        </w:rPr>
      </w:pPr>
    </w:p>
    <w:p w14:paraId="3F8423C6" w14:textId="77777777" w:rsidR="009808F4" w:rsidRPr="00143372" w:rsidRDefault="009808F4" w:rsidP="009808F4">
      <w:pPr>
        <w:ind w:left="567"/>
        <w:rPr>
          <w:rFonts w:ascii="Arial" w:hAnsi="Arial" w:cs="Arial"/>
        </w:rPr>
      </w:pPr>
      <w:r w:rsidRPr="00143372">
        <w:rPr>
          <w:rFonts w:ascii="Arial" w:hAnsi="Arial" w:cs="Arial"/>
        </w:rPr>
        <w:t xml:space="preserve">Pinger, P., Rakoczy, K., Besser, M. and </w:t>
      </w:r>
      <w:proofErr w:type="spellStart"/>
      <w:r w:rsidRPr="00143372">
        <w:rPr>
          <w:rFonts w:ascii="Arial" w:hAnsi="Arial" w:cs="Arial"/>
        </w:rPr>
        <w:t>Klieme</w:t>
      </w:r>
      <w:proofErr w:type="spellEnd"/>
      <w:r w:rsidRPr="00143372">
        <w:rPr>
          <w:rFonts w:ascii="Arial" w:hAnsi="Arial" w:cs="Arial"/>
        </w:rPr>
        <w:t xml:space="preserve">, E. 2017. Interplay of formative assessment and instructional </w:t>
      </w:r>
    </w:p>
    <w:p w14:paraId="4B5D3F77" w14:textId="77777777" w:rsidR="009808F4" w:rsidRPr="00143372" w:rsidRDefault="009808F4" w:rsidP="009808F4">
      <w:pPr>
        <w:ind w:left="567"/>
        <w:rPr>
          <w:rFonts w:ascii="Arial" w:hAnsi="Arial" w:cs="Arial"/>
        </w:rPr>
      </w:pPr>
      <w:proofErr w:type="spellStart"/>
      <w:r w:rsidRPr="00143372">
        <w:rPr>
          <w:rFonts w:ascii="Arial" w:hAnsi="Arial" w:cs="Arial"/>
        </w:rPr>
        <w:lastRenderedPageBreak/>
        <w:t>quality&amp;</w:t>
      </w:r>
      <w:proofErr w:type="gramStart"/>
      <w:r w:rsidRPr="00143372">
        <w:rPr>
          <w:rFonts w:ascii="Arial" w:hAnsi="Arial" w:cs="Arial"/>
        </w:rPr>
        <w:t>mdash;interactive</w:t>
      </w:r>
      <w:proofErr w:type="spellEnd"/>
      <w:proofErr w:type="gramEnd"/>
      <w:r w:rsidRPr="00143372">
        <w:rPr>
          <w:rFonts w:ascii="Arial" w:hAnsi="Arial" w:cs="Arial"/>
        </w:rPr>
        <w:t xml:space="preserve"> effects on students' mathematics </w:t>
      </w:r>
      <w:proofErr w:type="spellStart"/>
      <w:r w:rsidRPr="00143372">
        <w:rPr>
          <w:rFonts w:ascii="Arial" w:hAnsi="Arial" w:cs="Arial"/>
        </w:rPr>
        <w:t>achievement.Learning</w:t>
      </w:r>
      <w:proofErr w:type="spellEnd"/>
      <w:r w:rsidRPr="00143372">
        <w:rPr>
          <w:rFonts w:ascii="Arial" w:hAnsi="Arial" w:cs="Arial"/>
        </w:rPr>
        <w:t xml:space="preserve"> Environments Research, 21(1), pp.61-</w:t>
      </w:r>
    </w:p>
    <w:p w14:paraId="53589E95" w14:textId="77777777" w:rsidR="009808F4" w:rsidRPr="00143372" w:rsidRDefault="009808F4" w:rsidP="009808F4">
      <w:pPr>
        <w:ind w:left="567"/>
        <w:rPr>
          <w:rFonts w:ascii="Arial" w:hAnsi="Arial" w:cs="Arial"/>
        </w:rPr>
      </w:pPr>
      <w:r w:rsidRPr="00143372">
        <w:rPr>
          <w:rFonts w:ascii="Arial" w:hAnsi="Arial" w:cs="Arial"/>
        </w:rPr>
        <w:t>79.</w:t>
      </w:r>
    </w:p>
    <w:p w14:paraId="09C8989E" w14:textId="77777777" w:rsidR="009808F4" w:rsidRPr="00143372" w:rsidRDefault="009808F4" w:rsidP="009808F4">
      <w:pPr>
        <w:ind w:left="567"/>
        <w:rPr>
          <w:rFonts w:ascii="Arial" w:hAnsi="Arial" w:cs="Arial"/>
        </w:rPr>
      </w:pPr>
    </w:p>
    <w:p w14:paraId="6F939ABF" w14:textId="77777777" w:rsidR="009808F4" w:rsidRPr="00143372" w:rsidRDefault="009808F4" w:rsidP="009808F4">
      <w:pPr>
        <w:ind w:left="567"/>
        <w:rPr>
          <w:rFonts w:ascii="Arial" w:hAnsi="Arial" w:cs="Arial"/>
        </w:rPr>
      </w:pPr>
      <w:r w:rsidRPr="00143372">
        <w:rPr>
          <w:rFonts w:ascii="Arial" w:hAnsi="Arial" w:cs="Arial"/>
        </w:rPr>
        <w:t>Pollard, A. 2008 Reflective Teaching. UK: Continuum</w:t>
      </w:r>
    </w:p>
    <w:p w14:paraId="0CA477D1" w14:textId="77777777" w:rsidR="009808F4" w:rsidRPr="00143372" w:rsidRDefault="009808F4" w:rsidP="009808F4">
      <w:pPr>
        <w:ind w:left="567"/>
        <w:rPr>
          <w:rFonts w:ascii="Arial" w:hAnsi="Arial" w:cs="Arial"/>
        </w:rPr>
      </w:pPr>
    </w:p>
    <w:p w14:paraId="1C954C18" w14:textId="77777777" w:rsidR="009808F4" w:rsidRPr="00143372" w:rsidRDefault="009808F4" w:rsidP="009808F4">
      <w:pPr>
        <w:ind w:left="567"/>
        <w:rPr>
          <w:rFonts w:ascii="Arial" w:hAnsi="Arial" w:cs="Arial"/>
        </w:rPr>
      </w:pPr>
      <w:r w:rsidRPr="00143372">
        <w:rPr>
          <w:rFonts w:ascii="Arial" w:hAnsi="Arial" w:cs="Arial"/>
        </w:rPr>
        <w:t xml:space="preserve">Robinson, D. 2014.Types of assessment - definitions - Support for students and staff - University of Exeter. [online] </w:t>
      </w:r>
    </w:p>
    <w:p w14:paraId="2694ECEB" w14:textId="77777777" w:rsidR="009808F4" w:rsidRPr="00143372" w:rsidRDefault="009808F4" w:rsidP="009808F4">
      <w:pPr>
        <w:ind w:left="567"/>
        <w:rPr>
          <w:rFonts w:ascii="Arial" w:hAnsi="Arial" w:cs="Arial"/>
        </w:rPr>
      </w:pPr>
      <w:r w:rsidRPr="00143372">
        <w:rPr>
          <w:rFonts w:ascii="Arial" w:hAnsi="Arial" w:cs="Arial"/>
        </w:rPr>
        <w:t xml:space="preserve">As.exeter.ac.uk. Available at: </w:t>
      </w:r>
    </w:p>
    <w:p w14:paraId="3A51AFB0" w14:textId="77777777" w:rsidR="009808F4" w:rsidRPr="00143372" w:rsidRDefault="009808F4" w:rsidP="009808F4">
      <w:pPr>
        <w:ind w:left="567"/>
        <w:rPr>
          <w:rFonts w:ascii="Arial" w:hAnsi="Arial" w:cs="Arial"/>
        </w:rPr>
      </w:pPr>
      <w:r w:rsidRPr="00143372">
        <w:rPr>
          <w:rFonts w:ascii="Arial" w:hAnsi="Arial" w:cs="Arial"/>
        </w:rPr>
        <w:t>http://as.exeter.ac.uk/support/staffdevelopment/aspectsofacademicpractice/assessmentandfeedback/principlesofassessme</w:t>
      </w:r>
    </w:p>
    <w:p w14:paraId="6ACDD53E" w14:textId="77777777" w:rsidR="009808F4" w:rsidRPr="00143372" w:rsidRDefault="009808F4" w:rsidP="009808F4">
      <w:pPr>
        <w:ind w:left="567"/>
        <w:rPr>
          <w:rFonts w:ascii="Arial" w:hAnsi="Arial" w:cs="Arial"/>
        </w:rPr>
      </w:pPr>
      <w:proofErr w:type="spellStart"/>
      <w:r w:rsidRPr="00143372">
        <w:rPr>
          <w:rFonts w:ascii="Arial" w:hAnsi="Arial" w:cs="Arial"/>
        </w:rPr>
        <w:t>nt</w:t>
      </w:r>
      <w:proofErr w:type="spellEnd"/>
      <w:r w:rsidRPr="00143372">
        <w:rPr>
          <w:rFonts w:ascii="Arial" w:hAnsi="Arial" w:cs="Arial"/>
        </w:rPr>
        <w:t>/</w:t>
      </w:r>
      <w:proofErr w:type="spellStart"/>
      <w:r w:rsidRPr="00143372">
        <w:rPr>
          <w:rFonts w:ascii="Arial" w:hAnsi="Arial" w:cs="Arial"/>
        </w:rPr>
        <w:t>typesofassessment</w:t>
      </w:r>
      <w:proofErr w:type="spellEnd"/>
      <w:r w:rsidRPr="00143372">
        <w:rPr>
          <w:rFonts w:ascii="Arial" w:hAnsi="Arial" w:cs="Arial"/>
        </w:rPr>
        <w:t>-definitions/.</w:t>
      </w:r>
    </w:p>
    <w:p w14:paraId="757A9159" w14:textId="77777777" w:rsidR="009808F4" w:rsidRPr="00143372" w:rsidRDefault="009808F4" w:rsidP="009808F4">
      <w:pPr>
        <w:ind w:left="567"/>
        <w:rPr>
          <w:rFonts w:ascii="Arial" w:hAnsi="Arial" w:cs="Arial"/>
        </w:rPr>
      </w:pPr>
    </w:p>
    <w:p w14:paraId="7A26FDD6" w14:textId="77777777" w:rsidR="009808F4" w:rsidRPr="00143372" w:rsidRDefault="009808F4" w:rsidP="009808F4">
      <w:pPr>
        <w:ind w:left="567"/>
        <w:rPr>
          <w:rFonts w:ascii="Arial" w:hAnsi="Arial" w:cs="Arial"/>
        </w:rPr>
      </w:pPr>
      <w:r w:rsidRPr="00143372">
        <w:rPr>
          <w:rFonts w:ascii="Arial" w:hAnsi="Arial" w:cs="Arial"/>
        </w:rPr>
        <w:t xml:space="preserve">Russell, M. and </w:t>
      </w:r>
      <w:proofErr w:type="spellStart"/>
      <w:r w:rsidRPr="00143372">
        <w:rPr>
          <w:rFonts w:ascii="Arial" w:hAnsi="Arial" w:cs="Arial"/>
        </w:rPr>
        <w:t>Airasian</w:t>
      </w:r>
      <w:proofErr w:type="spellEnd"/>
      <w:r w:rsidRPr="00143372">
        <w:rPr>
          <w:rFonts w:ascii="Arial" w:hAnsi="Arial" w:cs="Arial"/>
        </w:rPr>
        <w:t>, P. 2012.Classroom Assessment. New York: McGraw-Hill.</w:t>
      </w:r>
    </w:p>
    <w:p w14:paraId="44E4FA58" w14:textId="77777777" w:rsidR="009808F4" w:rsidRPr="00143372" w:rsidRDefault="009808F4" w:rsidP="009808F4">
      <w:pPr>
        <w:ind w:left="567"/>
        <w:rPr>
          <w:rFonts w:ascii="Arial" w:hAnsi="Arial" w:cs="Arial"/>
        </w:rPr>
      </w:pPr>
    </w:p>
    <w:p w14:paraId="1F64E8B3" w14:textId="77777777" w:rsidR="009808F4" w:rsidRPr="00143372" w:rsidRDefault="009808F4" w:rsidP="009808F4">
      <w:pPr>
        <w:ind w:left="567"/>
        <w:rPr>
          <w:rFonts w:ascii="Arial" w:hAnsi="Arial" w:cs="Arial"/>
        </w:rPr>
      </w:pPr>
      <w:r w:rsidRPr="00143372">
        <w:rPr>
          <w:rFonts w:ascii="Arial" w:hAnsi="Arial" w:cs="Arial"/>
        </w:rPr>
        <w:t>Skinner, D. 2009. Effective Teaching and Learning in Practice. UK: Continuum</w:t>
      </w:r>
    </w:p>
    <w:p w14:paraId="7D3FCFA0" w14:textId="77777777" w:rsidR="009808F4" w:rsidRPr="00143372" w:rsidRDefault="009808F4" w:rsidP="009808F4">
      <w:pPr>
        <w:ind w:left="567"/>
        <w:rPr>
          <w:rFonts w:ascii="Arial" w:hAnsi="Arial" w:cs="Arial"/>
        </w:rPr>
      </w:pPr>
    </w:p>
    <w:p w14:paraId="140D1A99" w14:textId="77777777" w:rsidR="009808F4" w:rsidRPr="00143372" w:rsidRDefault="009808F4" w:rsidP="009808F4">
      <w:pPr>
        <w:ind w:left="567"/>
        <w:rPr>
          <w:rFonts w:ascii="Arial" w:hAnsi="Arial" w:cs="Arial"/>
        </w:rPr>
      </w:pPr>
      <w:r w:rsidRPr="00143372">
        <w:rPr>
          <w:rFonts w:ascii="Arial" w:hAnsi="Arial" w:cs="Arial"/>
        </w:rPr>
        <w:t>Southall, E 2017. Yes, by why? Teaching for Understanding in Mathematics. London: Sage</w:t>
      </w:r>
    </w:p>
    <w:p w14:paraId="55C22198" w14:textId="77777777" w:rsidR="009808F4" w:rsidRPr="00143372" w:rsidRDefault="009808F4" w:rsidP="009808F4">
      <w:pPr>
        <w:ind w:left="567"/>
        <w:rPr>
          <w:rFonts w:ascii="Arial" w:hAnsi="Arial" w:cs="Arial"/>
        </w:rPr>
      </w:pPr>
    </w:p>
    <w:p w14:paraId="138F9F09" w14:textId="77777777" w:rsidR="009808F4" w:rsidRPr="00143372" w:rsidRDefault="009808F4" w:rsidP="009808F4">
      <w:pPr>
        <w:ind w:left="567"/>
        <w:rPr>
          <w:rFonts w:ascii="Arial" w:hAnsi="Arial" w:cs="Arial"/>
        </w:rPr>
      </w:pPr>
      <w:r w:rsidRPr="00143372">
        <w:rPr>
          <w:rFonts w:ascii="Arial" w:hAnsi="Arial" w:cs="Arial"/>
        </w:rPr>
        <w:t xml:space="preserve">Wasserman, H. 2013.Beginning teachers' perspectives on attributes for teaching secondary mathematics: reflections on </w:t>
      </w:r>
    </w:p>
    <w:p w14:paraId="07D4D572" w14:textId="77777777" w:rsidR="009808F4" w:rsidRPr="00143372" w:rsidRDefault="009808F4" w:rsidP="009808F4">
      <w:pPr>
        <w:ind w:left="567"/>
        <w:rPr>
          <w:rFonts w:ascii="Arial" w:hAnsi="Arial" w:cs="Arial"/>
        </w:rPr>
      </w:pPr>
      <w:r w:rsidRPr="00143372">
        <w:rPr>
          <w:rFonts w:ascii="Arial" w:hAnsi="Arial" w:cs="Arial"/>
        </w:rPr>
        <w:t>teacher education. Journal: Mathematics teacher education &amp; development ISSN: 1442-3901</w:t>
      </w:r>
    </w:p>
    <w:p w14:paraId="0B0D1A3C" w14:textId="77777777" w:rsidR="009808F4" w:rsidRPr="00143372" w:rsidRDefault="009808F4" w:rsidP="009808F4">
      <w:pPr>
        <w:ind w:left="567"/>
        <w:rPr>
          <w:rFonts w:ascii="Arial" w:hAnsi="Arial" w:cs="Arial"/>
        </w:rPr>
      </w:pPr>
    </w:p>
    <w:p w14:paraId="10B41C88" w14:textId="77777777" w:rsidR="009808F4" w:rsidRPr="00143372" w:rsidRDefault="009808F4" w:rsidP="009808F4">
      <w:pPr>
        <w:ind w:left="567"/>
        <w:rPr>
          <w:rFonts w:ascii="Arial" w:hAnsi="Arial" w:cs="Arial"/>
        </w:rPr>
      </w:pPr>
      <w:proofErr w:type="spellStart"/>
      <w:proofErr w:type="gramStart"/>
      <w:r w:rsidRPr="00143372">
        <w:rPr>
          <w:rFonts w:ascii="Arial" w:hAnsi="Arial" w:cs="Arial"/>
        </w:rPr>
        <w:t>Watson,A</w:t>
      </w:r>
      <w:proofErr w:type="spellEnd"/>
      <w:proofErr w:type="gramEnd"/>
      <w:r w:rsidRPr="00143372">
        <w:rPr>
          <w:rFonts w:ascii="Arial" w:hAnsi="Arial" w:cs="Arial"/>
        </w:rPr>
        <w:t xml:space="preserve">; Morgan, C; </w:t>
      </w:r>
      <w:proofErr w:type="spellStart"/>
      <w:r w:rsidRPr="00143372">
        <w:rPr>
          <w:rFonts w:ascii="Arial" w:hAnsi="Arial" w:cs="Arial"/>
        </w:rPr>
        <w:t>Tikly</w:t>
      </w:r>
      <w:proofErr w:type="spellEnd"/>
      <w:r w:rsidRPr="00143372">
        <w:rPr>
          <w:rFonts w:ascii="Arial" w:hAnsi="Arial" w:cs="Arial"/>
        </w:rPr>
        <w:t>, C. 2012. Mathematics: Teaching School Subjects 11-19</w:t>
      </w:r>
    </w:p>
    <w:p w14:paraId="68B751BD" w14:textId="77777777" w:rsidR="009808F4" w:rsidRPr="00143372" w:rsidRDefault="009808F4" w:rsidP="009808F4">
      <w:pPr>
        <w:ind w:left="567"/>
        <w:rPr>
          <w:rFonts w:ascii="Arial" w:hAnsi="Arial" w:cs="Arial"/>
        </w:rPr>
      </w:pPr>
    </w:p>
    <w:p w14:paraId="5BC7B2AC" w14:textId="77777777" w:rsidR="009808F4" w:rsidRPr="00143372" w:rsidRDefault="009808F4" w:rsidP="009808F4">
      <w:pPr>
        <w:ind w:left="567"/>
        <w:rPr>
          <w:rFonts w:ascii="Arial" w:hAnsi="Arial" w:cs="Arial"/>
        </w:rPr>
      </w:pPr>
      <w:r w:rsidRPr="00143372">
        <w:rPr>
          <w:rFonts w:ascii="Arial" w:hAnsi="Arial" w:cs="Arial"/>
        </w:rPr>
        <w:t>Weston, D., 2018. Unleashing great teaching: the secrets to the most effective teacher development. London: Routledge.</w:t>
      </w:r>
    </w:p>
    <w:p w14:paraId="171E69B9" w14:textId="77777777" w:rsidR="009808F4" w:rsidRPr="00143372" w:rsidRDefault="009808F4" w:rsidP="009808F4">
      <w:pPr>
        <w:ind w:left="567"/>
        <w:rPr>
          <w:rFonts w:ascii="Arial" w:hAnsi="Arial" w:cs="Arial"/>
        </w:rPr>
      </w:pPr>
    </w:p>
    <w:p w14:paraId="04CA8DA4" w14:textId="77777777" w:rsidR="009808F4" w:rsidRPr="00143372" w:rsidRDefault="009808F4" w:rsidP="009808F4">
      <w:pPr>
        <w:ind w:left="567"/>
        <w:rPr>
          <w:rFonts w:ascii="Arial" w:hAnsi="Arial" w:cs="Arial"/>
        </w:rPr>
      </w:pPr>
      <w:r w:rsidRPr="00143372">
        <w:rPr>
          <w:rFonts w:ascii="Arial" w:hAnsi="Arial" w:cs="Arial"/>
        </w:rPr>
        <w:t>Wiliam, D., 2018. Embedded Formative Assessment. 2nd edition. Bloomington, USA: Solution Tree.</w:t>
      </w:r>
    </w:p>
    <w:p w14:paraId="69A87F3A" w14:textId="77777777" w:rsidR="009808F4" w:rsidRPr="00143372" w:rsidRDefault="009808F4" w:rsidP="009808F4">
      <w:pPr>
        <w:ind w:left="567"/>
        <w:rPr>
          <w:rFonts w:ascii="Arial" w:hAnsi="Arial" w:cs="Arial"/>
        </w:rPr>
      </w:pPr>
    </w:p>
    <w:p w14:paraId="0025CC2F" w14:textId="77777777" w:rsidR="009808F4" w:rsidRPr="00143372" w:rsidRDefault="009808F4" w:rsidP="009808F4">
      <w:pPr>
        <w:ind w:left="567"/>
        <w:rPr>
          <w:rFonts w:ascii="Arial" w:hAnsi="Arial" w:cs="Arial"/>
        </w:rPr>
      </w:pPr>
      <w:r w:rsidRPr="00143372">
        <w:rPr>
          <w:rFonts w:ascii="Arial" w:hAnsi="Arial" w:cs="Arial"/>
        </w:rPr>
        <w:t xml:space="preserve">William, D. and Black, P. 2006. Inside the Black Box: raising standards through classroom assessment. </w:t>
      </w:r>
      <w:proofErr w:type="spellStart"/>
      <w:proofErr w:type="gramStart"/>
      <w:r w:rsidRPr="00143372">
        <w:rPr>
          <w:rFonts w:ascii="Arial" w:hAnsi="Arial" w:cs="Arial"/>
        </w:rPr>
        <w:t>UK:DfE</w:t>
      </w:r>
      <w:proofErr w:type="spellEnd"/>
      <w:proofErr w:type="gramEnd"/>
    </w:p>
    <w:p w14:paraId="4516E112" w14:textId="77777777" w:rsidR="009808F4" w:rsidRPr="00143372" w:rsidRDefault="009808F4" w:rsidP="009808F4">
      <w:pPr>
        <w:ind w:left="567"/>
        <w:rPr>
          <w:rFonts w:ascii="Arial" w:hAnsi="Arial" w:cs="Arial"/>
        </w:rPr>
      </w:pPr>
    </w:p>
    <w:p w14:paraId="19C539A6" w14:textId="77777777" w:rsidR="009808F4" w:rsidRPr="00143372" w:rsidRDefault="009808F4" w:rsidP="009808F4">
      <w:pPr>
        <w:ind w:left="567"/>
        <w:rPr>
          <w:rFonts w:ascii="Arial" w:hAnsi="Arial" w:cs="Arial"/>
        </w:rPr>
      </w:pPr>
      <w:r w:rsidRPr="00143372">
        <w:rPr>
          <w:rFonts w:ascii="Arial" w:hAnsi="Arial" w:cs="Arial"/>
        </w:rPr>
        <w:t xml:space="preserve">William, D. and Hodgson, J 2006. Mathematics </w:t>
      </w:r>
      <w:proofErr w:type="spellStart"/>
      <w:r w:rsidRPr="00143372">
        <w:rPr>
          <w:rFonts w:ascii="Arial" w:hAnsi="Arial" w:cs="Arial"/>
        </w:rPr>
        <w:t>Assessmentfor</w:t>
      </w:r>
      <w:proofErr w:type="spellEnd"/>
      <w:r w:rsidRPr="00143372">
        <w:rPr>
          <w:rFonts w:ascii="Arial" w:hAnsi="Arial" w:cs="Arial"/>
        </w:rPr>
        <w:t xml:space="preserve"> learning in the mathematics </w:t>
      </w:r>
      <w:proofErr w:type="gramStart"/>
      <w:r w:rsidRPr="00143372">
        <w:rPr>
          <w:rFonts w:ascii="Arial" w:hAnsi="Arial" w:cs="Arial"/>
        </w:rPr>
        <w:t>classroom .</w:t>
      </w:r>
      <w:proofErr w:type="gramEnd"/>
      <w:r w:rsidRPr="00143372">
        <w:rPr>
          <w:rFonts w:ascii="Arial" w:hAnsi="Arial" w:cs="Arial"/>
        </w:rPr>
        <w:t xml:space="preserve"> </w:t>
      </w:r>
      <w:proofErr w:type="spellStart"/>
      <w:proofErr w:type="gramStart"/>
      <w:r w:rsidRPr="00143372">
        <w:rPr>
          <w:rFonts w:ascii="Arial" w:hAnsi="Arial" w:cs="Arial"/>
        </w:rPr>
        <w:t>UK:DfE</w:t>
      </w:r>
      <w:proofErr w:type="spellEnd"/>
      <w:proofErr w:type="gramEnd"/>
    </w:p>
    <w:p w14:paraId="3E414975" w14:textId="77777777" w:rsidR="009808F4" w:rsidRPr="00143372" w:rsidRDefault="009808F4" w:rsidP="009808F4">
      <w:pPr>
        <w:ind w:left="567"/>
        <w:rPr>
          <w:rFonts w:ascii="Arial" w:hAnsi="Arial" w:cs="Arial"/>
        </w:rPr>
      </w:pPr>
    </w:p>
    <w:p w14:paraId="69ABD129" w14:textId="77777777" w:rsidR="009808F4" w:rsidRPr="00143372" w:rsidRDefault="009808F4" w:rsidP="009808F4">
      <w:pPr>
        <w:ind w:left="567"/>
        <w:rPr>
          <w:rFonts w:ascii="Arial" w:hAnsi="Arial" w:cs="Arial"/>
        </w:rPr>
      </w:pPr>
    </w:p>
    <w:p w14:paraId="7F8412EB" w14:textId="77777777" w:rsidR="009808F4" w:rsidRPr="00143372" w:rsidRDefault="009808F4" w:rsidP="009808F4">
      <w:pPr>
        <w:ind w:left="567"/>
        <w:rPr>
          <w:rFonts w:ascii="Arial" w:hAnsi="Arial" w:cs="Arial"/>
        </w:rPr>
      </w:pPr>
    </w:p>
    <w:p w14:paraId="7B4E3011" w14:textId="48A7F0B4" w:rsidR="00D0346C" w:rsidRPr="00CF2DC2" w:rsidRDefault="00D0346C" w:rsidP="00D0346C"/>
    <w:p w14:paraId="019704C6" w14:textId="77777777" w:rsidR="00D0346C" w:rsidRPr="00CF2DC2" w:rsidRDefault="00D0346C" w:rsidP="00D0346C">
      <w:r w:rsidRPr="00CF2DC2">
        <w:rPr>
          <w:rFonts w:ascii="Cambria" w:eastAsia="Cambria" w:hAnsi="Cambria" w:cs="Cambria"/>
        </w:rPr>
        <w:t xml:space="preserve">  </w:t>
      </w:r>
    </w:p>
    <w:p w14:paraId="72DDAAF2" w14:textId="77777777" w:rsidR="00542B47" w:rsidRPr="00A945F8" w:rsidRDefault="00542B47" w:rsidP="00542B47">
      <w:pPr>
        <w:spacing w:after="120"/>
        <w:rPr>
          <w:rFonts w:ascii="Arial" w:hAnsi="Arial" w:cs="Arial"/>
        </w:rPr>
      </w:pPr>
    </w:p>
    <w:p w14:paraId="442BA19D" w14:textId="77777777" w:rsidR="00ED08E6" w:rsidRPr="005E3FB7" w:rsidRDefault="00ED08E6" w:rsidP="00ED08E6">
      <w:pPr>
        <w:ind w:left="360"/>
        <w:rPr>
          <w:rFonts w:ascii="Arial" w:eastAsia="Source Sans Pro" w:hAnsi="Arial" w:cs="Arial"/>
        </w:rPr>
      </w:pPr>
    </w:p>
    <w:p w14:paraId="2DAD4E9B" w14:textId="18317813" w:rsidR="00ED08E6" w:rsidRDefault="00ED08E6" w:rsidP="00ED08E6">
      <w:pPr>
        <w:pStyle w:val="Heading1"/>
        <w:ind w:left="0"/>
        <w:sectPr w:rsidR="00ED08E6" w:rsidSect="003F1616">
          <w:headerReference w:type="even" r:id="rId23"/>
          <w:headerReference w:type="default" r:id="rId24"/>
          <w:footerReference w:type="even" r:id="rId25"/>
          <w:footerReference w:type="default" r:id="rId26"/>
          <w:pgSz w:w="17680" w:h="12750" w:orient="landscape"/>
          <w:pgMar w:top="1060" w:right="1100" w:bottom="1160" w:left="1060" w:header="0" w:footer="964" w:gutter="0"/>
          <w:cols w:space="720"/>
          <w:docGrid w:linePitch="299"/>
        </w:sectPr>
      </w:pPr>
    </w:p>
    <w:p w14:paraId="06D1284C" w14:textId="06B996CD" w:rsidR="00C62772" w:rsidRDefault="00904E2C" w:rsidP="00C62772">
      <w:pPr>
        <w:pStyle w:val="Heading1"/>
      </w:pPr>
      <w:bookmarkStart w:id="31" w:name="_Toc132724142"/>
      <w:bookmarkStart w:id="32" w:name="_Toc171423679"/>
      <w:r>
        <w:lastRenderedPageBreak/>
        <w:t xml:space="preserve">Weekly </w:t>
      </w:r>
      <w:r w:rsidR="00F14003" w:rsidRPr="00F14003">
        <w:t xml:space="preserve">Curriculum </w:t>
      </w:r>
      <w:r>
        <w:t>M</w:t>
      </w:r>
      <w:r w:rsidR="00F14003" w:rsidRPr="00F14003">
        <w:t>ap</w:t>
      </w:r>
      <w:r w:rsidR="003F6B1A">
        <w:t xml:space="preserve"> 202</w:t>
      </w:r>
      <w:r w:rsidR="00DD4C57">
        <w:t>4</w:t>
      </w:r>
      <w:r w:rsidR="003F6B1A">
        <w:t>/2</w:t>
      </w:r>
      <w:bookmarkEnd w:id="31"/>
      <w:r w:rsidR="00DD4C57">
        <w:t>5</w:t>
      </w:r>
      <w:r w:rsidR="00190625">
        <w:t>: Year 1</w:t>
      </w:r>
      <w:bookmarkEnd w:id="32"/>
    </w:p>
    <w:tbl>
      <w:tblPr>
        <w:tblStyle w:val="TableGrid"/>
        <w:tblW w:w="0" w:type="auto"/>
        <w:tblInd w:w="100" w:type="dxa"/>
        <w:tblLook w:val="04A0" w:firstRow="1" w:lastRow="0" w:firstColumn="1" w:lastColumn="0" w:noHBand="0" w:noVBand="1"/>
      </w:tblPr>
      <w:tblGrid>
        <w:gridCol w:w="1633"/>
        <w:gridCol w:w="3988"/>
        <w:gridCol w:w="3518"/>
        <w:gridCol w:w="3270"/>
        <w:gridCol w:w="3721"/>
      </w:tblGrid>
      <w:tr w:rsidR="004B2ED8" w14:paraId="235F6158" w14:textId="77777777" w:rsidTr="004B2ED8">
        <w:trPr>
          <w:trHeight w:val="602"/>
          <w:tblHeader/>
        </w:trPr>
        <w:tc>
          <w:tcPr>
            <w:tcW w:w="888" w:type="dxa"/>
            <w:shd w:val="clear" w:color="auto" w:fill="EAF1DD" w:themeFill="accent3" w:themeFillTint="33"/>
          </w:tcPr>
          <w:p w14:paraId="3115106E" w14:textId="01DC48B9" w:rsidR="002067E2" w:rsidRPr="00DC01BA" w:rsidRDefault="002067E2" w:rsidP="00DC01BA">
            <w:r w:rsidRPr="00DC01BA">
              <w:t>Week number (beginning 02.09.24)</w:t>
            </w:r>
          </w:p>
        </w:tc>
        <w:tc>
          <w:tcPr>
            <w:tcW w:w="4181" w:type="dxa"/>
            <w:shd w:val="clear" w:color="auto" w:fill="EAF1DD" w:themeFill="accent3" w:themeFillTint="33"/>
          </w:tcPr>
          <w:p w14:paraId="10240E6D" w14:textId="7494A5FC" w:rsidR="002067E2" w:rsidRPr="00DC01BA" w:rsidRDefault="002067E2" w:rsidP="00DC01BA">
            <w:pPr>
              <w:rPr>
                <w:rFonts w:asciiTheme="minorHAnsi" w:hAnsiTheme="minorHAnsi" w:cstheme="minorHAnsi"/>
                <w:sz w:val="28"/>
                <w:szCs w:val="28"/>
              </w:rPr>
            </w:pPr>
            <w:r w:rsidRPr="00DC01BA">
              <w:rPr>
                <w:rFonts w:asciiTheme="minorHAnsi" w:hAnsiTheme="minorHAnsi" w:cstheme="minorHAnsi"/>
                <w:sz w:val="28"/>
                <w:szCs w:val="28"/>
              </w:rPr>
              <w:t xml:space="preserve">To make progress through the ITE curriculum in </w:t>
            </w:r>
            <w:r w:rsidR="009808F4">
              <w:rPr>
                <w:rFonts w:asciiTheme="minorHAnsi" w:hAnsiTheme="minorHAnsi" w:cstheme="minorHAnsi"/>
                <w:sz w:val="28"/>
                <w:szCs w:val="28"/>
              </w:rPr>
              <w:t>Mathematics</w:t>
            </w:r>
            <w:r w:rsidRPr="00DC01BA">
              <w:rPr>
                <w:rFonts w:asciiTheme="minorHAnsi" w:hAnsiTheme="minorHAnsi" w:cstheme="minorHAnsi"/>
                <w:sz w:val="28"/>
                <w:szCs w:val="28"/>
              </w:rPr>
              <w:t>, trainees should know:</w:t>
            </w:r>
          </w:p>
        </w:tc>
        <w:tc>
          <w:tcPr>
            <w:tcW w:w="3686" w:type="dxa"/>
            <w:shd w:val="clear" w:color="auto" w:fill="EAF1DD" w:themeFill="accent3" w:themeFillTint="33"/>
          </w:tcPr>
          <w:p w14:paraId="524A237E" w14:textId="03EE91F4" w:rsidR="002067E2" w:rsidRPr="00DC01BA" w:rsidRDefault="002067E2" w:rsidP="00DC01BA">
            <w:pPr>
              <w:rPr>
                <w:rFonts w:asciiTheme="minorHAnsi" w:hAnsiTheme="minorHAnsi" w:cstheme="minorHAnsi"/>
                <w:sz w:val="28"/>
                <w:szCs w:val="28"/>
              </w:rPr>
            </w:pPr>
            <w:r w:rsidRPr="00DC01BA">
              <w:rPr>
                <w:rFonts w:asciiTheme="minorHAnsi" w:hAnsiTheme="minorHAnsi" w:cstheme="minorHAnsi"/>
                <w:sz w:val="28"/>
                <w:szCs w:val="28"/>
              </w:rPr>
              <w:t xml:space="preserve">To make progress through the ITE curriculum in </w:t>
            </w:r>
            <w:r w:rsidR="009808F4">
              <w:rPr>
                <w:rFonts w:asciiTheme="minorHAnsi" w:hAnsiTheme="minorHAnsi" w:cstheme="minorHAnsi"/>
                <w:sz w:val="28"/>
                <w:szCs w:val="28"/>
              </w:rPr>
              <w:t>Mathematics</w:t>
            </w:r>
            <w:r w:rsidRPr="00DC01BA">
              <w:rPr>
                <w:rFonts w:asciiTheme="minorHAnsi" w:hAnsiTheme="minorHAnsi" w:cstheme="minorHAnsi"/>
                <w:sz w:val="28"/>
                <w:szCs w:val="28"/>
              </w:rPr>
              <w:t>, trainees should be able to:</w:t>
            </w:r>
          </w:p>
        </w:tc>
        <w:tc>
          <w:tcPr>
            <w:tcW w:w="3426" w:type="dxa"/>
            <w:shd w:val="clear" w:color="auto" w:fill="EAF1DD" w:themeFill="accent3" w:themeFillTint="33"/>
          </w:tcPr>
          <w:p w14:paraId="03A19559" w14:textId="6D8B344B" w:rsidR="002067E2" w:rsidRPr="00DC01BA" w:rsidRDefault="00CF320E" w:rsidP="00DC01BA">
            <w:pPr>
              <w:rPr>
                <w:rFonts w:asciiTheme="minorHAnsi" w:hAnsiTheme="minorHAnsi" w:cstheme="minorHAnsi"/>
                <w:sz w:val="28"/>
                <w:szCs w:val="28"/>
              </w:rPr>
            </w:pPr>
            <w:r>
              <w:rPr>
                <w:rFonts w:asciiTheme="minorHAnsi" w:hAnsiTheme="minorHAnsi" w:cstheme="minorHAnsi"/>
                <w:sz w:val="28"/>
                <w:szCs w:val="28"/>
              </w:rPr>
              <w:t>To make progress, trainees could be given the following opportunities:</w:t>
            </w:r>
          </w:p>
        </w:tc>
        <w:tc>
          <w:tcPr>
            <w:tcW w:w="3949" w:type="dxa"/>
            <w:shd w:val="clear" w:color="auto" w:fill="EAF1DD" w:themeFill="accent3" w:themeFillTint="33"/>
          </w:tcPr>
          <w:p w14:paraId="014085F3" w14:textId="0699EA38" w:rsidR="002067E2" w:rsidRPr="00DC01BA" w:rsidRDefault="002067E2" w:rsidP="00DC01BA">
            <w:pPr>
              <w:rPr>
                <w:rFonts w:asciiTheme="minorHAnsi" w:hAnsiTheme="minorHAnsi" w:cstheme="minorHAnsi"/>
                <w:sz w:val="28"/>
                <w:szCs w:val="28"/>
              </w:rPr>
            </w:pPr>
            <w:r w:rsidRPr="00DC01BA">
              <w:rPr>
                <w:rFonts w:asciiTheme="minorHAnsi" w:hAnsiTheme="minorHAnsi" w:cstheme="minorHAnsi"/>
                <w:sz w:val="28"/>
                <w:szCs w:val="28"/>
              </w:rPr>
              <w:t xml:space="preserve">Questions for the weekly </w:t>
            </w:r>
            <w:r w:rsidR="005E08C9">
              <w:rPr>
                <w:rFonts w:asciiTheme="minorHAnsi" w:hAnsiTheme="minorHAnsi" w:cstheme="minorHAnsi"/>
                <w:sz w:val="28"/>
                <w:szCs w:val="28"/>
              </w:rPr>
              <w:t xml:space="preserve">tutorial/ </w:t>
            </w:r>
            <w:r w:rsidRPr="00DC01BA">
              <w:rPr>
                <w:rFonts w:asciiTheme="minorHAnsi" w:hAnsiTheme="minorHAnsi" w:cstheme="minorHAnsi"/>
                <w:sz w:val="28"/>
                <w:szCs w:val="28"/>
              </w:rPr>
              <w:t>mentor meeting:</w:t>
            </w:r>
          </w:p>
        </w:tc>
      </w:tr>
      <w:tr w:rsidR="004B2ED8" w14:paraId="14FBF87E" w14:textId="77777777" w:rsidTr="004B2ED8">
        <w:tc>
          <w:tcPr>
            <w:tcW w:w="888" w:type="dxa"/>
            <w:shd w:val="clear" w:color="auto" w:fill="EAF1DD" w:themeFill="accent3" w:themeFillTint="33"/>
          </w:tcPr>
          <w:p w14:paraId="1D262AF0" w14:textId="28CC2B51" w:rsidR="002067E2" w:rsidRPr="00CB6160" w:rsidRDefault="00862DCF" w:rsidP="00DC01BA">
            <w:pPr>
              <w:rPr>
                <w:rFonts w:asciiTheme="minorHAnsi" w:hAnsiTheme="minorHAnsi" w:cstheme="minorHAnsi"/>
                <w:sz w:val="24"/>
                <w:szCs w:val="24"/>
              </w:rPr>
            </w:pPr>
            <w:r>
              <w:rPr>
                <w:rFonts w:asciiTheme="minorHAnsi" w:hAnsiTheme="minorHAnsi" w:cstheme="minorHAnsi"/>
                <w:sz w:val="24"/>
                <w:szCs w:val="24"/>
              </w:rPr>
              <w:t>1</w:t>
            </w:r>
          </w:p>
        </w:tc>
        <w:tc>
          <w:tcPr>
            <w:tcW w:w="4181" w:type="dxa"/>
            <w:shd w:val="clear" w:color="auto" w:fill="D9D9D9" w:themeFill="background1" w:themeFillShade="D9"/>
          </w:tcPr>
          <w:p w14:paraId="5C4A007B" w14:textId="77777777" w:rsidR="002067E2" w:rsidRDefault="002067E2" w:rsidP="00DC01BA"/>
        </w:tc>
        <w:tc>
          <w:tcPr>
            <w:tcW w:w="3686" w:type="dxa"/>
            <w:shd w:val="clear" w:color="auto" w:fill="D9D9D9" w:themeFill="background1" w:themeFillShade="D9"/>
          </w:tcPr>
          <w:p w14:paraId="1E01553A" w14:textId="77777777" w:rsidR="002067E2" w:rsidRDefault="002067E2" w:rsidP="00DC01BA"/>
        </w:tc>
        <w:tc>
          <w:tcPr>
            <w:tcW w:w="3426" w:type="dxa"/>
            <w:shd w:val="clear" w:color="auto" w:fill="D9D9D9" w:themeFill="background1" w:themeFillShade="D9"/>
          </w:tcPr>
          <w:p w14:paraId="21ED49AF" w14:textId="77777777" w:rsidR="002067E2" w:rsidRDefault="002067E2" w:rsidP="00DC01BA"/>
        </w:tc>
        <w:tc>
          <w:tcPr>
            <w:tcW w:w="3949" w:type="dxa"/>
            <w:shd w:val="clear" w:color="auto" w:fill="D9D9D9" w:themeFill="background1" w:themeFillShade="D9"/>
          </w:tcPr>
          <w:p w14:paraId="342F4878" w14:textId="5FFA5720" w:rsidR="002067E2" w:rsidRDefault="002067E2" w:rsidP="00DC01BA"/>
        </w:tc>
      </w:tr>
      <w:tr w:rsidR="00787555" w14:paraId="1ED7D8F2" w14:textId="77777777" w:rsidTr="004B2ED8">
        <w:tc>
          <w:tcPr>
            <w:tcW w:w="888" w:type="dxa"/>
            <w:shd w:val="clear" w:color="auto" w:fill="EAF1DD" w:themeFill="accent3" w:themeFillTint="33"/>
          </w:tcPr>
          <w:p w14:paraId="2178A589" w14:textId="04FFE65B" w:rsidR="00CF320E" w:rsidRPr="00CB6160" w:rsidRDefault="00CF320E" w:rsidP="00DC01BA">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shd w:val="clear" w:color="auto" w:fill="D9D9D9" w:themeFill="background1" w:themeFillShade="D9"/>
          </w:tcPr>
          <w:p w14:paraId="3CEE58F7" w14:textId="25EBFEDE" w:rsidR="00CF320E" w:rsidRDefault="00CF320E" w:rsidP="00DC01BA"/>
        </w:tc>
      </w:tr>
      <w:tr w:rsidR="004B2ED8" w14:paraId="613C87D4" w14:textId="77777777" w:rsidTr="004B2ED8">
        <w:tc>
          <w:tcPr>
            <w:tcW w:w="888" w:type="dxa"/>
            <w:shd w:val="clear" w:color="auto" w:fill="EAF1DD" w:themeFill="accent3" w:themeFillTint="33"/>
          </w:tcPr>
          <w:p w14:paraId="59AA6DE4" w14:textId="5C0E66F3" w:rsidR="002067E2" w:rsidRPr="00CB6160" w:rsidRDefault="002067E2" w:rsidP="00DC01BA">
            <w:pPr>
              <w:rPr>
                <w:rFonts w:asciiTheme="minorHAnsi" w:hAnsiTheme="minorHAnsi" w:cstheme="minorHAnsi"/>
                <w:sz w:val="24"/>
                <w:szCs w:val="24"/>
              </w:rPr>
            </w:pPr>
            <w:r w:rsidRPr="00CB6160">
              <w:rPr>
                <w:rFonts w:asciiTheme="minorHAnsi" w:hAnsiTheme="minorHAnsi" w:cstheme="minorHAnsi"/>
                <w:sz w:val="24"/>
                <w:szCs w:val="24"/>
              </w:rPr>
              <w:t>2</w:t>
            </w:r>
          </w:p>
        </w:tc>
        <w:tc>
          <w:tcPr>
            <w:tcW w:w="4181" w:type="dxa"/>
            <w:shd w:val="clear" w:color="auto" w:fill="D9D9D9" w:themeFill="background1" w:themeFillShade="D9"/>
          </w:tcPr>
          <w:p w14:paraId="7A46A395" w14:textId="77777777" w:rsidR="002067E2" w:rsidRDefault="002067E2" w:rsidP="00DC01BA"/>
        </w:tc>
        <w:tc>
          <w:tcPr>
            <w:tcW w:w="3686" w:type="dxa"/>
            <w:shd w:val="clear" w:color="auto" w:fill="D9D9D9" w:themeFill="background1" w:themeFillShade="D9"/>
          </w:tcPr>
          <w:p w14:paraId="02FE9095" w14:textId="77777777" w:rsidR="002067E2" w:rsidRDefault="002067E2" w:rsidP="00DC01BA"/>
        </w:tc>
        <w:tc>
          <w:tcPr>
            <w:tcW w:w="3426" w:type="dxa"/>
            <w:shd w:val="clear" w:color="auto" w:fill="D9D9D9" w:themeFill="background1" w:themeFillShade="D9"/>
          </w:tcPr>
          <w:p w14:paraId="79A62065" w14:textId="77777777" w:rsidR="002067E2" w:rsidRDefault="002067E2" w:rsidP="00DC01BA"/>
        </w:tc>
        <w:tc>
          <w:tcPr>
            <w:tcW w:w="3949" w:type="dxa"/>
            <w:shd w:val="clear" w:color="auto" w:fill="D9D9D9" w:themeFill="background1" w:themeFillShade="D9"/>
          </w:tcPr>
          <w:p w14:paraId="7AFD4492" w14:textId="345345B6" w:rsidR="002067E2" w:rsidRDefault="002067E2" w:rsidP="00DC01BA"/>
        </w:tc>
      </w:tr>
      <w:tr w:rsidR="00787555" w14:paraId="6831FCCC" w14:textId="77777777" w:rsidTr="004B2ED8">
        <w:tc>
          <w:tcPr>
            <w:tcW w:w="888" w:type="dxa"/>
            <w:shd w:val="clear" w:color="auto" w:fill="EAF1DD" w:themeFill="accent3" w:themeFillTint="33"/>
          </w:tcPr>
          <w:p w14:paraId="6A33CB6C" w14:textId="52E87004" w:rsidR="00CF320E" w:rsidRPr="00CB6160" w:rsidRDefault="00CF320E" w:rsidP="00DC01BA">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shd w:val="clear" w:color="auto" w:fill="D9D9D9" w:themeFill="background1" w:themeFillShade="D9"/>
          </w:tcPr>
          <w:p w14:paraId="4EEFFFB7" w14:textId="09BC3B86" w:rsidR="00CF320E" w:rsidRDefault="00CF320E" w:rsidP="00DC01BA"/>
        </w:tc>
      </w:tr>
      <w:tr w:rsidR="004B2ED8" w14:paraId="6A812197" w14:textId="77777777" w:rsidTr="004B2ED8">
        <w:trPr>
          <w:trHeight w:val="448"/>
        </w:trPr>
        <w:tc>
          <w:tcPr>
            <w:tcW w:w="888" w:type="dxa"/>
            <w:shd w:val="clear" w:color="auto" w:fill="EAF1DD" w:themeFill="accent3" w:themeFillTint="33"/>
          </w:tcPr>
          <w:p w14:paraId="60BC1ED6" w14:textId="2F906932" w:rsidR="002067E2" w:rsidRPr="00CB6160" w:rsidRDefault="002067E2" w:rsidP="00DC01BA">
            <w:pPr>
              <w:rPr>
                <w:rFonts w:asciiTheme="minorHAnsi" w:hAnsiTheme="minorHAnsi" w:cstheme="minorHAnsi"/>
                <w:sz w:val="24"/>
                <w:szCs w:val="24"/>
              </w:rPr>
            </w:pPr>
            <w:r w:rsidRPr="00CB6160">
              <w:rPr>
                <w:rFonts w:asciiTheme="minorHAnsi" w:hAnsiTheme="minorHAnsi" w:cstheme="minorHAnsi"/>
                <w:sz w:val="24"/>
                <w:szCs w:val="24"/>
              </w:rPr>
              <w:t>3</w:t>
            </w:r>
          </w:p>
        </w:tc>
        <w:tc>
          <w:tcPr>
            <w:tcW w:w="4181" w:type="dxa"/>
            <w:shd w:val="clear" w:color="auto" w:fill="D9D9D9" w:themeFill="background1" w:themeFillShade="D9"/>
          </w:tcPr>
          <w:p w14:paraId="2BF7D3D5" w14:textId="77777777" w:rsidR="002067E2" w:rsidRDefault="002067E2" w:rsidP="00DC01BA"/>
        </w:tc>
        <w:tc>
          <w:tcPr>
            <w:tcW w:w="3686" w:type="dxa"/>
            <w:shd w:val="clear" w:color="auto" w:fill="D9D9D9" w:themeFill="background1" w:themeFillShade="D9"/>
          </w:tcPr>
          <w:p w14:paraId="5D864EEB" w14:textId="77777777" w:rsidR="002067E2" w:rsidRDefault="002067E2" w:rsidP="00DC01BA"/>
        </w:tc>
        <w:tc>
          <w:tcPr>
            <w:tcW w:w="3426" w:type="dxa"/>
            <w:shd w:val="clear" w:color="auto" w:fill="D9D9D9" w:themeFill="background1" w:themeFillShade="D9"/>
          </w:tcPr>
          <w:p w14:paraId="1459A7FE" w14:textId="77777777" w:rsidR="002067E2" w:rsidRDefault="002067E2" w:rsidP="00DC01BA"/>
        </w:tc>
        <w:tc>
          <w:tcPr>
            <w:tcW w:w="3949" w:type="dxa"/>
            <w:shd w:val="clear" w:color="auto" w:fill="D9D9D9" w:themeFill="background1" w:themeFillShade="D9"/>
          </w:tcPr>
          <w:p w14:paraId="048E8496" w14:textId="57AC9EEC" w:rsidR="002067E2" w:rsidRDefault="002067E2" w:rsidP="00DC01BA"/>
        </w:tc>
      </w:tr>
      <w:tr w:rsidR="00787555" w14:paraId="706B3910" w14:textId="77777777" w:rsidTr="004B2ED8">
        <w:tc>
          <w:tcPr>
            <w:tcW w:w="888" w:type="dxa"/>
            <w:shd w:val="clear" w:color="auto" w:fill="EAF1DD" w:themeFill="accent3" w:themeFillTint="33"/>
          </w:tcPr>
          <w:p w14:paraId="76F29969" w14:textId="33592D9B" w:rsidR="00CF320E" w:rsidRPr="00CB6160" w:rsidRDefault="00CF320E" w:rsidP="00DC01BA">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shd w:val="clear" w:color="auto" w:fill="D9D9D9" w:themeFill="background1" w:themeFillShade="D9"/>
          </w:tcPr>
          <w:p w14:paraId="62479D52" w14:textId="4DA0B3A8" w:rsidR="00CF320E" w:rsidRDefault="00CF320E" w:rsidP="00DC01BA"/>
        </w:tc>
      </w:tr>
      <w:tr w:rsidR="004B2ED8" w14:paraId="4E17E486" w14:textId="77777777" w:rsidTr="004B2ED8">
        <w:trPr>
          <w:trHeight w:val="392"/>
        </w:trPr>
        <w:tc>
          <w:tcPr>
            <w:tcW w:w="888" w:type="dxa"/>
            <w:shd w:val="clear" w:color="auto" w:fill="EAF1DD" w:themeFill="accent3" w:themeFillTint="33"/>
          </w:tcPr>
          <w:p w14:paraId="5C7918B1" w14:textId="31B812B0" w:rsidR="002067E2" w:rsidRPr="00CB6160" w:rsidRDefault="002067E2" w:rsidP="00DC01BA">
            <w:pPr>
              <w:rPr>
                <w:rFonts w:asciiTheme="minorHAnsi" w:hAnsiTheme="minorHAnsi" w:cstheme="minorHAnsi"/>
                <w:sz w:val="24"/>
                <w:szCs w:val="24"/>
              </w:rPr>
            </w:pPr>
            <w:r w:rsidRPr="00CB6160">
              <w:rPr>
                <w:rFonts w:asciiTheme="minorHAnsi" w:hAnsiTheme="minorHAnsi" w:cstheme="minorHAnsi"/>
                <w:sz w:val="24"/>
                <w:szCs w:val="24"/>
              </w:rPr>
              <w:t>4</w:t>
            </w:r>
          </w:p>
        </w:tc>
        <w:tc>
          <w:tcPr>
            <w:tcW w:w="4181" w:type="dxa"/>
            <w:shd w:val="clear" w:color="auto" w:fill="D9D9D9" w:themeFill="background1" w:themeFillShade="D9"/>
          </w:tcPr>
          <w:p w14:paraId="2CB51E23" w14:textId="77777777" w:rsidR="002067E2" w:rsidRDefault="002067E2" w:rsidP="00DC01BA"/>
        </w:tc>
        <w:tc>
          <w:tcPr>
            <w:tcW w:w="3686" w:type="dxa"/>
            <w:shd w:val="clear" w:color="auto" w:fill="D9D9D9" w:themeFill="background1" w:themeFillShade="D9"/>
          </w:tcPr>
          <w:p w14:paraId="3B51E468" w14:textId="77777777" w:rsidR="002067E2" w:rsidRDefault="002067E2" w:rsidP="00DC01BA"/>
        </w:tc>
        <w:tc>
          <w:tcPr>
            <w:tcW w:w="3426" w:type="dxa"/>
            <w:shd w:val="clear" w:color="auto" w:fill="D9D9D9" w:themeFill="background1" w:themeFillShade="D9"/>
          </w:tcPr>
          <w:p w14:paraId="26E6ABC6" w14:textId="77777777" w:rsidR="002067E2" w:rsidRDefault="002067E2" w:rsidP="00DC01BA"/>
        </w:tc>
        <w:tc>
          <w:tcPr>
            <w:tcW w:w="3949" w:type="dxa"/>
            <w:shd w:val="clear" w:color="auto" w:fill="D9D9D9" w:themeFill="background1" w:themeFillShade="D9"/>
          </w:tcPr>
          <w:p w14:paraId="4FB42C64" w14:textId="42ED5BC7" w:rsidR="002067E2" w:rsidRDefault="002067E2" w:rsidP="00DC01BA"/>
        </w:tc>
      </w:tr>
      <w:tr w:rsidR="00787555" w14:paraId="35DC02C3" w14:textId="77777777" w:rsidTr="004B2ED8">
        <w:tc>
          <w:tcPr>
            <w:tcW w:w="888" w:type="dxa"/>
            <w:shd w:val="clear" w:color="auto" w:fill="EAF1DD" w:themeFill="accent3" w:themeFillTint="33"/>
          </w:tcPr>
          <w:p w14:paraId="05A6CD9D" w14:textId="0B326A30" w:rsidR="00CF320E" w:rsidRPr="00CB6160" w:rsidRDefault="00CF320E" w:rsidP="00DC01BA">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shd w:val="clear" w:color="auto" w:fill="D9D9D9" w:themeFill="background1" w:themeFillShade="D9"/>
          </w:tcPr>
          <w:p w14:paraId="32244E49" w14:textId="0BCB39B3" w:rsidR="00CF320E" w:rsidRDefault="00CF320E" w:rsidP="00DC01BA"/>
        </w:tc>
      </w:tr>
      <w:tr w:rsidR="004B2ED8" w14:paraId="06AB1E02" w14:textId="77777777" w:rsidTr="004B2ED8">
        <w:tc>
          <w:tcPr>
            <w:tcW w:w="888" w:type="dxa"/>
            <w:shd w:val="clear" w:color="auto" w:fill="EAF1DD" w:themeFill="accent3" w:themeFillTint="33"/>
          </w:tcPr>
          <w:p w14:paraId="5462CE2D" w14:textId="41DE92C1" w:rsidR="002067E2" w:rsidRPr="00CB6160" w:rsidRDefault="002067E2" w:rsidP="00DC01BA">
            <w:pPr>
              <w:rPr>
                <w:rFonts w:asciiTheme="minorHAnsi" w:hAnsiTheme="minorHAnsi" w:cstheme="minorHAnsi"/>
                <w:sz w:val="24"/>
                <w:szCs w:val="24"/>
              </w:rPr>
            </w:pPr>
            <w:r w:rsidRPr="00CB6160">
              <w:rPr>
                <w:rFonts w:asciiTheme="minorHAnsi" w:hAnsiTheme="minorHAnsi" w:cstheme="minorHAnsi"/>
                <w:sz w:val="24"/>
                <w:szCs w:val="24"/>
              </w:rPr>
              <w:t>5</w:t>
            </w:r>
          </w:p>
        </w:tc>
        <w:tc>
          <w:tcPr>
            <w:tcW w:w="4181" w:type="dxa"/>
            <w:shd w:val="clear" w:color="auto" w:fill="D9D9D9" w:themeFill="background1" w:themeFillShade="D9"/>
          </w:tcPr>
          <w:p w14:paraId="6D8C7E4B" w14:textId="77777777" w:rsidR="002067E2" w:rsidRDefault="002067E2" w:rsidP="00DC01BA"/>
        </w:tc>
        <w:tc>
          <w:tcPr>
            <w:tcW w:w="3686" w:type="dxa"/>
            <w:shd w:val="clear" w:color="auto" w:fill="D9D9D9" w:themeFill="background1" w:themeFillShade="D9"/>
          </w:tcPr>
          <w:p w14:paraId="41D5FD4E" w14:textId="77777777" w:rsidR="002067E2" w:rsidRDefault="002067E2" w:rsidP="00DC01BA"/>
        </w:tc>
        <w:tc>
          <w:tcPr>
            <w:tcW w:w="3426" w:type="dxa"/>
            <w:shd w:val="clear" w:color="auto" w:fill="D9D9D9" w:themeFill="background1" w:themeFillShade="D9"/>
          </w:tcPr>
          <w:p w14:paraId="3D792041" w14:textId="77777777" w:rsidR="002067E2" w:rsidRDefault="002067E2" w:rsidP="00DC01BA"/>
        </w:tc>
        <w:tc>
          <w:tcPr>
            <w:tcW w:w="3949" w:type="dxa"/>
            <w:shd w:val="clear" w:color="auto" w:fill="D9D9D9" w:themeFill="background1" w:themeFillShade="D9"/>
          </w:tcPr>
          <w:p w14:paraId="49636F21" w14:textId="260F8BF6" w:rsidR="002067E2" w:rsidRDefault="002067E2" w:rsidP="00DC01BA"/>
        </w:tc>
      </w:tr>
      <w:tr w:rsidR="00787555" w14:paraId="3CAB2315" w14:textId="77777777" w:rsidTr="004B2ED8">
        <w:tc>
          <w:tcPr>
            <w:tcW w:w="888" w:type="dxa"/>
            <w:shd w:val="clear" w:color="auto" w:fill="EAF1DD" w:themeFill="accent3" w:themeFillTint="33"/>
          </w:tcPr>
          <w:p w14:paraId="6DAADE1C" w14:textId="0040D7DA" w:rsidR="00862DCF" w:rsidRPr="00CB6160" w:rsidRDefault="00862DCF" w:rsidP="00DC01BA">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shd w:val="clear" w:color="auto" w:fill="D9D9D9" w:themeFill="background1" w:themeFillShade="D9"/>
          </w:tcPr>
          <w:p w14:paraId="470C4475" w14:textId="1F3BE73A" w:rsidR="00862DCF" w:rsidRDefault="00862DCF" w:rsidP="00DC01BA"/>
        </w:tc>
      </w:tr>
      <w:tr w:rsidR="00787555" w14:paraId="47E0B291" w14:textId="77777777" w:rsidTr="004B2ED8">
        <w:tc>
          <w:tcPr>
            <w:tcW w:w="888" w:type="dxa"/>
            <w:shd w:val="clear" w:color="auto" w:fill="EAF1DD" w:themeFill="accent3" w:themeFillTint="33"/>
          </w:tcPr>
          <w:p w14:paraId="0C6DA9A9" w14:textId="4411C1B8" w:rsidR="005E08C9" w:rsidRPr="00CB6160" w:rsidRDefault="005E08C9" w:rsidP="00DC01BA">
            <w:pPr>
              <w:rPr>
                <w:rFonts w:asciiTheme="minorHAnsi" w:hAnsiTheme="minorHAnsi" w:cstheme="minorHAnsi"/>
                <w:sz w:val="24"/>
                <w:szCs w:val="24"/>
              </w:rPr>
            </w:pPr>
            <w:r w:rsidRPr="00CB6160">
              <w:rPr>
                <w:rFonts w:asciiTheme="minorHAnsi" w:hAnsiTheme="minorHAnsi" w:cstheme="minorHAnsi"/>
                <w:sz w:val="24"/>
                <w:szCs w:val="24"/>
              </w:rPr>
              <w:t>6</w:t>
            </w:r>
          </w:p>
        </w:tc>
        <w:tc>
          <w:tcPr>
            <w:tcW w:w="15242" w:type="dxa"/>
            <w:gridSpan w:val="4"/>
            <w:shd w:val="clear" w:color="auto" w:fill="FAF28A"/>
          </w:tcPr>
          <w:p w14:paraId="09105B1B" w14:textId="77777777" w:rsidR="005E08C9" w:rsidRDefault="005E08C9" w:rsidP="005E08C9">
            <w:pPr>
              <w:tabs>
                <w:tab w:val="left" w:pos="10170"/>
              </w:tabs>
              <w:jc w:val="center"/>
              <w:rPr>
                <w:b/>
                <w:bCs/>
                <w:sz w:val="28"/>
                <w:szCs w:val="28"/>
              </w:rPr>
            </w:pPr>
            <w:r w:rsidRPr="00975579">
              <w:rPr>
                <w:b/>
                <w:bCs/>
                <w:sz w:val="28"/>
                <w:szCs w:val="28"/>
              </w:rPr>
              <w:t>Induction Week</w:t>
            </w:r>
          </w:p>
          <w:p w14:paraId="1BCDF946" w14:textId="6E495E13" w:rsidR="00975579" w:rsidRPr="00975579" w:rsidRDefault="00975579" w:rsidP="005E08C9">
            <w:pPr>
              <w:tabs>
                <w:tab w:val="left" w:pos="10170"/>
              </w:tabs>
              <w:jc w:val="center"/>
              <w:rPr>
                <w:b/>
                <w:bCs/>
                <w:sz w:val="28"/>
                <w:szCs w:val="28"/>
              </w:rPr>
            </w:pPr>
          </w:p>
        </w:tc>
      </w:tr>
      <w:tr w:rsidR="00CF320E" w14:paraId="0B161911" w14:textId="77777777" w:rsidTr="002929CA">
        <w:tc>
          <w:tcPr>
            <w:tcW w:w="16130" w:type="dxa"/>
            <w:gridSpan w:val="5"/>
            <w:shd w:val="clear" w:color="auto" w:fill="FFFF00"/>
          </w:tcPr>
          <w:p w14:paraId="27372F16" w14:textId="7F6D4BDF" w:rsidR="00CF320E" w:rsidRPr="008A4EA7" w:rsidRDefault="00CF320E" w:rsidP="008A4EA7">
            <w:pPr>
              <w:jc w:val="center"/>
              <w:rPr>
                <w:b/>
                <w:bCs/>
                <w:sz w:val="40"/>
                <w:szCs w:val="40"/>
              </w:rPr>
            </w:pPr>
            <w:r w:rsidRPr="008A4EA7">
              <w:rPr>
                <w:rFonts w:asciiTheme="minorHAnsi" w:hAnsiTheme="minorHAnsi" w:cstheme="minorHAnsi"/>
                <w:b/>
                <w:bCs/>
                <w:sz w:val="40"/>
                <w:szCs w:val="40"/>
              </w:rPr>
              <w:t>Start of ITE curriculum (Year 1)</w:t>
            </w:r>
          </w:p>
        </w:tc>
      </w:tr>
      <w:tr w:rsidR="004B2ED8" w14:paraId="446C7F48" w14:textId="77777777" w:rsidTr="004B2ED8">
        <w:tc>
          <w:tcPr>
            <w:tcW w:w="888" w:type="dxa"/>
            <w:shd w:val="clear" w:color="auto" w:fill="EAF1DD" w:themeFill="accent3" w:themeFillTint="33"/>
          </w:tcPr>
          <w:p w14:paraId="37738648" w14:textId="77777777" w:rsidR="005E08C9" w:rsidRPr="00143372" w:rsidRDefault="005E08C9" w:rsidP="005E08C9">
            <w:pPr>
              <w:rPr>
                <w:rFonts w:ascii="Arial" w:hAnsi="Arial" w:cs="Arial"/>
              </w:rPr>
            </w:pPr>
            <w:r w:rsidRPr="09A9A307">
              <w:rPr>
                <w:rFonts w:ascii="Arial" w:hAnsi="Arial" w:cs="Arial"/>
              </w:rPr>
              <w:t>7</w:t>
            </w:r>
          </w:p>
          <w:p w14:paraId="65F34D46" w14:textId="77777777" w:rsidR="005E08C9" w:rsidRPr="00143372" w:rsidRDefault="005E08C9" w:rsidP="005E08C9">
            <w:pPr>
              <w:rPr>
                <w:rFonts w:ascii="Arial" w:hAnsi="Arial" w:cs="Arial"/>
              </w:rPr>
            </w:pPr>
            <w:r w:rsidRPr="00143372">
              <w:rPr>
                <w:rFonts w:ascii="Arial" w:hAnsi="Arial" w:cs="Arial"/>
                <w:i/>
                <w:iCs/>
              </w:rPr>
              <w:t>What is the point of education?</w:t>
            </w:r>
          </w:p>
          <w:p w14:paraId="41E85D75" w14:textId="77777777" w:rsidR="005E08C9" w:rsidRPr="00143372" w:rsidRDefault="005E08C9" w:rsidP="005E08C9">
            <w:pPr>
              <w:rPr>
                <w:rFonts w:ascii="Arial" w:hAnsi="Arial" w:cs="Arial"/>
                <w:i/>
                <w:iCs/>
              </w:rPr>
            </w:pPr>
          </w:p>
          <w:p w14:paraId="09CA9603" w14:textId="47C66BDD" w:rsidR="005E08C9" w:rsidRPr="00CB6160" w:rsidRDefault="005E08C9" w:rsidP="005E08C9">
            <w:pPr>
              <w:rPr>
                <w:rFonts w:asciiTheme="minorHAnsi" w:hAnsiTheme="minorHAnsi" w:cstheme="minorHAnsi"/>
                <w:sz w:val="24"/>
                <w:szCs w:val="24"/>
              </w:rPr>
            </w:pPr>
          </w:p>
        </w:tc>
        <w:tc>
          <w:tcPr>
            <w:tcW w:w="4181" w:type="dxa"/>
            <w:shd w:val="clear" w:color="auto" w:fill="FFFFFF" w:themeFill="background1"/>
          </w:tcPr>
          <w:p w14:paraId="0A5621FB" w14:textId="3254ECFA" w:rsidR="005E08C9" w:rsidRPr="00143372" w:rsidRDefault="009808F4" w:rsidP="00BC01A6">
            <w:pPr>
              <w:pStyle w:val="ListParagraph"/>
              <w:numPr>
                <w:ilvl w:val="0"/>
                <w:numId w:val="8"/>
              </w:numPr>
              <w:spacing w:before="0" w:line="276" w:lineRule="auto"/>
              <w:rPr>
                <w:rFonts w:ascii="Arial" w:hAnsi="Arial" w:cs="Arial"/>
              </w:rPr>
            </w:pPr>
            <w:r>
              <w:rPr>
                <w:rFonts w:ascii="Arial" w:hAnsi="Arial" w:cs="Arial"/>
              </w:rPr>
              <w:t>Mathematics</w:t>
            </w:r>
            <w:r w:rsidR="005E08C9" w:rsidRPr="00143372">
              <w:rPr>
                <w:rFonts w:ascii="Arial" w:hAnsi="Arial" w:cs="Arial"/>
              </w:rPr>
              <w:t xml:space="preserve"> teachers are </w:t>
            </w:r>
            <w:r w:rsidR="004C1784">
              <w:rPr>
                <w:rFonts w:ascii="Arial" w:hAnsi="Arial" w:cs="Arial"/>
              </w:rPr>
              <w:t>key</w:t>
            </w:r>
            <w:r w:rsidR="005E08C9" w:rsidRPr="00143372">
              <w:rPr>
                <w:rFonts w:ascii="Arial" w:hAnsi="Arial" w:cs="Arial"/>
              </w:rPr>
              <w:t xml:space="preserve"> role models, who can influence the attitudes, values, and behaviours of their pupils.</w:t>
            </w:r>
          </w:p>
          <w:p w14:paraId="256250CF" w14:textId="3FF43888" w:rsidR="005E08C9" w:rsidRPr="00143372" w:rsidRDefault="005E08C9" w:rsidP="00BC01A6">
            <w:pPr>
              <w:pStyle w:val="ListParagraph"/>
              <w:numPr>
                <w:ilvl w:val="0"/>
                <w:numId w:val="8"/>
              </w:numPr>
              <w:spacing w:before="0" w:line="276" w:lineRule="auto"/>
              <w:rPr>
                <w:rFonts w:ascii="Arial" w:hAnsi="Arial" w:cs="Arial"/>
              </w:rPr>
            </w:pPr>
            <w:r w:rsidRPr="00143372">
              <w:rPr>
                <w:rFonts w:ascii="Arial" w:hAnsi="Arial" w:cs="Arial"/>
              </w:rPr>
              <w:t xml:space="preserve">A school’s </w:t>
            </w:r>
            <w:r w:rsidR="009808F4">
              <w:rPr>
                <w:rFonts w:ascii="Arial" w:hAnsi="Arial" w:cs="Arial"/>
              </w:rPr>
              <w:t>Mathematics</w:t>
            </w:r>
            <w:r w:rsidRPr="00143372">
              <w:rPr>
                <w:rFonts w:ascii="Arial" w:hAnsi="Arial" w:cs="Arial"/>
              </w:rPr>
              <w:t xml:space="preserve"> curriculum enables it to set out its vision for the knowledge, skills and values that its pupils will learn, encompassing the basic </w:t>
            </w:r>
            <w:r w:rsidRPr="00143372">
              <w:rPr>
                <w:rFonts w:ascii="Arial" w:hAnsi="Arial" w:cs="Arial"/>
              </w:rPr>
              <w:lastRenderedPageBreak/>
              <w:t>and national curriculum within a coherent wider vision for successful learning.</w:t>
            </w:r>
          </w:p>
          <w:p w14:paraId="3BE9A072" w14:textId="77777777" w:rsidR="005E08C9" w:rsidRDefault="005E08C9" w:rsidP="005E08C9"/>
        </w:tc>
        <w:tc>
          <w:tcPr>
            <w:tcW w:w="3686" w:type="dxa"/>
            <w:shd w:val="clear" w:color="auto" w:fill="FFFFFF" w:themeFill="background1"/>
          </w:tcPr>
          <w:p w14:paraId="47C2D8A2" w14:textId="306D3049" w:rsidR="005E08C9" w:rsidRPr="00143372" w:rsidRDefault="005E08C9" w:rsidP="00BC01A6">
            <w:pPr>
              <w:pStyle w:val="ListParagraph"/>
              <w:numPr>
                <w:ilvl w:val="0"/>
                <w:numId w:val="9"/>
              </w:numPr>
              <w:spacing w:before="0" w:line="276" w:lineRule="auto"/>
              <w:rPr>
                <w:rFonts w:ascii="Arial" w:hAnsi="Arial" w:cs="Arial"/>
              </w:rPr>
            </w:pPr>
            <w:r w:rsidRPr="00143372">
              <w:rPr>
                <w:rFonts w:ascii="Arial" w:hAnsi="Arial" w:cs="Arial"/>
              </w:rPr>
              <w:lastRenderedPageBreak/>
              <w:t xml:space="preserve">Communicate a belief in the academic potential of all pupils in </w:t>
            </w:r>
            <w:r w:rsidR="009808F4">
              <w:rPr>
                <w:rFonts w:ascii="Arial" w:hAnsi="Arial" w:cs="Arial"/>
              </w:rPr>
              <w:t>Mathematics</w:t>
            </w:r>
            <w:r w:rsidRPr="00143372">
              <w:rPr>
                <w:rFonts w:ascii="Arial" w:hAnsi="Arial" w:cs="Arial"/>
              </w:rPr>
              <w:t>.</w:t>
            </w:r>
          </w:p>
          <w:p w14:paraId="18FDAAFA" w14:textId="77777777" w:rsidR="005E08C9" w:rsidRPr="00143372" w:rsidRDefault="005E08C9" w:rsidP="00BC01A6">
            <w:pPr>
              <w:pStyle w:val="ListParagraph"/>
              <w:numPr>
                <w:ilvl w:val="0"/>
                <w:numId w:val="9"/>
              </w:numPr>
              <w:spacing w:before="0" w:line="276" w:lineRule="auto"/>
              <w:rPr>
                <w:rFonts w:ascii="Arial" w:hAnsi="Arial" w:cs="Arial"/>
              </w:rPr>
            </w:pPr>
            <w:r w:rsidRPr="00143372">
              <w:rPr>
                <w:rFonts w:ascii="Arial" w:hAnsi="Arial" w:cs="Arial"/>
              </w:rPr>
              <w:t>Contribute positively to the wider school culture and develop a shared responsibility for improving the lives of all young people in school.</w:t>
            </w:r>
          </w:p>
          <w:p w14:paraId="0CBD0777" w14:textId="77777777" w:rsidR="005E08C9" w:rsidRDefault="005E08C9" w:rsidP="005E08C9"/>
        </w:tc>
        <w:tc>
          <w:tcPr>
            <w:tcW w:w="3426" w:type="dxa"/>
            <w:shd w:val="clear" w:color="auto" w:fill="FFFFFF" w:themeFill="background1"/>
          </w:tcPr>
          <w:p w14:paraId="5694F06B" w14:textId="77777777" w:rsidR="005E08C9" w:rsidRPr="00143372" w:rsidRDefault="005E08C9" w:rsidP="005E08C9">
            <w:pPr>
              <w:rPr>
                <w:rFonts w:ascii="Arial" w:hAnsi="Arial" w:cs="Arial"/>
              </w:rPr>
            </w:pPr>
            <w:r w:rsidRPr="09A9A307">
              <w:rPr>
                <w:rFonts w:ascii="Arial" w:hAnsi="Arial" w:cs="Arial"/>
              </w:rPr>
              <w:lastRenderedPageBreak/>
              <w:t>SEN1006</w:t>
            </w:r>
          </w:p>
          <w:p w14:paraId="2AD80A2B" w14:textId="77777777" w:rsidR="005E08C9" w:rsidRPr="00143372" w:rsidRDefault="005E08C9" w:rsidP="005E08C9">
            <w:pPr>
              <w:rPr>
                <w:rFonts w:ascii="Arial" w:hAnsi="Arial" w:cs="Arial"/>
              </w:rPr>
            </w:pPr>
            <w:r w:rsidRPr="09A9A307">
              <w:rPr>
                <w:rFonts w:ascii="Arial" w:hAnsi="Arial" w:cs="Arial"/>
                <w:i/>
                <w:iCs/>
              </w:rPr>
              <w:t>Lead Lecture 7/10</w:t>
            </w:r>
          </w:p>
          <w:p w14:paraId="3D0AF088" w14:textId="77777777" w:rsidR="005E08C9" w:rsidRPr="00143372" w:rsidRDefault="005E08C9" w:rsidP="005E08C9">
            <w:pPr>
              <w:rPr>
                <w:rFonts w:ascii="Arial" w:hAnsi="Arial" w:cs="Arial"/>
                <w:i/>
                <w:iCs/>
              </w:rPr>
            </w:pPr>
            <w:r w:rsidRPr="09A9A307">
              <w:rPr>
                <w:rFonts w:ascii="Arial" w:hAnsi="Arial" w:cs="Arial"/>
                <w:i/>
                <w:iCs/>
              </w:rPr>
              <w:t>PS</w:t>
            </w:r>
          </w:p>
          <w:p w14:paraId="67BA743C" w14:textId="77777777" w:rsidR="005E08C9" w:rsidRPr="00143372" w:rsidRDefault="005E08C9" w:rsidP="005E08C9">
            <w:pPr>
              <w:rPr>
                <w:rFonts w:ascii="Arial" w:hAnsi="Arial" w:cs="Arial"/>
                <w:i/>
                <w:iCs/>
              </w:rPr>
            </w:pPr>
          </w:p>
          <w:p w14:paraId="770A1209" w14:textId="1778D091" w:rsidR="005E08C9" w:rsidRPr="00143372" w:rsidRDefault="005E08C9" w:rsidP="005E08C9">
            <w:pPr>
              <w:rPr>
                <w:rFonts w:ascii="Arial" w:hAnsi="Arial" w:cs="Arial"/>
                <w:i/>
                <w:iCs/>
              </w:rPr>
            </w:pPr>
            <w:r w:rsidRPr="09A9A307">
              <w:rPr>
                <w:rFonts w:ascii="Arial" w:hAnsi="Arial" w:cs="Arial"/>
                <w:i/>
                <w:iCs/>
              </w:rPr>
              <w:t xml:space="preserve">Seminar </w:t>
            </w:r>
            <w:r w:rsidR="00D30873">
              <w:rPr>
                <w:rFonts w:ascii="Arial" w:hAnsi="Arial" w:cs="Arial"/>
                <w:i/>
                <w:iCs/>
              </w:rPr>
              <w:t>7</w:t>
            </w:r>
            <w:r w:rsidRPr="09A9A307">
              <w:rPr>
                <w:rFonts w:ascii="Arial" w:hAnsi="Arial" w:cs="Arial"/>
                <w:i/>
                <w:iCs/>
              </w:rPr>
              <w:t>/10</w:t>
            </w:r>
          </w:p>
          <w:p w14:paraId="5862E738" w14:textId="61BCA4B1" w:rsidR="005E08C9" w:rsidRPr="00143372" w:rsidRDefault="009808F4" w:rsidP="005E08C9">
            <w:pPr>
              <w:rPr>
                <w:rFonts w:ascii="Arial" w:hAnsi="Arial" w:cs="Arial"/>
                <w:i/>
                <w:iCs/>
              </w:rPr>
            </w:pPr>
            <w:r>
              <w:rPr>
                <w:rFonts w:ascii="Arial" w:hAnsi="Arial" w:cs="Arial"/>
                <w:i/>
                <w:iCs/>
              </w:rPr>
              <w:t>FO</w:t>
            </w:r>
          </w:p>
          <w:p w14:paraId="7A7CB225" w14:textId="77777777" w:rsidR="005E08C9" w:rsidRDefault="005E08C9" w:rsidP="005E08C9"/>
        </w:tc>
        <w:tc>
          <w:tcPr>
            <w:tcW w:w="3949" w:type="dxa"/>
            <w:shd w:val="clear" w:color="auto" w:fill="FFFFFF" w:themeFill="background1"/>
          </w:tcPr>
          <w:p w14:paraId="654D243C" w14:textId="44C9F9CD" w:rsidR="005E08C9" w:rsidRPr="00143372" w:rsidRDefault="005435FB" w:rsidP="005E08C9">
            <w:pPr>
              <w:rPr>
                <w:rFonts w:ascii="Arial" w:hAnsi="Arial" w:cs="Arial"/>
              </w:rPr>
            </w:pPr>
            <w:r>
              <w:rPr>
                <w:rFonts w:ascii="Arial" w:hAnsi="Arial" w:cs="Arial"/>
                <w:i/>
                <w:iCs/>
              </w:rPr>
              <w:t xml:space="preserve">1 </w:t>
            </w:r>
            <w:r w:rsidR="005E08C9" w:rsidRPr="00143372">
              <w:rPr>
                <w:rFonts w:ascii="Arial" w:hAnsi="Arial" w:cs="Arial"/>
                <w:i/>
                <w:iCs/>
              </w:rPr>
              <w:t>What is the purpose of ‘education’?</w:t>
            </w:r>
          </w:p>
          <w:p w14:paraId="4AD40FBC" w14:textId="332DAE19" w:rsidR="005E08C9" w:rsidRDefault="005E08C9" w:rsidP="005E08C9"/>
        </w:tc>
      </w:tr>
      <w:tr w:rsidR="00787555" w14:paraId="48493CCF" w14:textId="77777777" w:rsidTr="004B2ED8">
        <w:tc>
          <w:tcPr>
            <w:tcW w:w="888" w:type="dxa"/>
            <w:shd w:val="clear" w:color="auto" w:fill="EAF1DD" w:themeFill="accent3" w:themeFillTint="33"/>
          </w:tcPr>
          <w:p w14:paraId="115BBAC9" w14:textId="7AD528D7" w:rsidR="005E08C9" w:rsidRPr="00CB6160" w:rsidRDefault="005E08C9" w:rsidP="005E08C9">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11657995" w14:textId="77777777" w:rsidR="005E08C9" w:rsidRPr="003366C9" w:rsidRDefault="005E08C9" w:rsidP="005E08C9">
            <w:pPr>
              <w:rPr>
                <w:rFonts w:ascii="Arial" w:hAnsi="Arial" w:cs="Arial"/>
              </w:rPr>
            </w:pPr>
            <w:r w:rsidRPr="003366C9">
              <w:rPr>
                <w:rFonts w:ascii="Arial" w:hAnsi="Arial" w:cs="Arial"/>
                <w:color w:val="000000" w:themeColor="text1"/>
              </w:rPr>
              <w:t>Forward to the New Edition (</w:t>
            </w:r>
            <w:proofErr w:type="spellStart"/>
            <w:r w:rsidRPr="003366C9">
              <w:rPr>
                <w:rFonts w:ascii="Arial" w:hAnsi="Arial" w:cs="Arial"/>
                <w:color w:val="000000" w:themeColor="text1"/>
              </w:rPr>
              <w:t>ppv</w:t>
            </w:r>
            <w:proofErr w:type="spellEnd"/>
            <w:r w:rsidRPr="003366C9">
              <w:rPr>
                <w:rFonts w:ascii="Arial" w:hAnsi="Arial" w:cs="Arial"/>
                <w:color w:val="000000" w:themeColor="text1"/>
              </w:rPr>
              <w:t xml:space="preserve">-viii) in The Lazy Teacher’s Handbook: </w:t>
            </w:r>
            <w:r w:rsidRPr="003366C9">
              <w:rPr>
                <w:rFonts w:ascii="Arial" w:eastAsia="Lato" w:hAnsi="Arial" w:cs="Arial"/>
                <w:color w:val="49515F"/>
              </w:rPr>
              <w:t xml:space="preserve">Smith, J. and Gilbert, I. (2017) </w:t>
            </w:r>
            <w:r w:rsidRPr="003366C9">
              <w:rPr>
                <w:rFonts w:ascii="Arial" w:eastAsia="Lato" w:hAnsi="Arial" w:cs="Arial"/>
                <w:i/>
                <w:iCs/>
                <w:color w:val="49515F"/>
              </w:rPr>
              <w:t xml:space="preserve">The lazy teacher's </w:t>
            </w:r>
            <w:proofErr w:type="gramStart"/>
            <w:r w:rsidRPr="003366C9">
              <w:rPr>
                <w:rFonts w:ascii="Arial" w:eastAsia="Lato" w:hAnsi="Arial" w:cs="Arial"/>
                <w:i/>
                <w:iCs/>
                <w:color w:val="49515F"/>
              </w:rPr>
              <w:t>handbook :</w:t>
            </w:r>
            <w:proofErr w:type="gramEnd"/>
            <w:r w:rsidRPr="003366C9">
              <w:rPr>
                <w:rFonts w:ascii="Arial" w:eastAsia="Lato" w:hAnsi="Arial" w:cs="Arial"/>
                <w:i/>
                <w:iCs/>
                <w:color w:val="49515F"/>
              </w:rPr>
              <w:t xml:space="preserve"> new edition</w:t>
            </w:r>
            <w:r w:rsidRPr="003366C9">
              <w:rPr>
                <w:rFonts w:ascii="Arial" w:eastAsia="Lato" w:hAnsi="Arial" w:cs="Arial"/>
                <w:color w:val="49515F"/>
              </w:rPr>
              <w:t xml:space="preserve">. Revised and updated </w:t>
            </w:r>
            <w:proofErr w:type="spellStart"/>
            <w:r w:rsidRPr="003366C9">
              <w:rPr>
                <w:rFonts w:ascii="Arial" w:eastAsia="Lato" w:hAnsi="Arial" w:cs="Arial"/>
                <w:color w:val="49515F"/>
              </w:rPr>
              <w:t>edn</w:t>
            </w:r>
            <w:proofErr w:type="spellEnd"/>
            <w:r w:rsidRPr="003366C9">
              <w:rPr>
                <w:rFonts w:ascii="Arial" w:eastAsia="Lato" w:hAnsi="Arial" w:cs="Arial"/>
                <w:color w:val="49515F"/>
              </w:rPr>
              <w:t>. Carmarthen, Wales: Independent Thinking Press.</w:t>
            </w:r>
          </w:p>
          <w:p w14:paraId="7CF60A77" w14:textId="77777777" w:rsidR="005E08C9" w:rsidRDefault="005E08C9" w:rsidP="005E08C9">
            <w:pPr>
              <w:rPr>
                <w:rStyle w:val="Hyperlink"/>
                <w:rFonts w:ascii="Arial" w:eastAsia="Lato" w:hAnsi="Arial" w:cs="Arial"/>
              </w:rPr>
            </w:pPr>
            <w:proofErr w:type="spellStart"/>
            <w:r w:rsidRPr="003366C9">
              <w:rPr>
                <w:rFonts w:ascii="Arial" w:eastAsia="Lato" w:hAnsi="Arial" w:cs="Arial"/>
                <w:color w:val="49515F"/>
              </w:rPr>
              <w:t>Chp</w:t>
            </w:r>
            <w:proofErr w:type="spellEnd"/>
            <w:r w:rsidRPr="003366C9">
              <w:rPr>
                <w:rFonts w:ascii="Arial" w:eastAsia="Lato" w:hAnsi="Arial" w:cs="Arial"/>
                <w:color w:val="49515F"/>
              </w:rPr>
              <w:t xml:space="preserve"> 1 </w:t>
            </w:r>
            <w:r w:rsidRPr="003366C9">
              <w:rPr>
                <w:rFonts w:ascii="Arial" w:eastAsia="Lato" w:hAnsi="Arial" w:cs="Arial"/>
                <w:i/>
                <w:iCs/>
                <w:color w:val="49515F"/>
              </w:rPr>
              <w:t xml:space="preserve">What is education for? </w:t>
            </w:r>
            <w:r w:rsidRPr="003366C9">
              <w:rPr>
                <w:rFonts w:ascii="Arial" w:eastAsia="Lato" w:hAnsi="Arial" w:cs="Arial"/>
                <w:color w:val="49515F"/>
              </w:rPr>
              <w:t xml:space="preserve"> in Biesta, G. J. J. (2010) </w:t>
            </w:r>
            <w:r w:rsidRPr="003366C9">
              <w:rPr>
                <w:rFonts w:ascii="Arial" w:eastAsia="Lato" w:hAnsi="Arial" w:cs="Arial"/>
                <w:i/>
                <w:iCs/>
                <w:color w:val="49515F"/>
              </w:rPr>
              <w:t xml:space="preserve">Good education in an age of </w:t>
            </w:r>
            <w:proofErr w:type="gramStart"/>
            <w:r w:rsidRPr="003366C9">
              <w:rPr>
                <w:rFonts w:ascii="Arial" w:eastAsia="Lato" w:hAnsi="Arial" w:cs="Arial"/>
                <w:i/>
                <w:iCs/>
                <w:color w:val="49515F"/>
              </w:rPr>
              <w:t>measurement :</w:t>
            </w:r>
            <w:proofErr w:type="gramEnd"/>
            <w:r w:rsidRPr="003366C9">
              <w:rPr>
                <w:rFonts w:ascii="Arial" w:eastAsia="Lato" w:hAnsi="Arial" w:cs="Arial"/>
                <w:i/>
                <w:iCs/>
                <w:color w:val="49515F"/>
              </w:rPr>
              <w:t xml:space="preserve"> ethics, politics, democracy</w:t>
            </w:r>
            <w:r w:rsidRPr="003366C9">
              <w:rPr>
                <w:rFonts w:ascii="Arial" w:eastAsia="Lato" w:hAnsi="Arial" w:cs="Arial"/>
                <w:color w:val="49515F"/>
              </w:rPr>
              <w:t xml:space="preserve">. Florence: Taylor and Francis. Available at: </w:t>
            </w:r>
            <w:hyperlink r:id="rId27">
              <w:r w:rsidRPr="003366C9">
                <w:rPr>
                  <w:rStyle w:val="Hyperlink"/>
                  <w:rFonts w:ascii="Arial" w:eastAsia="Lato" w:hAnsi="Arial" w:cs="Arial"/>
                </w:rPr>
                <w:t>http://public.ebookcentral.proquest.com/choice/publicfullrecord.aspx?p=4186085</w:t>
              </w:r>
            </w:hyperlink>
          </w:p>
          <w:p w14:paraId="48547082" w14:textId="77777777" w:rsidR="009808F4" w:rsidRDefault="009808F4" w:rsidP="005E08C9">
            <w:pPr>
              <w:rPr>
                <w:rStyle w:val="Hyperlink"/>
                <w:rFonts w:eastAsia="Lato"/>
              </w:rPr>
            </w:pPr>
          </w:p>
          <w:p w14:paraId="3F054588" w14:textId="6974F071" w:rsidR="005E08C9" w:rsidRPr="003366C9" w:rsidRDefault="009808F4" w:rsidP="005E08C9">
            <w:pPr>
              <w:rPr>
                <w:rFonts w:ascii="Arial" w:hAnsi="Arial" w:cs="Arial"/>
              </w:rPr>
            </w:pPr>
            <w:r w:rsidRPr="00143372">
              <w:rPr>
                <w:rFonts w:ascii="Arial" w:hAnsi="Arial" w:cs="Arial"/>
              </w:rPr>
              <w:t xml:space="preserve">McCourt, M (2007) A Brief </w:t>
            </w:r>
            <w:r>
              <w:rPr>
                <w:rFonts w:ascii="Arial" w:hAnsi="Arial" w:cs="Arial"/>
              </w:rPr>
              <w:t xml:space="preserve">History of </w:t>
            </w:r>
            <w:r w:rsidRPr="00143372">
              <w:rPr>
                <w:rFonts w:ascii="Arial" w:hAnsi="Arial" w:cs="Arial"/>
              </w:rPr>
              <w:t xml:space="preserve">Mathematics </w:t>
            </w:r>
            <w:r>
              <w:rPr>
                <w:rFonts w:ascii="Arial" w:hAnsi="Arial" w:cs="Arial"/>
              </w:rPr>
              <w:t>Education in England</w:t>
            </w:r>
            <w:r w:rsidRPr="00143372">
              <w:rPr>
                <w:rFonts w:ascii="Arial" w:hAnsi="Arial" w:cs="Arial"/>
              </w:rPr>
              <w:t xml:space="preserve">. </w:t>
            </w:r>
            <w:hyperlink r:id="rId28" w:history="1">
              <w:r w:rsidRPr="00143372">
                <w:rPr>
                  <w:rStyle w:val="Hyperlink"/>
                  <w:rFonts w:ascii="Arial" w:hAnsi="Arial" w:cs="Arial"/>
                </w:rPr>
                <w:t>https://www.emaths.co.uk/index.php/blog/item/a-brief-mathematics-of-mathematics-education-in-england</w:t>
              </w:r>
            </w:hyperlink>
          </w:p>
        </w:tc>
      </w:tr>
      <w:tr w:rsidR="009F606B" w14:paraId="2CBDF89B" w14:textId="77777777" w:rsidTr="004B2ED8">
        <w:tc>
          <w:tcPr>
            <w:tcW w:w="888" w:type="dxa"/>
            <w:shd w:val="clear" w:color="auto" w:fill="EAF1DD" w:themeFill="accent3" w:themeFillTint="33"/>
          </w:tcPr>
          <w:p w14:paraId="1B321225" w14:textId="77777777" w:rsidR="002908DF" w:rsidRPr="00143372" w:rsidRDefault="002908DF" w:rsidP="002908DF">
            <w:pPr>
              <w:rPr>
                <w:rFonts w:ascii="Arial" w:hAnsi="Arial" w:cs="Arial"/>
              </w:rPr>
            </w:pPr>
            <w:r w:rsidRPr="09A9A307">
              <w:rPr>
                <w:rFonts w:ascii="Arial" w:hAnsi="Arial" w:cs="Arial"/>
              </w:rPr>
              <w:t>8</w:t>
            </w:r>
          </w:p>
          <w:p w14:paraId="6AEEE28A" w14:textId="77777777" w:rsidR="002908DF" w:rsidRPr="00143372" w:rsidRDefault="002908DF" w:rsidP="002908DF">
            <w:pPr>
              <w:rPr>
                <w:rFonts w:ascii="Arial" w:hAnsi="Arial" w:cs="Arial"/>
              </w:rPr>
            </w:pPr>
            <w:r w:rsidRPr="00143372">
              <w:rPr>
                <w:rFonts w:ascii="Arial" w:hAnsi="Arial" w:cs="Arial"/>
                <w:i/>
                <w:iCs/>
              </w:rPr>
              <w:t>What makes a good learning experience?</w:t>
            </w:r>
          </w:p>
          <w:p w14:paraId="3CAEB933" w14:textId="2AC9CFB5" w:rsidR="002908DF" w:rsidRPr="00CB6160" w:rsidRDefault="002908DF" w:rsidP="002908DF">
            <w:pPr>
              <w:rPr>
                <w:rFonts w:asciiTheme="minorHAnsi" w:hAnsiTheme="minorHAnsi" w:cstheme="minorHAnsi"/>
                <w:sz w:val="24"/>
                <w:szCs w:val="24"/>
              </w:rPr>
            </w:pPr>
          </w:p>
        </w:tc>
        <w:tc>
          <w:tcPr>
            <w:tcW w:w="4181" w:type="dxa"/>
          </w:tcPr>
          <w:p w14:paraId="6975C4D0" w14:textId="6A730949" w:rsidR="002908DF" w:rsidRPr="00143372" w:rsidRDefault="002908DF" w:rsidP="00BC01A6">
            <w:pPr>
              <w:pStyle w:val="ListParagraph"/>
              <w:numPr>
                <w:ilvl w:val="0"/>
                <w:numId w:val="10"/>
              </w:numPr>
              <w:spacing w:before="0" w:line="276" w:lineRule="auto"/>
              <w:rPr>
                <w:rFonts w:ascii="Arial" w:hAnsi="Arial" w:cs="Arial"/>
              </w:rPr>
            </w:pPr>
            <w:r w:rsidRPr="00143372">
              <w:rPr>
                <w:rFonts w:ascii="Arial" w:hAnsi="Arial" w:cs="Arial"/>
              </w:rPr>
              <w:t xml:space="preserve">A culture of mutual trust and respect supports effective relationships between </w:t>
            </w:r>
            <w:r w:rsidR="009808F4">
              <w:rPr>
                <w:rFonts w:ascii="Arial" w:hAnsi="Arial" w:cs="Arial"/>
              </w:rPr>
              <w:t>Mathematics</w:t>
            </w:r>
            <w:r w:rsidRPr="00143372">
              <w:rPr>
                <w:rFonts w:ascii="Arial" w:hAnsi="Arial" w:cs="Arial"/>
              </w:rPr>
              <w:t xml:space="preserve"> teachers and their pupils.</w:t>
            </w:r>
          </w:p>
          <w:p w14:paraId="48D3B1F3" w14:textId="3607F332" w:rsidR="002908DF" w:rsidRPr="002908DF" w:rsidRDefault="002908DF" w:rsidP="00BC01A6">
            <w:pPr>
              <w:pStyle w:val="ListParagraph"/>
              <w:numPr>
                <w:ilvl w:val="0"/>
                <w:numId w:val="10"/>
              </w:numPr>
              <w:spacing w:before="0" w:line="276" w:lineRule="auto"/>
            </w:pPr>
            <w:r w:rsidRPr="00143372">
              <w:rPr>
                <w:rFonts w:ascii="Arial" w:hAnsi="Arial" w:cs="Arial"/>
              </w:rPr>
              <w:t xml:space="preserve">Establishing and reinforcing routines, including through positive reinforcement, can help create an effective learning environment in </w:t>
            </w:r>
            <w:r w:rsidR="009808F4">
              <w:rPr>
                <w:rFonts w:ascii="Arial" w:hAnsi="Arial" w:cs="Arial"/>
              </w:rPr>
              <w:t>Mathematics</w:t>
            </w:r>
            <w:r w:rsidRPr="00143372">
              <w:rPr>
                <w:rFonts w:ascii="Arial" w:hAnsi="Arial" w:cs="Arial"/>
              </w:rPr>
              <w:t>.</w:t>
            </w:r>
          </w:p>
          <w:p w14:paraId="1603B7DD" w14:textId="7258842D" w:rsidR="002908DF" w:rsidRPr="002908DF" w:rsidRDefault="002908DF" w:rsidP="00BC01A6">
            <w:pPr>
              <w:pStyle w:val="ListParagraph"/>
              <w:numPr>
                <w:ilvl w:val="0"/>
                <w:numId w:val="10"/>
              </w:numPr>
              <w:spacing w:before="0" w:line="276" w:lineRule="auto"/>
            </w:pPr>
            <w:r w:rsidRPr="002908DF">
              <w:rPr>
                <w:rFonts w:ascii="Arial" w:hAnsi="Arial" w:cs="Arial"/>
              </w:rPr>
              <w:t>A predictable and secure environment benefits all pupils but is particularly valuable for pupils with special educational needs.</w:t>
            </w:r>
          </w:p>
        </w:tc>
        <w:tc>
          <w:tcPr>
            <w:tcW w:w="3686" w:type="dxa"/>
          </w:tcPr>
          <w:p w14:paraId="75DC9BBF" w14:textId="77777777" w:rsidR="002908DF" w:rsidRPr="00143372" w:rsidRDefault="002908DF" w:rsidP="00BC01A6">
            <w:pPr>
              <w:pStyle w:val="ListParagraph"/>
              <w:numPr>
                <w:ilvl w:val="0"/>
                <w:numId w:val="11"/>
              </w:numPr>
              <w:spacing w:before="0" w:line="276" w:lineRule="auto"/>
              <w:rPr>
                <w:rFonts w:ascii="Arial" w:hAnsi="Arial" w:cs="Arial"/>
              </w:rPr>
            </w:pPr>
            <w:r w:rsidRPr="00143372">
              <w:rPr>
                <w:rFonts w:ascii="Arial" w:hAnsi="Arial" w:cs="Arial"/>
              </w:rPr>
              <w:t>Begin to evaluate what a ‘good’ learning experience looks like.</w:t>
            </w:r>
          </w:p>
          <w:p w14:paraId="04878CB2" w14:textId="77777777" w:rsidR="002908DF" w:rsidRPr="002908DF" w:rsidRDefault="002908DF" w:rsidP="00BC01A6">
            <w:pPr>
              <w:pStyle w:val="ListParagraph"/>
              <w:numPr>
                <w:ilvl w:val="0"/>
                <w:numId w:val="11"/>
              </w:numPr>
              <w:spacing w:before="0" w:line="276" w:lineRule="auto"/>
            </w:pPr>
            <w:r w:rsidRPr="00143372">
              <w:rPr>
                <w:rFonts w:ascii="Arial" w:hAnsi="Arial" w:cs="Arial"/>
              </w:rPr>
              <w:t>Develop an understanding of different pupils’ needs.</w:t>
            </w:r>
          </w:p>
          <w:p w14:paraId="27B16710" w14:textId="0C1A9293" w:rsidR="002908DF" w:rsidRPr="002908DF" w:rsidRDefault="002908DF" w:rsidP="00BC01A6">
            <w:pPr>
              <w:pStyle w:val="ListParagraph"/>
              <w:numPr>
                <w:ilvl w:val="0"/>
                <w:numId w:val="11"/>
              </w:numPr>
              <w:spacing w:before="0" w:line="276" w:lineRule="auto"/>
            </w:pPr>
            <w:r w:rsidRPr="002908DF">
              <w:rPr>
                <w:rFonts w:ascii="Arial" w:hAnsi="Arial" w:cs="Arial"/>
              </w:rPr>
              <w:t xml:space="preserve">Develop a positive, predictable, and safe environment for pupils in </w:t>
            </w:r>
            <w:r w:rsidR="009808F4">
              <w:rPr>
                <w:rFonts w:ascii="Arial" w:hAnsi="Arial" w:cs="Arial"/>
              </w:rPr>
              <w:t>Mathematics</w:t>
            </w:r>
            <w:r w:rsidRPr="002908DF">
              <w:rPr>
                <w:rFonts w:ascii="Arial" w:hAnsi="Arial" w:cs="Arial"/>
              </w:rPr>
              <w:t xml:space="preserve"> lessons.</w:t>
            </w:r>
          </w:p>
        </w:tc>
        <w:tc>
          <w:tcPr>
            <w:tcW w:w="3426" w:type="dxa"/>
          </w:tcPr>
          <w:p w14:paraId="1D417B26" w14:textId="77777777" w:rsidR="002908DF" w:rsidRPr="00143372" w:rsidRDefault="002908DF" w:rsidP="002908DF">
            <w:pPr>
              <w:rPr>
                <w:rFonts w:ascii="Arial" w:hAnsi="Arial" w:cs="Arial"/>
              </w:rPr>
            </w:pPr>
            <w:r w:rsidRPr="09A9A307">
              <w:rPr>
                <w:rFonts w:ascii="Arial" w:hAnsi="Arial" w:cs="Arial"/>
              </w:rPr>
              <w:t>SEN1006</w:t>
            </w:r>
          </w:p>
          <w:p w14:paraId="741E212A" w14:textId="77777777" w:rsidR="002908DF" w:rsidRPr="00143372" w:rsidRDefault="002908DF" w:rsidP="002908DF">
            <w:pPr>
              <w:rPr>
                <w:rFonts w:ascii="Arial" w:hAnsi="Arial" w:cs="Arial"/>
                <w:i/>
                <w:iCs/>
              </w:rPr>
            </w:pPr>
            <w:r w:rsidRPr="09A9A307">
              <w:rPr>
                <w:rFonts w:ascii="Arial" w:hAnsi="Arial" w:cs="Arial"/>
                <w:i/>
                <w:iCs/>
              </w:rPr>
              <w:t>Lead Lecture 14/10</w:t>
            </w:r>
          </w:p>
          <w:p w14:paraId="42EB4996" w14:textId="77777777" w:rsidR="002908DF" w:rsidRPr="00143372" w:rsidRDefault="002908DF" w:rsidP="002908DF">
            <w:pPr>
              <w:rPr>
                <w:rFonts w:ascii="Arial" w:hAnsi="Arial" w:cs="Arial"/>
                <w:i/>
                <w:iCs/>
              </w:rPr>
            </w:pPr>
            <w:r w:rsidRPr="00143372">
              <w:rPr>
                <w:rFonts w:ascii="Arial" w:hAnsi="Arial" w:cs="Arial"/>
                <w:i/>
                <w:iCs/>
              </w:rPr>
              <w:t>MS</w:t>
            </w:r>
          </w:p>
          <w:p w14:paraId="5772C6BF" w14:textId="77777777" w:rsidR="002908DF" w:rsidRPr="00143372" w:rsidRDefault="002908DF" w:rsidP="002908DF">
            <w:pPr>
              <w:ind w:left="-36"/>
              <w:rPr>
                <w:rFonts w:ascii="Arial" w:hAnsi="Arial" w:cs="Arial"/>
              </w:rPr>
            </w:pPr>
            <w:r w:rsidRPr="09A9A307">
              <w:rPr>
                <w:rFonts w:ascii="Arial" w:hAnsi="Arial" w:cs="Arial"/>
              </w:rPr>
              <w:t xml:space="preserve"> </w:t>
            </w:r>
          </w:p>
          <w:p w14:paraId="693F839F" w14:textId="50FE4D2E" w:rsidR="002908DF" w:rsidRPr="00143372" w:rsidRDefault="002908DF" w:rsidP="002908DF">
            <w:pPr>
              <w:rPr>
                <w:rFonts w:ascii="Arial" w:hAnsi="Arial" w:cs="Arial"/>
                <w:i/>
                <w:iCs/>
              </w:rPr>
            </w:pPr>
            <w:r w:rsidRPr="09A9A307">
              <w:rPr>
                <w:rFonts w:ascii="Arial" w:hAnsi="Arial" w:cs="Arial"/>
                <w:i/>
                <w:iCs/>
              </w:rPr>
              <w:t xml:space="preserve">Seminar </w:t>
            </w:r>
            <w:r w:rsidR="00D30873">
              <w:rPr>
                <w:rFonts w:ascii="Arial" w:hAnsi="Arial" w:cs="Arial"/>
                <w:i/>
                <w:iCs/>
              </w:rPr>
              <w:t>14</w:t>
            </w:r>
            <w:r w:rsidRPr="09A9A307">
              <w:rPr>
                <w:rFonts w:ascii="Arial" w:hAnsi="Arial" w:cs="Arial"/>
                <w:i/>
                <w:iCs/>
              </w:rPr>
              <w:t>/10</w:t>
            </w:r>
          </w:p>
          <w:p w14:paraId="44A95CBA" w14:textId="07E45DFD" w:rsidR="002908DF" w:rsidRPr="00143372" w:rsidRDefault="009808F4" w:rsidP="002908DF">
            <w:pPr>
              <w:rPr>
                <w:rFonts w:ascii="Arial" w:hAnsi="Arial" w:cs="Arial"/>
                <w:i/>
                <w:iCs/>
              </w:rPr>
            </w:pPr>
            <w:r>
              <w:rPr>
                <w:rFonts w:ascii="Arial" w:hAnsi="Arial" w:cs="Arial"/>
                <w:i/>
                <w:iCs/>
              </w:rPr>
              <w:t>FO</w:t>
            </w:r>
          </w:p>
          <w:p w14:paraId="33FCD4CA" w14:textId="77777777" w:rsidR="002908DF" w:rsidRDefault="002908DF" w:rsidP="002908DF"/>
        </w:tc>
        <w:tc>
          <w:tcPr>
            <w:tcW w:w="3949" w:type="dxa"/>
          </w:tcPr>
          <w:p w14:paraId="30572FFA" w14:textId="4639051A" w:rsidR="002908DF" w:rsidRPr="00143372" w:rsidRDefault="005435FB" w:rsidP="002908DF">
            <w:pPr>
              <w:rPr>
                <w:rFonts w:ascii="Arial" w:hAnsi="Arial" w:cs="Arial"/>
              </w:rPr>
            </w:pPr>
            <w:r>
              <w:rPr>
                <w:rFonts w:ascii="Arial" w:hAnsi="Arial" w:cs="Arial"/>
                <w:i/>
                <w:iCs/>
              </w:rPr>
              <w:t xml:space="preserve">1 </w:t>
            </w:r>
            <w:r w:rsidR="002908DF" w:rsidRPr="00143372">
              <w:rPr>
                <w:rFonts w:ascii="Arial" w:hAnsi="Arial" w:cs="Arial"/>
                <w:i/>
                <w:iCs/>
              </w:rPr>
              <w:t xml:space="preserve">What role should a </w:t>
            </w:r>
            <w:r w:rsidR="009808F4">
              <w:rPr>
                <w:rFonts w:ascii="Arial" w:hAnsi="Arial" w:cs="Arial"/>
                <w:i/>
                <w:iCs/>
              </w:rPr>
              <w:t>Mathematics</w:t>
            </w:r>
            <w:r w:rsidR="002908DF" w:rsidRPr="00143372">
              <w:rPr>
                <w:rFonts w:ascii="Arial" w:hAnsi="Arial" w:cs="Arial"/>
                <w:i/>
                <w:iCs/>
              </w:rPr>
              <w:t xml:space="preserve"> teacher have to create a successful learning experience?</w:t>
            </w:r>
          </w:p>
          <w:p w14:paraId="5BCB991E" w14:textId="25511E1C" w:rsidR="002908DF" w:rsidRDefault="002908DF" w:rsidP="002908DF"/>
        </w:tc>
      </w:tr>
      <w:tr w:rsidR="00787555" w14:paraId="5929BE69" w14:textId="77777777" w:rsidTr="004B2ED8">
        <w:tc>
          <w:tcPr>
            <w:tcW w:w="888" w:type="dxa"/>
            <w:shd w:val="clear" w:color="auto" w:fill="EAF1DD" w:themeFill="accent3" w:themeFillTint="33"/>
          </w:tcPr>
          <w:p w14:paraId="0EF70A95" w14:textId="5858ACD8" w:rsidR="002908DF" w:rsidRPr="00CB6160" w:rsidRDefault="002908DF" w:rsidP="002908DF">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72660E92" w14:textId="77777777" w:rsidR="002908DF" w:rsidRDefault="002908DF" w:rsidP="002908DF">
            <w:pPr>
              <w:rPr>
                <w:rStyle w:val="Hyperlink"/>
                <w:rFonts w:ascii="Arial" w:hAnsi="Arial" w:cs="Arial"/>
              </w:rPr>
            </w:pPr>
            <w:r w:rsidRPr="003366C9">
              <w:rPr>
                <w:rFonts w:ascii="Arial" w:hAnsi="Arial" w:cs="Arial"/>
                <w:color w:val="000000" w:themeColor="text1"/>
              </w:rPr>
              <w:t xml:space="preserve">PISA (2015) PISA in Focus: Do teacher-student relations affect students’ well-being at school? Accessible from: </w:t>
            </w:r>
            <w:hyperlink r:id="rId29">
              <w:r w:rsidRPr="003366C9">
                <w:rPr>
                  <w:rStyle w:val="Hyperlink"/>
                  <w:rFonts w:ascii="Arial" w:hAnsi="Arial" w:cs="Arial"/>
                </w:rPr>
                <w:t>https://doi.org/10.1787/22260919</w:t>
              </w:r>
            </w:hyperlink>
          </w:p>
          <w:p w14:paraId="41766DA5" w14:textId="77777777" w:rsidR="009808F4" w:rsidRDefault="009808F4" w:rsidP="002908DF">
            <w:pPr>
              <w:rPr>
                <w:rStyle w:val="Hyperlink"/>
              </w:rPr>
            </w:pPr>
          </w:p>
          <w:p w14:paraId="21446D81" w14:textId="6210FD85" w:rsidR="009808F4" w:rsidRPr="009808F4" w:rsidRDefault="009808F4" w:rsidP="002908DF">
            <w:pPr>
              <w:rPr>
                <w:rFonts w:ascii="Arial" w:hAnsi="Arial" w:cs="Arial"/>
                <w:color w:val="0000FF" w:themeColor="hyperlink"/>
                <w:u w:val="single"/>
              </w:rPr>
            </w:pPr>
            <w:r w:rsidRPr="00143372">
              <w:rPr>
                <w:rFonts w:ascii="Arial" w:hAnsi="Arial" w:cs="Arial"/>
              </w:rPr>
              <w:t xml:space="preserve">Donovan, M. S., &amp; Bransford, J. D. (2005) How students learn: Mathematics in the classroom. Washington, DC: The National Academies Press. </w:t>
            </w:r>
            <w:hyperlink r:id="rId30" w:history="1">
              <w:r w:rsidRPr="00143372">
                <w:rPr>
                  <w:rStyle w:val="Hyperlink"/>
                  <w:rFonts w:ascii="Arial" w:hAnsi="Arial" w:cs="Arial"/>
                </w:rPr>
                <w:t>https://nap.nationalacademies.org/catalog/11101/how-students-learn-mathematics-in-the-classroom</w:t>
              </w:r>
            </w:hyperlink>
          </w:p>
        </w:tc>
      </w:tr>
      <w:tr w:rsidR="009F606B" w14:paraId="76819E3E" w14:textId="77777777" w:rsidTr="004B2ED8">
        <w:tc>
          <w:tcPr>
            <w:tcW w:w="888" w:type="dxa"/>
            <w:shd w:val="clear" w:color="auto" w:fill="EAF1DD" w:themeFill="accent3" w:themeFillTint="33"/>
          </w:tcPr>
          <w:p w14:paraId="425BD034" w14:textId="77777777" w:rsidR="002908DF" w:rsidRPr="00143372" w:rsidRDefault="002908DF" w:rsidP="002908DF">
            <w:pPr>
              <w:rPr>
                <w:rFonts w:ascii="Arial" w:hAnsi="Arial" w:cs="Arial"/>
              </w:rPr>
            </w:pPr>
            <w:r w:rsidRPr="09A9A307">
              <w:rPr>
                <w:rFonts w:ascii="Arial" w:hAnsi="Arial" w:cs="Arial"/>
              </w:rPr>
              <w:t>9</w:t>
            </w:r>
          </w:p>
          <w:p w14:paraId="574F2CA3" w14:textId="77777777" w:rsidR="002908DF" w:rsidRPr="00143372" w:rsidRDefault="002908DF" w:rsidP="002908DF">
            <w:pPr>
              <w:rPr>
                <w:rFonts w:ascii="Arial" w:hAnsi="Arial" w:cs="Arial"/>
              </w:rPr>
            </w:pPr>
            <w:r w:rsidRPr="00143372">
              <w:rPr>
                <w:rFonts w:ascii="Arial" w:hAnsi="Arial" w:cs="Arial"/>
                <w:i/>
                <w:iCs/>
              </w:rPr>
              <w:t>What is a curriculum? Why do we need one?</w:t>
            </w:r>
          </w:p>
          <w:p w14:paraId="13704993" w14:textId="77777777" w:rsidR="002908DF" w:rsidRPr="00143372" w:rsidRDefault="002908DF" w:rsidP="002908DF">
            <w:pPr>
              <w:rPr>
                <w:rFonts w:ascii="Arial" w:hAnsi="Arial" w:cs="Arial"/>
              </w:rPr>
            </w:pPr>
          </w:p>
          <w:p w14:paraId="317AA61A" w14:textId="1B2700F1" w:rsidR="002908DF" w:rsidRPr="00CB6160" w:rsidRDefault="002908DF" w:rsidP="002908DF">
            <w:pPr>
              <w:rPr>
                <w:rFonts w:asciiTheme="minorHAnsi" w:hAnsiTheme="minorHAnsi" w:cstheme="minorHAnsi"/>
                <w:sz w:val="24"/>
                <w:szCs w:val="24"/>
              </w:rPr>
            </w:pPr>
          </w:p>
        </w:tc>
        <w:tc>
          <w:tcPr>
            <w:tcW w:w="4181" w:type="dxa"/>
          </w:tcPr>
          <w:p w14:paraId="55C35681" w14:textId="740913B2" w:rsidR="002908DF" w:rsidRPr="00143372" w:rsidRDefault="002908DF" w:rsidP="00BC01A6">
            <w:pPr>
              <w:pStyle w:val="ListParagraph"/>
              <w:numPr>
                <w:ilvl w:val="0"/>
                <w:numId w:val="10"/>
              </w:numPr>
              <w:spacing w:before="0" w:line="276" w:lineRule="auto"/>
              <w:rPr>
                <w:rFonts w:ascii="Arial" w:hAnsi="Arial" w:cs="Arial"/>
              </w:rPr>
            </w:pPr>
            <w:r w:rsidRPr="00143372">
              <w:rPr>
                <w:rFonts w:ascii="Arial" w:hAnsi="Arial" w:cs="Arial"/>
              </w:rPr>
              <w:t xml:space="preserve">A school’s </w:t>
            </w:r>
            <w:r w:rsidR="009808F4">
              <w:rPr>
                <w:rFonts w:ascii="Arial" w:hAnsi="Arial" w:cs="Arial"/>
              </w:rPr>
              <w:t>Mathematics</w:t>
            </w:r>
            <w:r w:rsidRPr="00143372">
              <w:rPr>
                <w:rFonts w:ascii="Arial" w:hAnsi="Arial" w:cs="Arial"/>
              </w:rPr>
              <w:t xml:space="preserve"> curriculum enables it to set out its vision for the knowledge, skills and values that its pupils will learn, encompassing the basic and national curriculum within a </w:t>
            </w:r>
            <w:r w:rsidRPr="00143372">
              <w:rPr>
                <w:rFonts w:ascii="Arial" w:hAnsi="Arial" w:cs="Arial"/>
              </w:rPr>
              <w:lastRenderedPageBreak/>
              <w:t>coherent wider vision for successful learning.</w:t>
            </w:r>
          </w:p>
          <w:p w14:paraId="41DA855B" w14:textId="57BF37F6" w:rsidR="002908DF" w:rsidRPr="00143372" w:rsidRDefault="002908DF" w:rsidP="00BC01A6">
            <w:pPr>
              <w:pStyle w:val="ListParagraph"/>
              <w:numPr>
                <w:ilvl w:val="0"/>
                <w:numId w:val="10"/>
              </w:numPr>
              <w:spacing w:before="0" w:line="276" w:lineRule="auto"/>
              <w:rPr>
                <w:rFonts w:ascii="Arial" w:hAnsi="Arial" w:cs="Arial"/>
              </w:rPr>
            </w:pPr>
            <w:r w:rsidRPr="00143372">
              <w:rPr>
                <w:rFonts w:ascii="Arial" w:hAnsi="Arial" w:cs="Arial"/>
              </w:rPr>
              <w:t xml:space="preserve">Secure subject knowledge helps teachers to motivate pupils and teach effective </w:t>
            </w:r>
            <w:r w:rsidR="009808F4">
              <w:rPr>
                <w:rFonts w:ascii="Arial" w:hAnsi="Arial" w:cs="Arial"/>
              </w:rPr>
              <w:t>Mathematics</w:t>
            </w:r>
            <w:r w:rsidRPr="00143372">
              <w:rPr>
                <w:rFonts w:ascii="Arial" w:hAnsi="Arial" w:cs="Arial"/>
              </w:rPr>
              <w:t xml:space="preserve"> lessons.</w:t>
            </w:r>
          </w:p>
          <w:p w14:paraId="773ABC83" w14:textId="7AD42157" w:rsidR="002908DF" w:rsidRPr="00143372" w:rsidRDefault="009808F4" w:rsidP="00BC01A6">
            <w:pPr>
              <w:pStyle w:val="ListParagraph"/>
              <w:numPr>
                <w:ilvl w:val="0"/>
                <w:numId w:val="10"/>
              </w:numPr>
              <w:spacing w:before="0" w:line="276" w:lineRule="auto"/>
              <w:rPr>
                <w:rFonts w:ascii="Arial" w:hAnsi="Arial" w:cs="Arial"/>
              </w:rPr>
            </w:pPr>
            <w:r>
              <w:rPr>
                <w:rFonts w:ascii="Arial" w:hAnsi="Arial" w:cs="Arial"/>
              </w:rPr>
              <w:t>Mathematics</w:t>
            </w:r>
            <w:r w:rsidR="002908DF" w:rsidRPr="00143372">
              <w:rPr>
                <w:rFonts w:ascii="Arial" w:hAnsi="Arial" w:cs="Arial"/>
              </w:rPr>
              <w:t xml:space="preserve"> is a statutory part of the basic curriculum in all maintained schools for all pupils.</w:t>
            </w:r>
          </w:p>
          <w:p w14:paraId="4942F2C2" w14:textId="77777777" w:rsidR="002908DF" w:rsidRDefault="002908DF" w:rsidP="002908DF"/>
        </w:tc>
        <w:tc>
          <w:tcPr>
            <w:tcW w:w="3686" w:type="dxa"/>
          </w:tcPr>
          <w:p w14:paraId="235EE03B" w14:textId="7BA8B31D" w:rsidR="002908DF" w:rsidRPr="00143372" w:rsidRDefault="002908DF" w:rsidP="00BC01A6">
            <w:pPr>
              <w:pStyle w:val="ListParagraph"/>
              <w:numPr>
                <w:ilvl w:val="0"/>
                <w:numId w:val="12"/>
              </w:numPr>
              <w:spacing w:before="0" w:line="276" w:lineRule="auto"/>
              <w:rPr>
                <w:rFonts w:ascii="Arial" w:hAnsi="Arial" w:cs="Arial"/>
              </w:rPr>
            </w:pPr>
            <w:r w:rsidRPr="00143372">
              <w:rPr>
                <w:rFonts w:ascii="Arial" w:hAnsi="Arial" w:cs="Arial"/>
              </w:rPr>
              <w:lastRenderedPageBreak/>
              <w:t xml:space="preserve">Discuss the rationale for curriculum choices, the process for arriving at current curriculum choices in </w:t>
            </w:r>
            <w:r w:rsidR="009808F4">
              <w:rPr>
                <w:rFonts w:ascii="Arial" w:hAnsi="Arial" w:cs="Arial"/>
              </w:rPr>
              <w:t>Mathematics</w:t>
            </w:r>
            <w:r w:rsidRPr="00143372">
              <w:rPr>
                <w:rFonts w:ascii="Arial" w:hAnsi="Arial" w:cs="Arial"/>
              </w:rPr>
              <w:t>.</w:t>
            </w:r>
          </w:p>
          <w:p w14:paraId="09CD0DFB" w14:textId="77777777" w:rsidR="002908DF" w:rsidRPr="00143372" w:rsidRDefault="002908DF" w:rsidP="00BC01A6">
            <w:pPr>
              <w:pStyle w:val="ListParagraph"/>
              <w:numPr>
                <w:ilvl w:val="0"/>
                <w:numId w:val="12"/>
              </w:numPr>
              <w:spacing w:before="0" w:line="276" w:lineRule="auto"/>
              <w:rPr>
                <w:rFonts w:ascii="Arial" w:hAnsi="Arial" w:cs="Arial"/>
              </w:rPr>
            </w:pPr>
            <w:r w:rsidRPr="00143372">
              <w:rPr>
                <w:rFonts w:ascii="Arial" w:hAnsi="Arial" w:cs="Arial"/>
              </w:rPr>
              <w:t xml:space="preserve">Reflect on progress made, recognising strengths and </w:t>
            </w:r>
            <w:r w:rsidRPr="00143372">
              <w:rPr>
                <w:rFonts w:ascii="Arial" w:hAnsi="Arial" w:cs="Arial"/>
              </w:rPr>
              <w:lastRenderedPageBreak/>
              <w:t>weaknesses, and identifying next steps for further improvement.</w:t>
            </w:r>
          </w:p>
          <w:p w14:paraId="1A9E01CB" w14:textId="77777777" w:rsidR="002908DF" w:rsidRPr="00143372" w:rsidRDefault="002908DF" w:rsidP="00BC01A6">
            <w:pPr>
              <w:pStyle w:val="ListParagraph"/>
              <w:numPr>
                <w:ilvl w:val="0"/>
                <w:numId w:val="12"/>
              </w:numPr>
              <w:spacing w:before="0" w:line="276" w:lineRule="auto"/>
              <w:rPr>
                <w:rFonts w:ascii="Arial" w:hAnsi="Arial" w:cs="Arial"/>
              </w:rPr>
            </w:pPr>
            <w:r w:rsidRPr="00143372">
              <w:rPr>
                <w:rFonts w:ascii="Arial" w:hAnsi="Arial" w:cs="Arial"/>
              </w:rPr>
              <w:t>Identify gaps in their own subject knowledge and plan to rectify these.</w:t>
            </w:r>
          </w:p>
          <w:p w14:paraId="2867E8F9" w14:textId="28852F5D" w:rsidR="002908DF" w:rsidRDefault="002908DF" w:rsidP="002908DF"/>
        </w:tc>
        <w:tc>
          <w:tcPr>
            <w:tcW w:w="3426" w:type="dxa"/>
          </w:tcPr>
          <w:p w14:paraId="3041790C" w14:textId="77777777" w:rsidR="002908DF" w:rsidRPr="00143372" w:rsidRDefault="002908DF" w:rsidP="002908DF">
            <w:pPr>
              <w:rPr>
                <w:rFonts w:ascii="Arial" w:hAnsi="Arial" w:cs="Arial"/>
              </w:rPr>
            </w:pPr>
            <w:r w:rsidRPr="09A9A307">
              <w:rPr>
                <w:rFonts w:ascii="Arial" w:hAnsi="Arial" w:cs="Arial"/>
              </w:rPr>
              <w:lastRenderedPageBreak/>
              <w:t>SEN1006</w:t>
            </w:r>
          </w:p>
          <w:p w14:paraId="5ACD8E9C" w14:textId="77777777" w:rsidR="002908DF" w:rsidRPr="00143372" w:rsidRDefault="002908DF" w:rsidP="002908DF">
            <w:pPr>
              <w:rPr>
                <w:rFonts w:ascii="Arial" w:hAnsi="Arial" w:cs="Arial"/>
                <w:i/>
                <w:iCs/>
              </w:rPr>
            </w:pPr>
            <w:r w:rsidRPr="09A9A307">
              <w:rPr>
                <w:rFonts w:ascii="Arial" w:hAnsi="Arial" w:cs="Arial"/>
                <w:i/>
                <w:iCs/>
              </w:rPr>
              <w:t>Lead Lecture 21/10</w:t>
            </w:r>
          </w:p>
          <w:p w14:paraId="1AE4DAEE" w14:textId="77777777" w:rsidR="002908DF" w:rsidRPr="00143372" w:rsidRDefault="002908DF" w:rsidP="002908DF">
            <w:pPr>
              <w:rPr>
                <w:rFonts w:ascii="Arial" w:hAnsi="Arial" w:cs="Arial"/>
                <w:i/>
                <w:iCs/>
              </w:rPr>
            </w:pPr>
            <w:r w:rsidRPr="00143372">
              <w:rPr>
                <w:rFonts w:ascii="Arial" w:hAnsi="Arial" w:cs="Arial"/>
                <w:i/>
                <w:iCs/>
              </w:rPr>
              <w:t>PS</w:t>
            </w:r>
          </w:p>
          <w:p w14:paraId="58AF9149" w14:textId="77777777" w:rsidR="002908DF" w:rsidRPr="00143372" w:rsidRDefault="002908DF" w:rsidP="002908DF">
            <w:pPr>
              <w:rPr>
                <w:rFonts w:ascii="Arial" w:hAnsi="Arial" w:cs="Arial"/>
                <w:i/>
                <w:iCs/>
              </w:rPr>
            </w:pPr>
          </w:p>
          <w:p w14:paraId="62657988" w14:textId="2C77E631" w:rsidR="002908DF" w:rsidRPr="00143372" w:rsidRDefault="002908DF" w:rsidP="002908DF">
            <w:pPr>
              <w:rPr>
                <w:rFonts w:ascii="Arial" w:hAnsi="Arial" w:cs="Arial"/>
                <w:i/>
                <w:iCs/>
              </w:rPr>
            </w:pPr>
            <w:r w:rsidRPr="09A9A307">
              <w:rPr>
                <w:rFonts w:ascii="Arial" w:hAnsi="Arial" w:cs="Arial"/>
                <w:i/>
                <w:iCs/>
              </w:rPr>
              <w:t>Seminar 2</w:t>
            </w:r>
            <w:r w:rsidR="00D30873">
              <w:rPr>
                <w:rFonts w:ascii="Arial" w:hAnsi="Arial" w:cs="Arial"/>
                <w:i/>
                <w:iCs/>
              </w:rPr>
              <w:t>1</w:t>
            </w:r>
            <w:r w:rsidRPr="09A9A307">
              <w:rPr>
                <w:rFonts w:ascii="Arial" w:hAnsi="Arial" w:cs="Arial"/>
                <w:i/>
                <w:iCs/>
              </w:rPr>
              <w:t>/10</w:t>
            </w:r>
          </w:p>
          <w:p w14:paraId="69F43257" w14:textId="63CC1924" w:rsidR="002908DF" w:rsidRPr="00143372" w:rsidRDefault="009808F4" w:rsidP="002908DF">
            <w:pPr>
              <w:rPr>
                <w:rFonts w:ascii="Arial" w:hAnsi="Arial" w:cs="Arial"/>
                <w:i/>
                <w:iCs/>
              </w:rPr>
            </w:pPr>
            <w:r>
              <w:rPr>
                <w:rFonts w:ascii="Arial" w:hAnsi="Arial" w:cs="Arial"/>
                <w:i/>
                <w:iCs/>
              </w:rPr>
              <w:t>FO</w:t>
            </w:r>
          </w:p>
          <w:p w14:paraId="6ED66B28" w14:textId="77777777" w:rsidR="002908DF" w:rsidRDefault="002908DF" w:rsidP="002908DF"/>
        </w:tc>
        <w:tc>
          <w:tcPr>
            <w:tcW w:w="3949" w:type="dxa"/>
          </w:tcPr>
          <w:p w14:paraId="583C2EF0" w14:textId="253966C5" w:rsidR="002908DF" w:rsidRPr="00143372" w:rsidRDefault="005435FB" w:rsidP="002908DF">
            <w:pPr>
              <w:rPr>
                <w:rFonts w:ascii="Arial" w:hAnsi="Arial" w:cs="Arial"/>
              </w:rPr>
            </w:pPr>
            <w:r>
              <w:rPr>
                <w:rFonts w:ascii="Arial" w:hAnsi="Arial" w:cs="Arial"/>
                <w:i/>
                <w:iCs/>
              </w:rPr>
              <w:t xml:space="preserve">1 </w:t>
            </w:r>
            <w:r w:rsidR="002908DF" w:rsidRPr="00143372">
              <w:rPr>
                <w:rFonts w:ascii="Arial" w:hAnsi="Arial" w:cs="Arial"/>
                <w:i/>
                <w:iCs/>
              </w:rPr>
              <w:t>Why do we need a curriculum?</w:t>
            </w:r>
          </w:p>
          <w:p w14:paraId="17E18648" w14:textId="347AC379" w:rsidR="002908DF" w:rsidRPr="00143372" w:rsidRDefault="005435FB" w:rsidP="002908DF">
            <w:pPr>
              <w:rPr>
                <w:rFonts w:ascii="Arial" w:hAnsi="Arial" w:cs="Arial"/>
              </w:rPr>
            </w:pPr>
            <w:r>
              <w:rPr>
                <w:rFonts w:ascii="Arial" w:hAnsi="Arial" w:cs="Arial"/>
                <w:i/>
                <w:iCs/>
              </w:rPr>
              <w:t xml:space="preserve">2 </w:t>
            </w:r>
            <w:r w:rsidR="002908DF" w:rsidRPr="00143372">
              <w:rPr>
                <w:rFonts w:ascii="Arial" w:hAnsi="Arial" w:cs="Arial"/>
                <w:i/>
                <w:iCs/>
              </w:rPr>
              <w:t xml:space="preserve">What is the place of </w:t>
            </w:r>
            <w:r w:rsidR="009808F4">
              <w:rPr>
                <w:rFonts w:ascii="Arial" w:hAnsi="Arial" w:cs="Arial"/>
                <w:i/>
                <w:iCs/>
              </w:rPr>
              <w:t>Mathematics</w:t>
            </w:r>
            <w:r w:rsidR="002908DF" w:rsidRPr="00143372">
              <w:rPr>
                <w:rFonts w:ascii="Arial" w:hAnsi="Arial" w:cs="Arial"/>
                <w:i/>
                <w:iCs/>
              </w:rPr>
              <w:t xml:space="preserve"> within the School Curriculum?</w:t>
            </w:r>
          </w:p>
          <w:p w14:paraId="356172E5" w14:textId="4EFD84A4" w:rsidR="002908DF" w:rsidRDefault="002908DF" w:rsidP="002908DF"/>
        </w:tc>
      </w:tr>
      <w:tr w:rsidR="00787555" w14:paraId="5CA3431B" w14:textId="77777777" w:rsidTr="004B2ED8">
        <w:tc>
          <w:tcPr>
            <w:tcW w:w="888" w:type="dxa"/>
            <w:shd w:val="clear" w:color="auto" w:fill="EAF1DD" w:themeFill="accent3" w:themeFillTint="33"/>
          </w:tcPr>
          <w:p w14:paraId="65A0B5AB" w14:textId="586B7823" w:rsidR="002908DF" w:rsidRPr="00CB6160" w:rsidRDefault="002908DF" w:rsidP="002908DF">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58F5364E" w14:textId="77777777" w:rsidR="002908DF" w:rsidRDefault="002908DF" w:rsidP="002908DF">
            <w:pPr>
              <w:rPr>
                <w:rStyle w:val="Hyperlink"/>
                <w:rFonts w:ascii="Arial" w:hAnsi="Arial" w:cs="Arial"/>
              </w:rPr>
            </w:pPr>
            <w:r w:rsidRPr="00C11D8D">
              <w:rPr>
                <w:rFonts w:ascii="Arial" w:hAnsi="Arial" w:cs="Arial"/>
              </w:rPr>
              <w:t xml:space="preserve">Fordham, M. 2020 What did I mean by ‘the curriculum is the progression model’? </w:t>
            </w:r>
            <w:hyperlink r:id="rId31">
              <w:r w:rsidRPr="00C11D8D">
                <w:rPr>
                  <w:rStyle w:val="Hyperlink"/>
                  <w:rFonts w:ascii="Arial" w:hAnsi="Arial" w:cs="Arial"/>
                </w:rPr>
                <w:t>https://clioetcetera.com/2020/02/08/what-did-i-mean-by-the-curriculum-is-the-progression-model/</w:t>
              </w:r>
            </w:hyperlink>
          </w:p>
          <w:p w14:paraId="4662CF8A" w14:textId="77777777" w:rsidR="009808F4" w:rsidRDefault="009808F4" w:rsidP="002908DF">
            <w:pPr>
              <w:rPr>
                <w:rStyle w:val="Hyperlink"/>
              </w:rPr>
            </w:pPr>
          </w:p>
          <w:p w14:paraId="05A31683" w14:textId="19EB3BF3" w:rsidR="009808F4" w:rsidRPr="00C11D8D" w:rsidRDefault="009808F4" w:rsidP="002908DF">
            <w:pPr>
              <w:rPr>
                <w:rFonts w:ascii="Arial" w:hAnsi="Arial" w:cs="Arial"/>
              </w:rPr>
            </w:pPr>
            <w:r w:rsidRPr="00143372">
              <w:rPr>
                <w:rFonts w:ascii="Arial" w:hAnsi="Arial" w:cs="Arial"/>
              </w:rPr>
              <w:t xml:space="preserve">Ofsted (2021) Research Review Series: Mathematics. </w:t>
            </w:r>
            <w:hyperlink r:id="rId32" w:history="1">
              <w:r w:rsidRPr="00143372">
                <w:rPr>
                  <w:rStyle w:val="Hyperlink"/>
                  <w:rFonts w:ascii="Arial" w:hAnsi="Arial" w:cs="Arial"/>
                </w:rPr>
                <w:t>https://www.gov.uk/government/publications/research-review-series-mathematics/research-review-series-mathematics</w:t>
              </w:r>
            </w:hyperlink>
          </w:p>
        </w:tc>
      </w:tr>
      <w:tr w:rsidR="004B2ED8" w14:paraId="1B08ACAC" w14:textId="77777777" w:rsidTr="004B2ED8">
        <w:tc>
          <w:tcPr>
            <w:tcW w:w="888" w:type="dxa"/>
            <w:shd w:val="clear" w:color="auto" w:fill="00B0F0"/>
          </w:tcPr>
          <w:p w14:paraId="0BE6751D" w14:textId="77777777" w:rsidR="002908DF" w:rsidRDefault="002908DF" w:rsidP="002908DF">
            <w:pPr>
              <w:rPr>
                <w:rFonts w:ascii="Arial" w:hAnsi="Arial" w:cs="Arial"/>
              </w:rPr>
            </w:pPr>
            <w:r>
              <w:rPr>
                <w:rFonts w:ascii="Arial" w:hAnsi="Arial" w:cs="Arial"/>
              </w:rPr>
              <w:t>10</w:t>
            </w:r>
          </w:p>
          <w:p w14:paraId="2327945B" w14:textId="77777777" w:rsidR="002908DF" w:rsidRDefault="002908DF" w:rsidP="002908DF">
            <w:pPr>
              <w:rPr>
                <w:rFonts w:ascii="Arial" w:hAnsi="Arial" w:cs="Arial"/>
              </w:rPr>
            </w:pPr>
            <w:r>
              <w:rPr>
                <w:rFonts w:ascii="Arial" w:hAnsi="Arial" w:cs="Arial"/>
              </w:rPr>
              <w:t>Prof. Week</w:t>
            </w:r>
          </w:p>
          <w:p w14:paraId="017C847B" w14:textId="77777777" w:rsidR="00975579" w:rsidRDefault="00975579" w:rsidP="002908DF">
            <w:pPr>
              <w:rPr>
                <w:rFonts w:ascii="Arial" w:hAnsi="Arial" w:cs="Arial"/>
              </w:rPr>
            </w:pPr>
          </w:p>
          <w:p w14:paraId="40733117" w14:textId="641739CD" w:rsidR="002908DF" w:rsidRDefault="002908DF" w:rsidP="002908DF">
            <w:pPr>
              <w:rPr>
                <w:rFonts w:ascii="Arial" w:hAnsi="Arial" w:cs="Arial"/>
              </w:rPr>
            </w:pPr>
            <w:proofErr w:type="spellStart"/>
            <w:r>
              <w:rPr>
                <w:rFonts w:ascii="Arial" w:hAnsi="Arial" w:cs="Arial"/>
              </w:rPr>
              <w:t>ITaP</w:t>
            </w:r>
            <w:proofErr w:type="spellEnd"/>
            <w:r w:rsidR="00975579">
              <w:rPr>
                <w:rFonts w:ascii="Arial" w:hAnsi="Arial" w:cs="Arial"/>
              </w:rPr>
              <w:t xml:space="preserve"> (5 days)</w:t>
            </w:r>
          </w:p>
          <w:p w14:paraId="361740A5" w14:textId="77777777" w:rsidR="00975579" w:rsidRDefault="00975579" w:rsidP="002908DF">
            <w:pPr>
              <w:rPr>
                <w:rFonts w:ascii="Arial" w:hAnsi="Arial" w:cs="Arial"/>
              </w:rPr>
            </w:pPr>
          </w:p>
          <w:p w14:paraId="7E524064" w14:textId="617B2F79" w:rsidR="002908DF" w:rsidRPr="00930B33" w:rsidRDefault="00542A98" w:rsidP="002908DF">
            <w:pPr>
              <w:rPr>
                <w:rFonts w:asciiTheme="minorHAnsi" w:hAnsiTheme="minorHAnsi" w:cstheme="minorHAnsi"/>
                <w:i/>
                <w:iCs/>
                <w:sz w:val="24"/>
                <w:szCs w:val="24"/>
              </w:rPr>
            </w:pPr>
            <w:r w:rsidRPr="007471BE">
              <w:rPr>
                <w:rFonts w:ascii="Arial" w:hAnsi="Arial" w:cs="Arial"/>
                <w:i/>
                <w:iCs/>
              </w:rPr>
              <w:t xml:space="preserve">What are </w:t>
            </w:r>
            <w:r w:rsidR="002908DF" w:rsidRPr="007471BE">
              <w:rPr>
                <w:rFonts w:ascii="Arial" w:hAnsi="Arial" w:cs="Arial"/>
                <w:i/>
                <w:iCs/>
              </w:rPr>
              <w:t>Professional Behaviours</w:t>
            </w:r>
            <w:r w:rsidR="00930B33" w:rsidRPr="007471BE">
              <w:rPr>
                <w:rFonts w:ascii="Arial" w:hAnsi="Arial" w:cs="Arial"/>
                <w:i/>
                <w:iCs/>
              </w:rPr>
              <w:t>?</w:t>
            </w:r>
          </w:p>
        </w:tc>
        <w:tc>
          <w:tcPr>
            <w:tcW w:w="4181" w:type="dxa"/>
            <w:shd w:val="clear" w:color="auto" w:fill="00B0F0"/>
          </w:tcPr>
          <w:p w14:paraId="0CCD0889" w14:textId="77777777" w:rsidR="002908DF" w:rsidRPr="00143372" w:rsidRDefault="002908DF" w:rsidP="00BC01A6">
            <w:pPr>
              <w:pStyle w:val="ListParagraph"/>
              <w:numPr>
                <w:ilvl w:val="0"/>
                <w:numId w:val="13"/>
              </w:numPr>
              <w:spacing w:before="0" w:line="276" w:lineRule="auto"/>
              <w:rPr>
                <w:rFonts w:ascii="Arial" w:hAnsi="Arial" w:cs="Arial"/>
              </w:rPr>
            </w:pPr>
            <w:r w:rsidRPr="00143372">
              <w:rPr>
                <w:rFonts w:ascii="Arial" w:hAnsi="Arial" w:cs="Arial"/>
              </w:rPr>
              <w:t>DSLs and other specialist colleagues also have valuable expertise and can ensure that appropriate support is in place for pupils.</w:t>
            </w:r>
          </w:p>
          <w:p w14:paraId="347D3783" w14:textId="62284C5B" w:rsidR="002908DF" w:rsidRPr="002908DF" w:rsidRDefault="009808F4" w:rsidP="00BC01A6">
            <w:pPr>
              <w:pStyle w:val="ListParagraph"/>
              <w:numPr>
                <w:ilvl w:val="0"/>
                <w:numId w:val="13"/>
              </w:numPr>
            </w:pPr>
            <w:r>
              <w:rPr>
                <w:rFonts w:ascii="Arial" w:hAnsi="Arial" w:cs="Arial"/>
              </w:rPr>
              <w:t>Mathematics</w:t>
            </w:r>
            <w:r w:rsidR="002908DF" w:rsidRPr="002908DF">
              <w:rPr>
                <w:rFonts w:ascii="Arial" w:hAnsi="Arial" w:cs="Arial"/>
              </w:rPr>
              <w:t xml:space="preserve"> Teachers can make valuable contributions to the wider life of the school in a broad range of ways, including by supporting and developing effective professional relationships with colleagues.</w:t>
            </w:r>
          </w:p>
        </w:tc>
        <w:tc>
          <w:tcPr>
            <w:tcW w:w="3686" w:type="dxa"/>
            <w:shd w:val="clear" w:color="auto" w:fill="00B0F0"/>
          </w:tcPr>
          <w:p w14:paraId="46B7519D" w14:textId="77777777" w:rsidR="002908DF" w:rsidRPr="00143372" w:rsidRDefault="002908DF" w:rsidP="00BC01A6">
            <w:pPr>
              <w:pStyle w:val="ListParagraph"/>
              <w:numPr>
                <w:ilvl w:val="0"/>
                <w:numId w:val="13"/>
              </w:numPr>
              <w:spacing w:before="0" w:line="276" w:lineRule="auto"/>
              <w:rPr>
                <w:rFonts w:ascii="Arial" w:hAnsi="Arial" w:cs="Arial"/>
              </w:rPr>
            </w:pPr>
            <w:r w:rsidRPr="00143372">
              <w:rPr>
                <w:rFonts w:ascii="Arial" w:hAnsi="Arial" w:cs="Arial"/>
              </w:rPr>
              <w:t>Know who to contact with any safeguarding concerns and having a clear understanding of what sorts of behaviour, disclosures and incidents to report.</w:t>
            </w:r>
          </w:p>
          <w:p w14:paraId="42C767BE" w14:textId="01C2CCAE" w:rsidR="002908DF" w:rsidRPr="002908DF" w:rsidRDefault="002908DF" w:rsidP="00BC01A6">
            <w:pPr>
              <w:pStyle w:val="ListParagraph"/>
              <w:numPr>
                <w:ilvl w:val="0"/>
                <w:numId w:val="13"/>
              </w:numPr>
            </w:pPr>
            <w:r w:rsidRPr="002908DF">
              <w:rPr>
                <w:rFonts w:ascii="Arial" w:hAnsi="Arial" w:cs="Arial"/>
              </w:rPr>
              <w:t>Develop as a professional, by receiving clear, consistent and effective mentoring on the duties relating to Part 2 of the Teachers’ Standards in a partner high school.</w:t>
            </w:r>
          </w:p>
        </w:tc>
        <w:tc>
          <w:tcPr>
            <w:tcW w:w="3426" w:type="dxa"/>
            <w:shd w:val="clear" w:color="auto" w:fill="00B0F0"/>
          </w:tcPr>
          <w:p w14:paraId="2932DE1E" w14:textId="77777777" w:rsidR="002908DF" w:rsidRDefault="002908DF" w:rsidP="002908DF">
            <w:pPr>
              <w:rPr>
                <w:rFonts w:ascii="Arial" w:hAnsi="Arial" w:cs="Arial"/>
              </w:rPr>
            </w:pPr>
            <w:proofErr w:type="spellStart"/>
            <w:r>
              <w:rPr>
                <w:rFonts w:ascii="Arial" w:hAnsi="Arial" w:cs="Arial"/>
              </w:rPr>
              <w:t>ITaP</w:t>
            </w:r>
            <w:proofErr w:type="spellEnd"/>
          </w:p>
          <w:p w14:paraId="1F7FF381" w14:textId="77777777" w:rsidR="002908DF" w:rsidRDefault="002908DF" w:rsidP="002908DF">
            <w:pPr>
              <w:rPr>
                <w:rFonts w:ascii="Arial" w:hAnsi="Arial" w:cs="Arial"/>
              </w:rPr>
            </w:pPr>
          </w:p>
          <w:p w14:paraId="3ABC52A3" w14:textId="0AAD54BD" w:rsidR="002908DF" w:rsidRDefault="002908DF" w:rsidP="002908DF">
            <w:r w:rsidRPr="006B20D2">
              <w:rPr>
                <w:rFonts w:ascii="Arial" w:hAnsi="Arial" w:cs="Arial"/>
              </w:rPr>
              <w:t>Professional visit to a High School</w:t>
            </w:r>
          </w:p>
        </w:tc>
        <w:tc>
          <w:tcPr>
            <w:tcW w:w="3949" w:type="dxa"/>
            <w:shd w:val="clear" w:color="auto" w:fill="00B0F0"/>
          </w:tcPr>
          <w:p w14:paraId="369884F7" w14:textId="763F545E" w:rsidR="002908DF" w:rsidRPr="00143372" w:rsidRDefault="005435FB" w:rsidP="002908DF">
            <w:pPr>
              <w:rPr>
                <w:rFonts w:ascii="Arial" w:hAnsi="Arial" w:cs="Arial"/>
              </w:rPr>
            </w:pPr>
            <w:r>
              <w:rPr>
                <w:rFonts w:ascii="Arial" w:hAnsi="Arial" w:cs="Arial"/>
                <w:i/>
                <w:iCs/>
              </w:rPr>
              <w:t xml:space="preserve">1 </w:t>
            </w:r>
            <w:r w:rsidR="002908DF" w:rsidRPr="00143372">
              <w:rPr>
                <w:rFonts w:ascii="Arial" w:hAnsi="Arial" w:cs="Arial"/>
                <w:i/>
                <w:iCs/>
              </w:rPr>
              <w:t>What have you learnt about teachers’ professionalism and how pupils learn from your visit to a high school?</w:t>
            </w:r>
          </w:p>
          <w:p w14:paraId="1431DB50" w14:textId="3B405F7B" w:rsidR="002908DF" w:rsidRPr="00143372" w:rsidRDefault="005435FB" w:rsidP="002908DF">
            <w:pPr>
              <w:rPr>
                <w:rFonts w:ascii="Arial" w:hAnsi="Arial" w:cs="Arial"/>
              </w:rPr>
            </w:pPr>
            <w:proofErr w:type="gramStart"/>
            <w:r>
              <w:rPr>
                <w:rFonts w:ascii="Arial" w:hAnsi="Arial" w:cs="Arial"/>
                <w:i/>
                <w:iCs/>
              </w:rPr>
              <w:t xml:space="preserve">2  </w:t>
            </w:r>
            <w:r w:rsidR="002908DF" w:rsidRPr="00143372">
              <w:rPr>
                <w:rFonts w:ascii="Arial" w:hAnsi="Arial" w:cs="Arial"/>
                <w:i/>
                <w:iCs/>
              </w:rPr>
              <w:t>What</w:t>
            </w:r>
            <w:proofErr w:type="gramEnd"/>
            <w:r w:rsidR="002908DF" w:rsidRPr="00143372">
              <w:rPr>
                <w:rFonts w:ascii="Arial" w:hAnsi="Arial" w:cs="Arial"/>
                <w:i/>
                <w:iCs/>
              </w:rPr>
              <w:t xml:space="preserve"> are the legal responsibilities of schools and teachers in safeguarding children?</w:t>
            </w:r>
          </w:p>
          <w:p w14:paraId="76E3C4FA" w14:textId="7E526A13" w:rsidR="002908DF" w:rsidRDefault="002908DF" w:rsidP="002908DF"/>
        </w:tc>
      </w:tr>
      <w:tr w:rsidR="00787555" w14:paraId="457948DF" w14:textId="77777777" w:rsidTr="004B2ED8">
        <w:tc>
          <w:tcPr>
            <w:tcW w:w="888" w:type="dxa"/>
            <w:shd w:val="clear" w:color="auto" w:fill="00B0F0"/>
          </w:tcPr>
          <w:p w14:paraId="36D51415" w14:textId="70A1F6B0" w:rsidR="002908DF" w:rsidRPr="00CB6160" w:rsidRDefault="002908DF" w:rsidP="002908DF">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shd w:val="clear" w:color="auto" w:fill="00B0F0"/>
          </w:tcPr>
          <w:p w14:paraId="1EA3B958" w14:textId="066479A3" w:rsidR="002908DF" w:rsidRPr="007471BE" w:rsidRDefault="002908DF" w:rsidP="002908DF">
            <w:pPr>
              <w:rPr>
                <w:rStyle w:val="Hyperlink"/>
                <w:rFonts w:ascii="Arial" w:hAnsi="Arial" w:cs="Arial"/>
              </w:rPr>
            </w:pPr>
            <w:proofErr w:type="gramStart"/>
            <w:r w:rsidRPr="007471BE">
              <w:rPr>
                <w:rFonts w:ascii="Arial" w:hAnsi="Arial" w:cs="Arial"/>
              </w:rPr>
              <w:t>DfE  Keeping</w:t>
            </w:r>
            <w:proofErr w:type="gramEnd"/>
            <w:r w:rsidRPr="007471BE">
              <w:rPr>
                <w:rFonts w:ascii="Arial" w:hAnsi="Arial" w:cs="Arial"/>
              </w:rPr>
              <w:t xml:space="preserve"> Children Safe in Education 202</w:t>
            </w:r>
            <w:r w:rsidR="003548B0" w:rsidRPr="007471BE">
              <w:rPr>
                <w:rFonts w:ascii="Arial" w:hAnsi="Arial" w:cs="Arial"/>
              </w:rPr>
              <w:t>4</w:t>
            </w:r>
            <w:r w:rsidRPr="007471BE">
              <w:rPr>
                <w:rFonts w:ascii="Arial" w:hAnsi="Arial" w:cs="Arial"/>
              </w:rPr>
              <w:t>. Accessible from</w:t>
            </w:r>
            <w:r w:rsidRPr="00A1149C">
              <w:rPr>
                <w:rFonts w:ascii="Arial" w:hAnsi="Arial" w:cs="Arial"/>
                <w:b/>
                <w:bCs/>
                <w:color w:val="000000" w:themeColor="text1"/>
              </w:rPr>
              <w:t xml:space="preserve">: </w:t>
            </w:r>
            <w:hyperlink r:id="rId33" w:history="1">
              <w:r w:rsidR="003548B0" w:rsidRPr="00A1149C">
                <w:rPr>
                  <w:rStyle w:val="Hyperlink"/>
                  <w:rFonts w:ascii="Arial" w:hAnsi="Arial" w:cs="Arial"/>
                  <w:b/>
                  <w:bCs/>
                  <w:color w:val="000000" w:themeColor="text1"/>
                </w:rPr>
                <w:t>https://www.gov.uk/government/publications/keeping-children-safe-in-education--2</w:t>
              </w:r>
            </w:hyperlink>
            <w:r w:rsidR="003548B0" w:rsidRPr="007471BE">
              <w:rPr>
                <w:rFonts w:ascii="Arial" w:hAnsi="Arial" w:cs="Arial"/>
              </w:rPr>
              <w:t xml:space="preserve"> </w:t>
            </w:r>
          </w:p>
          <w:p w14:paraId="0A0A2928" w14:textId="77777777" w:rsidR="002908DF" w:rsidRPr="007471BE" w:rsidRDefault="002908DF" w:rsidP="002908DF">
            <w:pPr>
              <w:rPr>
                <w:rStyle w:val="Hyperlink"/>
                <w:rFonts w:ascii="Arial" w:hAnsi="Arial" w:cs="Arial"/>
              </w:rPr>
            </w:pPr>
          </w:p>
          <w:p w14:paraId="42D9A23F" w14:textId="77777777" w:rsidR="002908DF" w:rsidRPr="007471BE" w:rsidRDefault="002908DF" w:rsidP="002908DF">
            <w:pPr>
              <w:rPr>
                <w:rFonts w:ascii="Arial" w:hAnsi="Arial" w:cs="Arial"/>
                <w:bdr w:val="none" w:sz="0" w:space="0" w:color="auto" w:frame="1"/>
                <w:shd w:val="clear" w:color="auto" w:fill="FFFFFF"/>
              </w:rPr>
            </w:pPr>
            <w:r w:rsidRPr="007471BE">
              <w:rPr>
                <w:rFonts w:ascii="Arial" w:hAnsi="Arial" w:cs="Arial"/>
                <w:color w:val="242424"/>
                <w:bdr w:val="none" w:sz="0" w:space="0" w:color="auto" w:frame="1"/>
                <w:shd w:val="clear" w:color="auto" w:fill="FFFFFF"/>
              </w:rPr>
              <w:t>Chapter 1 of </w:t>
            </w:r>
            <w:r w:rsidRPr="007471BE">
              <w:rPr>
                <w:rFonts w:ascii="Arial" w:hAnsi="Arial" w:cs="Arial"/>
                <w:bdr w:val="none" w:sz="0" w:space="0" w:color="auto" w:frame="1"/>
                <w:shd w:val="clear" w:color="auto" w:fill="FFFFFF"/>
              </w:rPr>
              <w:t xml:space="preserve">Mary </w:t>
            </w:r>
            <w:proofErr w:type="spellStart"/>
            <w:r w:rsidRPr="007471BE">
              <w:rPr>
                <w:rFonts w:ascii="Arial" w:hAnsi="Arial" w:cs="Arial"/>
                <w:bdr w:val="none" w:sz="0" w:space="0" w:color="auto" w:frame="1"/>
                <w:shd w:val="clear" w:color="auto" w:fill="FFFFFF"/>
              </w:rPr>
              <w:t>Baginsky</w:t>
            </w:r>
            <w:proofErr w:type="spellEnd"/>
            <w:r w:rsidRPr="007471BE">
              <w:rPr>
                <w:rFonts w:ascii="Arial" w:hAnsi="Arial" w:cs="Arial"/>
                <w:bdr w:val="none" w:sz="0" w:space="0" w:color="auto" w:frame="1"/>
                <w:shd w:val="clear" w:color="auto" w:fill="FFFFFF"/>
              </w:rPr>
              <w:t xml:space="preserve">, Jenny Driscoll, Carl Purcell, Jill Manthorpe and Ben Hickman (2022) Protecting and Safeguarding Children in Schools: A Multi-Agency Approach. Policy Press, Bristol. </w:t>
            </w:r>
          </w:p>
          <w:p w14:paraId="38162AEB" w14:textId="662687FF" w:rsidR="002908DF" w:rsidRPr="007471BE" w:rsidRDefault="002908DF" w:rsidP="002908DF"/>
        </w:tc>
      </w:tr>
      <w:tr w:rsidR="009F606B" w14:paraId="055D94E9" w14:textId="77777777" w:rsidTr="004B2ED8">
        <w:tc>
          <w:tcPr>
            <w:tcW w:w="888" w:type="dxa"/>
            <w:shd w:val="clear" w:color="auto" w:fill="EAF1DD" w:themeFill="accent3" w:themeFillTint="33"/>
          </w:tcPr>
          <w:p w14:paraId="188B4702" w14:textId="77777777" w:rsidR="002908DF" w:rsidRPr="00143372" w:rsidRDefault="002908DF" w:rsidP="002908DF">
            <w:pPr>
              <w:rPr>
                <w:rFonts w:ascii="Arial" w:hAnsi="Arial" w:cs="Arial"/>
              </w:rPr>
            </w:pPr>
            <w:r>
              <w:rPr>
                <w:rFonts w:ascii="Arial" w:hAnsi="Arial" w:cs="Arial"/>
              </w:rPr>
              <w:t>11</w:t>
            </w:r>
          </w:p>
          <w:p w14:paraId="322FE6B4" w14:textId="2DA3DA10" w:rsidR="002908DF" w:rsidRPr="00143372" w:rsidRDefault="002908DF" w:rsidP="002908DF">
            <w:pPr>
              <w:rPr>
                <w:rFonts w:ascii="Arial" w:hAnsi="Arial" w:cs="Arial"/>
              </w:rPr>
            </w:pPr>
            <w:r w:rsidRPr="00143372">
              <w:rPr>
                <w:rFonts w:ascii="Arial" w:hAnsi="Arial" w:cs="Arial"/>
                <w:i/>
                <w:iCs/>
              </w:rPr>
              <w:t xml:space="preserve">What are the </w:t>
            </w:r>
            <w:r w:rsidR="003745EF">
              <w:rPr>
                <w:rFonts w:ascii="Arial" w:hAnsi="Arial" w:cs="Arial"/>
                <w:i/>
                <w:iCs/>
              </w:rPr>
              <w:t>key</w:t>
            </w:r>
            <w:r w:rsidRPr="00143372">
              <w:rPr>
                <w:rFonts w:ascii="Arial" w:hAnsi="Arial" w:cs="Arial"/>
                <w:i/>
                <w:iCs/>
              </w:rPr>
              <w:t xml:space="preserve"> principles of planning?</w:t>
            </w:r>
          </w:p>
          <w:p w14:paraId="58ED6223" w14:textId="3021B78C" w:rsidR="002908DF" w:rsidRPr="00CB6160" w:rsidRDefault="002908DF" w:rsidP="002908DF">
            <w:pPr>
              <w:rPr>
                <w:rFonts w:asciiTheme="minorHAnsi" w:hAnsiTheme="minorHAnsi" w:cstheme="minorHAnsi"/>
                <w:sz w:val="24"/>
                <w:szCs w:val="24"/>
              </w:rPr>
            </w:pPr>
          </w:p>
        </w:tc>
        <w:tc>
          <w:tcPr>
            <w:tcW w:w="4181" w:type="dxa"/>
          </w:tcPr>
          <w:p w14:paraId="72B24C19" w14:textId="77777777" w:rsidR="002908DF" w:rsidRPr="00143372" w:rsidRDefault="002908DF" w:rsidP="00BC01A6">
            <w:pPr>
              <w:pStyle w:val="ListParagraph"/>
              <w:numPr>
                <w:ilvl w:val="0"/>
                <w:numId w:val="14"/>
              </w:numPr>
              <w:spacing w:before="0" w:line="276" w:lineRule="auto"/>
              <w:rPr>
                <w:rFonts w:ascii="Arial" w:hAnsi="Arial" w:cs="Arial"/>
              </w:rPr>
            </w:pPr>
            <w:r w:rsidRPr="00143372">
              <w:rPr>
                <w:rFonts w:ascii="Arial" w:hAnsi="Arial" w:cs="Arial"/>
              </w:rPr>
              <w:t>Learning involves a lasting change in pupils’ capabilities or understanding.</w:t>
            </w:r>
          </w:p>
          <w:p w14:paraId="3D1E4A93" w14:textId="6C992BD0" w:rsidR="002908DF" w:rsidRPr="00143372" w:rsidRDefault="002908DF" w:rsidP="00BC01A6">
            <w:pPr>
              <w:pStyle w:val="ListParagraph"/>
              <w:numPr>
                <w:ilvl w:val="0"/>
                <w:numId w:val="14"/>
              </w:numPr>
              <w:spacing w:before="0" w:line="276" w:lineRule="auto"/>
              <w:rPr>
                <w:rFonts w:ascii="Arial" w:hAnsi="Arial" w:cs="Arial"/>
              </w:rPr>
            </w:pPr>
            <w:r w:rsidRPr="00143372">
              <w:rPr>
                <w:rFonts w:ascii="Arial" w:hAnsi="Arial" w:cs="Arial"/>
              </w:rPr>
              <w:t xml:space="preserve">Ensuring pupils master foundational concepts and </w:t>
            </w:r>
            <w:r w:rsidRPr="00143372">
              <w:rPr>
                <w:rFonts w:ascii="Arial" w:hAnsi="Arial" w:cs="Arial"/>
              </w:rPr>
              <w:lastRenderedPageBreak/>
              <w:t xml:space="preserve">knowledge before moving on is likely to build pupils’ confidence and help them succeed in </w:t>
            </w:r>
            <w:r w:rsidR="009808F4">
              <w:rPr>
                <w:rFonts w:ascii="Arial" w:hAnsi="Arial" w:cs="Arial"/>
              </w:rPr>
              <w:t>Mathematics</w:t>
            </w:r>
            <w:r w:rsidRPr="00143372">
              <w:rPr>
                <w:rFonts w:ascii="Arial" w:hAnsi="Arial" w:cs="Arial"/>
              </w:rPr>
              <w:t>.</w:t>
            </w:r>
          </w:p>
          <w:p w14:paraId="4E1FCE08" w14:textId="746ECBFB" w:rsidR="002908DF" w:rsidRDefault="002908DF" w:rsidP="00BC01A6">
            <w:pPr>
              <w:pStyle w:val="ListParagraph"/>
              <w:numPr>
                <w:ilvl w:val="0"/>
                <w:numId w:val="14"/>
              </w:numPr>
              <w:spacing w:before="0" w:line="276" w:lineRule="auto"/>
              <w:rPr>
                <w:rFonts w:ascii="Arial" w:hAnsi="Arial" w:cs="Arial"/>
              </w:rPr>
            </w:pPr>
            <w:r w:rsidRPr="00143372">
              <w:rPr>
                <w:rFonts w:ascii="Arial" w:hAnsi="Arial" w:cs="Arial"/>
              </w:rPr>
              <w:t xml:space="preserve">Explicitly teaching pupils the knowledge and skills they need to succeed within </w:t>
            </w:r>
            <w:r w:rsidR="009808F4">
              <w:rPr>
                <w:rFonts w:ascii="Arial" w:hAnsi="Arial" w:cs="Arial"/>
              </w:rPr>
              <w:t>Mathematics</w:t>
            </w:r>
            <w:r w:rsidRPr="00143372">
              <w:rPr>
                <w:rFonts w:ascii="Arial" w:hAnsi="Arial" w:cs="Arial"/>
              </w:rPr>
              <w:t xml:space="preserve"> is beneficial.</w:t>
            </w:r>
          </w:p>
          <w:p w14:paraId="352FE093" w14:textId="2C24AE3A" w:rsidR="002908DF" w:rsidRPr="00143372" w:rsidRDefault="002908DF" w:rsidP="00BC01A6">
            <w:pPr>
              <w:pStyle w:val="ListParagraph"/>
              <w:numPr>
                <w:ilvl w:val="0"/>
                <w:numId w:val="14"/>
              </w:numPr>
              <w:spacing w:before="0" w:line="276" w:lineRule="auto"/>
              <w:rPr>
                <w:rFonts w:ascii="Arial" w:hAnsi="Arial" w:cs="Arial"/>
              </w:rPr>
            </w:pPr>
            <w:r w:rsidRPr="00143372">
              <w:rPr>
                <w:rFonts w:ascii="Arial" w:hAnsi="Arial" w:cs="Arial"/>
              </w:rPr>
              <w:t xml:space="preserve">Establishing and reinforcing routines, including through positive reinforcement, can help create an effective learning environment in </w:t>
            </w:r>
            <w:r w:rsidR="009808F4">
              <w:rPr>
                <w:rFonts w:ascii="Arial" w:hAnsi="Arial" w:cs="Arial"/>
              </w:rPr>
              <w:t>Mathematics</w:t>
            </w:r>
            <w:r w:rsidRPr="00143372">
              <w:rPr>
                <w:rFonts w:ascii="Arial" w:hAnsi="Arial" w:cs="Arial"/>
              </w:rPr>
              <w:t xml:space="preserve"> lessons.</w:t>
            </w:r>
          </w:p>
          <w:p w14:paraId="08C72ED0" w14:textId="77777777" w:rsidR="002908DF" w:rsidRPr="00002B54" w:rsidRDefault="002908DF" w:rsidP="002908DF">
            <w:pPr>
              <w:ind w:left="360"/>
              <w:rPr>
                <w:rFonts w:ascii="Arial" w:hAnsi="Arial" w:cs="Arial"/>
              </w:rPr>
            </w:pPr>
          </w:p>
          <w:p w14:paraId="25DAAB5D" w14:textId="77777777" w:rsidR="002908DF" w:rsidRDefault="002908DF" w:rsidP="002908DF"/>
        </w:tc>
        <w:tc>
          <w:tcPr>
            <w:tcW w:w="3686" w:type="dxa"/>
          </w:tcPr>
          <w:p w14:paraId="5C5B9902" w14:textId="3237AE09" w:rsidR="002908DF" w:rsidRPr="00143372" w:rsidRDefault="002908DF" w:rsidP="00BC01A6">
            <w:pPr>
              <w:pStyle w:val="ListParagraph"/>
              <w:numPr>
                <w:ilvl w:val="0"/>
                <w:numId w:val="15"/>
              </w:numPr>
              <w:spacing w:before="0" w:line="276" w:lineRule="auto"/>
              <w:rPr>
                <w:rFonts w:ascii="Arial" w:hAnsi="Arial" w:cs="Arial"/>
              </w:rPr>
            </w:pPr>
            <w:r w:rsidRPr="00143372">
              <w:rPr>
                <w:rFonts w:ascii="Arial" w:hAnsi="Arial" w:cs="Arial"/>
              </w:rPr>
              <w:lastRenderedPageBreak/>
              <w:t xml:space="preserve">Establish routines at the beginning of the school year, both in the </w:t>
            </w:r>
            <w:proofErr w:type="gramStart"/>
            <w:r w:rsidR="009808F4">
              <w:rPr>
                <w:rFonts w:ascii="Arial" w:hAnsi="Arial" w:cs="Arial"/>
              </w:rPr>
              <w:t>Mathematics</w:t>
            </w:r>
            <w:proofErr w:type="gramEnd"/>
            <w:r w:rsidRPr="00143372">
              <w:rPr>
                <w:rFonts w:ascii="Arial" w:hAnsi="Arial" w:cs="Arial"/>
              </w:rPr>
              <w:t xml:space="preserve"> classroom and around the school.</w:t>
            </w:r>
          </w:p>
          <w:p w14:paraId="4109CB73" w14:textId="77777777" w:rsidR="002908DF" w:rsidRPr="00143372" w:rsidRDefault="002908DF" w:rsidP="00BC01A6">
            <w:pPr>
              <w:pStyle w:val="ListParagraph"/>
              <w:numPr>
                <w:ilvl w:val="0"/>
                <w:numId w:val="15"/>
              </w:numPr>
              <w:spacing w:before="0" w:line="276" w:lineRule="auto"/>
              <w:rPr>
                <w:rFonts w:ascii="Arial" w:hAnsi="Arial" w:cs="Arial"/>
              </w:rPr>
            </w:pPr>
            <w:r w:rsidRPr="00143372">
              <w:rPr>
                <w:rFonts w:ascii="Arial" w:hAnsi="Arial" w:cs="Arial"/>
              </w:rPr>
              <w:lastRenderedPageBreak/>
              <w:t>Engage critically with research and using evidence to critique practice.</w:t>
            </w:r>
          </w:p>
          <w:p w14:paraId="2FCEDFEF" w14:textId="64471C5F" w:rsidR="002908DF" w:rsidRPr="00143372" w:rsidRDefault="002908DF" w:rsidP="00BC01A6">
            <w:pPr>
              <w:pStyle w:val="ListParagraph"/>
              <w:numPr>
                <w:ilvl w:val="0"/>
                <w:numId w:val="15"/>
              </w:numPr>
              <w:spacing w:before="0" w:line="276" w:lineRule="auto"/>
              <w:rPr>
                <w:rFonts w:ascii="Arial" w:hAnsi="Arial" w:cs="Arial"/>
              </w:rPr>
            </w:pPr>
            <w:r w:rsidRPr="00143372">
              <w:rPr>
                <w:rFonts w:ascii="Arial" w:hAnsi="Arial" w:cs="Arial"/>
              </w:rPr>
              <w:t xml:space="preserve">Provide opportunity for all pupils to learn and master essential concepts, knowledge, skills and principles of </w:t>
            </w:r>
            <w:r w:rsidR="009808F4">
              <w:rPr>
                <w:rFonts w:ascii="Arial" w:hAnsi="Arial" w:cs="Arial"/>
              </w:rPr>
              <w:t>Mathematics</w:t>
            </w:r>
            <w:r w:rsidRPr="00143372">
              <w:rPr>
                <w:rFonts w:ascii="Arial" w:hAnsi="Arial" w:cs="Arial"/>
              </w:rPr>
              <w:t>.</w:t>
            </w:r>
          </w:p>
          <w:p w14:paraId="50ECCFAC" w14:textId="77777777" w:rsidR="002908DF" w:rsidRDefault="002908DF" w:rsidP="002908DF"/>
        </w:tc>
        <w:tc>
          <w:tcPr>
            <w:tcW w:w="3426" w:type="dxa"/>
          </w:tcPr>
          <w:p w14:paraId="2E718F8B" w14:textId="77777777" w:rsidR="002908DF" w:rsidRPr="00143372" w:rsidRDefault="002908DF" w:rsidP="002908DF">
            <w:pPr>
              <w:rPr>
                <w:rFonts w:ascii="Arial" w:hAnsi="Arial" w:cs="Arial"/>
              </w:rPr>
            </w:pPr>
            <w:r>
              <w:rPr>
                <w:rFonts w:ascii="Arial" w:hAnsi="Arial" w:cs="Arial"/>
              </w:rPr>
              <w:lastRenderedPageBreak/>
              <w:t>SEN1006</w:t>
            </w:r>
          </w:p>
          <w:p w14:paraId="559C986B" w14:textId="77777777" w:rsidR="002908DF" w:rsidRPr="00143372" w:rsidRDefault="002908DF" w:rsidP="002908DF">
            <w:pPr>
              <w:rPr>
                <w:rFonts w:ascii="Arial" w:hAnsi="Arial" w:cs="Arial"/>
                <w:i/>
              </w:rPr>
            </w:pPr>
            <w:r w:rsidRPr="00143372">
              <w:rPr>
                <w:rFonts w:ascii="Arial" w:hAnsi="Arial" w:cs="Arial"/>
                <w:i/>
                <w:iCs/>
              </w:rPr>
              <w:t xml:space="preserve">Lead Lecture </w:t>
            </w:r>
            <w:r>
              <w:rPr>
                <w:rFonts w:ascii="Arial" w:hAnsi="Arial" w:cs="Arial"/>
                <w:i/>
                <w:iCs/>
              </w:rPr>
              <w:t>4</w:t>
            </w:r>
            <w:r w:rsidRPr="00143372">
              <w:rPr>
                <w:rFonts w:ascii="Arial" w:hAnsi="Arial" w:cs="Arial"/>
                <w:i/>
                <w:iCs/>
              </w:rPr>
              <w:t>/1</w:t>
            </w:r>
            <w:r>
              <w:rPr>
                <w:rFonts w:ascii="Arial" w:hAnsi="Arial" w:cs="Arial"/>
                <w:i/>
                <w:iCs/>
              </w:rPr>
              <w:t>1</w:t>
            </w:r>
          </w:p>
          <w:p w14:paraId="7390214D" w14:textId="77777777" w:rsidR="002908DF" w:rsidRPr="00143372" w:rsidRDefault="002908DF" w:rsidP="002908DF">
            <w:pPr>
              <w:rPr>
                <w:rFonts w:ascii="Arial" w:hAnsi="Arial" w:cs="Arial"/>
                <w:i/>
                <w:iCs/>
              </w:rPr>
            </w:pPr>
            <w:r w:rsidRPr="00143372">
              <w:rPr>
                <w:rFonts w:ascii="Arial" w:hAnsi="Arial" w:cs="Arial"/>
                <w:i/>
                <w:iCs/>
              </w:rPr>
              <w:t>GM</w:t>
            </w:r>
          </w:p>
          <w:p w14:paraId="7B5A7E68" w14:textId="77777777" w:rsidR="002908DF" w:rsidRPr="00143372" w:rsidRDefault="002908DF" w:rsidP="002908DF">
            <w:pPr>
              <w:rPr>
                <w:rFonts w:ascii="Arial" w:hAnsi="Arial" w:cs="Arial"/>
                <w:i/>
                <w:iCs/>
              </w:rPr>
            </w:pPr>
          </w:p>
          <w:p w14:paraId="59B04A4D" w14:textId="77777777" w:rsidR="002908DF" w:rsidRPr="00143372" w:rsidRDefault="002908DF" w:rsidP="002908DF">
            <w:pPr>
              <w:rPr>
                <w:rFonts w:ascii="Arial" w:hAnsi="Arial" w:cs="Arial"/>
              </w:rPr>
            </w:pPr>
            <w:r>
              <w:rPr>
                <w:rFonts w:ascii="Arial" w:hAnsi="Arial" w:cs="Arial"/>
              </w:rPr>
              <w:t>SEC1003</w:t>
            </w:r>
          </w:p>
          <w:p w14:paraId="5B1F42D0" w14:textId="79C1279A" w:rsidR="002908DF" w:rsidRPr="00143372" w:rsidRDefault="002908DF" w:rsidP="002908DF">
            <w:pPr>
              <w:rPr>
                <w:rFonts w:ascii="Arial" w:hAnsi="Arial" w:cs="Arial"/>
                <w:i/>
                <w:iCs/>
              </w:rPr>
            </w:pPr>
            <w:r w:rsidRPr="00143372">
              <w:rPr>
                <w:rFonts w:ascii="Arial" w:hAnsi="Arial" w:cs="Arial"/>
                <w:i/>
                <w:iCs/>
              </w:rPr>
              <w:lastRenderedPageBreak/>
              <w:t xml:space="preserve">Seminar </w:t>
            </w:r>
            <w:r w:rsidR="00D30873">
              <w:rPr>
                <w:rFonts w:ascii="Arial" w:hAnsi="Arial" w:cs="Arial"/>
                <w:i/>
                <w:iCs/>
              </w:rPr>
              <w:t>4</w:t>
            </w:r>
            <w:r w:rsidRPr="00143372">
              <w:rPr>
                <w:rFonts w:ascii="Arial" w:hAnsi="Arial" w:cs="Arial"/>
                <w:i/>
                <w:iCs/>
              </w:rPr>
              <w:t>/1</w:t>
            </w:r>
            <w:r>
              <w:rPr>
                <w:rFonts w:ascii="Arial" w:hAnsi="Arial" w:cs="Arial"/>
                <w:i/>
                <w:iCs/>
              </w:rPr>
              <w:t>1</w:t>
            </w:r>
          </w:p>
          <w:p w14:paraId="59531368" w14:textId="436B8636" w:rsidR="002908DF" w:rsidRPr="00143372" w:rsidRDefault="009808F4" w:rsidP="002908DF">
            <w:pPr>
              <w:rPr>
                <w:rFonts w:ascii="Arial" w:hAnsi="Arial" w:cs="Arial"/>
                <w:i/>
                <w:iCs/>
              </w:rPr>
            </w:pPr>
            <w:r>
              <w:rPr>
                <w:rFonts w:ascii="Arial" w:hAnsi="Arial" w:cs="Arial"/>
                <w:i/>
                <w:iCs/>
              </w:rPr>
              <w:t>FO</w:t>
            </w:r>
          </w:p>
          <w:p w14:paraId="00290CDD" w14:textId="77777777" w:rsidR="002908DF" w:rsidRDefault="002908DF" w:rsidP="002908DF"/>
        </w:tc>
        <w:tc>
          <w:tcPr>
            <w:tcW w:w="3949" w:type="dxa"/>
          </w:tcPr>
          <w:p w14:paraId="631C618F" w14:textId="19E9DA88" w:rsidR="002908DF" w:rsidRPr="00143372" w:rsidRDefault="005435FB" w:rsidP="002908DF">
            <w:pPr>
              <w:rPr>
                <w:rFonts w:ascii="Arial" w:hAnsi="Arial" w:cs="Arial"/>
              </w:rPr>
            </w:pPr>
            <w:r>
              <w:rPr>
                <w:rFonts w:ascii="Arial" w:hAnsi="Arial" w:cs="Arial"/>
                <w:i/>
                <w:iCs/>
              </w:rPr>
              <w:lastRenderedPageBreak/>
              <w:t xml:space="preserve">1 </w:t>
            </w:r>
            <w:r w:rsidR="002908DF" w:rsidRPr="00143372">
              <w:rPr>
                <w:rFonts w:ascii="Arial" w:hAnsi="Arial" w:cs="Arial"/>
                <w:i/>
                <w:iCs/>
              </w:rPr>
              <w:t xml:space="preserve">What are the foundational concepts in </w:t>
            </w:r>
            <w:r w:rsidR="009808F4">
              <w:rPr>
                <w:rFonts w:ascii="Arial" w:hAnsi="Arial" w:cs="Arial"/>
                <w:i/>
                <w:iCs/>
              </w:rPr>
              <w:t>Mathematics</w:t>
            </w:r>
            <w:r w:rsidR="002908DF" w:rsidRPr="00143372">
              <w:rPr>
                <w:rFonts w:ascii="Arial" w:hAnsi="Arial" w:cs="Arial"/>
                <w:i/>
                <w:iCs/>
              </w:rPr>
              <w:t>?</w:t>
            </w:r>
          </w:p>
          <w:p w14:paraId="52D7908D" w14:textId="0696A876" w:rsidR="002908DF" w:rsidRPr="00143372" w:rsidRDefault="005435FB" w:rsidP="002908DF">
            <w:pPr>
              <w:rPr>
                <w:rFonts w:ascii="Arial" w:hAnsi="Arial" w:cs="Arial"/>
              </w:rPr>
            </w:pPr>
            <w:r>
              <w:rPr>
                <w:rFonts w:ascii="Arial" w:hAnsi="Arial" w:cs="Arial"/>
                <w:i/>
                <w:iCs/>
              </w:rPr>
              <w:t xml:space="preserve">2 </w:t>
            </w:r>
            <w:r w:rsidR="002908DF" w:rsidRPr="00143372">
              <w:rPr>
                <w:rFonts w:ascii="Arial" w:hAnsi="Arial" w:cs="Arial"/>
                <w:i/>
                <w:iCs/>
              </w:rPr>
              <w:t xml:space="preserve">What is the </w:t>
            </w:r>
            <w:r w:rsidR="002908DF">
              <w:rPr>
                <w:rFonts w:ascii="Arial" w:hAnsi="Arial" w:cs="Arial"/>
                <w:i/>
                <w:iCs/>
              </w:rPr>
              <w:t>Engaged</w:t>
            </w:r>
            <w:r w:rsidR="002908DF" w:rsidRPr="00143372">
              <w:rPr>
                <w:rFonts w:ascii="Arial" w:hAnsi="Arial" w:cs="Arial"/>
                <w:i/>
                <w:iCs/>
              </w:rPr>
              <w:t xml:space="preserve"> to successful learning and how will we know it is successful?</w:t>
            </w:r>
          </w:p>
          <w:p w14:paraId="27E7DEDD" w14:textId="00420792" w:rsidR="002908DF" w:rsidRDefault="002908DF" w:rsidP="002908DF"/>
        </w:tc>
      </w:tr>
      <w:tr w:rsidR="00787555" w14:paraId="425186EB" w14:textId="77777777" w:rsidTr="004B2ED8">
        <w:tc>
          <w:tcPr>
            <w:tcW w:w="888" w:type="dxa"/>
            <w:shd w:val="clear" w:color="auto" w:fill="EAF1DD" w:themeFill="accent3" w:themeFillTint="33"/>
          </w:tcPr>
          <w:p w14:paraId="72267334" w14:textId="5C541DA7" w:rsidR="002908DF" w:rsidRPr="00CB6160" w:rsidRDefault="002908DF" w:rsidP="002908DF">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5242" w:type="dxa"/>
            <w:gridSpan w:val="4"/>
          </w:tcPr>
          <w:p w14:paraId="1C1867B7" w14:textId="06905D0F" w:rsidR="002908DF" w:rsidRPr="00C11D8D" w:rsidRDefault="002908DF" w:rsidP="002908DF">
            <w:pPr>
              <w:rPr>
                <w:rFonts w:ascii="Arial" w:hAnsi="Arial" w:cs="Arial"/>
              </w:rPr>
            </w:pPr>
            <w:proofErr w:type="spellStart"/>
            <w:r w:rsidRPr="00C11D8D">
              <w:rPr>
                <w:rFonts w:ascii="Arial" w:hAnsi="Arial" w:cs="Arial"/>
                <w:color w:val="000000" w:themeColor="text1"/>
              </w:rPr>
              <w:t>Chp</w:t>
            </w:r>
            <w:proofErr w:type="spellEnd"/>
            <w:r w:rsidRPr="00C11D8D">
              <w:rPr>
                <w:rFonts w:ascii="Arial" w:hAnsi="Arial" w:cs="Arial"/>
                <w:color w:val="000000" w:themeColor="text1"/>
              </w:rPr>
              <w:t xml:space="preserve"> 2 </w:t>
            </w:r>
            <w:r w:rsidR="00C11D8D">
              <w:rPr>
                <w:rFonts w:ascii="Arial" w:hAnsi="Arial" w:cs="Arial"/>
                <w:color w:val="000000" w:themeColor="text1"/>
              </w:rPr>
              <w:t>‘</w:t>
            </w:r>
            <w:r w:rsidRPr="00C11D8D">
              <w:rPr>
                <w:rFonts w:ascii="Arial" w:hAnsi="Arial" w:cs="Arial"/>
                <w:i/>
                <w:iCs/>
                <w:color w:val="000000" w:themeColor="text1"/>
              </w:rPr>
              <w:t>Planning for Learning</w:t>
            </w:r>
            <w:r w:rsidR="00C11D8D">
              <w:rPr>
                <w:rFonts w:ascii="Arial" w:hAnsi="Arial" w:cs="Arial"/>
                <w:i/>
                <w:iCs/>
                <w:color w:val="000000" w:themeColor="text1"/>
              </w:rPr>
              <w:t>’</w:t>
            </w:r>
            <w:r w:rsidRPr="00C11D8D">
              <w:rPr>
                <w:rFonts w:ascii="Arial" w:hAnsi="Arial" w:cs="Arial"/>
                <w:color w:val="000000" w:themeColor="text1"/>
              </w:rPr>
              <w:t xml:space="preserve"> in </w:t>
            </w:r>
            <w:r w:rsidRPr="00C11D8D">
              <w:rPr>
                <w:rFonts w:ascii="Arial" w:eastAsia="Lato" w:hAnsi="Arial" w:cs="Arial"/>
                <w:color w:val="49515F"/>
              </w:rPr>
              <w:t xml:space="preserve">Evans, C. </w:t>
            </w:r>
            <w:r w:rsidRPr="00C11D8D">
              <w:rPr>
                <w:rFonts w:ascii="Arial" w:eastAsia="Lato" w:hAnsi="Arial" w:cs="Arial"/>
                <w:i/>
                <w:iCs/>
                <w:color w:val="49515F"/>
              </w:rPr>
              <w:t>et al.</w:t>
            </w:r>
            <w:r w:rsidRPr="00C11D8D">
              <w:rPr>
                <w:rFonts w:ascii="Arial" w:eastAsia="Lato" w:hAnsi="Arial" w:cs="Arial"/>
                <w:color w:val="49515F"/>
              </w:rPr>
              <w:t xml:space="preserve"> (2009) </w:t>
            </w:r>
            <w:r w:rsidRPr="00C11D8D">
              <w:rPr>
                <w:rFonts w:ascii="Arial" w:eastAsia="Lato" w:hAnsi="Arial" w:cs="Arial"/>
                <w:i/>
                <w:iCs/>
                <w:color w:val="49515F"/>
              </w:rPr>
              <w:t xml:space="preserve">Teaching </w:t>
            </w:r>
            <w:r w:rsidR="009808F4">
              <w:rPr>
                <w:rFonts w:ascii="Arial" w:eastAsia="Lato" w:hAnsi="Arial" w:cs="Arial"/>
                <w:i/>
                <w:iCs/>
                <w:color w:val="49515F"/>
              </w:rPr>
              <w:t>Mathematics</w:t>
            </w:r>
            <w:r w:rsidRPr="00C11D8D">
              <w:rPr>
                <w:rFonts w:ascii="Arial" w:eastAsia="Lato" w:hAnsi="Arial" w:cs="Arial"/>
                <w:i/>
                <w:iCs/>
                <w:color w:val="49515F"/>
              </w:rPr>
              <w:t>: developing as a reflective secondary teacher</w:t>
            </w:r>
            <w:r w:rsidRPr="00C11D8D">
              <w:rPr>
                <w:rFonts w:ascii="Arial" w:eastAsia="Lato" w:hAnsi="Arial" w:cs="Arial"/>
                <w:color w:val="49515F"/>
              </w:rPr>
              <w:t>. London: Sage Publications</w:t>
            </w:r>
          </w:p>
          <w:p w14:paraId="1FC6FE74" w14:textId="77777777" w:rsidR="002908DF" w:rsidRDefault="002908DF" w:rsidP="002908DF"/>
          <w:p w14:paraId="511F8C2D" w14:textId="7409A8D1" w:rsidR="009808F4" w:rsidRPr="00C11D8D" w:rsidRDefault="009808F4" w:rsidP="002908DF">
            <w:r w:rsidRPr="00143372">
              <w:rPr>
                <w:rFonts w:ascii="Arial" w:hAnsi="Arial" w:cs="Arial"/>
              </w:rPr>
              <w:t>Chambers, P. and Timlin, R. (2013) Teaching Mathematics in the Secondary School (2nd Edition). London: Sage</w:t>
            </w:r>
          </w:p>
        </w:tc>
      </w:tr>
      <w:tr w:rsidR="00787555" w14:paraId="70951C0D" w14:textId="77777777" w:rsidTr="004B2ED8">
        <w:tc>
          <w:tcPr>
            <w:tcW w:w="888" w:type="dxa"/>
            <w:shd w:val="clear" w:color="auto" w:fill="FAF28A"/>
          </w:tcPr>
          <w:p w14:paraId="6D25FBED" w14:textId="77777777" w:rsidR="002908DF" w:rsidRDefault="002908DF" w:rsidP="002908DF">
            <w:pPr>
              <w:rPr>
                <w:rFonts w:ascii="Arial" w:hAnsi="Arial" w:cs="Arial"/>
              </w:rPr>
            </w:pPr>
            <w:r>
              <w:rPr>
                <w:rFonts w:ascii="Arial" w:hAnsi="Arial" w:cs="Arial"/>
              </w:rPr>
              <w:t>12</w:t>
            </w:r>
          </w:p>
          <w:p w14:paraId="4CB1C6C7" w14:textId="653EA42A" w:rsidR="002908DF" w:rsidRPr="00CB6160" w:rsidRDefault="002908DF" w:rsidP="002908DF">
            <w:pPr>
              <w:rPr>
                <w:rFonts w:asciiTheme="minorHAnsi" w:hAnsiTheme="minorHAnsi" w:cstheme="minorHAnsi"/>
                <w:sz w:val="24"/>
                <w:szCs w:val="24"/>
              </w:rPr>
            </w:pPr>
            <w:proofErr w:type="spellStart"/>
            <w:r>
              <w:rPr>
                <w:rFonts w:ascii="Arial" w:hAnsi="Arial" w:cs="Arial"/>
              </w:rPr>
              <w:t>Wk</w:t>
            </w:r>
            <w:proofErr w:type="spellEnd"/>
            <w:r>
              <w:rPr>
                <w:rFonts w:ascii="Arial" w:hAnsi="Arial" w:cs="Arial"/>
              </w:rPr>
              <w:t xml:space="preserve"> </w:t>
            </w:r>
            <w:proofErr w:type="spellStart"/>
            <w:r>
              <w:rPr>
                <w:rFonts w:ascii="Arial" w:hAnsi="Arial" w:cs="Arial"/>
              </w:rPr>
              <w:t>Bg</w:t>
            </w:r>
            <w:proofErr w:type="spellEnd"/>
            <w:r>
              <w:rPr>
                <w:rFonts w:ascii="Arial" w:hAnsi="Arial" w:cs="Arial"/>
              </w:rPr>
              <w:t xml:space="preserve"> 11/11</w:t>
            </w:r>
          </w:p>
        </w:tc>
        <w:tc>
          <w:tcPr>
            <w:tcW w:w="15242" w:type="dxa"/>
            <w:gridSpan w:val="4"/>
            <w:shd w:val="clear" w:color="auto" w:fill="FAF28A"/>
          </w:tcPr>
          <w:p w14:paraId="21A5CC23" w14:textId="3D9FF369" w:rsidR="002908DF" w:rsidRDefault="002908DF" w:rsidP="002908DF">
            <w:pPr>
              <w:jc w:val="center"/>
            </w:pPr>
            <w:r>
              <w:rPr>
                <w:rFonts w:ascii="Arial" w:hAnsi="Arial" w:cs="Arial"/>
                <w:b/>
                <w:bCs/>
              </w:rPr>
              <w:t>Reading Week</w:t>
            </w:r>
          </w:p>
        </w:tc>
      </w:tr>
      <w:tr w:rsidR="009F606B" w14:paraId="7BB46876" w14:textId="77777777" w:rsidTr="004B2ED8">
        <w:tc>
          <w:tcPr>
            <w:tcW w:w="888" w:type="dxa"/>
            <w:shd w:val="clear" w:color="auto" w:fill="EAF1DD" w:themeFill="accent3" w:themeFillTint="33"/>
          </w:tcPr>
          <w:p w14:paraId="129EFBF1" w14:textId="77777777" w:rsidR="003B0C76" w:rsidRDefault="003B0C76" w:rsidP="003B0C76">
            <w:pPr>
              <w:rPr>
                <w:rFonts w:ascii="Arial" w:hAnsi="Arial" w:cs="Arial"/>
              </w:rPr>
            </w:pPr>
            <w:r w:rsidRPr="00143372">
              <w:rPr>
                <w:rFonts w:ascii="Arial" w:hAnsi="Arial" w:cs="Arial"/>
              </w:rPr>
              <w:t>1</w:t>
            </w:r>
            <w:r>
              <w:rPr>
                <w:rFonts w:ascii="Arial" w:hAnsi="Arial" w:cs="Arial"/>
              </w:rPr>
              <w:t>3</w:t>
            </w:r>
          </w:p>
          <w:p w14:paraId="783418AD" w14:textId="77777777" w:rsidR="003B0C76" w:rsidRPr="00143372" w:rsidRDefault="003B0C76" w:rsidP="003B0C76">
            <w:pPr>
              <w:rPr>
                <w:rFonts w:ascii="Arial" w:hAnsi="Arial" w:cs="Arial"/>
              </w:rPr>
            </w:pPr>
            <w:r w:rsidRPr="00143372">
              <w:rPr>
                <w:rFonts w:ascii="Arial" w:hAnsi="Arial" w:cs="Arial"/>
                <w:i/>
                <w:iCs/>
              </w:rPr>
              <w:t>What are the practicalities of planning a lesson?</w:t>
            </w:r>
          </w:p>
          <w:p w14:paraId="01A393AC" w14:textId="77777777" w:rsidR="003B0C76" w:rsidRDefault="003B0C76" w:rsidP="003B0C76">
            <w:pPr>
              <w:rPr>
                <w:rFonts w:ascii="Arial" w:hAnsi="Arial" w:cs="Arial"/>
              </w:rPr>
            </w:pPr>
          </w:p>
          <w:p w14:paraId="7B64D378" w14:textId="77777777" w:rsidR="003B0C76" w:rsidRDefault="003B0C76" w:rsidP="003B0C76">
            <w:pPr>
              <w:rPr>
                <w:rFonts w:ascii="Arial" w:hAnsi="Arial" w:cs="Arial"/>
              </w:rPr>
            </w:pPr>
          </w:p>
          <w:p w14:paraId="6611A651" w14:textId="77777777" w:rsidR="003B0C76" w:rsidRDefault="003B0C76" w:rsidP="003B0C76">
            <w:pPr>
              <w:rPr>
                <w:rFonts w:ascii="Arial" w:hAnsi="Arial" w:cs="Arial"/>
              </w:rPr>
            </w:pPr>
          </w:p>
          <w:p w14:paraId="4E26633E" w14:textId="77777777" w:rsidR="003B0C76" w:rsidRDefault="003B0C76" w:rsidP="003B0C76">
            <w:pPr>
              <w:rPr>
                <w:rFonts w:ascii="Arial" w:hAnsi="Arial" w:cs="Arial"/>
              </w:rPr>
            </w:pPr>
          </w:p>
          <w:p w14:paraId="31BA17FE" w14:textId="77777777" w:rsidR="003B0C76" w:rsidRPr="00143372" w:rsidRDefault="003B0C76" w:rsidP="003B0C76">
            <w:pPr>
              <w:rPr>
                <w:rFonts w:ascii="Arial" w:hAnsi="Arial" w:cs="Arial"/>
              </w:rPr>
            </w:pPr>
          </w:p>
          <w:p w14:paraId="16A258AC" w14:textId="53056FCD" w:rsidR="003B0C76" w:rsidRPr="00CB6160" w:rsidRDefault="003B0C76" w:rsidP="003B0C76">
            <w:pPr>
              <w:rPr>
                <w:rFonts w:asciiTheme="minorHAnsi" w:hAnsiTheme="minorHAnsi" w:cstheme="minorHAnsi"/>
                <w:sz w:val="24"/>
                <w:szCs w:val="24"/>
              </w:rPr>
            </w:pPr>
          </w:p>
        </w:tc>
        <w:tc>
          <w:tcPr>
            <w:tcW w:w="4181" w:type="dxa"/>
          </w:tcPr>
          <w:p w14:paraId="4B373647" w14:textId="77777777" w:rsidR="003B0C76" w:rsidRPr="00143372" w:rsidRDefault="003B0C76" w:rsidP="00BC01A6">
            <w:pPr>
              <w:pStyle w:val="ListParagraph"/>
              <w:numPr>
                <w:ilvl w:val="0"/>
                <w:numId w:val="16"/>
              </w:numPr>
              <w:spacing w:before="0" w:line="276" w:lineRule="auto"/>
              <w:rPr>
                <w:rFonts w:ascii="Arial" w:hAnsi="Arial" w:cs="Arial"/>
              </w:rPr>
            </w:pPr>
            <w:r w:rsidRPr="00143372">
              <w:rPr>
                <w:rFonts w:ascii="Arial" w:hAnsi="Arial" w:cs="Arial"/>
              </w:rPr>
              <w:t xml:space="preserve">Guides, scaffolds and worked examples can help pupils apply new </w:t>
            </w:r>
            <w:proofErr w:type="gramStart"/>
            <w:r w:rsidRPr="00143372">
              <w:rPr>
                <w:rFonts w:ascii="Arial" w:hAnsi="Arial" w:cs="Arial"/>
              </w:rPr>
              <w:t>ideas, but</w:t>
            </w:r>
            <w:proofErr w:type="gramEnd"/>
            <w:r w:rsidRPr="00143372">
              <w:rPr>
                <w:rFonts w:ascii="Arial" w:hAnsi="Arial" w:cs="Arial"/>
              </w:rPr>
              <w:t xml:space="preserve"> should be gradually removed as pupil expertise increases. </w:t>
            </w:r>
          </w:p>
          <w:p w14:paraId="202A14D1" w14:textId="77777777" w:rsidR="003B0C76" w:rsidRPr="00143372" w:rsidRDefault="003B0C76" w:rsidP="00BC01A6">
            <w:pPr>
              <w:pStyle w:val="ListParagraph"/>
              <w:numPr>
                <w:ilvl w:val="0"/>
                <w:numId w:val="16"/>
              </w:numPr>
              <w:spacing w:before="0" w:line="276" w:lineRule="auto"/>
              <w:rPr>
                <w:rFonts w:ascii="Arial" w:hAnsi="Arial" w:cs="Arial"/>
              </w:rPr>
            </w:pPr>
            <w:r w:rsidRPr="00143372">
              <w:rPr>
                <w:rFonts w:ascii="Arial" w:hAnsi="Arial" w:cs="Arial"/>
              </w:rPr>
              <w:t>Modelling helps pupils understand new processes and ideas; good models make abstract ideas, such as creativity, concrete and accessible.</w:t>
            </w:r>
          </w:p>
          <w:p w14:paraId="096D534C" w14:textId="77777777" w:rsidR="003B0C76" w:rsidRPr="00143372" w:rsidRDefault="003B0C76" w:rsidP="00BC01A6">
            <w:pPr>
              <w:pStyle w:val="ListParagraph"/>
              <w:numPr>
                <w:ilvl w:val="0"/>
                <w:numId w:val="16"/>
              </w:numPr>
              <w:spacing w:before="0" w:line="276" w:lineRule="auto"/>
              <w:rPr>
                <w:rFonts w:ascii="Arial" w:hAnsi="Arial" w:cs="Arial"/>
              </w:rPr>
            </w:pPr>
            <w:r w:rsidRPr="00143372">
              <w:rPr>
                <w:rFonts w:ascii="Arial" w:hAnsi="Arial" w:cs="Arial"/>
              </w:rPr>
              <w:t>Worked examples that take pupils through each step of a new process are also likely to support pupils to learn.</w:t>
            </w:r>
          </w:p>
          <w:p w14:paraId="6D307328" w14:textId="45757150" w:rsidR="003B0C76" w:rsidRPr="003745EF" w:rsidRDefault="003B0C76" w:rsidP="003B0C76">
            <w:pPr>
              <w:pStyle w:val="ListParagraph"/>
              <w:numPr>
                <w:ilvl w:val="0"/>
                <w:numId w:val="16"/>
              </w:numPr>
              <w:spacing w:before="0" w:line="276" w:lineRule="auto"/>
              <w:rPr>
                <w:rFonts w:ascii="Arial" w:hAnsi="Arial" w:cs="Arial"/>
              </w:rPr>
            </w:pPr>
            <w:r w:rsidRPr="00143372">
              <w:rPr>
                <w:rFonts w:ascii="Arial" w:hAnsi="Arial" w:cs="Arial"/>
              </w:rPr>
              <w:lastRenderedPageBreak/>
              <w:t xml:space="preserve">In </w:t>
            </w:r>
            <w:r w:rsidR="009808F4">
              <w:rPr>
                <w:rFonts w:ascii="Arial" w:hAnsi="Arial" w:cs="Arial"/>
              </w:rPr>
              <w:t>Mathematics</w:t>
            </w:r>
            <w:r w:rsidRPr="00143372">
              <w:rPr>
                <w:rFonts w:ascii="Arial" w:hAnsi="Arial" w:cs="Arial"/>
              </w:rPr>
              <w:t xml:space="preserve"> and all subject areas, pupils learn new ideas by linking those ideas to existing knowledge, organising this knowledge into increasingly complex mental models (or “schemata”); carefully sequencing teaching to facilitate this process is important.</w:t>
            </w:r>
          </w:p>
        </w:tc>
        <w:tc>
          <w:tcPr>
            <w:tcW w:w="3686" w:type="dxa"/>
          </w:tcPr>
          <w:p w14:paraId="0EFBD351" w14:textId="77777777" w:rsidR="003B0C76" w:rsidRPr="00143372" w:rsidRDefault="003B0C76" w:rsidP="00BC01A6">
            <w:pPr>
              <w:pStyle w:val="ListParagraph"/>
              <w:numPr>
                <w:ilvl w:val="0"/>
                <w:numId w:val="16"/>
              </w:numPr>
              <w:spacing w:before="0" w:line="276" w:lineRule="auto"/>
              <w:rPr>
                <w:rFonts w:ascii="Arial" w:hAnsi="Arial" w:cs="Arial"/>
              </w:rPr>
            </w:pPr>
            <w:r w:rsidRPr="00143372">
              <w:rPr>
                <w:rFonts w:ascii="Arial" w:hAnsi="Arial" w:cs="Arial"/>
              </w:rPr>
              <w:lastRenderedPageBreak/>
              <w:t xml:space="preserve">Use modelling, explanations and scaffolds, acknowledging that novices need more structure early in a domain. </w:t>
            </w:r>
          </w:p>
          <w:p w14:paraId="6DE67D60" w14:textId="77777777" w:rsidR="003B0C76" w:rsidRPr="00143372" w:rsidRDefault="003B0C76" w:rsidP="00BC01A6">
            <w:pPr>
              <w:pStyle w:val="ListParagraph"/>
              <w:numPr>
                <w:ilvl w:val="0"/>
                <w:numId w:val="16"/>
              </w:numPr>
              <w:spacing w:before="0" w:line="276" w:lineRule="auto"/>
              <w:rPr>
                <w:rFonts w:ascii="Arial" w:hAnsi="Arial" w:cs="Arial"/>
              </w:rPr>
            </w:pPr>
            <w:r w:rsidRPr="00143372">
              <w:rPr>
                <w:rFonts w:ascii="Arial" w:hAnsi="Arial" w:cs="Arial"/>
              </w:rPr>
              <w:t>Remove scaffolding only when pupils are achieving a high degree of success in applying previously taught material.</w:t>
            </w:r>
          </w:p>
          <w:p w14:paraId="3E64B97F" w14:textId="77777777" w:rsidR="003B0C76" w:rsidRPr="00143372" w:rsidRDefault="003B0C76" w:rsidP="00BC01A6">
            <w:pPr>
              <w:pStyle w:val="ListParagraph"/>
              <w:numPr>
                <w:ilvl w:val="0"/>
                <w:numId w:val="16"/>
              </w:numPr>
              <w:spacing w:before="0" w:line="276" w:lineRule="auto"/>
              <w:rPr>
                <w:rFonts w:ascii="Arial" w:hAnsi="Arial" w:cs="Arial"/>
              </w:rPr>
            </w:pPr>
            <w:r w:rsidRPr="00143372">
              <w:rPr>
                <w:rFonts w:ascii="Arial" w:hAnsi="Arial" w:cs="Arial"/>
              </w:rPr>
              <w:t>Provide sufficient opportunity for pupils to consolidate and practise applying new knowledge and skills.</w:t>
            </w:r>
          </w:p>
          <w:p w14:paraId="76BEB9F8" w14:textId="31F78B6F" w:rsidR="003B0C76" w:rsidRPr="003B0C76" w:rsidRDefault="003B0C76" w:rsidP="00BC01A6">
            <w:pPr>
              <w:pStyle w:val="ListParagraph"/>
              <w:numPr>
                <w:ilvl w:val="0"/>
                <w:numId w:val="16"/>
              </w:numPr>
            </w:pPr>
            <w:r w:rsidRPr="003B0C76">
              <w:rPr>
                <w:rFonts w:ascii="Arial" w:hAnsi="Arial" w:cs="Arial"/>
              </w:rPr>
              <w:lastRenderedPageBreak/>
              <w:t xml:space="preserve">Balance exposition, repetition, practice of critical skills and knowledge in </w:t>
            </w:r>
            <w:r w:rsidR="009808F4">
              <w:rPr>
                <w:rFonts w:ascii="Arial" w:hAnsi="Arial" w:cs="Arial"/>
              </w:rPr>
              <w:t>Mathematics</w:t>
            </w:r>
            <w:r w:rsidRPr="003B0C76">
              <w:rPr>
                <w:rFonts w:ascii="Arial" w:hAnsi="Arial" w:cs="Arial"/>
              </w:rPr>
              <w:t xml:space="preserve"> lessons.</w:t>
            </w:r>
          </w:p>
        </w:tc>
        <w:tc>
          <w:tcPr>
            <w:tcW w:w="3426" w:type="dxa"/>
          </w:tcPr>
          <w:p w14:paraId="105BD791" w14:textId="77777777" w:rsidR="003B0C76" w:rsidRPr="00143372" w:rsidRDefault="003B0C76" w:rsidP="003B0C76">
            <w:pPr>
              <w:rPr>
                <w:rFonts w:ascii="Arial" w:hAnsi="Arial" w:cs="Arial"/>
              </w:rPr>
            </w:pPr>
            <w:r w:rsidRPr="00143372">
              <w:rPr>
                <w:rFonts w:ascii="Arial" w:hAnsi="Arial" w:cs="Arial"/>
              </w:rPr>
              <w:lastRenderedPageBreak/>
              <w:t>SE</w:t>
            </w:r>
            <w:r>
              <w:rPr>
                <w:rFonts w:ascii="Arial" w:hAnsi="Arial" w:cs="Arial"/>
              </w:rPr>
              <w:t>N1006</w:t>
            </w:r>
          </w:p>
          <w:p w14:paraId="2E698F99" w14:textId="77777777" w:rsidR="003B0C76" w:rsidRPr="00395067" w:rsidRDefault="003B0C76" w:rsidP="003B0C76">
            <w:pPr>
              <w:rPr>
                <w:rFonts w:ascii="Arial" w:hAnsi="Arial" w:cs="Arial"/>
                <w:i/>
                <w:iCs/>
              </w:rPr>
            </w:pPr>
            <w:r w:rsidRPr="00143372">
              <w:rPr>
                <w:rFonts w:ascii="Arial" w:hAnsi="Arial" w:cs="Arial"/>
                <w:i/>
                <w:iCs/>
              </w:rPr>
              <w:t>Lead Lecture</w:t>
            </w:r>
            <w:r>
              <w:rPr>
                <w:rFonts w:ascii="Arial" w:hAnsi="Arial" w:cs="Arial"/>
                <w:i/>
                <w:iCs/>
              </w:rPr>
              <w:t xml:space="preserve"> 18/11</w:t>
            </w:r>
          </w:p>
          <w:p w14:paraId="22B6A3B8" w14:textId="77777777" w:rsidR="003B0C76" w:rsidRPr="00143372" w:rsidRDefault="003B0C76" w:rsidP="003B0C76">
            <w:pPr>
              <w:rPr>
                <w:rFonts w:ascii="Arial" w:hAnsi="Arial" w:cs="Arial"/>
                <w:i/>
              </w:rPr>
            </w:pPr>
            <w:r w:rsidRPr="00143372">
              <w:rPr>
                <w:rFonts w:ascii="Arial" w:hAnsi="Arial" w:cs="Arial"/>
                <w:i/>
                <w:iCs/>
              </w:rPr>
              <w:t>MS</w:t>
            </w:r>
          </w:p>
          <w:p w14:paraId="53B39A17" w14:textId="77777777" w:rsidR="003B0C76" w:rsidRPr="00143372" w:rsidRDefault="003B0C76" w:rsidP="003B0C76">
            <w:pPr>
              <w:rPr>
                <w:rFonts w:ascii="Arial" w:hAnsi="Arial" w:cs="Arial"/>
              </w:rPr>
            </w:pPr>
          </w:p>
          <w:p w14:paraId="2C2B52CD" w14:textId="2C1C0927" w:rsidR="003B0C76" w:rsidRPr="00143372" w:rsidRDefault="003B0C76" w:rsidP="003B0C76">
            <w:pPr>
              <w:rPr>
                <w:rFonts w:ascii="Arial" w:hAnsi="Arial" w:cs="Arial"/>
                <w:i/>
                <w:iCs/>
              </w:rPr>
            </w:pPr>
            <w:r w:rsidRPr="00143372">
              <w:rPr>
                <w:rFonts w:ascii="Arial" w:hAnsi="Arial" w:cs="Arial"/>
                <w:i/>
                <w:iCs/>
              </w:rPr>
              <w:t xml:space="preserve">Seminar </w:t>
            </w:r>
            <w:r w:rsidR="00D30873">
              <w:rPr>
                <w:rFonts w:ascii="Arial" w:hAnsi="Arial" w:cs="Arial"/>
                <w:i/>
                <w:iCs/>
              </w:rPr>
              <w:t>18</w:t>
            </w:r>
            <w:r w:rsidRPr="00143372">
              <w:rPr>
                <w:rFonts w:ascii="Arial" w:hAnsi="Arial" w:cs="Arial"/>
                <w:i/>
                <w:iCs/>
              </w:rPr>
              <w:t>/1</w:t>
            </w:r>
            <w:r>
              <w:rPr>
                <w:rFonts w:ascii="Arial" w:hAnsi="Arial" w:cs="Arial"/>
                <w:i/>
                <w:iCs/>
              </w:rPr>
              <w:t>1</w:t>
            </w:r>
          </w:p>
          <w:p w14:paraId="15145246" w14:textId="10E939ED" w:rsidR="003B0C76" w:rsidRPr="00143372" w:rsidRDefault="009808F4" w:rsidP="003B0C76">
            <w:pPr>
              <w:rPr>
                <w:rFonts w:ascii="Arial" w:hAnsi="Arial" w:cs="Arial"/>
                <w:i/>
                <w:iCs/>
              </w:rPr>
            </w:pPr>
            <w:r>
              <w:rPr>
                <w:rFonts w:ascii="Arial" w:hAnsi="Arial" w:cs="Arial"/>
                <w:i/>
                <w:iCs/>
              </w:rPr>
              <w:t>FO</w:t>
            </w:r>
          </w:p>
          <w:p w14:paraId="47A50C10" w14:textId="77777777" w:rsidR="003B0C76" w:rsidRDefault="003B0C76" w:rsidP="003B0C76">
            <w:pPr>
              <w:rPr>
                <w:rFonts w:ascii="Arial" w:hAnsi="Arial" w:cs="Arial"/>
              </w:rPr>
            </w:pPr>
          </w:p>
          <w:p w14:paraId="21CCAA57" w14:textId="77777777" w:rsidR="003B0C76" w:rsidRDefault="003B0C76" w:rsidP="003B0C76">
            <w:pPr>
              <w:rPr>
                <w:rFonts w:ascii="Arial" w:hAnsi="Arial" w:cs="Arial"/>
              </w:rPr>
            </w:pPr>
          </w:p>
          <w:p w14:paraId="43AF8DFE" w14:textId="77777777" w:rsidR="003B0C76" w:rsidRDefault="003B0C76" w:rsidP="003B0C76">
            <w:pPr>
              <w:rPr>
                <w:rFonts w:ascii="Arial" w:hAnsi="Arial" w:cs="Arial"/>
              </w:rPr>
            </w:pPr>
          </w:p>
          <w:p w14:paraId="40E72091" w14:textId="77777777" w:rsidR="003B0C76" w:rsidRDefault="003B0C76" w:rsidP="003B0C76">
            <w:pPr>
              <w:rPr>
                <w:rFonts w:ascii="Arial" w:hAnsi="Arial" w:cs="Arial"/>
              </w:rPr>
            </w:pPr>
          </w:p>
          <w:p w14:paraId="7DD9259A" w14:textId="77777777" w:rsidR="003B0C76" w:rsidRDefault="003B0C76" w:rsidP="003B0C76">
            <w:pPr>
              <w:rPr>
                <w:rFonts w:ascii="Arial" w:hAnsi="Arial" w:cs="Arial"/>
              </w:rPr>
            </w:pPr>
          </w:p>
          <w:p w14:paraId="0E84775D" w14:textId="77777777" w:rsidR="003B0C76" w:rsidRDefault="003B0C76" w:rsidP="003B0C76">
            <w:pPr>
              <w:rPr>
                <w:rFonts w:ascii="Arial" w:hAnsi="Arial" w:cs="Arial"/>
              </w:rPr>
            </w:pPr>
          </w:p>
          <w:p w14:paraId="0AE3EC5A" w14:textId="77777777" w:rsidR="003B0C76" w:rsidRDefault="003B0C76" w:rsidP="003B0C76">
            <w:pPr>
              <w:rPr>
                <w:rFonts w:ascii="Arial" w:hAnsi="Arial" w:cs="Arial"/>
              </w:rPr>
            </w:pPr>
          </w:p>
          <w:p w14:paraId="64EEE9B2" w14:textId="77777777" w:rsidR="003B0C76" w:rsidRDefault="003B0C76" w:rsidP="003B0C76">
            <w:pPr>
              <w:rPr>
                <w:rFonts w:ascii="Arial" w:hAnsi="Arial" w:cs="Arial"/>
              </w:rPr>
            </w:pPr>
          </w:p>
          <w:p w14:paraId="3844A7F4" w14:textId="77777777" w:rsidR="003B0C76" w:rsidRDefault="003B0C76" w:rsidP="003B0C76"/>
        </w:tc>
        <w:tc>
          <w:tcPr>
            <w:tcW w:w="3949" w:type="dxa"/>
          </w:tcPr>
          <w:p w14:paraId="3C8849ED" w14:textId="03E4F1B2" w:rsidR="003B0C76" w:rsidRPr="00143372" w:rsidRDefault="005435FB" w:rsidP="003B0C76">
            <w:pPr>
              <w:rPr>
                <w:rFonts w:ascii="Arial" w:hAnsi="Arial" w:cs="Arial"/>
              </w:rPr>
            </w:pPr>
            <w:r>
              <w:rPr>
                <w:rFonts w:ascii="Arial" w:hAnsi="Arial" w:cs="Arial"/>
                <w:i/>
                <w:iCs/>
              </w:rPr>
              <w:t xml:space="preserve">1 </w:t>
            </w:r>
            <w:r w:rsidR="003B0C76" w:rsidRPr="00143372">
              <w:rPr>
                <w:rFonts w:ascii="Arial" w:hAnsi="Arial" w:cs="Arial"/>
                <w:i/>
                <w:iCs/>
              </w:rPr>
              <w:t xml:space="preserve">What does effective teaching and learning look like in </w:t>
            </w:r>
            <w:r w:rsidR="009808F4">
              <w:rPr>
                <w:rFonts w:ascii="Arial" w:hAnsi="Arial" w:cs="Arial"/>
                <w:i/>
                <w:iCs/>
              </w:rPr>
              <w:t>Mathematics</w:t>
            </w:r>
            <w:r w:rsidR="003B0C76" w:rsidRPr="00143372">
              <w:rPr>
                <w:rFonts w:ascii="Arial" w:hAnsi="Arial" w:cs="Arial"/>
                <w:i/>
                <w:iCs/>
              </w:rPr>
              <w:t xml:space="preserve"> and how can this be achieved?</w:t>
            </w:r>
          </w:p>
          <w:p w14:paraId="5388D107" w14:textId="77777777" w:rsidR="003B0C76" w:rsidRDefault="003B0C76" w:rsidP="003B0C76">
            <w:pPr>
              <w:rPr>
                <w:rFonts w:ascii="Arial" w:eastAsia="Calibri Light" w:hAnsi="Arial" w:cs="Arial"/>
                <w:i/>
                <w:iCs/>
              </w:rPr>
            </w:pPr>
          </w:p>
          <w:p w14:paraId="42C7E1C5" w14:textId="77777777" w:rsidR="003B0C76" w:rsidRDefault="003B0C76" w:rsidP="003B0C76">
            <w:pPr>
              <w:rPr>
                <w:rFonts w:ascii="Arial" w:eastAsia="Calibri Light" w:hAnsi="Arial" w:cs="Arial"/>
                <w:i/>
                <w:iCs/>
              </w:rPr>
            </w:pPr>
          </w:p>
          <w:p w14:paraId="092D0F72" w14:textId="77777777" w:rsidR="003B0C76" w:rsidRDefault="003B0C76" w:rsidP="003B0C76">
            <w:pPr>
              <w:rPr>
                <w:rFonts w:ascii="Arial" w:eastAsia="Calibri Light" w:hAnsi="Arial" w:cs="Arial"/>
                <w:i/>
                <w:iCs/>
              </w:rPr>
            </w:pPr>
          </w:p>
          <w:p w14:paraId="20B649D4" w14:textId="77777777" w:rsidR="003B0C76" w:rsidRDefault="003B0C76" w:rsidP="003B0C76">
            <w:pPr>
              <w:rPr>
                <w:rFonts w:ascii="Arial" w:eastAsia="Calibri Light" w:hAnsi="Arial" w:cs="Arial"/>
                <w:i/>
                <w:iCs/>
              </w:rPr>
            </w:pPr>
          </w:p>
          <w:p w14:paraId="0C3B1373" w14:textId="77777777" w:rsidR="003B0C76" w:rsidRDefault="003B0C76" w:rsidP="003B0C76">
            <w:pPr>
              <w:rPr>
                <w:rFonts w:ascii="Arial" w:eastAsia="Calibri Light" w:hAnsi="Arial" w:cs="Arial"/>
                <w:i/>
                <w:iCs/>
              </w:rPr>
            </w:pPr>
          </w:p>
          <w:p w14:paraId="5165D68D" w14:textId="77777777" w:rsidR="003B0C76" w:rsidRDefault="003B0C76" w:rsidP="003B0C76">
            <w:pPr>
              <w:rPr>
                <w:rFonts w:ascii="Arial" w:eastAsia="Calibri Light" w:hAnsi="Arial" w:cs="Arial"/>
                <w:i/>
                <w:iCs/>
              </w:rPr>
            </w:pPr>
          </w:p>
          <w:p w14:paraId="0DF1436D" w14:textId="0A6AA4E5" w:rsidR="003B0C76" w:rsidRDefault="003B0C76" w:rsidP="003B0C76"/>
        </w:tc>
      </w:tr>
      <w:tr w:rsidR="00787555" w14:paraId="2D2C8044" w14:textId="77777777" w:rsidTr="004B2ED8">
        <w:tc>
          <w:tcPr>
            <w:tcW w:w="888" w:type="dxa"/>
            <w:shd w:val="clear" w:color="auto" w:fill="EAF1DD" w:themeFill="accent3" w:themeFillTint="33"/>
          </w:tcPr>
          <w:p w14:paraId="53187C17" w14:textId="52C797FD" w:rsidR="003B0C76" w:rsidRPr="00CB6160" w:rsidRDefault="003B0C76" w:rsidP="003B0C76">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3398DD82" w14:textId="77777777" w:rsidR="003B0C76" w:rsidRPr="00C11D8D" w:rsidRDefault="003B0C76" w:rsidP="003B0C76">
            <w:pPr>
              <w:rPr>
                <w:rFonts w:ascii="Arial" w:hAnsi="Arial" w:cs="Arial"/>
              </w:rPr>
            </w:pPr>
            <w:proofErr w:type="spellStart"/>
            <w:r w:rsidRPr="00C11D8D">
              <w:rPr>
                <w:rFonts w:ascii="Arial" w:hAnsi="Arial" w:cs="Arial"/>
              </w:rPr>
              <w:t>Rosenshine</w:t>
            </w:r>
            <w:proofErr w:type="spellEnd"/>
            <w:r w:rsidRPr="00C11D8D">
              <w:rPr>
                <w:rFonts w:ascii="Arial" w:hAnsi="Arial" w:cs="Arial"/>
              </w:rPr>
              <w:t xml:space="preserve">, B. (2012) Principles of Instruction: Research-based strategies that all teachers should know. </w:t>
            </w:r>
            <w:r w:rsidRPr="00C11D8D">
              <w:rPr>
                <w:rFonts w:ascii="Arial" w:hAnsi="Arial" w:cs="Arial"/>
                <w:i/>
                <w:iCs/>
              </w:rPr>
              <w:t>American Educator</w:t>
            </w:r>
            <w:r w:rsidRPr="00C11D8D">
              <w:rPr>
                <w:rFonts w:ascii="Arial" w:hAnsi="Arial" w:cs="Arial"/>
              </w:rPr>
              <w:t xml:space="preserve">, 12–20. </w:t>
            </w:r>
            <w:hyperlink r:id="rId34" w:history="1">
              <w:r w:rsidRPr="00C11D8D">
                <w:rPr>
                  <w:rStyle w:val="Hyperlink"/>
                  <w:rFonts w:ascii="Arial" w:hAnsi="Arial" w:cs="Arial"/>
                </w:rPr>
                <w:t>https://doi.org/10.1111/j.1467-8535.2005.00507.x</w:t>
              </w:r>
            </w:hyperlink>
            <w:r w:rsidRPr="00C11D8D">
              <w:rPr>
                <w:rFonts w:ascii="Arial" w:hAnsi="Arial" w:cs="Arial"/>
              </w:rPr>
              <w:t>.</w:t>
            </w:r>
          </w:p>
          <w:p w14:paraId="48097078" w14:textId="215B84E0" w:rsidR="003B0C76" w:rsidRPr="00C11D8D" w:rsidRDefault="003B0C76" w:rsidP="003B0C76">
            <w:pPr>
              <w:rPr>
                <w:rFonts w:ascii="Arial" w:hAnsi="Arial" w:cs="Arial"/>
                <w:color w:val="262626" w:themeColor="text1" w:themeTint="D9"/>
              </w:rPr>
            </w:pPr>
            <w:proofErr w:type="spellStart"/>
            <w:r w:rsidRPr="00C11D8D">
              <w:rPr>
                <w:rFonts w:ascii="Arial" w:hAnsi="Arial" w:cs="Arial"/>
              </w:rPr>
              <w:t>Chp</w:t>
            </w:r>
            <w:proofErr w:type="spellEnd"/>
            <w:r w:rsidRPr="00C11D8D">
              <w:rPr>
                <w:rFonts w:ascii="Arial" w:hAnsi="Arial" w:cs="Arial"/>
              </w:rPr>
              <w:t xml:space="preserve"> 1 'Why don't students like school?  In </w:t>
            </w:r>
            <w:r w:rsidRPr="00C11D8D">
              <w:rPr>
                <w:rFonts w:ascii="Arial" w:hAnsi="Arial" w:cs="Arial"/>
                <w:color w:val="262626" w:themeColor="text1" w:themeTint="D9"/>
              </w:rPr>
              <w:t>Willingham, D. T. (2009) Why don’t students like school? San Francisco, CA: Jossey Bass.</w:t>
            </w:r>
          </w:p>
        </w:tc>
      </w:tr>
      <w:tr w:rsidR="009F606B" w14:paraId="3E72F839" w14:textId="77777777" w:rsidTr="004B2ED8">
        <w:tc>
          <w:tcPr>
            <w:tcW w:w="888" w:type="dxa"/>
            <w:shd w:val="clear" w:color="auto" w:fill="EAF1DD" w:themeFill="accent3" w:themeFillTint="33"/>
          </w:tcPr>
          <w:p w14:paraId="72555493" w14:textId="77777777" w:rsidR="003B0C76" w:rsidRPr="00143372" w:rsidRDefault="003B0C76" w:rsidP="003B0C76">
            <w:pPr>
              <w:rPr>
                <w:rFonts w:ascii="Arial" w:hAnsi="Arial" w:cs="Arial"/>
              </w:rPr>
            </w:pPr>
            <w:r w:rsidRPr="00143372">
              <w:rPr>
                <w:rFonts w:ascii="Arial" w:hAnsi="Arial" w:cs="Arial"/>
              </w:rPr>
              <w:t>1</w:t>
            </w:r>
            <w:r>
              <w:rPr>
                <w:rFonts w:ascii="Arial" w:hAnsi="Arial" w:cs="Arial"/>
              </w:rPr>
              <w:t>4</w:t>
            </w:r>
          </w:p>
          <w:p w14:paraId="4E9A86F5" w14:textId="77777777" w:rsidR="003B0C76" w:rsidRPr="00143372" w:rsidRDefault="003B0C76" w:rsidP="003B0C76">
            <w:pPr>
              <w:rPr>
                <w:rFonts w:ascii="Arial" w:hAnsi="Arial" w:cs="Arial"/>
              </w:rPr>
            </w:pPr>
            <w:r w:rsidRPr="00143372">
              <w:rPr>
                <w:rFonts w:ascii="Arial" w:hAnsi="Arial" w:cs="Arial"/>
                <w:i/>
                <w:iCs/>
              </w:rPr>
              <w:t>What is good classroom practice? Direct instruction vs constructivist learning</w:t>
            </w:r>
          </w:p>
          <w:p w14:paraId="1F416DEC" w14:textId="3622DBC1" w:rsidR="003B0C76" w:rsidRPr="00CB6160" w:rsidRDefault="003B0C76" w:rsidP="003B0C76">
            <w:pPr>
              <w:rPr>
                <w:rFonts w:asciiTheme="minorHAnsi" w:hAnsiTheme="minorHAnsi" w:cstheme="minorHAnsi"/>
                <w:sz w:val="24"/>
                <w:szCs w:val="24"/>
              </w:rPr>
            </w:pPr>
          </w:p>
        </w:tc>
        <w:tc>
          <w:tcPr>
            <w:tcW w:w="4181" w:type="dxa"/>
          </w:tcPr>
          <w:p w14:paraId="19385314" w14:textId="365983B6" w:rsidR="003B0C76" w:rsidRPr="00143372" w:rsidRDefault="003B0C76" w:rsidP="00BC01A6">
            <w:pPr>
              <w:pStyle w:val="ListParagraph"/>
              <w:numPr>
                <w:ilvl w:val="0"/>
                <w:numId w:val="13"/>
              </w:numPr>
              <w:spacing w:before="0" w:line="276" w:lineRule="auto"/>
              <w:rPr>
                <w:rFonts w:ascii="Arial" w:hAnsi="Arial" w:cs="Arial"/>
              </w:rPr>
            </w:pPr>
            <w:r w:rsidRPr="00143372">
              <w:rPr>
                <w:rFonts w:ascii="Arial" w:hAnsi="Arial" w:cs="Arial"/>
              </w:rPr>
              <w:t xml:space="preserve">Effective </w:t>
            </w:r>
            <w:r w:rsidR="009808F4">
              <w:rPr>
                <w:rFonts w:ascii="Arial" w:hAnsi="Arial" w:cs="Arial"/>
              </w:rPr>
              <w:t>Mathematics</w:t>
            </w:r>
            <w:r w:rsidRPr="00143372">
              <w:rPr>
                <w:rFonts w:ascii="Arial" w:hAnsi="Arial" w:cs="Arial"/>
              </w:rPr>
              <w:t xml:space="preserve"> teaching can transform pupils’ knowledge, capabilities and beliefs about learning.</w:t>
            </w:r>
          </w:p>
          <w:p w14:paraId="20D7D33A" w14:textId="6A2F2546" w:rsidR="003B0C76" w:rsidRPr="00143372" w:rsidRDefault="003B0C76" w:rsidP="00BC01A6">
            <w:pPr>
              <w:pStyle w:val="ListParagraph"/>
              <w:numPr>
                <w:ilvl w:val="0"/>
                <w:numId w:val="13"/>
              </w:numPr>
              <w:spacing w:before="0" w:line="276" w:lineRule="auto"/>
              <w:rPr>
                <w:rFonts w:ascii="Arial" w:hAnsi="Arial" w:cs="Arial"/>
              </w:rPr>
            </w:pPr>
            <w:r w:rsidRPr="00143372">
              <w:rPr>
                <w:rFonts w:ascii="Arial" w:hAnsi="Arial" w:cs="Arial"/>
              </w:rPr>
              <w:t xml:space="preserve">Practice is an integral part of effective </w:t>
            </w:r>
            <w:r w:rsidR="009808F4">
              <w:rPr>
                <w:rFonts w:ascii="Arial" w:hAnsi="Arial" w:cs="Arial"/>
              </w:rPr>
              <w:t>Mathematics</w:t>
            </w:r>
            <w:r w:rsidRPr="00143372">
              <w:rPr>
                <w:rFonts w:ascii="Arial" w:hAnsi="Arial" w:cs="Arial"/>
              </w:rPr>
              <w:t xml:space="preserve"> teaching; ensuring pupils have repeated opportunities to practise, with appropriate guidance and support, increases success.</w:t>
            </w:r>
          </w:p>
          <w:p w14:paraId="2C22B992" w14:textId="32C245E0" w:rsidR="003B0C76" w:rsidRPr="003B0C76" w:rsidRDefault="003B0C76" w:rsidP="00BC01A6">
            <w:pPr>
              <w:pStyle w:val="ListParagraph"/>
              <w:numPr>
                <w:ilvl w:val="0"/>
                <w:numId w:val="13"/>
              </w:numPr>
            </w:pPr>
            <w:proofErr w:type="gramStart"/>
            <w:r w:rsidRPr="003B0C76">
              <w:rPr>
                <w:rFonts w:ascii="Arial" w:hAnsi="Arial" w:cs="Arial"/>
              </w:rPr>
              <w:t>In order for</w:t>
            </w:r>
            <w:proofErr w:type="gramEnd"/>
            <w:r w:rsidRPr="003B0C76">
              <w:rPr>
                <w:rFonts w:ascii="Arial" w:hAnsi="Arial" w:cs="Arial"/>
              </w:rPr>
              <w:t xml:space="preserve"> pupils to think critically in </w:t>
            </w:r>
            <w:r w:rsidR="009808F4">
              <w:rPr>
                <w:rFonts w:ascii="Arial" w:hAnsi="Arial" w:cs="Arial"/>
              </w:rPr>
              <w:t>Mathematics</w:t>
            </w:r>
            <w:r w:rsidRPr="003B0C76">
              <w:rPr>
                <w:rFonts w:ascii="Arial" w:hAnsi="Arial" w:cs="Arial"/>
              </w:rPr>
              <w:t>, they must have a secure understanding of knowledge within the subject area they are being asked to think critically about.</w:t>
            </w:r>
          </w:p>
        </w:tc>
        <w:tc>
          <w:tcPr>
            <w:tcW w:w="3686" w:type="dxa"/>
          </w:tcPr>
          <w:p w14:paraId="2BE3CC91" w14:textId="77777777" w:rsidR="003B0C76" w:rsidRPr="00143372" w:rsidRDefault="003B0C76" w:rsidP="00BC01A6">
            <w:pPr>
              <w:pStyle w:val="ListParagraph"/>
              <w:numPr>
                <w:ilvl w:val="0"/>
                <w:numId w:val="13"/>
              </w:numPr>
              <w:spacing w:before="0" w:line="276" w:lineRule="auto"/>
              <w:rPr>
                <w:rFonts w:ascii="Arial" w:hAnsi="Arial" w:cs="Arial"/>
              </w:rPr>
            </w:pPr>
            <w:r w:rsidRPr="00143372">
              <w:rPr>
                <w:rFonts w:ascii="Arial" w:hAnsi="Arial" w:cs="Arial"/>
              </w:rPr>
              <w:t xml:space="preserve">Balancing exposition, repetition, practice and retrieval of critical knowledge and skills. </w:t>
            </w:r>
          </w:p>
          <w:p w14:paraId="5D2BAAAB" w14:textId="77777777" w:rsidR="003B0C76" w:rsidRPr="00143372" w:rsidRDefault="003B0C76" w:rsidP="00BC01A6">
            <w:pPr>
              <w:pStyle w:val="ListParagraph"/>
              <w:numPr>
                <w:ilvl w:val="0"/>
                <w:numId w:val="13"/>
              </w:numPr>
              <w:spacing w:before="0" w:line="276" w:lineRule="auto"/>
              <w:rPr>
                <w:rFonts w:ascii="Arial" w:hAnsi="Arial" w:cs="Arial"/>
              </w:rPr>
            </w:pPr>
            <w:r w:rsidRPr="00143372">
              <w:rPr>
                <w:rFonts w:ascii="Arial" w:hAnsi="Arial" w:cs="Arial"/>
              </w:rPr>
              <w:t xml:space="preserve">Break tasks down into constituent components when first setting up independent practice (e.g. using tasks that scaffold pupils through meta-cognitive and procedural processes). </w:t>
            </w:r>
          </w:p>
          <w:p w14:paraId="4B35F0C7" w14:textId="6F3F53B6" w:rsidR="003B0C76" w:rsidRPr="003B0C76" w:rsidRDefault="003B0C76" w:rsidP="00BC01A6">
            <w:pPr>
              <w:pStyle w:val="ListParagraph"/>
              <w:numPr>
                <w:ilvl w:val="0"/>
                <w:numId w:val="13"/>
              </w:numPr>
            </w:pPr>
            <w:r w:rsidRPr="003B0C76">
              <w:rPr>
                <w:rFonts w:ascii="Arial" w:hAnsi="Arial" w:cs="Arial"/>
              </w:rPr>
              <w:t>Enable critical thinking and problem solving by first teaching the necessary foundational content knowledge.</w:t>
            </w:r>
          </w:p>
        </w:tc>
        <w:tc>
          <w:tcPr>
            <w:tcW w:w="3426" w:type="dxa"/>
          </w:tcPr>
          <w:p w14:paraId="6B7B550A" w14:textId="77777777" w:rsidR="003B0C76" w:rsidRPr="00143372" w:rsidRDefault="003B0C76" w:rsidP="003B0C76">
            <w:pPr>
              <w:rPr>
                <w:rFonts w:ascii="Arial" w:hAnsi="Arial" w:cs="Arial"/>
              </w:rPr>
            </w:pPr>
            <w:r w:rsidRPr="00143372">
              <w:rPr>
                <w:rFonts w:ascii="Arial" w:hAnsi="Arial" w:cs="Arial"/>
              </w:rPr>
              <w:t>SE</w:t>
            </w:r>
            <w:r>
              <w:rPr>
                <w:rFonts w:ascii="Arial" w:hAnsi="Arial" w:cs="Arial"/>
              </w:rPr>
              <w:t>N1006</w:t>
            </w:r>
          </w:p>
          <w:p w14:paraId="757A5E6F" w14:textId="77777777" w:rsidR="003B0C76" w:rsidRPr="00143372" w:rsidRDefault="003B0C76" w:rsidP="003B0C76">
            <w:pPr>
              <w:rPr>
                <w:rFonts w:ascii="Arial" w:hAnsi="Arial" w:cs="Arial"/>
                <w:i/>
                <w:iCs/>
              </w:rPr>
            </w:pPr>
            <w:r w:rsidRPr="00143372">
              <w:rPr>
                <w:rFonts w:ascii="Arial" w:hAnsi="Arial" w:cs="Arial"/>
                <w:i/>
                <w:iCs/>
              </w:rPr>
              <w:t>Lead Lecture 2</w:t>
            </w:r>
            <w:r>
              <w:rPr>
                <w:rFonts w:ascii="Arial" w:hAnsi="Arial" w:cs="Arial"/>
                <w:i/>
                <w:iCs/>
              </w:rPr>
              <w:t>5</w:t>
            </w:r>
            <w:r w:rsidRPr="00143372">
              <w:rPr>
                <w:rFonts w:ascii="Arial" w:hAnsi="Arial" w:cs="Arial"/>
                <w:i/>
                <w:iCs/>
              </w:rPr>
              <w:t>/</w:t>
            </w:r>
            <w:r>
              <w:rPr>
                <w:rFonts w:ascii="Arial" w:hAnsi="Arial" w:cs="Arial"/>
                <w:i/>
                <w:iCs/>
              </w:rPr>
              <w:t>1</w:t>
            </w:r>
            <w:r w:rsidRPr="00143372">
              <w:rPr>
                <w:rFonts w:ascii="Arial" w:hAnsi="Arial" w:cs="Arial"/>
                <w:i/>
                <w:iCs/>
              </w:rPr>
              <w:t>1</w:t>
            </w:r>
          </w:p>
          <w:p w14:paraId="7285C7A0" w14:textId="77777777" w:rsidR="003B0C76" w:rsidRPr="00143372" w:rsidRDefault="003B0C76" w:rsidP="003B0C76">
            <w:pPr>
              <w:rPr>
                <w:rFonts w:ascii="Arial" w:hAnsi="Arial" w:cs="Arial"/>
                <w:i/>
                <w:iCs/>
              </w:rPr>
            </w:pPr>
            <w:r w:rsidRPr="00143372">
              <w:rPr>
                <w:rFonts w:ascii="Arial" w:hAnsi="Arial" w:cs="Arial"/>
                <w:i/>
                <w:iCs/>
              </w:rPr>
              <w:t>PS</w:t>
            </w:r>
          </w:p>
          <w:p w14:paraId="11483658" w14:textId="77777777" w:rsidR="003B0C76" w:rsidRPr="00143372" w:rsidRDefault="003B0C76" w:rsidP="003B0C76">
            <w:pPr>
              <w:rPr>
                <w:rFonts w:ascii="Arial" w:hAnsi="Arial" w:cs="Arial"/>
                <w:i/>
                <w:iCs/>
              </w:rPr>
            </w:pPr>
          </w:p>
          <w:p w14:paraId="1A599321" w14:textId="77777777" w:rsidR="003B0C76" w:rsidRPr="00143372" w:rsidRDefault="003B0C76" w:rsidP="003B0C76">
            <w:pPr>
              <w:rPr>
                <w:rFonts w:ascii="Arial" w:hAnsi="Arial" w:cs="Arial"/>
              </w:rPr>
            </w:pPr>
          </w:p>
          <w:p w14:paraId="796E2590" w14:textId="3E628DA5" w:rsidR="003B0C76" w:rsidRPr="00143372" w:rsidRDefault="003B0C76" w:rsidP="003B0C76">
            <w:pPr>
              <w:rPr>
                <w:rFonts w:ascii="Arial" w:hAnsi="Arial" w:cs="Arial"/>
                <w:i/>
                <w:iCs/>
              </w:rPr>
            </w:pPr>
            <w:r w:rsidRPr="00143372">
              <w:rPr>
                <w:rFonts w:ascii="Arial" w:hAnsi="Arial" w:cs="Arial"/>
                <w:i/>
                <w:iCs/>
              </w:rPr>
              <w:t xml:space="preserve">Seminar </w:t>
            </w:r>
            <w:r>
              <w:rPr>
                <w:rFonts w:ascii="Arial" w:hAnsi="Arial" w:cs="Arial"/>
                <w:i/>
                <w:iCs/>
              </w:rPr>
              <w:t>2</w:t>
            </w:r>
            <w:r w:rsidR="00D30873">
              <w:rPr>
                <w:rFonts w:ascii="Arial" w:hAnsi="Arial" w:cs="Arial"/>
                <w:i/>
                <w:iCs/>
              </w:rPr>
              <w:t>5</w:t>
            </w:r>
            <w:r w:rsidRPr="00143372">
              <w:rPr>
                <w:rFonts w:ascii="Arial" w:hAnsi="Arial" w:cs="Arial"/>
                <w:i/>
                <w:iCs/>
              </w:rPr>
              <w:t>/</w:t>
            </w:r>
            <w:r>
              <w:rPr>
                <w:rFonts w:ascii="Arial" w:hAnsi="Arial" w:cs="Arial"/>
                <w:i/>
                <w:iCs/>
              </w:rPr>
              <w:t>11</w:t>
            </w:r>
          </w:p>
          <w:p w14:paraId="11A3F795" w14:textId="6E1F78FA" w:rsidR="003B0C76" w:rsidRPr="00143372" w:rsidRDefault="009808F4" w:rsidP="003B0C76">
            <w:pPr>
              <w:rPr>
                <w:rFonts w:ascii="Arial" w:hAnsi="Arial" w:cs="Arial"/>
                <w:i/>
                <w:iCs/>
              </w:rPr>
            </w:pPr>
            <w:r>
              <w:rPr>
                <w:rFonts w:ascii="Arial" w:hAnsi="Arial" w:cs="Arial"/>
                <w:i/>
                <w:iCs/>
              </w:rPr>
              <w:t>FO</w:t>
            </w:r>
          </w:p>
          <w:p w14:paraId="4C8E77FF" w14:textId="77777777" w:rsidR="003B0C76" w:rsidRDefault="003B0C76" w:rsidP="003B0C76"/>
        </w:tc>
        <w:tc>
          <w:tcPr>
            <w:tcW w:w="3949" w:type="dxa"/>
          </w:tcPr>
          <w:p w14:paraId="5A5DC2C1" w14:textId="21195DFB" w:rsidR="003B0C76" w:rsidRPr="00143372" w:rsidRDefault="005435FB" w:rsidP="003B0C76">
            <w:pPr>
              <w:rPr>
                <w:rFonts w:ascii="Arial" w:hAnsi="Arial" w:cs="Arial"/>
              </w:rPr>
            </w:pPr>
            <w:r>
              <w:rPr>
                <w:rFonts w:ascii="Arial" w:hAnsi="Arial" w:cs="Arial"/>
                <w:i/>
                <w:iCs/>
              </w:rPr>
              <w:t xml:space="preserve">1 </w:t>
            </w:r>
            <w:r w:rsidR="003B0C76" w:rsidRPr="00143372">
              <w:rPr>
                <w:rFonts w:ascii="Arial" w:hAnsi="Arial" w:cs="Arial"/>
                <w:i/>
                <w:iCs/>
              </w:rPr>
              <w:t xml:space="preserve">How can we develop pupils as independent learners in </w:t>
            </w:r>
            <w:r w:rsidR="009808F4">
              <w:rPr>
                <w:rFonts w:ascii="Arial" w:hAnsi="Arial" w:cs="Arial"/>
                <w:i/>
                <w:iCs/>
              </w:rPr>
              <w:t>Mathematics</w:t>
            </w:r>
            <w:r w:rsidR="003B0C76" w:rsidRPr="00143372">
              <w:rPr>
                <w:rFonts w:ascii="Arial" w:hAnsi="Arial" w:cs="Arial"/>
                <w:i/>
                <w:iCs/>
              </w:rPr>
              <w:t>?</w:t>
            </w:r>
          </w:p>
          <w:p w14:paraId="5A0545B8" w14:textId="132CFD07" w:rsidR="003B0C76" w:rsidRPr="00143372" w:rsidRDefault="005435FB" w:rsidP="003B0C76">
            <w:pPr>
              <w:rPr>
                <w:rFonts w:ascii="Arial" w:hAnsi="Arial" w:cs="Arial"/>
              </w:rPr>
            </w:pPr>
            <w:r>
              <w:rPr>
                <w:rFonts w:ascii="Arial" w:hAnsi="Arial" w:cs="Arial"/>
                <w:i/>
                <w:iCs/>
              </w:rPr>
              <w:t xml:space="preserve">2 </w:t>
            </w:r>
            <w:r w:rsidR="003B0C76" w:rsidRPr="00143372">
              <w:rPr>
                <w:rFonts w:ascii="Arial" w:hAnsi="Arial" w:cs="Arial"/>
                <w:i/>
                <w:iCs/>
              </w:rPr>
              <w:t xml:space="preserve">How could you model critical thinking to pupils, in </w:t>
            </w:r>
            <w:r w:rsidR="009808F4">
              <w:rPr>
                <w:rFonts w:ascii="Arial" w:hAnsi="Arial" w:cs="Arial"/>
                <w:i/>
                <w:iCs/>
              </w:rPr>
              <w:t>Mathematics</w:t>
            </w:r>
            <w:r w:rsidR="003B0C76" w:rsidRPr="00143372">
              <w:rPr>
                <w:rFonts w:ascii="Arial" w:hAnsi="Arial" w:cs="Arial"/>
                <w:i/>
                <w:iCs/>
              </w:rPr>
              <w:t>?</w:t>
            </w:r>
          </w:p>
          <w:p w14:paraId="6F62DADB" w14:textId="2D6310F6" w:rsidR="003B0C76" w:rsidRDefault="003B0C76" w:rsidP="003B0C76"/>
        </w:tc>
      </w:tr>
      <w:tr w:rsidR="00787555" w14:paraId="2F403C4F" w14:textId="77777777" w:rsidTr="004B2ED8">
        <w:tc>
          <w:tcPr>
            <w:tcW w:w="888" w:type="dxa"/>
            <w:shd w:val="clear" w:color="auto" w:fill="EAF1DD" w:themeFill="accent3" w:themeFillTint="33"/>
          </w:tcPr>
          <w:p w14:paraId="5BA97580" w14:textId="06D427E7" w:rsidR="003B0C76" w:rsidRPr="00CB6160" w:rsidRDefault="003B0C76" w:rsidP="003B0C76">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0B289747" w14:textId="61CE4127" w:rsidR="003B0C76" w:rsidRPr="00C11D8D" w:rsidRDefault="003B0C76" w:rsidP="003B0C76">
            <w:proofErr w:type="spellStart"/>
            <w:r w:rsidRPr="00C11D8D">
              <w:rPr>
                <w:rFonts w:ascii="Arial" w:hAnsi="Arial" w:cs="Arial"/>
              </w:rPr>
              <w:t>Chp</w:t>
            </w:r>
            <w:proofErr w:type="spellEnd"/>
            <w:r w:rsidRPr="00C11D8D">
              <w:rPr>
                <w:rFonts w:ascii="Arial" w:hAnsi="Arial" w:cs="Arial"/>
              </w:rPr>
              <w:t xml:space="preserve"> 4 </w:t>
            </w:r>
            <w:r w:rsidRPr="00C11D8D">
              <w:rPr>
                <w:rFonts w:ascii="Arial" w:hAnsi="Arial" w:cs="Arial"/>
                <w:i/>
                <w:iCs/>
              </w:rPr>
              <w:t xml:space="preserve">Why is it so hard for students to understand abstract ideas? </w:t>
            </w:r>
            <w:r w:rsidRPr="00C11D8D">
              <w:rPr>
                <w:rFonts w:ascii="Arial" w:hAnsi="Arial" w:cs="Arial"/>
              </w:rPr>
              <w:t xml:space="preserve">in Willingham, D. T. (2009) Why don’t students like school? San Francisco, CA: </w:t>
            </w:r>
            <w:proofErr w:type="spellStart"/>
            <w:r w:rsidRPr="00C11D8D">
              <w:rPr>
                <w:rFonts w:ascii="Arial" w:hAnsi="Arial" w:cs="Arial"/>
              </w:rPr>
              <w:t>JosseyBass</w:t>
            </w:r>
            <w:proofErr w:type="spellEnd"/>
          </w:p>
        </w:tc>
      </w:tr>
      <w:tr w:rsidR="004B2ED8" w14:paraId="56223058" w14:textId="77777777" w:rsidTr="004B2ED8">
        <w:tc>
          <w:tcPr>
            <w:tcW w:w="888" w:type="dxa"/>
            <w:shd w:val="clear" w:color="auto" w:fill="92D050"/>
          </w:tcPr>
          <w:p w14:paraId="1AB27D7A" w14:textId="77777777" w:rsidR="003B0C76" w:rsidRDefault="003B0C76" w:rsidP="003B0C76">
            <w:pPr>
              <w:rPr>
                <w:rFonts w:ascii="Arial" w:hAnsi="Arial" w:cs="Arial"/>
              </w:rPr>
            </w:pPr>
            <w:r w:rsidRPr="00143372">
              <w:rPr>
                <w:rFonts w:ascii="Arial" w:hAnsi="Arial" w:cs="Arial"/>
              </w:rPr>
              <w:t>1</w:t>
            </w:r>
            <w:r>
              <w:rPr>
                <w:rFonts w:ascii="Arial" w:hAnsi="Arial" w:cs="Arial"/>
              </w:rPr>
              <w:t>5</w:t>
            </w:r>
          </w:p>
          <w:p w14:paraId="4C848278" w14:textId="24D75710" w:rsidR="003B0C76" w:rsidRDefault="003B0C76" w:rsidP="003B0C76">
            <w:pPr>
              <w:rPr>
                <w:rFonts w:ascii="Arial" w:hAnsi="Arial" w:cs="Arial"/>
              </w:rPr>
            </w:pPr>
            <w:r>
              <w:rPr>
                <w:rFonts w:ascii="Arial" w:hAnsi="Arial" w:cs="Arial"/>
              </w:rPr>
              <w:t>Prof. Week</w:t>
            </w:r>
          </w:p>
          <w:p w14:paraId="7FA3A086" w14:textId="77777777" w:rsidR="003B0C76" w:rsidRDefault="003B0C76" w:rsidP="003B0C76">
            <w:pPr>
              <w:rPr>
                <w:rFonts w:ascii="Arial" w:hAnsi="Arial" w:cs="Arial"/>
              </w:rPr>
            </w:pPr>
          </w:p>
          <w:p w14:paraId="128E0492" w14:textId="7433BB41" w:rsidR="003B0C76" w:rsidRDefault="003B0C76" w:rsidP="003B0C76">
            <w:pPr>
              <w:rPr>
                <w:rFonts w:ascii="Arial" w:hAnsi="Arial" w:cs="Arial"/>
              </w:rPr>
            </w:pPr>
            <w:r>
              <w:rPr>
                <w:rFonts w:ascii="Arial" w:hAnsi="Arial" w:cs="Arial"/>
              </w:rPr>
              <w:t>Literacy</w:t>
            </w:r>
          </w:p>
          <w:p w14:paraId="6D5219BF" w14:textId="77777777" w:rsidR="003B0C76" w:rsidRPr="00143372" w:rsidRDefault="003B0C76" w:rsidP="003B0C76">
            <w:pPr>
              <w:rPr>
                <w:rFonts w:ascii="Arial" w:hAnsi="Arial" w:cs="Arial"/>
              </w:rPr>
            </w:pPr>
          </w:p>
          <w:p w14:paraId="01B2A3E2" w14:textId="034BA39C" w:rsidR="003B0C76" w:rsidRDefault="003B0C76" w:rsidP="003B0C76">
            <w:pPr>
              <w:rPr>
                <w:rFonts w:ascii="Arial" w:hAnsi="Arial" w:cs="Arial"/>
                <w:i/>
                <w:iCs/>
              </w:rPr>
            </w:pPr>
            <w:r w:rsidRPr="00143372">
              <w:rPr>
                <w:rFonts w:ascii="Arial" w:hAnsi="Arial" w:cs="Arial"/>
                <w:i/>
                <w:iCs/>
              </w:rPr>
              <w:lastRenderedPageBreak/>
              <w:t xml:space="preserve">What is the </w:t>
            </w:r>
            <w:r w:rsidR="009808F4">
              <w:rPr>
                <w:rFonts w:ascii="Arial" w:hAnsi="Arial" w:cs="Arial"/>
                <w:i/>
                <w:iCs/>
              </w:rPr>
              <w:t>Mathematics</w:t>
            </w:r>
            <w:r w:rsidRPr="00143372">
              <w:rPr>
                <w:rFonts w:ascii="Arial" w:hAnsi="Arial" w:cs="Arial"/>
                <w:i/>
                <w:iCs/>
              </w:rPr>
              <w:t xml:space="preserve"> Teacher’s role in developing literacy?</w:t>
            </w:r>
          </w:p>
          <w:p w14:paraId="3D45D35E" w14:textId="77777777" w:rsidR="003B0C76" w:rsidRPr="00143372" w:rsidRDefault="003B0C76" w:rsidP="003B0C76">
            <w:pPr>
              <w:rPr>
                <w:rFonts w:ascii="Arial" w:hAnsi="Arial" w:cs="Arial"/>
              </w:rPr>
            </w:pPr>
            <w:r w:rsidRPr="00143372">
              <w:rPr>
                <w:rFonts w:ascii="Arial" w:hAnsi="Arial" w:cs="Arial"/>
                <w:i/>
                <w:iCs/>
              </w:rPr>
              <w:t>What is Systematic Synthetic Phonics?</w:t>
            </w:r>
          </w:p>
          <w:p w14:paraId="3ACA94D1" w14:textId="77777777" w:rsidR="003B0C76" w:rsidRPr="00143372" w:rsidRDefault="003B0C76" w:rsidP="003B0C76">
            <w:pPr>
              <w:rPr>
                <w:rFonts w:ascii="Arial" w:hAnsi="Arial" w:cs="Arial"/>
              </w:rPr>
            </w:pPr>
          </w:p>
          <w:p w14:paraId="4E568168" w14:textId="5CE6BB76" w:rsidR="003B0C76" w:rsidRPr="00CB6160" w:rsidRDefault="003B0C76" w:rsidP="003B0C76">
            <w:pPr>
              <w:rPr>
                <w:rFonts w:asciiTheme="minorHAnsi" w:hAnsiTheme="minorHAnsi" w:cstheme="minorHAnsi"/>
                <w:sz w:val="24"/>
                <w:szCs w:val="24"/>
              </w:rPr>
            </w:pPr>
          </w:p>
        </w:tc>
        <w:tc>
          <w:tcPr>
            <w:tcW w:w="4181" w:type="dxa"/>
            <w:shd w:val="clear" w:color="auto" w:fill="92D050"/>
          </w:tcPr>
          <w:p w14:paraId="08BBF457" w14:textId="76395F42" w:rsidR="003B0C76" w:rsidRPr="00395067" w:rsidRDefault="003B0C76" w:rsidP="00BC01A6">
            <w:pPr>
              <w:pStyle w:val="ListParagraph"/>
              <w:numPr>
                <w:ilvl w:val="0"/>
                <w:numId w:val="18"/>
              </w:numPr>
              <w:spacing w:before="0" w:line="276" w:lineRule="auto"/>
              <w:rPr>
                <w:rFonts w:ascii="Arial" w:hAnsi="Arial" w:cs="Arial"/>
              </w:rPr>
            </w:pPr>
            <w:r w:rsidRPr="00143372">
              <w:rPr>
                <w:rFonts w:ascii="Arial" w:hAnsi="Arial" w:cs="Arial"/>
              </w:rPr>
              <w:lastRenderedPageBreak/>
              <w:t xml:space="preserve">To access the </w:t>
            </w:r>
            <w:proofErr w:type="gramStart"/>
            <w:r w:rsidR="009808F4">
              <w:rPr>
                <w:rFonts w:ascii="Arial" w:hAnsi="Arial" w:cs="Arial"/>
              </w:rPr>
              <w:t>Mathematics</w:t>
            </w:r>
            <w:proofErr w:type="gramEnd"/>
            <w:r w:rsidRPr="00143372">
              <w:rPr>
                <w:rFonts w:ascii="Arial" w:hAnsi="Arial" w:cs="Arial"/>
              </w:rPr>
              <w:t xml:space="preserve"> curriculum, early literacy provides fundamental knowledge; reading comprises two elements: word </w:t>
            </w:r>
            <w:r w:rsidRPr="00143372">
              <w:rPr>
                <w:rFonts w:ascii="Arial" w:hAnsi="Arial" w:cs="Arial"/>
              </w:rPr>
              <w:lastRenderedPageBreak/>
              <w:t>reading and language comprehension</w:t>
            </w:r>
            <w:r>
              <w:rPr>
                <w:rFonts w:ascii="Arial" w:hAnsi="Arial" w:cs="Arial"/>
              </w:rPr>
              <w:t>. S</w:t>
            </w:r>
            <w:r w:rsidRPr="00143372">
              <w:rPr>
                <w:rFonts w:ascii="Arial" w:hAnsi="Arial" w:cs="Arial"/>
              </w:rPr>
              <w:t>ystematic synthetic phonics is the most effective approach for teaching pupils to decode</w:t>
            </w:r>
            <w:r>
              <w:rPr>
                <w:rFonts w:ascii="Arial" w:hAnsi="Arial" w:cs="Arial"/>
              </w:rPr>
              <w:t>, enabling pupils to</w:t>
            </w:r>
            <w:r w:rsidRPr="00395067">
              <w:rPr>
                <w:rFonts w:ascii="Arial" w:hAnsi="Arial" w:cs="Arial"/>
              </w:rPr>
              <w:t xml:space="preserve"> understand </w:t>
            </w:r>
            <w:r>
              <w:rPr>
                <w:rFonts w:ascii="Arial" w:hAnsi="Arial" w:cs="Arial"/>
              </w:rPr>
              <w:t>Engaged</w:t>
            </w:r>
            <w:r w:rsidRPr="00395067">
              <w:rPr>
                <w:rFonts w:ascii="Arial" w:hAnsi="Arial" w:cs="Arial"/>
              </w:rPr>
              <w:t xml:space="preserve"> </w:t>
            </w:r>
            <w:r w:rsidR="009808F4">
              <w:rPr>
                <w:rFonts w:ascii="Arial" w:hAnsi="Arial" w:cs="Arial"/>
              </w:rPr>
              <w:t>Mathematics</w:t>
            </w:r>
            <w:r w:rsidRPr="00395067">
              <w:rPr>
                <w:rFonts w:ascii="Arial" w:hAnsi="Arial" w:cs="Arial"/>
              </w:rPr>
              <w:t xml:space="preserve"> vocabulary.  </w:t>
            </w:r>
          </w:p>
          <w:p w14:paraId="2D995BFD" w14:textId="63467141" w:rsidR="003B0C76" w:rsidRPr="00143372" w:rsidRDefault="003B0C76" w:rsidP="00BC01A6">
            <w:pPr>
              <w:pStyle w:val="ListParagraph"/>
              <w:numPr>
                <w:ilvl w:val="0"/>
                <w:numId w:val="17"/>
              </w:numPr>
              <w:spacing w:before="0" w:line="276" w:lineRule="auto"/>
              <w:rPr>
                <w:rFonts w:ascii="Arial" w:hAnsi="Arial" w:cs="Arial"/>
              </w:rPr>
            </w:pPr>
            <w:r w:rsidRPr="00143372">
              <w:rPr>
                <w:rFonts w:ascii="Arial" w:hAnsi="Arial" w:cs="Arial"/>
              </w:rPr>
              <w:t xml:space="preserve">Every teacher can improve pupils’ </w:t>
            </w:r>
            <w:r w:rsidR="009808F4">
              <w:rPr>
                <w:rFonts w:ascii="Arial" w:hAnsi="Arial" w:cs="Arial"/>
              </w:rPr>
              <w:t>Mathematics</w:t>
            </w:r>
            <w:r>
              <w:rPr>
                <w:rFonts w:ascii="Arial" w:hAnsi="Arial" w:cs="Arial"/>
              </w:rPr>
              <w:t xml:space="preserve"> </w:t>
            </w:r>
            <w:r w:rsidRPr="00143372">
              <w:rPr>
                <w:rFonts w:ascii="Arial" w:hAnsi="Arial" w:cs="Arial"/>
              </w:rPr>
              <w:t>literacy, including by explicitly teaching reading, writing and oral language skills specific to individual disciplines.</w:t>
            </w:r>
          </w:p>
          <w:p w14:paraId="67AF6365" w14:textId="0F6A6876" w:rsidR="003B0C76" w:rsidRPr="003B0C76" w:rsidRDefault="003B0C76" w:rsidP="00BC01A6">
            <w:pPr>
              <w:pStyle w:val="ListParagraph"/>
              <w:numPr>
                <w:ilvl w:val="0"/>
                <w:numId w:val="17"/>
              </w:numPr>
            </w:pPr>
            <w:r w:rsidRPr="003B0C76">
              <w:rPr>
                <w:rFonts w:ascii="Arial" w:hAnsi="Arial" w:cs="Arial"/>
              </w:rPr>
              <w:t xml:space="preserve">High-quality </w:t>
            </w:r>
            <w:r w:rsidR="009808F4">
              <w:rPr>
                <w:rFonts w:ascii="Arial" w:hAnsi="Arial" w:cs="Arial"/>
              </w:rPr>
              <w:t>Mathematics</w:t>
            </w:r>
            <w:r w:rsidRPr="003B0C76">
              <w:rPr>
                <w:rFonts w:ascii="Arial" w:hAnsi="Arial" w:cs="Arial"/>
              </w:rPr>
              <w:t xml:space="preserve"> teaching has a long-term positive effect on pupils’ life chances, particularly for children from disadvantaged backgrounds.</w:t>
            </w:r>
          </w:p>
        </w:tc>
        <w:tc>
          <w:tcPr>
            <w:tcW w:w="3686" w:type="dxa"/>
            <w:shd w:val="clear" w:color="auto" w:fill="92D050"/>
          </w:tcPr>
          <w:p w14:paraId="6CE526CB" w14:textId="77777777" w:rsidR="003B0C76" w:rsidRPr="00143372" w:rsidRDefault="003B0C76" w:rsidP="00BC01A6">
            <w:pPr>
              <w:pStyle w:val="ListParagraph"/>
              <w:numPr>
                <w:ilvl w:val="0"/>
                <w:numId w:val="20"/>
              </w:numPr>
              <w:spacing w:before="0" w:line="276" w:lineRule="auto"/>
              <w:rPr>
                <w:rFonts w:ascii="Arial" w:hAnsi="Arial" w:cs="Arial"/>
              </w:rPr>
            </w:pPr>
            <w:r w:rsidRPr="00143372">
              <w:rPr>
                <w:rFonts w:ascii="Arial" w:hAnsi="Arial" w:cs="Arial"/>
              </w:rPr>
              <w:lastRenderedPageBreak/>
              <w:t>Teach unfamiliar vocabulary explicitly and plan for pupils to be repeatedly exposed to high-utility and high-</w:t>
            </w:r>
            <w:r w:rsidRPr="00143372">
              <w:rPr>
                <w:rFonts w:ascii="Arial" w:hAnsi="Arial" w:cs="Arial"/>
              </w:rPr>
              <w:lastRenderedPageBreak/>
              <w:t>frequency vocabulary in what is taught.</w:t>
            </w:r>
          </w:p>
          <w:p w14:paraId="2E0E3B4C" w14:textId="77777777" w:rsidR="003B0C76" w:rsidRPr="00143372" w:rsidRDefault="003B0C76" w:rsidP="00BC01A6">
            <w:pPr>
              <w:pStyle w:val="ListParagraph"/>
              <w:numPr>
                <w:ilvl w:val="0"/>
                <w:numId w:val="19"/>
              </w:numPr>
              <w:spacing w:before="0" w:line="276" w:lineRule="auto"/>
              <w:rPr>
                <w:rFonts w:ascii="Arial" w:hAnsi="Arial" w:cs="Arial"/>
              </w:rPr>
            </w:pPr>
            <w:r w:rsidRPr="00143372">
              <w:rPr>
                <w:rFonts w:ascii="Arial" w:hAnsi="Arial" w:cs="Arial"/>
              </w:rPr>
              <w:t>Model and require high-quality oral language, recognising that spoken language underpins the development of reading and writing (e.g. requiring pupils to respond to questions in full sentences, making use of relevant technical vocabulary).</w:t>
            </w:r>
          </w:p>
          <w:p w14:paraId="7305AEB2" w14:textId="77777777" w:rsidR="003B0C76" w:rsidRDefault="003B0C76" w:rsidP="003B0C76">
            <w:pPr>
              <w:pBdr>
                <w:top w:val="nil"/>
                <w:left w:val="nil"/>
                <w:bottom w:val="nil"/>
                <w:right w:val="nil"/>
                <w:between w:val="nil"/>
              </w:pBdr>
              <w:ind w:left="720"/>
              <w:rPr>
                <w:rFonts w:ascii="Arial" w:hAnsi="Arial" w:cs="Arial"/>
              </w:rPr>
            </w:pPr>
            <w:r w:rsidRPr="00143372">
              <w:rPr>
                <w:rFonts w:ascii="Arial" w:hAnsi="Arial" w:cs="Arial"/>
              </w:rPr>
              <w:t>promote reading for pleasure (e.g. by using a range of whole class reading approaches and regularly reading high-quality texts to children).</w:t>
            </w:r>
          </w:p>
          <w:p w14:paraId="4E851A1E" w14:textId="01DFFA13" w:rsidR="003B0C76" w:rsidRPr="003B0C76" w:rsidRDefault="003B0C76" w:rsidP="00BC01A6">
            <w:pPr>
              <w:pStyle w:val="ListParagraph"/>
              <w:numPr>
                <w:ilvl w:val="0"/>
                <w:numId w:val="21"/>
              </w:numPr>
              <w:spacing w:before="0" w:line="276" w:lineRule="auto"/>
              <w:rPr>
                <w:rFonts w:ascii="Arial" w:hAnsi="Arial" w:cs="Arial"/>
              </w:rPr>
            </w:pPr>
            <w:r w:rsidRPr="00143372">
              <w:rPr>
                <w:rFonts w:ascii="Arial" w:hAnsi="Arial" w:cs="Arial"/>
              </w:rPr>
              <w:t>To model reading comprehension by asking questions, making predictions and summarising when reading</w:t>
            </w:r>
            <w:r>
              <w:rPr>
                <w:rFonts w:ascii="Arial" w:hAnsi="Arial" w:cs="Arial"/>
              </w:rPr>
              <w:t xml:space="preserve"> and t</w:t>
            </w:r>
            <w:r w:rsidRPr="00C16FE8">
              <w:rPr>
                <w:rFonts w:ascii="Arial" w:hAnsi="Arial" w:cs="Arial"/>
              </w:rPr>
              <w:t>each pupils metacognitive strategies linked to subject knowledge of emergent reading</w:t>
            </w:r>
            <w:r>
              <w:rPr>
                <w:rFonts w:ascii="Arial" w:hAnsi="Arial" w:cs="Arial"/>
              </w:rPr>
              <w:t>.</w:t>
            </w:r>
          </w:p>
        </w:tc>
        <w:tc>
          <w:tcPr>
            <w:tcW w:w="3426" w:type="dxa"/>
            <w:shd w:val="clear" w:color="auto" w:fill="92D050"/>
          </w:tcPr>
          <w:p w14:paraId="2AA742E3" w14:textId="77777777" w:rsidR="003B0C76" w:rsidRDefault="003B0C76" w:rsidP="003B0C76">
            <w:pPr>
              <w:rPr>
                <w:rFonts w:ascii="Arial" w:hAnsi="Arial" w:cs="Arial"/>
              </w:rPr>
            </w:pPr>
            <w:r>
              <w:rPr>
                <w:rFonts w:ascii="Arial" w:hAnsi="Arial" w:cs="Arial"/>
              </w:rPr>
              <w:lastRenderedPageBreak/>
              <w:t>Literacy Conference Day</w:t>
            </w:r>
          </w:p>
          <w:p w14:paraId="6DBDD7ED" w14:textId="77777777" w:rsidR="003B0C76" w:rsidRDefault="003B0C76" w:rsidP="003B0C76">
            <w:pPr>
              <w:rPr>
                <w:rFonts w:ascii="Arial" w:hAnsi="Arial" w:cs="Arial"/>
              </w:rPr>
            </w:pPr>
            <w:r>
              <w:rPr>
                <w:rFonts w:ascii="Arial" w:hAnsi="Arial" w:cs="Arial"/>
              </w:rPr>
              <w:t>MS 2/12</w:t>
            </w:r>
          </w:p>
          <w:p w14:paraId="27119AA8" w14:textId="77777777" w:rsidR="003B0C76" w:rsidRDefault="003B0C76" w:rsidP="003B0C76">
            <w:pPr>
              <w:rPr>
                <w:rFonts w:ascii="Arial" w:hAnsi="Arial" w:cs="Arial"/>
              </w:rPr>
            </w:pPr>
          </w:p>
          <w:p w14:paraId="6966E6BC" w14:textId="43B17DA3" w:rsidR="003B0C76" w:rsidRDefault="003B0C76" w:rsidP="003B0C76">
            <w:pPr>
              <w:rPr>
                <w:rFonts w:ascii="Arial" w:hAnsi="Arial" w:cs="Arial"/>
                <w:color w:val="000000"/>
              </w:rPr>
            </w:pPr>
            <w:r>
              <w:rPr>
                <w:rFonts w:ascii="Arial" w:hAnsi="Arial" w:cs="Arial"/>
                <w:color w:val="000000"/>
              </w:rPr>
              <w:t xml:space="preserve">Literacy in the </w:t>
            </w:r>
            <w:r w:rsidR="003745EF">
              <w:rPr>
                <w:rFonts w:ascii="Arial" w:hAnsi="Arial" w:cs="Arial"/>
                <w:color w:val="000000"/>
              </w:rPr>
              <w:t>real-world</w:t>
            </w:r>
            <w:r>
              <w:rPr>
                <w:rFonts w:ascii="Arial" w:hAnsi="Arial" w:cs="Arial"/>
                <w:color w:val="000000"/>
              </w:rPr>
              <w:t xml:space="preserve"> visit???</w:t>
            </w:r>
          </w:p>
          <w:p w14:paraId="70854BCB" w14:textId="2BAEB3FB" w:rsidR="003B0C76" w:rsidRDefault="003B0C76" w:rsidP="003B0C76">
            <w:r>
              <w:rPr>
                <w:rFonts w:ascii="Arial" w:hAnsi="Arial" w:cs="Arial"/>
                <w:color w:val="000000"/>
              </w:rPr>
              <w:t>Museum / Ormskirk / Library?</w:t>
            </w:r>
          </w:p>
        </w:tc>
        <w:tc>
          <w:tcPr>
            <w:tcW w:w="3949" w:type="dxa"/>
            <w:shd w:val="clear" w:color="auto" w:fill="92D050"/>
          </w:tcPr>
          <w:p w14:paraId="683B7D6C" w14:textId="3DC5EEDA" w:rsidR="003B0C76" w:rsidRPr="00143372" w:rsidRDefault="005435FB" w:rsidP="003B0C76">
            <w:pPr>
              <w:rPr>
                <w:rFonts w:ascii="Arial" w:hAnsi="Arial" w:cs="Arial"/>
              </w:rPr>
            </w:pPr>
            <w:r>
              <w:rPr>
                <w:rFonts w:ascii="Arial" w:hAnsi="Arial" w:cs="Arial"/>
                <w:i/>
                <w:iCs/>
              </w:rPr>
              <w:t xml:space="preserve">1 </w:t>
            </w:r>
            <w:r w:rsidR="003B0C76" w:rsidRPr="00143372">
              <w:rPr>
                <w:rFonts w:ascii="Arial" w:hAnsi="Arial" w:cs="Arial"/>
                <w:i/>
                <w:iCs/>
              </w:rPr>
              <w:t>How could you introduce unfamiliar vocabulary in a new topic?</w:t>
            </w:r>
          </w:p>
          <w:p w14:paraId="4D477EE3" w14:textId="71508478" w:rsidR="003B0C76" w:rsidRDefault="005435FB" w:rsidP="003B0C76">
            <w:pPr>
              <w:pBdr>
                <w:top w:val="nil"/>
                <w:left w:val="nil"/>
                <w:bottom w:val="nil"/>
                <w:right w:val="nil"/>
                <w:between w:val="nil"/>
              </w:pBdr>
              <w:rPr>
                <w:rFonts w:ascii="Arial" w:hAnsi="Arial" w:cs="Arial"/>
                <w:i/>
                <w:iCs/>
              </w:rPr>
            </w:pPr>
            <w:r>
              <w:rPr>
                <w:rFonts w:ascii="Arial" w:hAnsi="Arial" w:cs="Arial"/>
                <w:i/>
                <w:iCs/>
              </w:rPr>
              <w:t xml:space="preserve">2 </w:t>
            </w:r>
            <w:r w:rsidR="003B0C76" w:rsidRPr="00143372">
              <w:rPr>
                <w:rFonts w:ascii="Arial" w:hAnsi="Arial" w:cs="Arial"/>
                <w:i/>
                <w:iCs/>
              </w:rPr>
              <w:t>How can we approach promoting reading for pleasure?</w:t>
            </w:r>
          </w:p>
          <w:p w14:paraId="4ADB9E76" w14:textId="75402C82" w:rsidR="003B0C76" w:rsidRPr="00143372" w:rsidRDefault="005435FB" w:rsidP="003B0C76">
            <w:pPr>
              <w:rPr>
                <w:rFonts w:ascii="Arial" w:hAnsi="Arial" w:cs="Arial"/>
              </w:rPr>
            </w:pPr>
            <w:r>
              <w:rPr>
                <w:rFonts w:ascii="Arial" w:hAnsi="Arial" w:cs="Arial"/>
                <w:i/>
                <w:iCs/>
              </w:rPr>
              <w:lastRenderedPageBreak/>
              <w:t xml:space="preserve">3 </w:t>
            </w:r>
            <w:r w:rsidR="003B0C76" w:rsidRPr="00143372">
              <w:rPr>
                <w:rFonts w:ascii="Arial" w:hAnsi="Arial" w:cs="Arial"/>
                <w:i/>
                <w:iCs/>
              </w:rPr>
              <w:t>What does research tell us about the effectiveness of SSP?</w:t>
            </w:r>
          </w:p>
          <w:p w14:paraId="6347D779" w14:textId="3C0880DA" w:rsidR="003B0C76" w:rsidRDefault="005435FB" w:rsidP="003B0C76">
            <w:r>
              <w:rPr>
                <w:rFonts w:ascii="Arial" w:hAnsi="Arial" w:cs="Arial"/>
                <w:i/>
                <w:iCs/>
              </w:rPr>
              <w:t xml:space="preserve">4 </w:t>
            </w:r>
            <w:r w:rsidR="003B0C76" w:rsidRPr="00143372">
              <w:rPr>
                <w:rFonts w:ascii="Arial" w:hAnsi="Arial" w:cs="Arial"/>
                <w:i/>
                <w:iCs/>
              </w:rPr>
              <w:t xml:space="preserve">How could we use SSP in our secondary </w:t>
            </w:r>
            <w:r w:rsidR="009808F4">
              <w:rPr>
                <w:rFonts w:ascii="Arial" w:hAnsi="Arial" w:cs="Arial"/>
                <w:i/>
                <w:iCs/>
              </w:rPr>
              <w:t>Mathematics</w:t>
            </w:r>
            <w:r w:rsidR="003B0C76" w:rsidRPr="00143372">
              <w:rPr>
                <w:rFonts w:ascii="Arial" w:hAnsi="Arial" w:cs="Arial"/>
                <w:i/>
                <w:iCs/>
              </w:rPr>
              <w:t xml:space="preserve"> classrooms to support emergent readers/writers?</w:t>
            </w:r>
          </w:p>
        </w:tc>
      </w:tr>
      <w:tr w:rsidR="00787555" w14:paraId="3B14D2BE" w14:textId="77777777" w:rsidTr="004B2ED8">
        <w:tc>
          <w:tcPr>
            <w:tcW w:w="888" w:type="dxa"/>
            <w:shd w:val="clear" w:color="auto" w:fill="EAF1DD" w:themeFill="accent3" w:themeFillTint="33"/>
          </w:tcPr>
          <w:p w14:paraId="78A595AE" w14:textId="15E6F4EE" w:rsidR="003B0C76" w:rsidRPr="00CB6160" w:rsidRDefault="003B0C76" w:rsidP="003B0C76">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5242" w:type="dxa"/>
            <w:gridSpan w:val="4"/>
          </w:tcPr>
          <w:p w14:paraId="00C2E7D4" w14:textId="26092440" w:rsidR="003B0C76" w:rsidRPr="00C11D8D" w:rsidRDefault="003B0C76" w:rsidP="003B0C76">
            <w:pPr>
              <w:rPr>
                <w:rFonts w:ascii="Arial" w:eastAsia="Lato" w:hAnsi="Arial" w:cs="Arial"/>
                <w:color w:val="49515F"/>
              </w:rPr>
            </w:pPr>
            <w:proofErr w:type="spellStart"/>
            <w:r w:rsidRPr="00C11D8D">
              <w:rPr>
                <w:rFonts w:ascii="Arial" w:hAnsi="Arial" w:cs="Arial"/>
                <w:color w:val="000000" w:themeColor="text1"/>
              </w:rPr>
              <w:t>Chp</w:t>
            </w:r>
            <w:proofErr w:type="spellEnd"/>
            <w:r w:rsidRPr="00C11D8D">
              <w:rPr>
                <w:rFonts w:ascii="Arial" w:hAnsi="Arial" w:cs="Arial"/>
                <w:color w:val="000000" w:themeColor="text1"/>
              </w:rPr>
              <w:t xml:space="preserve"> 1 </w:t>
            </w:r>
            <w:r w:rsidRPr="00C11D8D">
              <w:rPr>
                <w:rFonts w:ascii="Arial" w:hAnsi="Arial" w:cs="Arial"/>
                <w:i/>
                <w:iCs/>
                <w:color w:val="000000" w:themeColor="text1"/>
              </w:rPr>
              <w:t>Literacy and Social Class</w:t>
            </w:r>
            <w:r w:rsidRPr="00C11D8D">
              <w:rPr>
                <w:rFonts w:ascii="Arial" w:hAnsi="Arial" w:cs="Arial"/>
                <w:color w:val="000000" w:themeColor="text1"/>
              </w:rPr>
              <w:t xml:space="preserve"> in </w:t>
            </w:r>
            <w:r w:rsidRPr="00C11D8D">
              <w:rPr>
                <w:rFonts w:ascii="Arial" w:eastAsia="Lato" w:hAnsi="Arial" w:cs="Arial"/>
                <w:color w:val="49515F"/>
              </w:rPr>
              <w:t xml:space="preserve">Daly, C. and Davison, J. (eds) (2020) </w:t>
            </w:r>
            <w:r w:rsidRPr="00C11D8D">
              <w:rPr>
                <w:rFonts w:ascii="Arial" w:eastAsia="Lato" w:hAnsi="Arial" w:cs="Arial"/>
                <w:i/>
                <w:iCs/>
                <w:color w:val="49515F"/>
              </w:rPr>
              <w:t xml:space="preserve">Debates in </w:t>
            </w:r>
            <w:r w:rsidR="009808F4">
              <w:rPr>
                <w:rFonts w:ascii="Arial" w:eastAsia="Lato" w:hAnsi="Arial" w:cs="Arial"/>
                <w:i/>
                <w:iCs/>
                <w:color w:val="49515F"/>
              </w:rPr>
              <w:t>Mathematics</w:t>
            </w:r>
            <w:r w:rsidRPr="00C11D8D">
              <w:rPr>
                <w:rFonts w:ascii="Arial" w:eastAsia="Lato" w:hAnsi="Arial" w:cs="Arial"/>
                <w:i/>
                <w:iCs/>
                <w:color w:val="49515F"/>
              </w:rPr>
              <w:t xml:space="preserve"> teaching</w:t>
            </w:r>
            <w:r w:rsidRPr="00C11D8D">
              <w:rPr>
                <w:rFonts w:ascii="Arial" w:eastAsia="Lato" w:hAnsi="Arial" w:cs="Arial"/>
                <w:color w:val="49515F"/>
              </w:rPr>
              <w:t xml:space="preserve">. Second </w:t>
            </w:r>
            <w:proofErr w:type="spellStart"/>
            <w:r w:rsidRPr="00C11D8D">
              <w:rPr>
                <w:rFonts w:ascii="Arial" w:eastAsia="Lato" w:hAnsi="Arial" w:cs="Arial"/>
                <w:color w:val="49515F"/>
              </w:rPr>
              <w:t>edn</w:t>
            </w:r>
            <w:proofErr w:type="spellEnd"/>
            <w:r w:rsidRPr="00C11D8D">
              <w:rPr>
                <w:rFonts w:ascii="Arial" w:eastAsia="Lato" w:hAnsi="Arial" w:cs="Arial"/>
                <w:color w:val="49515F"/>
              </w:rPr>
              <w:t xml:space="preserve">. Abingdon, Oxon: </w:t>
            </w:r>
            <w:proofErr w:type="gramStart"/>
            <w:r w:rsidRPr="00C11D8D">
              <w:rPr>
                <w:rFonts w:ascii="Arial" w:eastAsia="Lato" w:hAnsi="Arial" w:cs="Arial"/>
                <w:color w:val="49515F"/>
              </w:rPr>
              <w:t>Routledge  Available</w:t>
            </w:r>
            <w:proofErr w:type="gramEnd"/>
            <w:r w:rsidRPr="00C11D8D">
              <w:rPr>
                <w:rFonts w:ascii="Arial" w:eastAsia="Lato" w:hAnsi="Arial" w:cs="Arial"/>
                <w:color w:val="49515F"/>
              </w:rPr>
              <w:t xml:space="preserve"> at: </w:t>
            </w:r>
            <w:hyperlink r:id="rId35">
              <w:r w:rsidRPr="00C11D8D">
                <w:rPr>
                  <w:rStyle w:val="Hyperlink"/>
                  <w:rFonts w:ascii="Arial" w:eastAsia="Lato" w:hAnsi="Arial" w:cs="Arial"/>
                </w:rPr>
                <w:t>https://www.taylorfrancis.com/books/e/9780429506871</w:t>
              </w:r>
            </w:hyperlink>
            <w:r w:rsidRPr="00C11D8D">
              <w:rPr>
                <w:rFonts w:ascii="Arial" w:eastAsia="Lato" w:hAnsi="Arial" w:cs="Arial"/>
                <w:color w:val="49515F"/>
              </w:rPr>
              <w:t xml:space="preserve"> (Accessed: April 3, 2023).</w:t>
            </w:r>
          </w:p>
          <w:p w14:paraId="50446A0C" w14:textId="77777777" w:rsidR="003B0C76" w:rsidRPr="00C11D8D" w:rsidRDefault="003B0C76" w:rsidP="003B0C76">
            <w:pPr>
              <w:rPr>
                <w:rFonts w:ascii="Arial" w:hAnsi="Arial" w:cs="Arial"/>
              </w:rPr>
            </w:pPr>
            <w:r w:rsidRPr="00C11D8D">
              <w:rPr>
                <w:rFonts w:ascii="Arial" w:hAnsi="Arial" w:cs="Arial"/>
                <w:color w:val="000000" w:themeColor="text1"/>
              </w:rPr>
              <w:t xml:space="preserve">Machin, S., McNally, S., &amp; Viarengo, M. (2018) Changing how literacy is taught: Evidence on synthetic phonics. American Economic Journal: Economic Policy, 10(2), 217–241. </w:t>
            </w:r>
            <w:hyperlink r:id="rId36">
              <w:r w:rsidRPr="00C11D8D">
                <w:rPr>
                  <w:rStyle w:val="Hyperlink"/>
                  <w:rFonts w:ascii="Arial" w:hAnsi="Arial" w:cs="Arial"/>
                </w:rPr>
                <w:t>https://doi.org/10.1257/pol.20160514</w:t>
              </w:r>
            </w:hyperlink>
            <w:r w:rsidRPr="00C11D8D">
              <w:rPr>
                <w:rFonts w:ascii="Arial" w:hAnsi="Arial" w:cs="Arial"/>
                <w:color w:val="000000" w:themeColor="text1"/>
              </w:rPr>
              <w:t>.</w:t>
            </w:r>
          </w:p>
          <w:p w14:paraId="5D199FD0" w14:textId="38D4A17A" w:rsidR="003B0C76" w:rsidRPr="00C11D8D" w:rsidRDefault="003B0C76" w:rsidP="003B0C76">
            <w:pPr>
              <w:rPr>
                <w:rFonts w:ascii="Arial" w:hAnsi="Arial" w:cs="Arial"/>
              </w:rPr>
            </w:pPr>
          </w:p>
        </w:tc>
      </w:tr>
      <w:tr w:rsidR="009F606B" w14:paraId="36E73174" w14:textId="77777777" w:rsidTr="004B2ED8">
        <w:tc>
          <w:tcPr>
            <w:tcW w:w="888" w:type="dxa"/>
            <w:shd w:val="clear" w:color="auto" w:fill="EAF1DD" w:themeFill="accent3" w:themeFillTint="33"/>
          </w:tcPr>
          <w:p w14:paraId="4EC521A3" w14:textId="77777777" w:rsidR="003B0C76" w:rsidRDefault="003B0C76" w:rsidP="003B0C76">
            <w:pPr>
              <w:rPr>
                <w:rFonts w:ascii="Arial" w:hAnsi="Arial" w:cs="Arial"/>
              </w:rPr>
            </w:pPr>
            <w:r w:rsidRPr="00143372">
              <w:rPr>
                <w:rFonts w:ascii="Arial" w:hAnsi="Arial" w:cs="Arial"/>
              </w:rPr>
              <w:t>1</w:t>
            </w:r>
            <w:r>
              <w:rPr>
                <w:rFonts w:ascii="Arial" w:hAnsi="Arial" w:cs="Arial"/>
              </w:rPr>
              <w:t>6</w:t>
            </w:r>
          </w:p>
          <w:p w14:paraId="7BA8501D" w14:textId="77777777" w:rsidR="003B0C76" w:rsidRDefault="003B0C76" w:rsidP="003B0C76">
            <w:pPr>
              <w:rPr>
                <w:rFonts w:ascii="Arial" w:hAnsi="Arial" w:cs="Arial"/>
              </w:rPr>
            </w:pPr>
          </w:p>
          <w:p w14:paraId="031669F1" w14:textId="77777777" w:rsidR="003B0C76" w:rsidRPr="00143372" w:rsidRDefault="003B0C76" w:rsidP="003B0C76">
            <w:pPr>
              <w:rPr>
                <w:rFonts w:ascii="Arial" w:hAnsi="Arial" w:cs="Arial"/>
              </w:rPr>
            </w:pPr>
            <w:r w:rsidRPr="00F32605">
              <w:rPr>
                <w:rFonts w:ascii="Arial" w:hAnsi="Arial" w:cs="Arial"/>
                <w:i/>
                <w:iCs/>
              </w:rPr>
              <w:t>What is Assessment for Learning?</w:t>
            </w:r>
          </w:p>
          <w:p w14:paraId="0DEAEA57" w14:textId="77777777" w:rsidR="003B0C76" w:rsidRPr="00143372" w:rsidRDefault="003B0C76" w:rsidP="003B0C76">
            <w:pPr>
              <w:rPr>
                <w:rFonts w:ascii="Arial" w:hAnsi="Arial" w:cs="Arial"/>
              </w:rPr>
            </w:pPr>
          </w:p>
          <w:p w14:paraId="28E5973F" w14:textId="69DFEE48" w:rsidR="003B0C76" w:rsidRPr="00CB6160" w:rsidRDefault="003B0C76" w:rsidP="003B0C76">
            <w:pPr>
              <w:rPr>
                <w:rFonts w:asciiTheme="minorHAnsi" w:hAnsiTheme="minorHAnsi" w:cstheme="minorHAnsi"/>
                <w:sz w:val="24"/>
                <w:szCs w:val="24"/>
              </w:rPr>
            </w:pPr>
          </w:p>
        </w:tc>
        <w:tc>
          <w:tcPr>
            <w:tcW w:w="4181" w:type="dxa"/>
          </w:tcPr>
          <w:p w14:paraId="082CD065" w14:textId="77777777" w:rsidR="003B0C76" w:rsidRPr="00F32605" w:rsidRDefault="003B0C76" w:rsidP="00BC01A6">
            <w:pPr>
              <w:pStyle w:val="ListParagraph"/>
              <w:numPr>
                <w:ilvl w:val="0"/>
                <w:numId w:val="18"/>
              </w:numPr>
              <w:shd w:val="clear" w:color="auto" w:fill="FFFFFF" w:themeFill="background1"/>
              <w:spacing w:before="0" w:line="276" w:lineRule="auto"/>
              <w:rPr>
                <w:rFonts w:ascii="Arial" w:hAnsi="Arial" w:cs="Arial"/>
              </w:rPr>
            </w:pPr>
            <w:r w:rsidRPr="00F32605">
              <w:rPr>
                <w:rFonts w:ascii="Arial" w:hAnsi="Arial" w:cs="Arial"/>
              </w:rPr>
              <w:lastRenderedPageBreak/>
              <w:t>Before using any assessment, teachers should be clear about the decision it will be used to support and be able to justify its use.</w:t>
            </w:r>
          </w:p>
          <w:p w14:paraId="3A43736E" w14:textId="77777777" w:rsidR="003B0C76" w:rsidRPr="00F32605" w:rsidRDefault="003B0C76" w:rsidP="00BC01A6">
            <w:pPr>
              <w:pStyle w:val="ListParagraph"/>
              <w:numPr>
                <w:ilvl w:val="0"/>
                <w:numId w:val="18"/>
              </w:numPr>
              <w:shd w:val="clear" w:color="auto" w:fill="FFFFFF" w:themeFill="background1"/>
              <w:spacing w:before="0" w:line="276" w:lineRule="auto"/>
              <w:rPr>
                <w:rFonts w:ascii="Arial" w:hAnsi="Arial" w:cs="Arial"/>
              </w:rPr>
            </w:pPr>
            <w:r w:rsidRPr="00F32605">
              <w:rPr>
                <w:rFonts w:ascii="Arial" w:hAnsi="Arial" w:cs="Arial"/>
              </w:rPr>
              <w:lastRenderedPageBreak/>
              <w:t>To be of value, teachers use information from assessments to inform the decisions they make; in turn, pupils must be able to act on feedback for it to have an effect.</w:t>
            </w:r>
          </w:p>
          <w:p w14:paraId="0AE805A9" w14:textId="48B01A67" w:rsidR="003B0C76" w:rsidRPr="003B0C76" w:rsidRDefault="003B0C76" w:rsidP="00BC01A6">
            <w:pPr>
              <w:pStyle w:val="ListParagraph"/>
              <w:numPr>
                <w:ilvl w:val="0"/>
                <w:numId w:val="18"/>
              </w:numPr>
            </w:pPr>
            <w:r w:rsidRPr="003B0C76">
              <w:rPr>
                <w:rFonts w:ascii="Arial" w:hAnsi="Arial" w:cs="Arial"/>
              </w:rPr>
              <w:t>High-quality feedback can be written or verbal; it is likely to be accurate and clear, encourage further effort, and provide specific guidance on how to improve.</w:t>
            </w:r>
          </w:p>
        </w:tc>
        <w:tc>
          <w:tcPr>
            <w:tcW w:w="3686" w:type="dxa"/>
          </w:tcPr>
          <w:p w14:paraId="26F1BA49" w14:textId="77777777" w:rsidR="003B0C76" w:rsidRPr="00F32605" w:rsidRDefault="003B0C76" w:rsidP="00BC01A6">
            <w:pPr>
              <w:pStyle w:val="ListParagraph"/>
              <w:numPr>
                <w:ilvl w:val="0"/>
                <w:numId w:val="18"/>
              </w:numPr>
              <w:spacing w:before="0" w:line="276" w:lineRule="auto"/>
              <w:rPr>
                <w:rFonts w:ascii="Arial" w:hAnsi="Arial" w:cs="Arial"/>
              </w:rPr>
            </w:pPr>
            <w:r w:rsidRPr="00F32605">
              <w:rPr>
                <w:rFonts w:ascii="Arial" w:hAnsi="Arial" w:cs="Arial"/>
              </w:rPr>
              <w:lastRenderedPageBreak/>
              <w:t xml:space="preserve">Use assessments to check for prior knowledge and pre-existing misconceptions. </w:t>
            </w:r>
          </w:p>
          <w:p w14:paraId="22844655" w14:textId="77777777" w:rsidR="003B0C76" w:rsidRPr="00F32605" w:rsidRDefault="003B0C76" w:rsidP="00BC01A6">
            <w:pPr>
              <w:pStyle w:val="ListParagraph"/>
              <w:numPr>
                <w:ilvl w:val="0"/>
                <w:numId w:val="18"/>
              </w:numPr>
              <w:spacing w:before="0" w:line="276" w:lineRule="auto"/>
              <w:rPr>
                <w:rFonts w:ascii="Arial" w:hAnsi="Arial" w:cs="Arial"/>
              </w:rPr>
            </w:pPr>
            <w:r w:rsidRPr="00F32605">
              <w:rPr>
                <w:rFonts w:ascii="Arial" w:hAnsi="Arial" w:cs="Arial"/>
              </w:rPr>
              <w:lastRenderedPageBreak/>
              <w:t>Monitor pupil work during lessons, including checking for misconceptions.</w:t>
            </w:r>
          </w:p>
          <w:p w14:paraId="022DD999" w14:textId="478AED1E" w:rsidR="003B0C76" w:rsidRPr="003B0C76" w:rsidRDefault="003B0C76" w:rsidP="00BC01A6">
            <w:pPr>
              <w:pStyle w:val="ListParagraph"/>
              <w:numPr>
                <w:ilvl w:val="0"/>
                <w:numId w:val="18"/>
              </w:numPr>
            </w:pPr>
            <w:r w:rsidRPr="003B0C76">
              <w:rPr>
                <w:rFonts w:ascii="Arial" w:hAnsi="Arial" w:cs="Arial"/>
              </w:rPr>
              <w:t>Focus on specific actions for pupils and providing time for pupils to respond to feedback</w:t>
            </w:r>
          </w:p>
        </w:tc>
        <w:tc>
          <w:tcPr>
            <w:tcW w:w="3426" w:type="dxa"/>
          </w:tcPr>
          <w:p w14:paraId="37B76141" w14:textId="77777777" w:rsidR="003B0C76" w:rsidRPr="00F32605" w:rsidRDefault="003B0C76" w:rsidP="003B0C76">
            <w:pPr>
              <w:rPr>
                <w:rFonts w:ascii="Arial" w:hAnsi="Arial" w:cs="Arial"/>
              </w:rPr>
            </w:pPr>
            <w:r w:rsidRPr="00F32605">
              <w:rPr>
                <w:rFonts w:ascii="Arial" w:hAnsi="Arial" w:cs="Arial"/>
              </w:rPr>
              <w:lastRenderedPageBreak/>
              <w:t>SE</w:t>
            </w:r>
            <w:r>
              <w:rPr>
                <w:rFonts w:ascii="Arial" w:hAnsi="Arial" w:cs="Arial"/>
              </w:rPr>
              <w:t>N1006</w:t>
            </w:r>
          </w:p>
          <w:p w14:paraId="111ACDC9" w14:textId="77777777" w:rsidR="003B0C76" w:rsidRPr="00F32605" w:rsidRDefault="003B0C76" w:rsidP="003B0C76">
            <w:pPr>
              <w:rPr>
                <w:rFonts w:ascii="Arial" w:hAnsi="Arial" w:cs="Arial"/>
              </w:rPr>
            </w:pPr>
            <w:r w:rsidRPr="00F32605">
              <w:rPr>
                <w:rFonts w:ascii="Arial" w:hAnsi="Arial" w:cs="Arial"/>
                <w:i/>
                <w:iCs/>
              </w:rPr>
              <w:t xml:space="preserve">Lead Lecture </w:t>
            </w:r>
            <w:r>
              <w:rPr>
                <w:rFonts w:ascii="Arial" w:hAnsi="Arial" w:cs="Arial"/>
                <w:i/>
                <w:iCs/>
              </w:rPr>
              <w:t>9</w:t>
            </w:r>
            <w:r w:rsidRPr="00F32605">
              <w:rPr>
                <w:rFonts w:ascii="Arial" w:hAnsi="Arial" w:cs="Arial"/>
                <w:i/>
                <w:iCs/>
              </w:rPr>
              <w:t>/1</w:t>
            </w:r>
            <w:r>
              <w:rPr>
                <w:rFonts w:ascii="Arial" w:hAnsi="Arial" w:cs="Arial"/>
                <w:i/>
                <w:iCs/>
              </w:rPr>
              <w:t>2</w:t>
            </w:r>
          </w:p>
          <w:p w14:paraId="4C556352" w14:textId="77777777" w:rsidR="003B0C76" w:rsidRPr="00F32605" w:rsidRDefault="003B0C76" w:rsidP="003B0C76">
            <w:pPr>
              <w:rPr>
                <w:rFonts w:ascii="Arial" w:hAnsi="Arial" w:cs="Arial"/>
                <w:i/>
                <w:iCs/>
              </w:rPr>
            </w:pPr>
            <w:r w:rsidRPr="00F32605">
              <w:rPr>
                <w:rFonts w:ascii="Arial" w:hAnsi="Arial" w:cs="Arial"/>
                <w:i/>
                <w:iCs/>
              </w:rPr>
              <w:t>FO</w:t>
            </w:r>
          </w:p>
          <w:p w14:paraId="02D02FB0" w14:textId="77777777" w:rsidR="003B0C76" w:rsidRPr="00F32605" w:rsidRDefault="003B0C76" w:rsidP="003B0C76">
            <w:pPr>
              <w:rPr>
                <w:rFonts w:ascii="Arial" w:hAnsi="Arial" w:cs="Arial"/>
              </w:rPr>
            </w:pPr>
            <w:r w:rsidRPr="00F32605">
              <w:rPr>
                <w:rFonts w:ascii="Arial" w:hAnsi="Arial" w:cs="Arial"/>
              </w:rPr>
              <w:t xml:space="preserve"> </w:t>
            </w:r>
          </w:p>
          <w:p w14:paraId="07C21FD3" w14:textId="4632E442" w:rsidR="003B0C76" w:rsidRPr="00F32605" w:rsidRDefault="003B0C76" w:rsidP="003B0C76">
            <w:pPr>
              <w:rPr>
                <w:rFonts w:ascii="Arial" w:hAnsi="Arial" w:cs="Arial"/>
                <w:i/>
                <w:iCs/>
              </w:rPr>
            </w:pPr>
            <w:r w:rsidRPr="00F32605">
              <w:rPr>
                <w:rFonts w:ascii="Arial" w:hAnsi="Arial" w:cs="Arial"/>
                <w:i/>
                <w:iCs/>
              </w:rPr>
              <w:t xml:space="preserve">Seminar </w:t>
            </w:r>
            <w:r w:rsidR="00D30873">
              <w:rPr>
                <w:rFonts w:ascii="Arial" w:hAnsi="Arial" w:cs="Arial"/>
                <w:i/>
                <w:iCs/>
              </w:rPr>
              <w:t>9</w:t>
            </w:r>
            <w:r w:rsidRPr="00F32605">
              <w:rPr>
                <w:rFonts w:ascii="Arial" w:hAnsi="Arial" w:cs="Arial"/>
                <w:i/>
                <w:iCs/>
              </w:rPr>
              <w:t>/1</w:t>
            </w:r>
            <w:r>
              <w:rPr>
                <w:rFonts w:ascii="Arial" w:hAnsi="Arial" w:cs="Arial"/>
                <w:i/>
                <w:iCs/>
              </w:rPr>
              <w:t>2</w:t>
            </w:r>
          </w:p>
          <w:p w14:paraId="3D4B8D90" w14:textId="7F649040" w:rsidR="003B0C76" w:rsidRPr="00143372" w:rsidRDefault="002B24AE" w:rsidP="003B0C76">
            <w:pPr>
              <w:rPr>
                <w:rFonts w:ascii="Arial" w:hAnsi="Arial" w:cs="Arial"/>
                <w:i/>
                <w:iCs/>
              </w:rPr>
            </w:pPr>
            <w:r>
              <w:rPr>
                <w:rFonts w:ascii="Arial" w:hAnsi="Arial" w:cs="Arial"/>
                <w:i/>
                <w:iCs/>
              </w:rPr>
              <w:lastRenderedPageBreak/>
              <w:t>FO</w:t>
            </w:r>
          </w:p>
          <w:p w14:paraId="5E37DA57" w14:textId="77777777" w:rsidR="003B0C76" w:rsidRDefault="003B0C76" w:rsidP="003B0C76"/>
        </w:tc>
        <w:tc>
          <w:tcPr>
            <w:tcW w:w="3949" w:type="dxa"/>
          </w:tcPr>
          <w:p w14:paraId="1682A8B8" w14:textId="3EAD8150" w:rsidR="003B0C76" w:rsidRPr="00F32605" w:rsidRDefault="005435FB" w:rsidP="003B0C76">
            <w:pPr>
              <w:rPr>
                <w:rFonts w:ascii="Arial" w:hAnsi="Arial" w:cs="Arial"/>
              </w:rPr>
            </w:pPr>
            <w:r>
              <w:rPr>
                <w:rFonts w:ascii="Arial" w:eastAsia="Calibri Light" w:hAnsi="Arial" w:cs="Arial"/>
                <w:i/>
                <w:iCs/>
              </w:rPr>
              <w:lastRenderedPageBreak/>
              <w:t xml:space="preserve">1 </w:t>
            </w:r>
            <w:r w:rsidR="003B0C76" w:rsidRPr="00F32605">
              <w:rPr>
                <w:rFonts w:ascii="Arial" w:eastAsia="Calibri Light" w:hAnsi="Arial" w:cs="Arial"/>
                <w:i/>
                <w:iCs/>
              </w:rPr>
              <w:t xml:space="preserve">What constitutes good assessment practice in </w:t>
            </w:r>
            <w:r w:rsidR="009808F4">
              <w:rPr>
                <w:rFonts w:ascii="Arial" w:eastAsia="Calibri Light" w:hAnsi="Arial" w:cs="Arial"/>
                <w:i/>
                <w:iCs/>
              </w:rPr>
              <w:t>Mathematics</w:t>
            </w:r>
            <w:r w:rsidR="003B0C76" w:rsidRPr="00F32605">
              <w:rPr>
                <w:rFonts w:ascii="Arial" w:eastAsia="Calibri Light" w:hAnsi="Arial" w:cs="Arial"/>
                <w:i/>
                <w:iCs/>
              </w:rPr>
              <w:t>?</w:t>
            </w:r>
          </w:p>
          <w:p w14:paraId="2D8F561D" w14:textId="496E45E1" w:rsidR="003B0C76" w:rsidRPr="00143372" w:rsidRDefault="005435FB" w:rsidP="003B0C76">
            <w:pPr>
              <w:rPr>
                <w:rFonts w:ascii="Arial" w:hAnsi="Arial" w:cs="Arial"/>
              </w:rPr>
            </w:pPr>
            <w:r>
              <w:rPr>
                <w:rFonts w:ascii="Arial" w:eastAsia="Calibri Light" w:hAnsi="Arial" w:cs="Arial"/>
                <w:i/>
                <w:iCs/>
              </w:rPr>
              <w:t xml:space="preserve">2 </w:t>
            </w:r>
            <w:r w:rsidR="003B0C76" w:rsidRPr="00F32605">
              <w:rPr>
                <w:rFonts w:ascii="Arial" w:eastAsia="Calibri Light" w:hAnsi="Arial" w:cs="Arial"/>
                <w:i/>
                <w:iCs/>
              </w:rPr>
              <w:t xml:space="preserve">How will you use the data and information from assessment to inform </w:t>
            </w:r>
            <w:r w:rsidR="003B0C76" w:rsidRPr="00F32605">
              <w:rPr>
                <w:rFonts w:ascii="Arial" w:eastAsia="Calibri Light" w:hAnsi="Arial" w:cs="Arial"/>
                <w:i/>
                <w:iCs/>
              </w:rPr>
              <w:lastRenderedPageBreak/>
              <w:t>your planning and adapt your teaching?</w:t>
            </w:r>
          </w:p>
          <w:p w14:paraId="340174B6" w14:textId="6FC47134" w:rsidR="003B0C76" w:rsidRDefault="003B0C76" w:rsidP="003B0C76"/>
        </w:tc>
      </w:tr>
      <w:tr w:rsidR="00787555" w14:paraId="051B8337" w14:textId="77777777" w:rsidTr="004B2ED8">
        <w:tc>
          <w:tcPr>
            <w:tcW w:w="888" w:type="dxa"/>
            <w:shd w:val="clear" w:color="auto" w:fill="EAF1DD" w:themeFill="accent3" w:themeFillTint="33"/>
          </w:tcPr>
          <w:p w14:paraId="5E60F69F" w14:textId="6A6EC155" w:rsidR="003B0C76" w:rsidRPr="00CB6160" w:rsidRDefault="003B0C76" w:rsidP="003B0C76">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5242" w:type="dxa"/>
            <w:gridSpan w:val="4"/>
          </w:tcPr>
          <w:p w14:paraId="7FEEBED2" w14:textId="3E43E887" w:rsidR="003B0C76" w:rsidRPr="00C11D8D" w:rsidRDefault="003B0C76" w:rsidP="003B0C76">
            <w:pPr>
              <w:rPr>
                <w:rFonts w:ascii="Arial" w:hAnsi="Arial" w:cs="Arial"/>
              </w:rPr>
            </w:pPr>
            <w:r w:rsidRPr="00C11D8D">
              <w:rPr>
                <w:rFonts w:ascii="Arial" w:hAnsi="Arial" w:cs="Arial"/>
              </w:rPr>
              <w:t xml:space="preserve">Black, P., Harrison, C., Lee, C., Marshall, B., &amp; Wiliam, D. (2004). Working inside the Black Box: Assessment for Learning in the Classroom. Phi Delta </w:t>
            </w:r>
            <w:proofErr w:type="spellStart"/>
            <w:r w:rsidRPr="00C11D8D">
              <w:rPr>
                <w:rFonts w:ascii="Arial" w:hAnsi="Arial" w:cs="Arial"/>
              </w:rPr>
              <w:t>Kappan</w:t>
            </w:r>
            <w:proofErr w:type="spellEnd"/>
            <w:r w:rsidRPr="00C11D8D">
              <w:rPr>
                <w:rFonts w:ascii="Arial" w:hAnsi="Arial" w:cs="Arial"/>
              </w:rPr>
              <w:t xml:space="preserve">, 86(1), 8–21. Accessible from: </w:t>
            </w:r>
            <w:hyperlink r:id="rId37" w:history="1">
              <w:r w:rsidRPr="00C11D8D">
                <w:rPr>
                  <w:rStyle w:val="Hyperlink"/>
                  <w:rFonts w:ascii="Arial" w:hAnsi="Arial" w:cs="Arial"/>
                </w:rPr>
                <w:t>https://eric.ed.gov/?id=EJ705962</w:t>
              </w:r>
            </w:hyperlink>
          </w:p>
        </w:tc>
      </w:tr>
      <w:tr w:rsidR="009F606B" w14:paraId="1EC4BD80" w14:textId="77777777" w:rsidTr="004B2ED8">
        <w:tc>
          <w:tcPr>
            <w:tcW w:w="888" w:type="dxa"/>
            <w:shd w:val="clear" w:color="auto" w:fill="EAF1DD" w:themeFill="accent3" w:themeFillTint="33"/>
          </w:tcPr>
          <w:p w14:paraId="2DAEC5B9" w14:textId="77777777" w:rsidR="003B0C76" w:rsidRDefault="003B0C76" w:rsidP="003B0C76">
            <w:pPr>
              <w:rPr>
                <w:rFonts w:ascii="Arial" w:hAnsi="Arial" w:cs="Arial"/>
              </w:rPr>
            </w:pPr>
            <w:r w:rsidRPr="00143372">
              <w:rPr>
                <w:rFonts w:ascii="Arial" w:hAnsi="Arial" w:cs="Arial"/>
              </w:rPr>
              <w:t>1</w:t>
            </w:r>
            <w:r>
              <w:rPr>
                <w:rFonts w:ascii="Arial" w:hAnsi="Arial" w:cs="Arial"/>
              </w:rPr>
              <w:t>7</w:t>
            </w:r>
          </w:p>
          <w:p w14:paraId="24E40D58" w14:textId="77777777" w:rsidR="003B0C76" w:rsidRPr="00143372" w:rsidRDefault="003B0C76" w:rsidP="003B0C76">
            <w:pPr>
              <w:rPr>
                <w:rFonts w:ascii="Arial" w:hAnsi="Arial" w:cs="Arial"/>
              </w:rPr>
            </w:pPr>
            <w:r w:rsidRPr="00143372">
              <w:rPr>
                <w:rFonts w:ascii="Arial" w:hAnsi="Arial" w:cs="Arial"/>
                <w:i/>
                <w:iCs/>
              </w:rPr>
              <w:t>How are questioning and assessment linked?</w:t>
            </w:r>
          </w:p>
          <w:p w14:paraId="5BE0B937" w14:textId="77777777" w:rsidR="003B0C76" w:rsidRDefault="003B0C76" w:rsidP="003B0C76">
            <w:pPr>
              <w:rPr>
                <w:rFonts w:ascii="Arial" w:hAnsi="Arial" w:cs="Arial"/>
              </w:rPr>
            </w:pPr>
          </w:p>
          <w:p w14:paraId="572E616C" w14:textId="77777777" w:rsidR="003B0C76" w:rsidRDefault="003B0C76" w:rsidP="003B0C76">
            <w:pPr>
              <w:rPr>
                <w:rFonts w:ascii="Arial" w:hAnsi="Arial" w:cs="Arial"/>
              </w:rPr>
            </w:pPr>
          </w:p>
          <w:p w14:paraId="295C6266" w14:textId="77777777" w:rsidR="003B0C76" w:rsidRDefault="003B0C76" w:rsidP="003B0C76">
            <w:pPr>
              <w:rPr>
                <w:rFonts w:ascii="Arial" w:hAnsi="Arial" w:cs="Arial"/>
              </w:rPr>
            </w:pPr>
          </w:p>
          <w:p w14:paraId="5837A7B0" w14:textId="77777777" w:rsidR="003B0C76" w:rsidRDefault="003B0C76" w:rsidP="003B0C76">
            <w:pPr>
              <w:rPr>
                <w:rFonts w:ascii="Arial" w:hAnsi="Arial" w:cs="Arial"/>
              </w:rPr>
            </w:pPr>
          </w:p>
          <w:p w14:paraId="6A28F376" w14:textId="77777777" w:rsidR="003B0C76" w:rsidRDefault="003B0C76" w:rsidP="003B0C76">
            <w:pPr>
              <w:rPr>
                <w:rFonts w:ascii="Arial" w:hAnsi="Arial" w:cs="Arial"/>
              </w:rPr>
            </w:pPr>
          </w:p>
          <w:p w14:paraId="4010DE9E" w14:textId="77777777" w:rsidR="003B0C76" w:rsidRDefault="003B0C76" w:rsidP="003B0C76">
            <w:pPr>
              <w:rPr>
                <w:rFonts w:ascii="Arial" w:hAnsi="Arial" w:cs="Arial"/>
              </w:rPr>
            </w:pPr>
          </w:p>
          <w:p w14:paraId="62392AB0" w14:textId="77777777" w:rsidR="003B0C76" w:rsidRDefault="003B0C76" w:rsidP="003B0C76">
            <w:pPr>
              <w:rPr>
                <w:rFonts w:ascii="Arial" w:hAnsi="Arial" w:cs="Arial"/>
              </w:rPr>
            </w:pPr>
          </w:p>
          <w:p w14:paraId="4627933B" w14:textId="77777777" w:rsidR="003B0C76" w:rsidRDefault="003B0C76" w:rsidP="003B0C76">
            <w:pPr>
              <w:rPr>
                <w:rFonts w:ascii="Arial" w:hAnsi="Arial" w:cs="Arial"/>
              </w:rPr>
            </w:pPr>
          </w:p>
          <w:p w14:paraId="77480A7C" w14:textId="77777777" w:rsidR="003B0C76" w:rsidRPr="00143372" w:rsidRDefault="003B0C76" w:rsidP="003B0C76">
            <w:pPr>
              <w:rPr>
                <w:rFonts w:ascii="Arial" w:hAnsi="Arial" w:cs="Arial"/>
              </w:rPr>
            </w:pPr>
          </w:p>
          <w:p w14:paraId="21C71EE6" w14:textId="77777777" w:rsidR="003B0C76" w:rsidRPr="00143372" w:rsidRDefault="003B0C76" w:rsidP="003B0C76">
            <w:pPr>
              <w:rPr>
                <w:rFonts w:ascii="Arial" w:hAnsi="Arial" w:cs="Arial"/>
              </w:rPr>
            </w:pPr>
          </w:p>
          <w:p w14:paraId="0B859173" w14:textId="0F724431" w:rsidR="003B0C76" w:rsidRPr="00CB6160" w:rsidRDefault="003B0C76" w:rsidP="003B0C76">
            <w:pPr>
              <w:rPr>
                <w:rFonts w:asciiTheme="minorHAnsi" w:hAnsiTheme="minorHAnsi" w:cstheme="minorHAnsi"/>
                <w:sz w:val="24"/>
                <w:szCs w:val="24"/>
              </w:rPr>
            </w:pPr>
          </w:p>
        </w:tc>
        <w:tc>
          <w:tcPr>
            <w:tcW w:w="4181" w:type="dxa"/>
          </w:tcPr>
          <w:p w14:paraId="6EF92E1A" w14:textId="318D09CA" w:rsidR="003B0C76" w:rsidRPr="00143372" w:rsidRDefault="003B0C76" w:rsidP="00BC01A6">
            <w:pPr>
              <w:pStyle w:val="ListParagraph"/>
              <w:numPr>
                <w:ilvl w:val="0"/>
                <w:numId w:val="22"/>
              </w:numPr>
              <w:spacing w:before="0" w:line="276" w:lineRule="auto"/>
              <w:rPr>
                <w:rFonts w:ascii="Arial" w:hAnsi="Arial" w:cs="Arial"/>
              </w:rPr>
            </w:pPr>
            <w:r w:rsidRPr="00143372">
              <w:rPr>
                <w:rFonts w:ascii="Arial" w:hAnsi="Arial" w:cs="Arial"/>
              </w:rPr>
              <w:t xml:space="preserve">Effective assessment is critical to teaching because it provides teachers with information about pupils’ understanding and needs in </w:t>
            </w:r>
            <w:r w:rsidR="009808F4">
              <w:rPr>
                <w:rFonts w:ascii="Arial" w:hAnsi="Arial" w:cs="Arial"/>
              </w:rPr>
              <w:t>Mathematics</w:t>
            </w:r>
            <w:r w:rsidRPr="00143372">
              <w:rPr>
                <w:rFonts w:ascii="Arial" w:hAnsi="Arial" w:cs="Arial"/>
              </w:rPr>
              <w:t>.</w:t>
            </w:r>
          </w:p>
          <w:p w14:paraId="686A7F66" w14:textId="77777777" w:rsidR="003B0C76" w:rsidRPr="00143372" w:rsidRDefault="003B0C76" w:rsidP="00BC01A6">
            <w:pPr>
              <w:pStyle w:val="ListParagraph"/>
              <w:numPr>
                <w:ilvl w:val="0"/>
                <w:numId w:val="22"/>
              </w:numPr>
              <w:spacing w:before="0" w:line="276" w:lineRule="auto"/>
              <w:rPr>
                <w:rFonts w:ascii="Arial" w:hAnsi="Arial" w:cs="Arial"/>
              </w:rPr>
            </w:pPr>
            <w:r w:rsidRPr="00143372">
              <w:rPr>
                <w:rFonts w:ascii="Arial" w:hAnsi="Arial" w:cs="Arial"/>
              </w:rPr>
              <w:t>Good assessment helps teachers avoid being over-influenced by potentially misleading factors, such as how busy pupils appear.</w:t>
            </w:r>
          </w:p>
          <w:p w14:paraId="58A651E2" w14:textId="77777777" w:rsidR="003B0C76" w:rsidRPr="00F32605" w:rsidRDefault="003B0C76" w:rsidP="00BC01A6">
            <w:pPr>
              <w:pStyle w:val="ListParagraph"/>
              <w:numPr>
                <w:ilvl w:val="0"/>
                <w:numId w:val="22"/>
              </w:numPr>
              <w:spacing w:before="0" w:line="276" w:lineRule="auto"/>
              <w:rPr>
                <w:rFonts w:ascii="Arial" w:hAnsi="Arial" w:cs="Arial"/>
              </w:rPr>
            </w:pPr>
            <w:r w:rsidRPr="00143372">
              <w:rPr>
                <w:rFonts w:ascii="Arial" w:hAnsi="Arial" w:cs="Arial"/>
              </w:rPr>
              <w:t>Questioning is an essential tool for teachers; questions can be used for many purposes, including to check pupils’ prior knowledge, assess understanding and break down problems.</w:t>
            </w:r>
          </w:p>
          <w:p w14:paraId="1E29B2A9" w14:textId="77777777" w:rsidR="003B0C76" w:rsidRDefault="003B0C76" w:rsidP="003B0C76"/>
        </w:tc>
        <w:tc>
          <w:tcPr>
            <w:tcW w:w="3686" w:type="dxa"/>
          </w:tcPr>
          <w:p w14:paraId="7FA01F2B" w14:textId="77777777" w:rsidR="003B0C76" w:rsidRDefault="003B0C76" w:rsidP="00BC01A6">
            <w:pPr>
              <w:pStyle w:val="ListParagraph"/>
              <w:numPr>
                <w:ilvl w:val="0"/>
                <w:numId w:val="23"/>
              </w:numPr>
              <w:spacing w:before="0" w:line="276" w:lineRule="auto"/>
              <w:rPr>
                <w:rFonts w:ascii="Arial" w:hAnsi="Arial" w:cs="Arial"/>
              </w:rPr>
            </w:pPr>
            <w:r w:rsidRPr="00143372">
              <w:rPr>
                <w:rFonts w:ascii="Arial" w:hAnsi="Arial" w:cs="Arial"/>
              </w:rPr>
              <w:t xml:space="preserve">Include a range of types of questions in class discussions to extend and challenge pupils (e.g. by modelling new vocabulary or asking pupils to justify answers).  </w:t>
            </w:r>
          </w:p>
          <w:p w14:paraId="3CD8AD2E" w14:textId="77777777" w:rsidR="003B0C76" w:rsidRDefault="003B0C76" w:rsidP="00BC01A6">
            <w:pPr>
              <w:pStyle w:val="ListParagraph"/>
              <w:numPr>
                <w:ilvl w:val="0"/>
                <w:numId w:val="23"/>
              </w:numPr>
              <w:spacing w:before="0" w:line="276" w:lineRule="auto"/>
              <w:rPr>
                <w:rFonts w:ascii="Arial" w:hAnsi="Arial" w:cs="Arial"/>
              </w:rPr>
            </w:pPr>
            <w:r w:rsidRPr="00F32605">
              <w:rPr>
                <w:rFonts w:ascii="Arial" w:hAnsi="Arial" w:cs="Arial"/>
              </w:rPr>
              <w:t>Plan formative assessment tasks linked to lesson objectives and think ahead about what would indicate understanding (e.g. by using hinge questions to pinpoint knowledge gaps)</w:t>
            </w:r>
          </w:p>
          <w:p w14:paraId="40B7B49E" w14:textId="77777777" w:rsidR="003B0C76" w:rsidRDefault="003B0C76" w:rsidP="003B0C76"/>
        </w:tc>
        <w:tc>
          <w:tcPr>
            <w:tcW w:w="3426" w:type="dxa"/>
          </w:tcPr>
          <w:p w14:paraId="5F78A197" w14:textId="77777777" w:rsidR="003B0C76" w:rsidRPr="00143372" w:rsidRDefault="003B0C76" w:rsidP="003B0C76">
            <w:pPr>
              <w:rPr>
                <w:rFonts w:ascii="Arial" w:hAnsi="Arial" w:cs="Arial"/>
              </w:rPr>
            </w:pPr>
            <w:r w:rsidRPr="00143372">
              <w:rPr>
                <w:rFonts w:ascii="Arial" w:hAnsi="Arial" w:cs="Arial"/>
              </w:rPr>
              <w:t>SE</w:t>
            </w:r>
            <w:r>
              <w:rPr>
                <w:rFonts w:ascii="Arial" w:hAnsi="Arial" w:cs="Arial"/>
              </w:rPr>
              <w:t>N1006</w:t>
            </w:r>
          </w:p>
          <w:p w14:paraId="31DBFC91" w14:textId="77777777" w:rsidR="003B0C76" w:rsidRPr="00143372" w:rsidRDefault="003B0C76" w:rsidP="003B0C76">
            <w:pPr>
              <w:rPr>
                <w:rFonts w:ascii="Arial" w:hAnsi="Arial" w:cs="Arial"/>
                <w:i/>
                <w:iCs/>
              </w:rPr>
            </w:pPr>
            <w:r w:rsidRPr="00143372">
              <w:rPr>
                <w:rFonts w:ascii="Arial" w:hAnsi="Arial" w:cs="Arial"/>
                <w:i/>
                <w:iCs/>
              </w:rPr>
              <w:t xml:space="preserve">Lead Lecture </w:t>
            </w:r>
            <w:r>
              <w:rPr>
                <w:rFonts w:ascii="Arial" w:hAnsi="Arial" w:cs="Arial"/>
                <w:i/>
                <w:iCs/>
              </w:rPr>
              <w:t>16</w:t>
            </w:r>
            <w:r w:rsidRPr="00143372">
              <w:rPr>
                <w:rFonts w:ascii="Arial" w:hAnsi="Arial" w:cs="Arial"/>
                <w:i/>
                <w:iCs/>
              </w:rPr>
              <w:t>/1</w:t>
            </w:r>
            <w:r>
              <w:rPr>
                <w:rFonts w:ascii="Arial" w:hAnsi="Arial" w:cs="Arial"/>
                <w:i/>
                <w:iCs/>
              </w:rPr>
              <w:t>2</w:t>
            </w:r>
          </w:p>
          <w:p w14:paraId="5F7510EE" w14:textId="77777777" w:rsidR="003B0C76" w:rsidRPr="00143372" w:rsidRDefault="003B0C76" w:rsidP="003B0C76">
            <w:pPr>
              <w:rPr>
                <w:rFonts w:ascii="Arial" w:hAnsi="Arial" w:cs="Arial"/>
                <w:i/>
                <w:iCs/>
              </w:rPr>
            </w:pPr>
            <w:r w:rsidRPr="00143372">
              <w:rPr>
                <w:rFonts w:ascii="Arial" w:hAnsi="Arial" w:cs="Arial"/>
                <w:i/>
                <w:iCs/>
              </w:rPr>
              <w:t>FO</w:t>
            </w:r>
          </w:p>
          <w:p w14:paraId="29175487" w14:textId="77777777" w:rsidR="003B0C76" w:rsidRPr="00143372" w:rsidRDefault="003B0C76" w:rsidP="003B0C76">
            <w:pPr>
              <w:rPr>
                <w:rFonts w:ascii="Arial" w:hAnsi="Arial" w:cs="Arial"/>
              </w:rPr>
            </w:pPr>
          </w:p>
          <w:p w14:paraId="7F127F41" w14:textId="1CA968EA" w:rsidR="003B0C76" w:rsidRPr="00143372" w:rsidRDefault="003B0C76" w:rsidP="003B0C76">
            <w:pPr>
              <w:rPr>
                <w:rFonts w:ascii="Arial" w:hAnsi="Arial" w:cs="Arial"/>
                <w:i/>
                <w:iCs/>
              </w:rPr>
            </w:pPr>
            <w:r w:rsidRPr="00143372">
              <w:rPr>
                <w:rFonts w:ascii="Arial" w:hAnsi="Arial" w:cs="Arial"/>
                <w:i/>
                <w:iCs/>
              </w:rPr>
              <w:t xml:space="preserve">Seminar </w:t>
            </w:r>
            <w:r>
              <w:rPr>
                <w:rFonts w:ascii="Arial" w:hAnsi="Arial" w:cs="Arial"/>
                <w:i/>
                <w:iCs/>
              </w:rPr>
              <w:t>1</w:t>
            </w:r>
            <w:r w:rsidR="00D30873">
              <w:rPr>
                <w:rFonts w:ascii="Arial" w:hAnsi="Arial" w:cs="Arial"/>
                <w:i/>
                <w:iCs/>
              </w:rPr>
              <w:t>6</w:t>
            </w:r>
            <w:r w:rsidRPr="00143372">
              <w:rPr>
                <w:rFonts w:ascii="Arial" w:hAnsi="Arial" w:cs="Arial"/>
                <w:i/>
                <w:iCs/>
              </w:rPr>
              <w:t>/1</w:t>
            </w:r>
            <w:r>
              <w:rPr>
                <w:rFonts w:ascii="Arial" w:hAnsi="Arial" w:cs="Arial"/>
                <w:i/>
                <w:iCs/>
              </w:rPr>
              <w:t>2</w:t>
            </w:r>
          </w:p>
          <w:p w14:paraId="03A8D402" w14:textId="1A12E98B" w:rsidR="003B0C76" w:rsidRPr="00143372" w:rsidRDefault="002B24AE" w:rsidP="003B0C76">
            <w:pPr>
              <w:rPr>
                <w:rFonts w:ascii="Arial" w:hAnsi="Arial" w:cs="Arial"/>
                <w:i/>
                <w:iCs/>
              </w:rPr>
            </w:pPr>
            <w:r>
              <w:rPr>
                <w:rFonts w:ascii="Arial" w:hAnsi="Arial" w:cs="Arial"/>
                <w:i/>
                <w:iCs/>
              </w:rPr>
              <w:t>FO</w:t>
            </w:r>
          </w:p>
          <w:p w14:paraId="7ED9F9B5" w14:textId="77777777" w:rsidR="003B0C76" w:rsidRDefault="003B0C76" w:rsidP="003B0C76">
            <w:pPr>
              <w:rPr>
                <w:rFonts w:ascii="Arial" w:hAnsi="Arial" w:cs="Arial"/>
                <w:highlight w:val="yellow"/>
              </w:rPr>
            </w:pPr>
          </w:p>
          <w:p w14:paraId="0B4DA2AC" w14:textId="77777777" w:rsidR="003B0C76" w:rsidRDefault="003B0C76" w:rsidP="003B0C76">
            <w:pPr>
              <w:rPr>
                <w:rFonts w:ascii="Arial" w:hAnsi="Arial" w:cs="Arial"/>
                <w:highlight w:val="yellow"/>
              </w:rPr>
            </w:pPr>
          </w:p>
          <w:p w14:paraId="3C665529" w14:textId="77777777" w:rsidR="003B0C76" w:rsidRDefault="003B0C76" w:rsidP="003B0C76">
            <w:pPr>
              <w:rPr>
                <w:rFonts w:ascii="Arial" w:hAnsi="Arial" w:cs="Arial"/>
                <w:highlight w:val="yellow"/>
              </w:rPr>
            </w:pPr>
          </w:p>
          <w:p w14:paraId="7BC8865F" w14:textId="77777777" w:rsidR="003B0C76" w:rsidRDefault="003B0C76" w:rsidP="003B0C76"/>
        </w:tc>
        <w:tc>
          <w:tcPr>
            <w:tcW w:w="3949" w:type="dxa"/>
          </w:tcPr>
          <w:p w14:paraId="3CDDD3F8" w14:textId="730CD76C" w:rsidR="003B0C76" w:rsidRPr="00143372" w:rsidRDefault="005435FB" w:rsidP="003B0C76">
            <w:pPr>
              <w:rPr>
                <w:rFonts w:ascii="Arial" w:hAnsi="Arial" w:cs="Arial"/>
              </w:rPr>
            </w:pPr>
            <w:r>
              <w:rPr>
                <w:rFonts w:ascii="Arial" w:eastAsia="Calibri Light" w:hAnsi="Arial" w:cs="Arial"/>
                <w:i/>
                <w:iCs/>
              </w:rPr>
              <w:t xml:space="preserve">1 </w:t>
            </w:r>
            <w:r w:rsidR="003B0C76" w:rsidRPr="00143372">
              <w:rPr>
                <w:rFonts w:ascii="Arial" w:eastAsia="Calibri Light" w:hAnsi="Arial" w:cs="Arial"/>
                <w:i/>
                <w:iCs/>
              </w:rPr>
              <w:t>How can questioning be used as a form of formative assessment?</w:t>
            </w:r>
          </w:p>
          <w:p w14:paraId="2519B546" w14:textId="00FD6DD3" w:rsidR="003B0C76" w:rsidRPr="004C1784" w:rsidRDefault="005435FB" w:rsidP="003B0C76">
            <w:pPr>
              <w:rPr>
                <w:rFonts w:ascii="Arial" w:hAnsi="Arial" w:cs="Arial"/>
              </w:rPr>
            </w:pPr>
            <w:r>
              <w:rPr>
                <w:rFonts w:ascii="Arial" w:eastAsia="Calibri Light" w:hAnsi="Arial" w:cs="Arial"/>
                <w:i/>
                <w:iCs/>
              </w:rPr>
              <w:t xml:space="preserve">2 </w:t>
            </w:r>
            <w:r w:rsidR="003B0C76" w:rsidRPr="004C1784">
              <w:rPr>
                <w:rFonts w:ascii="Arial" w:eastAsia="Calibri Light" w:hAnsi="Arial" w:cs="Arial"/>
                <w:i/>
                <w:iCs/>
              </w:rPr>
              <w:t>What is the difference between formative and summative assessment?</w:t>
            </w:r>
          </w:p>
          <w:p w14:paraId="664C12A6" w14:textId="77777777" w:rsidR="003B0C76" w:rsidRPr="004C1784" w:rsidRDefault="003B0C76" w:rsidP="003B0C76">
            <w:pPr>
              <w:rPr>
                <w:rFonts w:ascii="Arial" w:hAnsi="Arial" w:cs="Arial"/>
              </w:rPr>
            </w:pPr>
            <w:r w:rsidRPr="004C1784">
              <w:rPr>
                <w:rFonts w:ascii="Arial" w:eastAsia="Calibri Light" w:hAnsi="Arial" w:cs="Arial"/>
                <w:i/>
                <w:iCs/>
              </w:rPr>
              <w:t>Why are both important?</w:t>
            </w:r>
          </w:p>
          <w:p w14:paraId="0F744A71" w14:textId="77777777" w:rsidR="003B0C76" w:rsidRDefault="003B0C76" w:rsidP="003B0C76">
            <w:pPr>
              <w:rPr>
                <w:rFonts w:ascii="Arial" w:hAnsi="Arial" w:cs="Arial"/>
                <w:i/>
                <w:iCs/>
                <w:sz w:val="24"/>
                <w:szCs w:val="24"/>
                <w:highlight w:val="yellow"/>
              </w:rPr>
            </w:pPr>
          </w:p>
          <w:p w14:paraId="6298E637" w14:textId="7B1F5338" w:rsidR="003B0C76" w:rsidRDefault="003B0C76" w:rsidP="003B0C76"/>
        </w:tc>
      </w:tr>
      <w:tr w:rsidR="00787555" w14:paraId="166CB0BF" w14:textId="77777777" w:rsidTr="004B2ED8">
        <w:tc>
          <w:tcPr>
            <w:tcW w:w="888" w:type="dxa"/>
            <w:shd w:val="clear" w:color="auto" w:fill="EAF1DD" w:themeFill="accent3" w:themeFillTint="33"/>
          </w:tcPr>
          <w:p w14:paraId="7CA69217" w14:textId="157ABC63" w:rsidR="003B0C76" w:rsidRPr="00CB6160" w:rsidRDefault="003B0C76" w:rsidP="003B0C76">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7304917D" w14:textId="77777777" w:rsidR="003B0C76" w:rsidRPr="00C11D8D" w:rsidRDefault="003B0C76" w:rsidP="003B0C76">
            <w:pPr>
              <w:rPr>
                <w:rFonts w:ascii="Arial" w:hAnsi="Arial" w:cs="Arial"/>
              </w:rPr>
            </w:pPr>
            <w:proofErr w:type="spellStart"/>
            <w:r w:rsidRPr="00C11D8D">
              <w:rPr>
                <w:rFonts w:ascii="Arial" w:hAnsi="Arial" w:cs="Arial"/>
                <w:color w:val="000000" w:themeColor="text1"/>
              </w:rPr>
              <w:t>Chp</w:t>
            </w:r>
            <w:proofErr w:type="spellEnd"/>
            <w:r w:rsidRPr="00C11D8D">
              <w:rPr>
                <w:rFonts w:ascii="Arial" w:hAnsi="Arial" w:cs="Arial"/>
                <w:color w:val="000000" w:themeColor="text1"/>
              </w:rPr>
              <w:t xml:space="preserve"> 1 </w:t>
            </w:r>
            <w:r w:rsidRPr="00C11D8D">
              <w:rPr>
                <w:rFonts w:ascii="Arial" w:hAnsi="Arial" w:cs="Arial"/>
                <w:i/>
                <w:iCs/>
                <w:color w:val="000000" w:themeColor="text1"/>
              </w:rPr>
              <w:t xml:space="preserve">More Effective Questioning </w:t>
            </w:r>
            <w:r w:rsidRPr="00C11D8D">
              <w:rPr>
                <w:rFonts w:ascii="Arial" w:hAnsi="Arial" w:cs="Arial"/>
                <w:color w:val="000000" w:themeColor="text1"/>
              </w:rPr>
              <w:t xml:space="preserve">in </w:t>
            </w:r>
            <w:r w:rsidRPr="00C11D8D">
              <w:rPr>
                <w:rFonts w:ascii="Arial" w:eastAsia="Helvetica" w:hAnsi="Arial" w:cs="Arial"/>
                <w:color w:val="555555"/>
              </w:rPr>
              <w:t xml:space="preserve">Pearsall, G. 2018 </w:t>
            </w:r>
            <w:r w:rsidRPr="00C11D8D">
              <w:rPr>
                <w:rFonts w:ascii="Arial" w:eastAsia="Helvetica" w:hAnsi="Arial" w:cs="Arial"/>
                <w:i/>
                <w:iCs/>
                <w:color w:val="555555"/>
              </w:rPr>
              <w:t xml:space="preserve">Fast and Effective </w:t>
            </w:r>
            <w:proofErr w:type="gramStart"/>
            <w:r w:rsidRPr="00C11D8D">
              <w:rPr>
                <w:rFonts w:ascii="Arial" w:eastAsia="Helvetica" w:hAnsi="Arial" w:cs="Arial"/>
                <w:i/>
                <w:iCs/>
                <w:color w:val="555555"/>
              </w:rPr>
              <w:t>Assessment :</w:t>
            </w:r>
            <w:proofErr w:type="gramEnd"/>
            <w:r w:rsidRPr="00C11D8D">
              <w:rPr>
                <w:rFonts w:ascii="Arial" w:eastAsia="Helvetica" w:hAnsi="Arial" w:cs="Arial"/>
                <w:i/>
                <w:iCs/>
                <w:color w:val="555555"/>
              </w:rPr>
              <w:t xml:space="preserve"> How to Reduce Your Workload and Improve Student Learning</w:t>
            </w:r>
            <w:r w:rsidRPr="00C11D8D">
              <w:rPr>
                <w:rFonts w:ascii="Arial" w:eastAsia="Helvetica" w:hAnsi="Arial" w:cs="Arial"/>
                <w:color w:val="555555"/>
              </w:rPr>
              <w:t>, Association for Supervision &amp; Curriculum Development.</w:t>
            </w:r>
            <w:r w:rsidRPr="00C11D8D">
              <w:rPr>
                <w:rFonts w:ascii="Arial" w:eastAsia="Helvetica" w:hAnsi="Arial" w:cs="Arial"/>
                <w:i/>
                <w:iCs/>
                <w:color w:val="555555"/>
              </w:rPr>
              <w:t xml:space="preserve"> ProQuest </w:t>
            </w:r>
            <w:proofErr w:type="spellStart"/>
            <w:r w:rsidRPr="00C11D8D">
              <w:rPr>
                <w:rFonts w:ascii="Arial" w:eastAsia="Helvetica" w:hAnsi="Arial" w:cs="Arial"/>
                <w:i/>
                <w:iCs/>
                <w:color w:val="555555"/>
              </w:rPr>
              <w:t>Ebook</w:t>
            </w:r>
            <w:proofErr w:type="spellEnd"/>
            <w:r w:rsidRPr="00C11D8D">
              <w:rPr>
                <w:rFonts w:ascii="Arial" w:eastAsia="Helvetica" w:hAnsi="Arial" w:cs="Arial"/>
                <w:i/>
                <w:iCs/>
                <w:color w:val="555555"/>
              </w:rPr>
              <w:t xml:space="preserve"> Central</w:t>
            </w:r>
            <w:r w:rsidRPr="00C11D8D">
              <w:rPr>
                <w:rFonts w:ascii="Arial" w:eastAsia="Helvetica" w:hAnsi="Arial" w:cs="Arial"/>
                <w:color w:val="555555"/>
              </w:rPr>
              <w:t xml:space="preserve">, </w:t>
            </w:r>
            <w:hyperlink r:id="rId38">
              <w:r w:rsidRPr="00C11D8D">
                <w:rPr>
                  <w:rStyle w:val="Hyperlink"/>
                  <w:rFonts w:ascii="Arial" w:eastAsia="Helvetica" w:hAnsi="Arial" w:cs="Arial"/>
                </w:rPr>
                <w:t>https://ebookcentral.proquest.com/lib/edgehill/detail.action?docID=5342306</w:t>
              </w:r>
            </w:hyperlink>
            <w:r w:rsidRPr="00C11D8D">
              <w:rPr>
                <w:rFonts w:ascii="Arial" w:eastAsia="Helvetica" w:hAnsi="Arial" w:cs="Arial"/>
                <w:color w:val="555555"/>
              </w:rPr>
              <w:t>.</w:t>
            </w:r>
          </w:p>
          <w:p w14:paraId="5F63E59D" w14:textId="1026841F" w:rsidR="003B0C76" w:rsidRPr="00C11D8D" w:rsidRDefault="003B0C76" w:rsidP="003B0C76">
            <w:pPr>
              <w:rPr>
                <w:rFonts w:ascii="Arial" w:hAnsi="Arial" w:cs="Arial"/>
              </w:rPr>
            </w:pPr>
            <w:r w:rsidRPr="00C11D8D">
              <w:rPr>
                <w:rFonts w:ascii="Arial" w:hAnsi="Arial" w:cs="Arial"/>
              </w:rPr>
              <w:t xml:space="preserve">Wiliam, D. (2017) Assessment, marking and feedback. In Hendrick, C. and McPherson, R. (Eds.) </w:t>
            </w:r>
            <w:r w:rsidRPr="00C11D8D">
              <w:rPr>
                <w:rFonts w:ascii="Arial" w:hAnsi="Arial" w:cs="Arial"/>
                <w:i/>
                <w:iCs/>
              </w:rPr>
              <w:t>What Does This Look Like in the Classroom? Bridging the gap between research and practice</w:t>
            </w:r>
            <w:r w:rsidRPr="00C11D8D">
              <w:rPr>
                <w:rFonts w:ascii="Arial" w:hAnsi="Arial" w:cs="Arial"/>
              </w:rPr>
              <w:t>. Woodbridge: John Catt</w:t>
            </w:r>
          </w:p>
        </w:tc>
      </w:tr>
      <w:tr w:rsidR="009F606B" w14:paraId="65D32ED5" w14:textId="77777777" w:rsidTr="004B2ED8">
        <w:tc>
          <w:tcPr>
            <w:tcW w:w="888" w:type="dxa"/>
            <w:shd w:val="clear" w:color="auto" w:fill="EAF1DD" w:themeFill="accent3" w:themeFillTint="33"/>
          </w:tcPr>
          <w:p w14:paraId="62C55AC3" w14:textId="2C687D2E" w:rsidR="003B0C76" w:rsidRPr="00CB6160" w:rsidRDefault="003B0C76" w:rsidP="003B0C76">
            <w:pPr>
              <w:rPr>
                <w:rFonts w:asciiTheme="minorHAnsi" w:hAnsiTheme="minorHAnsi" w:cstheme="minorHAnsi"/>
                <w:sz w:val="24"/>
                <w:szCs w:val="24"/>
              </w:rPr>
            </w:pPr>
            <w:r w:rsidRPr="00CB6160">
              <w:rPr>
                <w:rFonts w:asciiTheme="minorHAnsi" w:hAnsiTheme="minorHAnsi" w:cstheme="minorHAnsi"/>
                <w:sz w:val="24"/>
                <w:szCs w:val="24"/>
              </w:rPr>
              <w:t>18</w:t>
            </w:r>
          </w:p>
        </w:tc>
        <w:tc>
          <w:tcPr>
            <w:tcW w:w="15242" w:type="dxa"/>
            <w:gridSpan w:val="4"/>
            <w:vMerge w:val="restart"/>
            <w:shd w:val="clear" w:color="auto" w:fill="D9D9D9" w:themeFill="background1" w:themeFillShade="D9"/>
          </w:tcPr>
          <w:p w14:paraId="74832299" w14:textId="0EE83435" w:rsidR="003B0C76" w:rsidRDefault="003B0C76" w:rsidP="003B0C76">
            <w:pPr>
              <w:jc w:val="center"/>
            </w:pPr>
            <w:r w:rsidRPr="003B0C76">
              <w:rPr>
                <w:b/>
                <w:bCs/>
                <w:sz w:val="28"/>
                <w:szCs w:val="28"/>
              </w:rPr>
              <w:t>Christmas Vacation</w:t>
            </w:r>
          </w:p>
        </w:tc>
      </w:tr>
      <w:tr w:rsidR="009F606B" w14:paraId="5BD3B31A" w14:textId="77777777" w:rsidTr="004B2ED8">
        <w:tc>
          <w:tcPr>
            <w:tcW w:w="888" w:type="dxa"/>
            <w:shd w:val="clear" w:color="auto" w:fill="EAF1DD" w:themeFill="accent3" w:themeFillTint="33"/>
          </w:tcPr>
          <w:p w14:paraId="3C9C8DA9" w14:textId="22BE75F4" w:rsidR="003B0C76" w:rsidRPr="00CB6160" w:rsidRDefault="003B0C76" w:rsidP="003B0C76">
            <w:pPr>
              <w:rPr>
                <w:rFonts w:asciiTheme="minorHAnsi" w:hAnsiTheme="minorHAnsi" w:cstheme="minorHAnsi"/>
                <w:sz w:val="24"/>
                <w:szCs w:val="24"/>
              </w:rPr>
            </w:pPr>
            <w:r w:rsidRPr="00CB6160">
              <w:rPr>
                <w:rFonts w:asciiTheme="minorHAnsi" w:hAnsiTheme="minorHAnsi" w:cstheme="minorHAnsi"/>
                <w:sz w:val="24"/>
                <w:szCs w:val="24"/>
              </w:rPr>
              <w:t>19</w:t>
            </w:r>
          </w:p>
        </w:tc>
        <w:tc>
          <w:tcPr>
            <w:tcW w:w="15242" w:type="dxa"/>
            <w:gridSpan w:val="4"/>
            <w:vMerge/>
            <w:shd w:val="clear" w:color="auto" w:fill="D9D9D9" w:themeFill="background1" w:themeFillShade="D9"/>
          </w:tcPr>
          <w:p w14:paraId="08450B6B" w14:textId="306D2110" w:rsidR="003B0C76" w:rsidRDefault="003B0C76" w:rsidP="003B0C76"/>
        </w:tc>
      </w:tr>
      <w:tr w:rsidR="009F606B" w14:paraId="05185EAB" w14:textId="77777777" w:rsidTr="004B2ED8">
        <w:tc>
          <w:tcPr>
            <w:tcW w:w="888" w:type="dxa"/>
            <w:shd w:val="clear" w:color="auto" w:fill="EAF1DD" w:themeFill="accent3" w:themeFillTint="33"/>
          </w:tcPr>
          <w:p w14:paraId="68D68D14" w14:textId="77777777" w:rsidR="0095159A" w:rsidRDefault="0095159A" w:rsidP="0095159A">
            <w:pPr>
              <w:rPr>
                <w:rFonts w:ascii="Arial" w:hAnsi="Arial" w:cs="Arial"/>
              </w:rPr>
            </w:pPr>
            <w:r>
              <w:rPr>
                <w:rFonts w:ascii="Arial" w:hAnsi="Arial" w:cs="Arial"/>
              </w:rPr>
              <w:lastRenderedPageBreak/>
              <w:t>20</w:t>
            </w:r>
          </w:p>
          <w:p w14:paraId="09EF2B36" w14:textId="77777777" w:rsidR="0095159A" w:rsidRPr="006473DD" w:rsidRDefault="0095159A" w:rsidP="0095159A">
            <w:pPr>
              <w:rPr>
                <w:rFonts w:ascii="Arial" w:hAnsi="Arial" w:cs="Arial"/>
                <w:i/>
                <w:iCs/>
              </w:rPr>
            </w:pPr>
            <w:r w:rsidRPr="006473DD">
              <w:rPr>
                <w:rFonts w:ascii="Arial" w:hAnsi="Arial" w:cs="Arial"/>
                <w:i/>
                <w:iCs/>
              </w:rPr>
              <w:t>How do we promote mental health and wellbeing?</w:t>
            </w:r>
          </w:p>
          <w:p w14:paraId="37595C28" w14:textId="77777777" w:rsidR="0095159A" w:rsidRDefault="0095159A" w:rsidP="0095159A">
            <w:pPr>
              <w:rPr>
                <w:rFonts w:ascii="Arial" w:hAnsi="Arial" w:cs="Arial"/>
              </w:rPr>
            </w:pPr>
          </w:p>
          <w:p w14:paraId="7A314471" w14:textId="77777777" w:rsidR="0095159A" w:rsidRDefault="0095159A" w:rsidP="0095159A">
            <w:pPr>
              <w:rPr>
                <w:rFonts w:ascii="Arial" w:hAnsi="Arial" w:cs="Arial"/>
              </w:rPr>
            </w:pPr>
          </w:p>
          <w:p w14:paraId="4F1BA20E" w14:textId="77777777" w:rsidR="0095159A" w:rsidRDefault="0095159A" w:rsidP="0095159A">
            <w:pPr>
              <w:rPr>
                <w:rFonts w:ascii="Arial" w:hAnsi="Arial" w:cs="Arial"/>
              </w:rPr>
            </w:pPr>
          </w:p>
          <w:p w14:paraId="7224C86D" w14:textId="77777777" w:rsidR="0095159A" w:rsidRDefault="0095159A" w:rsidP="0095159A">
            <w:pPr>
              <w:rPr>
                <w:rFonts w:ascii="Arial" w:hAnsi="Arial" w:cs="Arial"/>
              </w:rPr>
            </w:pPr>
          </w:p>
          <w:p w14:paraId="0829F988" w14:textId="77777777" w:rsidR="0095159A" w:rsidRDefault="0095159A" w:rsidP="0095159A">
            <w:pPr>
              <w:rPr>
                <w:rFonts w:ascii="Arial" w:hAnsi="Arial" w:cs="Arial"/>
              </w:rPr>
            </w:pPr>
          </w:p>
          <w:p w14:paraId="4D569AAA" w14:textId="77777777" w:rsidR="0095159A" w:rsidRPr="00143372" w:rsidRDefault="0095159A" w:rsidP="0095159A">
            <w:pPr>
              <w:rPr>
                <w:rFonts w:ascii="Arial" w:hAnsi="Arial" w:cs="Arial"/>
              </w:rPr>
            </w:pPr>
          </w:p>
          <w:p w14:paraId="0E7857CF" w14:textId="77777777" w:rsidR="0095159A" w:rsidRPr="00143372" w:rsidRDefault="0095159A" w:rsidP="0095159A">
            <w:pPr>
              <w:rPr>
                <w:rFonts w:ascii="Arial" w:hAnsi="Arial" w:cs="Arial"/>
              </w:rPr>
            </w:pPr>
          </w:p>
          <w:p w14:paraId="0A0B12F3" w14:textId="5E1F10DB" w:rsidR="0095159A" w:rsidRPr="00CB6160" w:rsidRDefault="0095159A" w:rsidP="0095159A">
            <w:pPr>
              <w:rPr>
                <w:rFonts w:asciiTheme="minorHAnsi" w:hAnsiTheme="minorHAnsi" w:cstheme="minorHAnsi"/>
                <w:sz w:val="24"/>
                <w:szCs w:val="24"/>
              </w:rPr>
            </w:pPr>
          </w:p>
        </w:tc>
        <w:tc>
          <w:tcPr>
            <w:tcW w:w="4181" w:type="dxa"/>
          </w:tcPr>
          <w:p w14:paraId="39CD50D4" w14:textId="77777777" w:rsidR="0095159A" w:rsidRPr="00143372" w:rsidRDefault="0095159A" w:rsidP="00BC01A6">
            <w:pPr>
              <w:pStyle w:val="ListParagraph"/>
              <w:numPr>
                <w:ilvl w:val="0"/>
                <w:numId w:val="24"/>
              </w:numPr>
              <w:spacing w:before="0" w:line="276" w:lineRule="auto"/>
              <w:rPr>
                <w:rFonts w:ascii="Arial" w:hAnsi="Arial" w:cs="Arial"/>
              </w:rPr>
            </w:pPr>
            <w:r w:rsidRPr="00143372">
              <w:rPr>
                <w:rFonts w:ascii="Arial" w:hAnsi="Arial" w:cs="Arial"/>
              </w:rPr>
              <w:t xml:space="preserve">Teachers can influence pupils’ resilience and beliefs about their ability to succeed, by ensuring all pupils </w:t>
            </w:r>
            <w:proofErr w:type="gramStart"/>
            <w:r w:rsidRPr="00143372">
              <w:rPr>
                <w:rFonts w:ascii="Arial" w:hAnsi="Arial" w:cs="Arial"/>
              </w:rPr>
              <w:t>have the opportunity to</w:t>
            </w:r>
            <w:proofErr w:type="gramEnd"/>
            <w:r w:rsidRPr="00143372">
              <w:rPr>
                <w:rFonts w:ascii="Arial" w:hAnsi="Arial" w:cs="Arial"/>
              </w:rPr>
              <w:t xml:space="preserve"> experience meaningful success.</w:t>
            </w:r>
          </w:p>
          <w:p w14:paraId="14A2AA70" w14:textId="77777777" w:rsidR="0095159A" w:rsidRPr="00143372" w:rsidRDefault="0095159A" w:rsidP="00BC01A6">
            <w:pPr>
              <w:pStyle w:val="ListParagraph"/>
              <w:numPr>
                <w:ilvl w:val="0"/>
                <w:numId w:val="24"/>
              </w:numPr>
              <w:spacing w:before="0" w:line="276" w:lineRule="auto"/>
              <w:rPr>
                <w:rFonts w:ascii="Arial" w:hAnsi="Arial" w:cs="Arial"/>
              </w:rPr>
            </w:pPr>
            <w:r w:rsidRPr="00143372">
              <w:rPr>
                <w:rFonts w:ascii="Arial" w:hAnsi="Arial" w:cs="Arial"/>
              </w:rPr>
              <w:t>Building effective relationships is easier when pupils believe that their feelings will be considered and understood.</w:t>
            </w:r>
          </w:p>
          <w:p w14:paraId="3F7140DC" w14:textId="77777777" w:rsidR="0095159A" w:rsidRDefault="0095159A" w:rsidP="00BC01A6">
            <w:pPr>
              <w:pStyle w:val="ListParagraph"/>
              <w:numPr>
                <w:ilvl w:val="0"/>
                <w:numId w:val="24"/>
              </w:numPr>
              <w:spacing w:before="0" w:line="276" w:lineRule="auto"/>
              <w:rPr>
                <w:rFonts w:ascii="Arial" w:hAnsi="Arial" w:cs="Arial"/>
              </w:rPr>
            </w:pPr>
            <w:r w:rsidRPr="00143372">
              <w:rPr>
                <w:rFonts w:ascii="Arial" w:hAnsi="Arial" w:cs="Arial"/>
              </w:rPr>
              <w:t>Pupils’ investment in learning is also driven by their prior experiences and perceptions of success and failure.</w:t>
            </w:r>
          </w:p>
          <w:p w14:paraId="65E2B52A" w14:textId="77777777" w:rsidR="0095159A" w:rsidRDefault="0095159A" w:rsidP="0095159A"/>
        </w:tc>
        <w:tc>
          <w:tcPr>
            <w:tcW w:w="3686" w:type="dxa"/>
          </w:tcPr>
          <w:p w14:paraId="76D21E45" w14:textId="77777777" w:rsidR="0095159A" w:rsidRPr="00143372" w:rsidRDefault="0095159A" w:rsidP="00BC01A6">
            <w:pPr>
              <w:pStyle w:val="ListParagraph"/>
              <w:numPr>
                <w:ilvl w:val="0"/>
                <w:numId w:val="25"/>
              </w:numPr>
              <w:spacing w:before="0" w:line="276" w:lineRule="auto"/>
              <w:rPr>
                <w:rFonts w:ascii="Arial" w:hAnsi="Arial" w:cs="Arial"/>
              </w:rPr>
            </w:pPr>
            <w:r w:rsidRPr="00143372">
              <w:rPr>
                <w:rFonts w:ascii="Arial" w:hAnsi="Arial" w:cs="Arial"/>
              </w:rPr>
              <w:t>Use and personalise systems and routines to support efficient time and task management</w:t>
            </w:r>
            <w:r>
              <w:rPr>
                <w:rFonts w:ascii="Arial" w:hAnsi="Arial" w:cs="Arial"/>
              </w:rPr>
              <w:t>.</w:t>
            </w:r>
          </w:p>
          <w:p w14:paraId="75E041E9" w14:textId="1B033B30" w:rsidR="0095159A" w:rsidRPr="00143372" w:rsidRDefault="0095159A" w:rsidP="00BC01A6">
            <w:pPr>
              <w:pStyle w:val="ListParagraph"/>
              <w:numPr>
                <w:ilvl w:val="0"/>
                <w:numId w:val="25"/>
              </w:numPr>
              <w:spacing w:before="0" w:line="276" w:lineRule="auto"/>
              <w:rPr>
                <w:rFonts w:ascii="Arial" w:hAnsi="Arial" w:cs="Arial"/>
                <w:color w:val="000000" w:themeColor="text1"/>
              </w:rPr>
            </w:pPr>
            <w:r w:rsidRPr="00143372">
              <w:rPr>
                <w:rFonts w:ascii="Arial" w:hAnsi="Arial" w:cs="Arial"/>
                <w:color w:val="000000" w:themeColor="text1"/>
              </w:rPr>
              <w:t xml:space="preserve">Draw explicit links between new content and the core concepts and principles in </w:t>
            </w:r>
            <w:r w:rsidR="009808F4">
              <w:rPr>
                <w:rFonts w:ascii="Arial" w:hAnsi="Arial" w:cs="Arial"/>
              </w:rPr>
              <w:t>Mathematics</w:t>
            </w:r>
            <w:r w:rsidRPr="00143372">
              <w:rPr>
                <w:rFonts w:ascii="Arial" w:hAnsi="Arial" w:cs="Arial"/>
                <w:color w:val="000000" w:themeColor="text1"/>
              </w:rPr>
              <w:t xml:space="preserve">. </w:t>
            </w:r>
          </w:p>
          <w:p w14:paraId="374D89CC" w14:textId="77777777" w:rsidR="0095159A" w:rsidRDefault="0095159A" w:rsidP="00BC01A6">
            <w:pPr>
              <w:pStyle w:val="ListParagraph"/>
              <w:numPr>
                <w:ilvl w:val="0"/>
                <w:numId w:val="25"/>
              </w:numPr>
              <w:spacing w:before="0" w:line="276" w:lineRule="auto"/>
              <w:rPr>
                <w:rFonts w:ascii="Arial" w:hAnsi="Arial" w:cs="Arial"/>
              </w:rPr>
            </w:pPr>
            <w:r w:rsidRPr="00143372">
              <w:rPr>
                <w:rFonts w:ascii="Arial" w:hAnsi="Arial" w:cs="Arial"/>
              </w:rPr>
              <w:t>Protect time for rest and recovery and be aware of the sources of support available to support good mental wellbeing.</w:t>
            </w:r>
          </w:p>
          <w:p w14:paraId="454CF1A3" w14:textId="77777777" w:rsidR="0095159A" w:rsidRDefault="0095159A" w:rsidP="0095159A"/>
        </w:tc>
        <w:tc>
          <w:tcPr>
            <w:tcW w:w="3426" w:type="dxa"/>
          </w:tcPr>
          <w:p w14:paraId="34AC1E38" w14:textId="77777777" w:rsidR="0095159A" w:rsidRPr="00143372" w:rsidRDefault="0095159A" w:rsidP="0095159A">
            <w:pPr>
              <w:rPr>
                <w:rFonts w:ascii="Arial" w:hAnsi="Arial" w:cs="Arial"/>
              </w:rPr>
            </w:pPr>
            <w:r w:rsidRPr="00143372">
              <w:rPr>
                <w:rFonts w:ascii="Arial" w:hAnsi="Arial" w:cs="Arial"/>
              </w:rPr>
              <w:t>SE</w:t>
            </w:r>
            <w:r>
              <w:rPr>
                <w:rFonts w:ascii="Arial" w:hAnsi="Arial" w:cs="Arial"/>
              </w:rPr>
              <w:t>N1006</w:t>
            </w:r>
            <w:r w:rsidRPr="00143372">
              <w:rPr>
                <w:rFonts w:ascii="Arial" w:hAnsi="Arial" w:cs="Arial"/>
              </w:rPr>
              <w:t xml:space="preserve"> </w:t>
            </w:r>
          </w:p>
          <w:p w14:paraId="4A100C48" w14:textId="77777777" w:rsidR="0095159A" w:rsidRPr="00143372" w:rsidRDefault="0095159A" w:rsidP="0095159A">
            <w:pPr>
              <w:rPr>
                <w:rFonts w:ascii="Arial" w:hAnsi="Arial" w:cs="Arial"/>
                <w:i/>
              </w:rPr>
            </w:pPr>
            <w:r w:rsidRPr="00143372">
              <w:rPr>
                <w:rFonts w:ascii="Arial" w:hAnsi="Arial" w:cs="Arial"/>
                <w:i/>
                <w:iCs/>
              </w:rPr>
              <w:t xml:space="preserve">Lead Lecture </w:t>
            </w:r>
            <w:r>
              <w:rPr>
                <w:rFonts w:ascii="Arial" w:hAnsi="Arial" w:cs="Arial"/>
                <w:i/>
                <w:iCs/>
              </w:rPr>
              <w:t>6</w:t>
            </w:r>
            <w:r w:rsidRPr="00143372">
              <w:rPr>
                <w:rFonts w:ascii="Arial" w:hAnsi="Arial" w:cs="Arial"/>
                <w:i/>
                <w:iCs/>
              </w:rPr>
              <w:t>/1</w:t>
            </w:r>
          </w:p>
          <w:p w14:paraId="64B3FA00" w14:textId="77777777" w:rsidR="0095159A" w:rsidRPr="00143372" w:rsidRDefault="0095159A" w:rsidP="0095159A">
            <w:pPr>
              <w:rPr>
                <w:rFonts w:ascii="Arial" w:hAnsi="Arial" w:cs="Arial"/>
                <w:i/>
                <w:iCs/>
              </w:rPr>
            </w:pPr>
            <w:r w:rsidRPr="00143372">
              <w:rPr>
                <w:rFonts w:ascii="Arial" w:hAnsi="Arial" w:cs="Arial"/>
                <w:i/>
                <w:iCs/>
              </w:rPr>
              <w:t>NR</w:t>
            </w:r>
          </w:p>
          <w:p w14:paraId="678AB5A7" w14:textId="77777777" w:rsidR="0095159A" w:rsidRPr="00143372" w:rsidRDefault="0095159A" w:rsidP="0095159A">
            <w:pPr>
              <w:rPr>
                <w:rFonts w:ascii="Arial" w:hAnsi="Arial" w:cs="Arial"/>
                <w:i/>
                <w:iCs/>
              </w:rPr>
            </w:pPr>
          </w:p>
          <w:p w14:paraId="4F67B7D6" w14:textId="77777777" w:rsidR="0095159A" w:rsidRPr="00143372" w:rsidRDefault="0095159A" w:rsidP="0095159A">
            <w:pPr>
              <w:rPr>
                <w:rFonts w:ascii="Arial" w:hAnsi="Arial" w:cs="Arial"/>
              </w:rPr>
            </w:pPr>
          </w:p>
          <w:p w14:paraId="5904635C" w14:textId="36FC4D15" w:rsidR="0095159A" w:rsidRPr="00143372" w:rsidRDefault="0095159A" w:rsidP="0095159A">
            <w:pPr>
              <w:rPr>
                <w:rFonts w:ascii="Arial" w:hAnsi="Arial" w:cs="Arial"/>
                <w:i/>
                <w:iCs/>
              </w:rPr>
            </w:pPr>
            <w:r w:rsidRPr="00143372">
              <w:rPr>
                <w:rFonts w:ascii="Arial" w:hAnsi="Arial" w:cs="Arial"/>
                <w:i/>
                <w:iCs/>
              </w:rPr>
              <w:t xml:space="preserve">Seminar </w:t>
            </w:r>
            <w:r w:rsidR="00D30873">
              <w:rPr>
                <w:rFonts w:ascii="Arial" w:hAnsi="Arial" w:cs="Arial"/>
                <w:i/>
                <w:iCs/>
              </w:rPr>
              <w:t>6</w:t>
            </w:r>
            <w:r w:rsidRPr="00143372">
              <w:rPr>
                <w:rFonts w:ascii="Arial" w:hAnsi="Arial" w:cs="Arial"/>
                <w:i/>
                <w:iCs/>
              </w:rPr>
              <w:t>/</w:t>
            </w:r>
            <w:r w:rsidR="00D30873">
              <w:rPr>
                <w:rFonts w:ascii="Arial" w:hAnsi="Arial" w:cs="Arial"/>
                <w:i/>
                <w:iCs/>
              </w:rPr>
              <w:t>1</w:t>
            </w:r>
          </w:p>
          <w:p w14:paraId="1864995D" w14:textId="54402F99" w:rsidR="0095159A" w:rsidRPr="00143372" w:rsidRDefault="002B24AE" w:rsidP="0095159A">
            <w:pPr>
              <w:rPr>
                <w:rFonts w:ascii="Arial" w:hAnsi="Arial" w:cs="Arial"/>
                <w:i/>
                <w:iCs/>
              </w:rPr>
            </w:pPr>
            <w:r>
              <w:rPr>
                <w:rFonts w:ascii="Arial" w:hAnsi="Arial" w:cs="Arial"/>
                <w:i/>
                <w:iCs/>
              </w:rPr>
              <w:t>FO</w:t>
            </w:r>
          </w:p>
          <w:p w14:paraId="665C4F90" w14:textId="77777777" w:rsidR="0095159A" w:rsidRDefault="0095159A" w:rsidP="0095159A">
            <w:pPr>
              <w:rPr>
                <w:rFonts w:ascii="Arial" w:hAnsi="Arial" w:cs="Arial"/>
                <w:highlight w:val="yellow"/>
              </w:rPr>
            </w:pPr>
          </w:p>
          <w:p w14:paraId="3672FA92" w14:textId="77777777" w:rsidR="0095159A" w:rsidRDefault="0095159A" w:rsidP="0095159A"/>
        </w:tc>
        <w:tc>
          <w:tcPr>
            <w:tcW w:w="3949" w:type="dxa"/>
          </w:tcPr>
          <w:p w14:paraId="7E652BCA" w14:textId="3EDCE46A" w:rsidR="0095159A" w:rsidRPr="004C1784" w:rsidRDefault="005435FB" w:rsidP="0095159A">
            <w:pPr>
              <w:rPr>
                <w:rFonts w:ascii="Arial" w:hAnsi="Arial" w:cs="Arial"/>
              </w:rPr>
            </w:pPr>
            <w:r>
              <w:rPr>
                <w:rFonts w:ascii="Arial" w:hAnsi="Arial" w:cs="Arial"/>
                <w:i/>
                <w:iCs/>
              </w:rPr>
              <w:t xml:space="preserve">1 </w:t>
            </w:r>
            <w:r w:rsidR="0095159A" w:rsidRPr="004C1784">
              <w:rPr>
                <w:rFonts w:ascii="Arial" w:hAnsi="Arial" w:cs="Arial"/>
                <w:i/>
                <w:iCs/>
              </w:rPr>
              <w:t>How do you understand wellbeing and self-care in education?</w:t>
            </w:r>
          </w:p>
          <w:p w14:paraId="0A4DD47B" w14:textId="4614126F" w:rsidR="0095159A" w:rsidRPr="004C1784" w:rsidRDefault="005435FB" w:rsidP="0095159A">
            <w:pPr>
              <w:rPr>
                <w:rFonts w:ascii="Arial" w:hAnsi="Arial" w:cs="Arial"/>
              </w:rPr>
            </w:pPr>
            <w:r>
              <w:rPr>
                <w:rFonts w:ascii="Arial" w:hAnsi="Arial" w:cs="Arial"/>
                <w:i/>
                <w:iCs/>
              </w:rPr>
              <w:t xml:space="preserve">2 </w:t>
            </w:r>
            <w:r w:rsidR="0095159A" w:rsidRPr="004C1784">
              <w:rPr>
                <w:rFonts w:ascii="Arial" w:hAnsi="Arial" w:cs="Arial"/>
                <w:i/>
                <w:iCs/>
              </w:rPr>
              <w:t>How can we develop these skills in our pupils?</w:t>
            </w:r>
          </w:p>
          <w:p w14:paraId="66DD1BF8" w14:textId="77777777" w:rsidR="0095159A" w:rsidRDefault="0095159A" w:rsidP="0095159A">
            <w:pPr>
              <w:rPr>
                <w:rFonts w:ascii="Arial" w:hAnsi="Arial" w:cs="Arial"/>
                <w:i/>
                <w:iCs/>
                <w:highlight w:val="yellow"/>
              </w:rPr>
            </w:pPr>
          </w:p>
          <w:p w14:paraId="4B86D628" w14:textId="77777777" w:rsidR="0095159A" w:rsidRDefault="0095159A" w:rsidP="0095159A">
            <w:pPr>
              <w:rPr>
                <w:rFonts w:ascii="Arial" w:hAnsi="Arial" w:cs="Arial"/>
                <w:i/>
                <w:iCs/>
                <w:highlight w:val="yellow"/>
              </w:rPr>
            </w:pPr>
          </w:p>
          <w:p w14:paraId="0ED286F0" w14:textId="77777777" w:rsidR="0095159A" w:rsidRDefault="0095159A" w:rsidP="0095159A">
            <w:pPr>
              <w:rPr>
                <w:rFonts w:ascii="Arial" w:hAnsi="Arial" w:cs="Arial"/>
                <w:i/>
                <w:iCs/>
                <w:highlight w:val="yellow"/>
              </w:rPr>
            </w:pPr>
          </w:p>
          <w:p w14:paraId="3D8F66D3" w14:textId="77777777" w:rsidR="0095159A" w:rsidRDefault="0095159A" w:rsidP="0095159A">
            <w:pPr>
              <w:rPr>
                <w:rFonts w:ascii="Arial" w:hAnsi="Arial" w:cs="Arial"/>
                <w:i/>
                <w:iCs/>
                <w:highlight w:val="yellow"/>
              </w:rPr>
            </w:pPr>
          </w:p>
          <w:p w14:paraId="41688AFD" w14:textId="77777777" w:rsidR="0095159A" w:rsidRDefault="0095159A" w:rsidP="0095159A">
            <w:pPr>
              <w:rPr>
                <w:rFonts w:ascii="Arial" w:hAnsi="Arial" w:cs="Arial"/>
                <w:i/>
                <w:iCs/>
                <w:highlight w:val="yellow"/>
              </w:rPr>
            </w:pPr>
          </w:p>
          <w:p w14:paraId="33DECAD7" w14:textId="1163A30E" w:rsidR="0095159A" w:rsidRDefault="0095159A" w:rsidP="0095159A"/>
        </w:tc>
      </w:tr>
      <w:tr w:rsidR="00787555" w14:paraId="792ECA9D" w14:textId="77777777" w:rsidTr="004B2ED8">
        <w:tc>
          <w:tcPr>
            <w:tcW w:w="888" w:type="dxa"/>
            <w:shd w:val="clear" w:color="auto" w:fill="EAF1DD" w:themeFill="accent3" w:themeFillTint="33"/>
          </w:tcPr>
          <w:p w14:paraId="12F48151" w14:textId="1635BB81" w:rsidR="0095159A" w:rsidRPr="00CB6160" w:rsidRDefault="0095159A" w:rsidP="0095159A">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6CC26879" w14:textId="057C059A" w:rsidR="0095159A" w:rsidRPr="002B0A57" w:rsidRDefault="0095159A" w:rsidP="0095159A">
            <w:proofErr w:type="spellStart"/>
            <w:r w:rsidRPr="002B0A57">
              <w:rPr>
                <w:rFonts w:ascii="Arial" w:hAnsi="Arial" w:cs="Arial"/>
              </w:rPr>
              <w:t>Chp</w:t>
            </w:r>
            <w:proofErr w:type="spellEnd"/>
            <w:r w:rsidRPr="002B0A57">
              <w:rPr>
                <w:rFonts w:ascii="Arial" w:hAnsi="Arial" w:cs="Arial"/>
              </w:rPr>
              <w:t xml:space="preserve"> 5 Literacy and mental well-being in </w:t>
            </w:r>
            <w:r w:rsidRPr="002B0A57">
              <w:rPr>
                <w:rFonts w:ascii="Arial" w:eastAsia="Lato" w:hAnsi="Arial" w:cs="Arial"/>
                <w:color w:val="49515F"/>
              </w:rPr>
              <w:t xml:space="preserve">Daly, C. and Davison, J. (eds) (2020) </w:t>
            </w:r>
            <w:r w:rsidRPr="002B0A57">
              <w:rPr>
                <w:rFonts w:ascii="Arial" w:eastAsia="Lato" w:hAnsi="Arial" w:cs="Arial"/>
                <w:i/>
                <w:iCs/>
                <w:color w:val="49515F"/>
              </w:rPr>
              <w:t xml:space="preserve">Debates in </w:t>
            </w:r>
            <w:r w:rsidR="009808F4">
              <w:rPr>
                <w:rFonts w:ascii="Arial" w:eastAsia="Lato" w:hAnsi="Arial" w:cs="Arial"/>
                <w:i/>
                <w:iCs/>
                <w:color w:val="49515F"/>
              </w:rPr>
              <w:t>Mathematics</w:t>
            </w:r>
            <w:r w:rsidRPr="002B0A57">
              <w:rPr>
                <w:rFonts w:ascii="Arial" w:eastAsia="Lato" w:hAnsi="Arial" w:cs="Arial"/>
                <w:i/>
                <w:iCs/>
                <w:color w:val="49515F"/>
              </w:rPr>
              <w:t xml:space="preserve"> teaching</w:t>
            </w:r>
            <w:r w:rsidRPr="002B0A57">
              <w:rPr>
                <w:rFonts w:ascii="Arial" w:eastAsia="Lato" w:hAnsi="Arial" w:cs="Arial"/>
                <w:color w:val="49515F"/>
              </w:rPr>
              <w:t xml:space="preserve">. Second </w:t>
            </w:r>
            <w:proofErr w:type="spellStart"/>
            <w:r w:rsidRPr="002B0A57">
              <w:rPr>
                <w:rFonts w:ascii="Arial" w:eastAsia="Lato" w:hAnsi="Arial" w:cs="Arial"/>
                <w:color w:val="49515F"/>
              </w:rPr>
              <w:t>edn</w:t>
            </w:r>
            <w:proofErr w:type="spellEnd"/>
            <w:r w:rsidRPr="002B0A57">
              <w:rPr>
                <w:rFonts w:ascii="Arial" w:eastAsia="Lato" w:hAnsi="Arial" w:cs="Arial"/>
                <w:color w:val="49515F"/>
              </w:rPr>
              <w:t xml:space="preserve">. Abingdon, Oxon: Routledge. Available at: </w:t>
            </w:r>
            <w:hyperlink r:id="rId39" w:history="1">
              <w:r w:rsidR="002B0A57" w:rsidRPr="003B7C80">
                <w:rPr>
                  <w:rStyle w:val="Hyperlink"/>
                  <w:rFonts w:ascii="Arial" w:eastAsia="Lato" w:hAnsi="Arial" w:cs="Arial"/>
                </w:rPr>
                <w:t>https://www.taylorfrancis.com/books/e/9780429506871</w:t>
              </w:r>
            </w:hyperlink>
            <w:r w:rsidR="002B0A57">
              <w:rPr>
                <w:rFonts w:ascii="Arial" w:eastAsia="Lato" w:hAnsi="Arial" w:cs="Arial"/>
                <w:color w:val="49515F"/>
              </w:rPr>
              <w:t xml:space="preserve"> </w:t>
            </w:r>
          </w:p>
        </w:tc>
      </w:tr>
      <w:tr w:rsidR="0095159A" w14:paraId="1300D04B" w14:textId="77777777" w:rsidTr="004B2ED8">
        <w:tc>
          <w:tcPr>
            <w:tcW w:w="888" w:type="dxa"/>
            <w:shd w:val="clear" w:color="auto" w:fill="EAF1DD" w:themeFill="accent3" w:themeFillTint="33"/>
          </w:tcPr>
          <w:p w14:paraId="131FCF2A" w14:textId="51E641C2" w:rsidR="0095159A" w:rsidRPr="00CB6160" w:rsidRDefault="0095159A" w:rsidP="0095159A">
            <w:pPr>
              <w:rPr>
                <w:rFonts w:asciiTheme="minorHAnsi" w:hAnsiTheme="minorHAnsi" w:cstheme="minorHAnsi"/>
                <w:sz w:val="24"/>
                <w:szCs w:val="24"/>
              </w:rPr>
            </w:pPr>
            <w:r w:rsidRPr="00CB6160">
              <w:rPr>
                <w:rFonts w:asciiTheme="minorHAnsi" w:hAnsiTheme="minorHAnsi" w:cstheme="minorHAnsi"/>
                <w:sz w:val="24"/>
                <w:szCs w:val="24"/>
              </w:rPr>
              <w:t>21</w:t>
            </w:r>
          </w:p>
        </w:tc>
        <w:tc>
          <w:tcPr>
            <w:tcW w:w="15242" w:type="dxa"/>
            <w:gridSpan w:val="4"/>
          </w:tcPr>
          <w:p w14:paraId="2FD4D51F" w14:textId="5FCBF97B" w:rsidR="0095159A" w:rsidRPr="0095159A" w:rsidRDefault="0095159A" w:rsidP="0095159A">
            <w:pPr>
              <w:jc w:val="center"/>
              <w:rPr>
                <w:b/>
                <w:bCs/>
                <w:sz w:val="28"/>
                <w:szCs w:val="28"/>
              </w:rPr>
            </w:pPr>
            <w:r w:rsidRPr="0095159A">
              <w:rPr>
                <w:b/>
                <w:bCs/>
                <w:sz w:val="28"/>
                <w:szCs w:val="28"/>
              </w:rPr>
              <w:t>Assessment Week – Review of Padlet Portfolios</w:t>
            </w:r>
          </w:p>
        </w:tc>
      </w:tr>
      <w:tr w:rsidR="0095159A" w14:paraId="411BF118" w14:textId="77777777" w:rsidTr="004B2ED8">
        <w:tc>
          <w:tcPr>
            <w:tcW w:w="888" w:type="dxa"/>
            <w:shd w:val="clear" w:color="auto" w:fill="EAF1DD" w:themeFill="accent3" w:themeFillTint="33"/>
          </w:tcPr>
          <w:p w14:paraId="7065AA31" w14:textId="7D893570" w:rsidR="0095159A" w:rsidRPr="00CB6160" w:rsidRDefault="0095159A" w:rsidP="0095159A">
            <w:pPr>
              <w:rPr>
                <w:rFonts w:asciiTheme="minorHAnsi" w:hAnsiTheme="minorHAnsi" w:cstheme="minorHAnsi"/>
                <w:sz w:val="24"/>
                <w:szCs w:val="24"/>
              </w:rPr>
            </w:pPr>
            <w:r w:rsidRPr="00CB6160">
              <w:rPr>
                <w:rFonts w:asciiTheme="minorHAnsi" w:hAnsiTheme="minorHAnsi" w:cstheme="minorHAnsi"/>
                <w:sz w:val="24"/>
                <w:szCs w:val="24"/>
              </w:rPr>
              <w:t>22</w:t>
            </w:r>
          </w:p>
        </w:tc>
        <w:tc>
          <w:tcPr>
            <w:tcW w:w="15242" w:type="dxa"/>
            <w:gridSpan w:val="4"/>
          </w:tcPr>
          <w:p w14:paraId="6B1288EE" w14:textId="481DEE57" w:rsidR="0095159A" w:rsidRPr="0095159A" w:rsidRDefault="0095159A" w:rsidP="0095159A">
            <w:pPr>
              <w:jc w:val="center"/>
              <w:rPr>
                <w:b/>
                <w:bCs/>
                <w:sz w:val="28"/>
                <w:szCs w:val="28"/>
              </w:rPr>
            </w:pPr>
            <w:r w:rsidRPr="0095159A">
              <w:rPr>
                <w:b/>
                <w:bCs/>
                <w:sz w:val="28"/>
                <w:szCs w:val="28"/>
              </w:rPr>
              <w:t>Assessment Week</w:t>
            </w:r>
          </w:p>
        </w:tc>
      </w:tr>
      <w:tr w:rsidR="009F606B" w14:paraId="5A2F6AA5" w14:textId="77777777" w:rsidTr="004B2ED8">
        <w:tc>
          <w:tcPr>
            <w:tcW w:w="888" w:type="dxa"/>
            <w:shd w:val="clear" w:color="auto" w:fill="EAF1DD" w:themeFill="accent3" w:themeFillTint="33"/>
          </w:tcPr>
          <w:p w14:paraId="462E643A" w14:textId="77777777" w:rsidR="0095159A" w:rsidRPr="00143372" w:rsidRDefault="0095159A" w:rsidP="0095159A">
            <w:pPr>
              <w:rPr>
                <w:rFonts w:ascii="Arial" w:hAnsi="Arial" w:cs="Arial"/>
              </w:rPr>
            </w:pPr>
            <w:r w:rsidRPr="00143372">
              <w:rPr>
                <w:rFonts w:ascii="Arial" w:hAnsi="Arial" w:cs="Arial"/>
              </w:rPr>
              <w:t>2</w:t>
            </w:r>
            <w:r>
              <w:rPr>
                <w:rFonts w:ascii="Arial" w:hAnsi="Arial" w:cs="Arial"/>
              </w:rPr>
              <w:t>3</w:t>
            </w:r>
          </w:p>
          <w:p w14:paraId="7CC7DD1C" w14:textId="77777777" w:rsidR="0095159A" w:rsidRPr="00143372" w:rsidRDefault="0095159A" w:rsidP="0095159A">
            <w:pPr>
              <w:rPr>
                <w:rFonts w:ascii="Arial" w:hAnsi="Arial" w:cs="Arial"/>
              </w:rPr>
            </w:pPr>
            <w:r w:rsidRPr="00143372">
              <w:rPr>
                <w:rFonts w:ascii="Arial" w:hAnsi="Arial" w:cs="Arial"/>
              </w:rPr>
              <w:t>Start of Sem 2</w:t>
            </w:r>
          </w:p>
          <w:p w14:paraId="1A7A656C" w14:textId="77777777" w:rsidR="0095159A" w:rsidRDefault="0095159A" w:rsidP="0095159A">
            <w:pPr>
              <w:rPr>
                <w:rFonts w:ascii="Arial" w:hAnsi="Arial" w:cs="Arial"/>
                <w:i/>
                <w:iCs/>
              </w:rPr>
            </w:pPr>
          </w:p>
          <w:p w14:paraId="6491A996" w14:textId="5FD117BE" w:rsidR="0095159A" w:rsidRPr="00143372" w:rsidRDefault="0095159A" w:rsidP="0095159A">
            <w:pPr>
              <w:rPr>
                <w:rFonts w:ascii="Arial" w:hAnsi="Arial" w:cs="Arial"/>
              </w:rPr>
            </w:pPr>
            <w:r w:rsidRPr="00FD7530">
              <w:rPr>
                <w:rFonts w:ascii="Arial" w:hAnsi="Arial" w:cs="Arial"/>
                <w:i/>
                <w:iCs/>
              </w:rPr>
              <w:t xml:space="preserve">What makes effective learning in </w:t>
            </w:r>
            <w:r w:rsidR="009808F4">
              <w:rPr>
                <w:rFonts w:ascii="Arial" w:hAnsi="Arial" w:cs="Arial"/>
                <w:i/>
                <w:iCs/>
              </w:rPr>
              <w:t>Mathematics</w:t>
            </w:r>
            <w:r w:rsidRPr="00FD7530">
              <w:rPr>
                <w:rFonts w:ascii="Arial" w:hAnsi="Arial" w:cs="Arial"/>
                <w:i/>
                <w:iCs/>
              </w:rPr>
              <w:t>?</w:t>
            </w:r>
          </w:p>
          <w:p w14:paraId="4323D907" w14:textId="77777777" w:rsidR="0095159A" w:rsidRPr="00143372" w:rsidRDefault="0095159A" w:rsidP="0095159A">
            <w:pPr>
              <w:rPr>
                <w:rFonts w:ascii="Arial" w:hAnsi="Arial" w:cs="Arial"/>
              </w:rPr>
            </w:pPr>
          </w:p>
          <w:p w14:paraId="53696272" w14:textId="4DAA4FC0" w:rsidR="0095159A" w:rsidRPr="00CB6160" w:rsidRDefault="0095159A" w:rsidP="0095159A">
            <w:pPr>
              <w:rPr>
                <w:rFonts w:asciiTheme="minorHAnsi" w:hAnsiTheme="minorHAnsi" w:cstheme="minorHAnsi"/>
                <w:sz w:val="24"/>
                <w:szCs w:val="24"/>
              </w:rPr>
            </w:pPr>
          </w:p>
        </w:tc>
        <w:tc>
          <w:tcPr>
            <w:tcW w:w="4181" w:type="dxa"/>
            <w:shd w:val="clear" w:color="auto" w:fill="auto"/>
          </w:tcPr>
          <w:p w14:paraId="5149ACD8" w14:textId="77777777" w:rsidR="0095159A" w:rsidRPr="00FD7530" w:rsidRDefault="0095159A" w:rsidP="00BC01A6">
            <w:pPr>
              <w:pStyle w:val="ListParagraph"/>
              <w:numPr>
                <w:ilvl w:val="0"/>
                <w:numId w:val="22"/>
              </w:numPr>
              <w:spacing w:before="0" w:line="276" w:lineRule="auto"/>
              <w:rPr>
                <w:rFonts w:ascii="Arial" w:hAnsi="Arial" w:cs="Arial"/>
              </w:rPr>
            </w:pPr>
            <w:r w:rsidRPr="00FD7530">
              <w:rPr>
                <w:rFonts w:ascii="Arial" w:hAnsi="Arial" w:cs="Arial"/>
              </w:rPr>
              <w:t>Pupils are likely to struggle to transfer what has been learnt in one discipline to a new or unfamiliar context.</w:t>
            </w:r>
          </w:p>
          <w:p w14:paraId="1278C95E" w14:textId="5DA27E89" w:rsidR="0095159A" w:rsidRPr="00FD7530" w:rsidRDefault="0095159A" w:rsidP="00BC01A6">
            <w:pPr>
              <w:pStyle w:val="ListParagraph"/>
              <w:numPr>
                <w:ilvl w:val="0"/>
                <w:numId w:val="22"/>
              </w:numPr>
              <w:spacing w:before="0" w:line="276" w:lineRule="auto"/>
              <w:rPr>
                <w:rFonts w:ascii="Arial" w:hAnsi="Arial" w:cs="Arial"/>
              </w:rPr>
            </w:pPr>
            <w:r w:rsidRPr="00FD7530">
              <w:rPr>
                <w:rFonts w:ascii="Arial" w:hAnsi="Arial" w:cs="Arial"/>
              </w:rPr>
              <w:t xml:space="preserve">Regular purposeful practice of what has previously been taught can help consolidate material and help pupils remember what they have learned in </w:t>
            </w:r>
            <w:r w:rsidR="009808F4">
              <w:rPr>
                <w:rFonts w:ascii="Arial" w:hAnsi="Arial" w:cs="Arial"/>
              </w:rPr>
              <w:t>Mathematics</w:t>
            </w:r>
            <w:r w:rsidRPr="00FD7530">
              <w:rPr>
                <w:rFonts w:ascii="Arial" w:hAnsi="Arial" w:cs="Arial"/>
              </w:rPr>
              <w:t>.</w:t>
            </w:r>
          </w:p>
          <w:p w14:paraId="3ED1C808" w14:textId="77777777" w:rsidR="0095159A" w:rsidRPr="00FD7530" w:rsidRDefault="0095159A" w:rsidP="00BC01A6">
            <w:pPr>
              <w:pStyle w:val="ListParagraph"/>
              <w:numPr>
                <w:ilvl w:val="0"/>
                <w:numId w:val="22"/>
              </w:numPr>
              <w:spacing w:before="0" w:line="276" w:lineRule="auto"/>
              <w:rPr>
                <w:rFonts w:ascii="Arial" w:hAnsi="Arial" w:cs="Arial"/>
              </w:rPr>
            </w:pPr>
            <w:r w:rsidRPr="00FD7530">
              <w:rPr>
                <w:rFonts w:ascii="Arial" w:hAnsi="Arial" w:cs="Arial"/>
              </w:rPr>
              <w:t>Pupils are motivated by intrinsic factors (related to their identity and values) and extrinsic factors (related to reward).</w:t>
            </w:r>
          </w:p>
          <w:p w14:paraId="0CF29E3D" w14:textId="77777777" w:rsidR="0095159A" w:rsidRDefault="0095159A" w:rsidP="0095159A"/>
        </w:tc>
        <w:tc>
          <w:tcPr>
            <w:tcW w:w="3686" w:type="dxa"/>
            <w:shd w:val="clear" w:color="auto" w:fill="auto"/>
          </w:tcPr>
          <w:p w14:paraId="10F3AD2E" w14:textId="6B8CB794" w:rsidR="0095159A" w:rsidRPr="00FD7530" w:rsidRDefault="0095159A" w:rsidP="00BC01A6">
            <w:pPr>
              <w:pStyle w:val="ListParagraph"/>
              <w:numPr>
                <w:ilvl w:val="0"/>
                <w:numId w:val="23"/>
              </w:numPr>
              <w:spacing w:before="0" w:line="276" w:lineRule="auto"/>
              <w:rPr>
                <w:rFonts w:ascii="Arial" w:hAnsi="Arial" w:cs="Arial"/>
              </w:rPr>
            </w:pPr>
            <w:r w:rsidRPr="00FD7530">
              <w:rPr>
                <w:rFonts w:ascii="Arial" w:hAnsi="Arial" w:cs="Arial"/>
                <w:color w:val="000000" w:themeColor="text1"/>
              </w:rPr>
              <w:t xml:space="preserve">Provide tasks that support pupils to learn </w:t>
            </w:r>
            <w:r>
              <w:rPr>
                <w:rFonts w:ascii="Arial" w:hAnsi="Arial" w:cs="Arial"/>
                <w:color w:val="000000" w:themeColor="text1"/>
              </w:rPr>
              <w:t>Engaged</w:t>
            </w:r>
            <w:r w:rsidRPr="00FD7530">
              <w:rPr>
                <w:rFonts w:ascii="Arial" w:hAnsi="Arial" w:cs="Arial"/>
                <w:color w:val="000000" w:themeColor="text1"/>
              </w:rPr>
              <w:t xml:space="preserve"> ideas securely (e.g. quizzing pupils so they develop fluency with </w:t>
            </w:r>
            <w:r>
              <w:rPr>
                <w:rFonts w:ascii="Arial" w:hAnsi="Arial" w:cs="Arial"/>
                <w:color w:val="000000" w:themeColor="text1"/>
              </w:rPr>
              <w:t>Engaged</w:t>
            </w:r>
            <w:r w:rsidRPr="00FD7530">
              <w:rPr>
                <w:rFonts w:ascii="Arial" w:hAnsi="Arial" w:cs="Arial"/>
                <w:color w:val="000000" w:themeColor="text1"/>
              </w:rPr>
              <w:t xml:space="preserve"> </w:t>
            </w:r>
            <w:r w:rsidR="009808F4">
              <w:rPr>
                <w:rFonts w:ascii="Arial" w:hAnsi="Arial" w:cs="Arial"/>
                <w:color w:val="000000" w:themeColor="text1"/>
              </w:rPr>
              <w:t>Mathematics</w:t>
            </w:r>
            <w:r w:rsidRPr="00FD7530">
              <w:rPr>
                <w:rFonts w:ascii="Arial" w:hAnsi="Arial" w:cs="Arial"/>
                <w:color w:val="000000" w:themeColor="text1"/>
              </w:rPr>
              <w:t xml:space="preserve"> terminology). </w:t>
            </w:r>
          </w:p>
          <w:p w14:paraId="6F47821E" w14:textId="77777777" w:rsidR="0095159A" w:rsidRPr="00FD7530" w:rsidRDefault="0095159A" w:rsidP="00BC01A6">
            <w:pPr>
              <w:pStyle w:val="ListParagraph"/>
              <w:numPr>
                <w:ilvl w:val="0"/>
                <w:numId w:val="23"/>
              </w:numPr>
              <w:spacing w:before="0" w:line="276" w:lineRule="auto"/>
              <w:rPr>
                <w:rFonts w:ascii="Arial" w:hAnsi="Arial" w:cs="Arial"/>
                <w:color w:val="000000" w:themeColor="text1"/>
              </w:rPr>
            </w:pPr>
            <w:r w:rsidRPr="00FD7530">
              <w:rPr>
                <w:rFonts w:ascii="Arial" w:hAnsi="Arial" w:cs="Arial"/>
                <w:color w:val="000000" w:themeColor="text1"/>
              </w:rPr>
              <w:t>Give manageable, specific and sequential instructions.</w:t>
            </w:r>
          </w:p>
          <w:p w14:paraId="2557B2E2" w14:textId="77777777" w:rsidR="0095159A" w:rsidRPr="00FD7530" w:rsidRDefault="0095159A" w:rsidP="00BC01A6">
            <w:pPr>
              <w:pStyle w:val="ListParagraph"/>
              <w:numPr>
                <w:ilvl w:val="0"/>
                <w:numId w:val="23"/>
              </w:numPr>
              <w:spacing w:before="0" w:line="276" w:lineRule="auto"/>
              <w:rPr>
                <w:rFonts w:ascii="Arial" w:hAnsi="Arial" w:cs="Arial"/>
                <w:color w:val="000000" w:themeColor="text1"/>
              </w:rPr>
            </w:pPr>
            <w:r w:rsidRPr="00FD7530">
              <w:rPr>
                <w:rFonts w:ascii="Arial" w:hAnsi="Arial" w:cs="Arial"/>
                <w:color w:val="000000" w:themeColor="text1"/>
              </w:rPr>
              <w:t>Check pupils’ understanding of instructions before a task begins.</w:t>
            </w:r>
          </w:p>
          <w:p w14:paraId="307656DA" w14:textId="77777777" w:rsidR="0095159A" w:rsidRPr="00FD7530" w:rsidRDefault="0095159A" w:rsidP="00BC01A6">
            <w:pPr>
              <w:pStyle w:val="ListParagraph"/>
              <w:numPr>
                <w:ilvl w:val="0"/>
                <w:numId w:val="23"/>
              </w:numPr>
              <w:spacing w:before="0" w:line="276" w:lineRule="auto"/>
              <w:rPr>
                <w:rFonts w:ascii="Arial" w:hAnsi="Arial" w:cs="Arial"/>
                <w:color w:val="000000" w:themeColor="text1"/>
              </w:rPr>
            </w:pPr>
            <w:r w:rsidRPr="00FD7530">
              <w:rPr>
                <w:rFonts w:ascii="Arial" w:hAnsi="Arial" w:cs="Arial"/>
                <w:color w:val="000000" w:themeColor="text1"/>
              </w:rPr>
              <w:t xml:space="preserve">Avoid overloading working memory, by </w:t>
            </w:r>
            <w:proofErr w:type="gramStart"/>
            <w:r w:rsidRPr="00FD7530">
              <w:rPr>
                <w:rFonts w:ascii="Arial" w:hAnsi="Arial" w:cs="Arial"/>
                <w:color w:val="000000" w:themeColor="text1"/>
              </w:rPr>
              <w:t>taking into account</w:t>
            </w:r>
            <w:proofErr w:type="gramEnd"/>
            <w:r w:rsidRPr="00FD7530">
              <w:rPr>
                <w:rFonts w:ascii="Arial" w:hAnsi="Arial" w:cs="Arial"/>
                <w:color w:val="000000" w:themeColor="text1"/>
              </w:rPr>
              <w:t xml:space="preserve"> pupils’ prior knowledge when planning </w:t>
            </w:r>
            <w:r w:rsidRPr="00FD7530">
              <w:rPr>
                <w:rFonts w:ascii="Arial" w:hAnsi="Arial" w:cs="Arial"/>
                <w:color w:val="000000" w:themeColor="text1"/>
              </w:rPr>
              <w:lastRenderedPageBreak/>
              <w:t>how much new information to introduce.</w:t>
            </w:r>
          </w:p>
          <w:p w14:paraId="52AD3013" w14:textId="77777777" w:rsidR="0095159A" w:rsidRDefault="0095159A" w:rsidP="0095159A"/>
        </w:tc>
        <w:tc>
          <w:tcPr>
            <w:tcW w:w="3426" w:type="dxa"/>
          </w:tcPr>
          <w:p w14:paraId="46EEBF5D" w14:textId="77777777" w:rsidR="0095159A" w:rsidRPr="00FD7530" w:rsidRDefault="0095159A" w:rsidP="0095159A">
            <w:pPr>
              <w:rPr>
                <w:rFonts w:ascii="Arial" w:hAnsi="Arial" w:cs="Arial"/>
              </w:rPr>
            </w:pPr>
            <w:r w:rsidRPr="00FD7530">
              <w:rPr>
                <w:rFonts w:ascii="Arial" w:hAnsi="Arial" w:cs="Arial"/>
              </w:rPr>
              <w:lastRenderedPageBreak/>
              <w:t>SEN1006</w:t>
            </w:r>
          </w:p>
          <w:p w14:paraId="50302847" w14:textId="77777777" w:rsidR="0095159A" w:rsidRPr="00FD7530" w:rsidRDefault="0095159A" w:rsidP="0095159A">
            <w:pPr>
              <w:rPr>
                <w:rFonts w:ascii="Arial" w:hAnsi="Arial" w:cs="Arial"/>
              </w:rPr>
            </w:pPr>
            <w:r w:rsidRPr="00FD7530">
              <w:rPr>
                <w:rFonts w:ascii="Arial" w:hAnsi="Arial" w:cs="Arial"/>
                <w:i/>
                <w:iCs/>
              </w:rPr>
              <w:t>Lead Lecture 27/1</w:t>
            </w:r>
          </w:p>
          <w:p w14:paraId="62860F4C" w14:textId="77777777" w:rsidR="0095159A" w:rsidRPr="00FD7530" w:rsidRDefault="0095159A" w:rsidP="0095159A">
            <w:pPr>
              <w:rPr>
                <w:rFonts w:ascii="Arial" w:hAnsi="Arial" w:cs="Arial"/>
                <w:i/>
                <w:iCs/>
              </w:rPr>
            </w:pPr>
            <w:r w:rsidRPr="00FD7530">
              <w:rPr>
                <w:rFonts w:ascii="Arial" w:hAnsi="Arial" w:cs="Arial"/>
                <w:i/>
                <w:iCs/>
              </w:rPr>
              <w:t>PS</w:t>
            </w:r>
          </w:p>
          <w:p w14:paraId="4C05B8D7" w14:textId="77777777" w:rsidR="0095159A" w:rsidRPr="00FD7530" w:rsidRDefault="0095159A" w:rsidP="0095159A">
            <w:pPr>
              <w:rPr>
                <w:rFonts w:ascii="Arial" w:hAnsi="Arial" w:cs="Arial"/>
                <w:i/>
                <w:iCs/>
              </w:rPr>
            </w:pPr>
          </w:p>
          <w:p w14:paraId="1290EEF8" w14:textId="77777777" w:rsidR="0095159A" w:rsidRPr="00FD7530" w:rsidRDefault="0095159A" w:rsidP="0095159A">
            <w:pPr>
              <w:rPr>
                <w:rFonts w:ascii="Arial" w:hAnsi="Arial" w:cs="Arial"/>
              </w:rPr>
            </w:pPr>
          </w:p>
          <w:p w14:paraId="5D2C51EB" w14:textId="268E1F68" w:rsidR="0095159A" w:rsidRPr="00FD7530" w:rsidRDefault="0095159A" w:rsidP="0095159A">
            <w:pPr>
              <w:rPr>
                <w:rFonts w:ascii="Arial" w:hAnsi="Arial" w:cs="Arial"/>
                <w:i/>
                <w:iCs/>
              </w:rPr>
            </w:pPr>
            <w:r w:rsidRPr="00FD7530">
              <w:rPr>
                <w:rFonts w:ascii="Arial" w:hAnsi="Arial" w:cs="Arial"/>
                <w:i/>
                <w:iCs/>
              </w:rPr>
              <w:t>Seminar</w:t>
            </w:r>
            <w:r w:rsidR="00D30873">
              <w:rPr>
                <w:rFonts w:ascii="Arial" w:hAnsi="Arial" w:cs="Arial"/>
                <w:i/>
                <w:iCs/>
              </w:rPr>
              <w:t>27</w:t>
            </w:r>
            <w:r w:rsidRPr="00FD7530">
              <w:rPr>
                <w:rFonts w:ascii="Arial" w:hAnsi="Arial" w:cs="Arial"/>
                <w:i/>
                <w:iCs/>
              </w:rPr>
              <w:t>/1</w:t>
            </w:r>
          </w:p>
          <w:p w14:paraId="084F9C8F" w14:textId="12CBE55F" w:rsidR="0095159A" w:rsidRPr="00143372" w:rsidRDefault="002B24AE" w:rsidP="0095159A">
            <w:pPr>
              <w:rPr>
                <w:rFonts w:ascii="Arial" w:hAnsi="Arial" w:cs="Arial"/>
                <w:i/>
                <w:iCs/>
              </w:rPr>
            </w:pPr>
            <w:r>
              <w:rPr>
                <w:rFonts w:ascii="Arial" w:hAnsi="Arial" w:cs="Arial"/>
                <w:i/>
                <w:iCs/>
              </w:rPr>
              <w:t>FO</w:t>
            </w:r>
          </w:p>
          <w:p w14:paraId="37E15045" w14:textId="77777777" w:rsidR="0095159A" w:rsidRDefault="0095159A" w:rsidP="0095159A"/>
        </w:tc>
        <w:tc>
          <w:tcPr>
            <w:tcW w:w="3949" w:type="dxa"/>
            <w:shd w:val="clear" w:color="auto" w:fill="auto"/>
          </w:tcPr>
          <w:p w14:paraId="7135DAE9" w14:textId="0B105CEF" w:rsidR="0095159A" w:rsidRPr="004C1784" w:rsidRDefault="005435FB" w:rsidP="0095159A">
            <w:pPr>
              <w:rPr>
                <w:rFonts w:ascii="Arial" w:hAnsi="Arial" w:cs="Arial"/>
              </w:rPr>
            </w:pPr>
            <w:r>
              <w:rPr>
                <w:rFonts w:ascii="Arial" w:hAnsi="Arial" w:cs="Arial"/>
                <w:i/>
                <w:iCs/>
              </w:rPr>
              <w:t xml:space="preserve">1 </w:t>
            </w:r>
            <w:r w:rsidR="0095159A" w:rsidRPr="004C1784">
              <w:rPr>
                <w:rFonts w:ascii="Arial" w:hAnsi="Arial" w:cs="Arial"/>
                <w:i/>
                <w:iCs/>
              </w:rPr>
              <w:t xml:space="preserve">How can intrinsic and extrinsic rewards be used to support behaviour management in </w:t>
            </w:r>
            <w:r w:rsidR="009808F4">
              <w:rPr>
                <w:rFonts w:ascii="Arial" w:hAnsi="Arial" w:cs="Arial"/>
                <w:i/>
                <w:iCs/>
              </w:rPr>
              <w:t>Mathematics</w:t>
            </w:r>
            <w:r w:rsidR="0095159A" w:rsidRPr="004C1784">
              <w:rPr>
                <w:rFonts w:ascii="Arial" w:hAnsi="Arial" w:cs="Arial"/>
                <w:i/>
                <w:iCs/>
              </w:rPr>
              <w:t xml:space="preserve">? </w:t>
            </w:r>
          </w:p>
          <w:p w14:paraId="3A1C08FE" w14:textId="1722EB00" w:rsidR="0095159A" w:rsidRPr="004C1784" w:rsidRDefault="005435FB" w:rsidP="0095159A">
            <w:pPr>
              <w:rPr>
                <w:rFonts w:ascii="Arial" w:hAnsi="Arial" w:cs="Arial"/>
              </w:rPr>
            </w:pPr>
            <w:r>
              <w:rPr>
                <w:rFonts w:ascii="Arial" w:hAnsi="Arial" w:cs="Arial"/>
                <w:i/>
                <w:iCs/>
              </w:rPr>
              <w:t xml:space="preserve">2 </w:t>
            </w:r>
            <w:r w:rsidR="0095159A" w:rsidRPr="004C1784">
              <w:rPr>
                <w:rFonts w:ascii="Arial" w:hAnsi="Arial" w:cs="Arial"/>
                <w:i/>
                <w:iCs/>
              </w:rPr>
              <w:t xml:space="preserve">Why is it important to give pupils the opportunity to practise skills in </w:t>
            </w:r>
            <w:r w:rsidR="009808F4">
              <w:rPr>
                <w:rFonts w:ascii="Arial" w:hAnsi="Arial" w:cs="Arial"/>
                <w:i/>
                <w:iCs/>
              </w:rPr>
              <w:t>Mathematics</w:t>
            </w:r>
            <w:r w:rsidR="0095159A" w:rsidRPr="004C1784">
              <w:rPr>
                <w:rFonts w:ascii="Arial" w:hAnsi="Arial" w:cs="Arial"/>
                <w:i/>
                <w:iCs/>
              </w:rPr>
              <w:t>?</w:t>
            </w:r>
          </w:p>
          <w:p w14:paraId="591A1F4B" w14:textId="22126CB6" w:rsidR="0095159A" w:rsidRDefault="0095159A" w:rsidP="0095159A"/>
        </w:tc>
      </w:tr>
      <w:tr w:rsidR="00787555" w14:paraId="72992590" w14:textId="77777777" w:rsidTr="004B2ED8">
        <w:tc>
          <w:tcPr>
            <w:tcW w:w="888" w:type="dxa"/>
            <w:shd w:val="clear" w:color="auto" w:fill="EAF1DD" w:themeFill="accent3" w:themeFillTint="33"/>
          </w:tcPr>
          <w:p w14:paraId="681B1315" w14:textId="6FDE0AE5" w:rsidR="0095159A" w:rsidRPr="00CB6160" w:rsidRDefault="0095159A" w:rsidP="0095159A">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64D5A148" w14:textId="0B399BBC" w:rsidR="0095159A" w:rsidRPr="00C11D8D" w:rsidRDefault="0095159A" w:rsidP="0095159A">
            <w:proofErr w:type="spellStart"/>
            <w:r w:rsidRPr="00C11D8D">
              <w:rPr>
                <w:rFonts w:ascii="Arial" w:hAnsi="Arial" w:cs="Arial"/>
              </w:rPr>
              <w:t>Rosenshine</w:t>
            </w:r>
            <w:proofErr w:type="spellEnd"/>
            <w:r w:rsidRPr="00C11D8D">
              <w:rPr>
                <w:rFonts w:ascii="Arial" w:hAnsi="Arial" w:cs="Arial"/>
              </w:rPr>
              <w:t xml:space="preserve">, B. (2012) Principles of Instruction: Research-based strategies that all teachers should know. </w:t>
            </w:r>
            <w:r w:rsidRPr="00C11D8D">
              <w:rPr>
                <w:rFonts w:ascii="Arial" w:hAnsi="Arial" w:cs="Arial"/>
                <w:i/>
                <w:iCs/>
              </w:rPr>
              <w:t>American Educator</w:t>
            </w:r>
            <w:r w:rsidRPr="00C11D8D">
              <w:rPr>
                <w:rFonts w:ascii="Arial" w:hAnsi="Arial" w:cs="Arial"/>
              </w:rPr>
              <w:t xml:space="preserve">, 12–20. </w:t>
            </w:r>
            <w:r w:rsidRPr="00C11D8D">
              <w:rPr>
                <w:rFonts w:ascii="Arial" w:hAnsi="Arial" w:cs="Arial"/>
                <w:color w:val="0000FF"/>
              </w:rPr>
              <w:t>https://doi.org/10.1111/j.1467-8535.2005.00507.x</w:t>
            </w:r>
            <w:r w:rsidRPr="00C11D8D">
              <w:rPr>
                <w:rFonts w:ascii="Arial" w:hAnsi="Arial" w:cs="Arial"/>
              </w:rPr>
              <w:t>.</w:t>
            </w:r>
          </w:p>
        </w:tc>
      </w:tr>
      <w:tr w:rsidR="004B2ED8" w14:paraId="479D7077" w14:textId="77777777" w:rsidTr="004B2ED8">
        <w:tc>
          <w:tcPr>
            <w:tcW w:w="888" w:type="dxa"/>
            <w:shd w:val="clear" w:color="auto" w:fill="EAF1DD" w:themeFill="accent3" w:themeFillTint="33"/>
          </w:tcPr>
          <w:p w14:paraId="7B8E5E00" w14:textId="77777777" w:rsidR="0095159A" w:rsidRPr="00143372" w:rsidRDefault="0095159A" w:rsidP="0095159A">
            <w:pPr>
              <w:rPr>
                <w:rFonts w:ascii="Arial" w:hAnsi="Arial" w:cs="Arial"/>
              </w:rPr>
            </w:pPr>
            <w:r w:rsidRPr="00143372">
              <w:rPr>
                <w:rFonts w:ascii="Arial" w:hAnsi="Arial" w:cs="Arial"/>
              </w:rPr>
              <w:t>2</w:t>
            </w:r>
            <w:r>
              <w:rPr>
                <w:rFonts w:ascii="Arial" w:hAnsi="Arial" w:cs="Arial"/>
              </w:rPr>
              <w:t>4</w:t>
            </w:r>
          </w:p>
          <w:p w14:paraId="1FB92C6C" w14:textId="77777777" w:rsidR="0095159A" w:rsidRPr="00143372" w:rsidRDefault="0095159A" w:rsidP="0095159A">
            <w:pPr>
              <w:rPr>
                <w:rFonts w:ascii="Arial" w:hAnsi="Arial" w:cs="Arial"/>
              </w:rPr>
            </w:pPr>
            <w:r w:rsidRPr="00FD7530">
              <w:rPr>
                <w:rFonts w:ascii="Arial" w:hAnsi="Arial" w:cs="Arial"/>
                <w:i/>
                <w:iCs/>
              </w:rPr>
              <w:t>How do we develop High Expectations?</w:t>
            </w:r>
          </w:p>
          <w:p w14:paraId="7843006B" w14:textId="516A716E" w:rsidR="0095159A" w:rsidRPr="00CB6160" w:rsidRDefault="0095159A" w:rsidP="0095159A">
            <w:pPr>
              <w:rPr>
                <w:rFonts w:asciiTheme="minorHAnsi" w:hAnsiTheme="minorHAnsi" w:cstheme="minorHAnsi"/>
                <w:sz w:val="24"/>
                <w:szCs w:val="24"/>
              </w:rPr>
            </w:pPr>
          </w:p>
        </w:tc>
        <w:tc>
          <w:tcPr>
            <w:tcW w:w="4181" w:type="dxa"/>
          </w:tcPr>
          <w:p w14:paraId="1DE9FFFB" w14:textId="1ACFA61F" w:rsidR="0095159A" w:rsidRPr="00FD7530" w:rsidRDefault="0095159A" w:rsidP="00BC01A6">
            <w:pPr>
              <w:pStyle w:val="ListParagraph"/>
              <w:numPr>
                <w:ilvl w:val="0"/>
                <w:numId w:val="26"/>
              </w:numPr>
              <w:spacing w:before="0" w:line="276" w:lineRule="auto"/>
              <w:rPr>
                <w:rFonts w:ascii="Arial" w:hAnsi="Arial" w:cs="Arial"/>
              </w:rPr>
            </w:pPr>
            <w:r w:rsidRPr="00FD7530">
              <w:rPr>
                <w:rFonts w:ascii="Arial" w:hAnsi="Arial" w:cs="Arial"/>
              </w:rPr>
              <w:t xml:space="preserve">Teacher expectations can affect pupil outcomes; setting goals that challenge and stretch pupils is essential in </w:t>
            </w:r>
            <w:r w:rsidR="009808F4">
              <w:rPr>
                <w:rFonts w:ascii="Arial" w:hAnsi="Arial" w:cs="Arial"/>
              </w:rPr>
              <w:t>Mathematics</w:t>
            </w:r>
            <w:r w:rsidRPr="00FD7530">
              <w:rPr>
                <w:rFonts w:ascii="Arial" w:hAnsi="Arial" w:cs="Arial"/>
              </w:rPr>
              <w:t>.</w:t>
            </w:r>
          </w:p>
          <w:p w14:paraId="350E045F" w14:textId="391D46D3" w:rsidR="0095159A" w:rsidRPr="00FD7530" w:rsidRDefault="0095159A" w:rsidP="00BC01A6">
            <w:pPr>
              <w:pStyle w:val="ListParagraph"/>
              <w:numPr>
                <w:ilvl w:val="0"/>
                <w:numId w:val="26"/>
              </w:numPr>
              <w:spacing w:before="0" w:line="276" w:lineRule="auto"/>
              <w:rPr>
                <w:rFonts w:ascii="Arial" w:hAnsi="Arial" w:cs="Arial"/>
              </w:rPr>
            </w:pPr>
            <w:r w:rsidRPr="00FD7530">
              <w:rPr>
                <w:rFonts w:ascii="Arial" w:hAnsi="Arial" w:cs="Arial"/>
              </w:rPr>
              <w:t xml:space="preserve">Effective </w:t>
            </w:r>
            <w:r w:rsidR="009808F4">
              <w:rPr>
                <w:rFonts w:ascii="Arial" w:hAnsi="Arial" w:cs="Arial"/>
              </w:rPr>
              <w:t>Mathematics</w:t>
            </w:r>
            <w:r w:rsidRPr="00FD7530">
              <w:rPr>
                <w:rFonts w:ascii="Arial" w:hAnsi="Arial" w:cs="Arial"/>
              </w:rPr>
              <w:t xml:space="preserve"> teachers introduce new material in steps, explicitly linking new ideas to what has been previously studied and learned.</w:t>
            </w:r>
          </w:p>
          <w:p w14:paraId="75CA6F39" w14:textId="3F770757" w:rsidR="0095159A" w:rsidRPr="00FD7530" w:rsidRDefault="0095159A" w:rsidP="00BC01A6">
            <w:pPr>
              <w:pStyle w:val="ListParagraph"/>
              <w:numPr>
                <w:ilvl w:val="0"/>
                <w:numId w:val="26"/>
              </w:numPr>
              <w:spacing w:before="0" w:line="276" w:lineRule="auto"/>
              <w:rPr>
                <w:rFonts w:ascii="Arial" w:hAnsi="Arial" w:cs="Arial"/>
              </w:rPr>
            </w:pPr>
            <w:r w:rsidRPr="00FD7530">
              <w:rPr>
                <w:rFonts w:ascii="Arial" w:hAnsi="Arial" w:cs="Arial"/>
              </w:rPr>
              <w:t xml:space="preserve">A culture of mutual trust and respect supports effective relationships between </w:t>
            </w:r>
            <w:r w:rsidR="009808F4">
              <w:rPr>
                <w:rFonts w:ascii="Arial" w:hAnsi="Arial" w:cs="Arial"/>
              </w:rPr>
              <w:t>Mathematics</w:t>
            </w:r>
            <w:r w:rsidRPr="00FD7530">
              <w:rPr>
                <w:rFonts w:ascii="Arial" w:hAnsi="Arial" w:cs="Arial"/>
              </w:rPr>
              <w:t xml:space="preserve"> teachers and their pupils.</w:t>
            </w:r>
          </w:p>
          <w:p w14:paraId="3D73F37F" w14:textId="35C060A7" w:rsidR="0095159A" w:rsidRPr="0095159A" w:rsidRDefault="0095159A" w:rsidP="00BC01A6">
            <w:pPr>
              <w:pStyle w:val="ListParagraph"/>
              <w:numPr>
                <w:ilvl w:val="0"/>
                <w:numId w:val="26"/>
              </w:numPr>
            </w:pPr>
            <w:r w:rsidRPr="0095159A">
              <w:rPr>
                <w:rFonts w:ascii="Arial" w:hAnsi="Arial" w:cs="Arial"/>
              </w:rPr>
              <w:t xml:space="preserve">Pupils’ investment in learning is also driven by their prior experiences and perceptions of success and failure in </w:t>
            </w:r>
            <w:r w:rsidR="009808F4">
              <w:rPr>
                <w:rFonts w:ascii="Arial" w:hAnsi="Arial" w:cs="Arial"/>
              </w:rPr>
              <w:t>Mathematics</w:t>
            </w:r>
            <w:r w:rsidRPr="0095159A">
              <w:rPr>
                <w:rFonts w:ascii="Arial" w:hAnsi="Arial" w:cs="Arial"/>
              </w:rPr>
              <w:t>.</w:t>
            </w:r>
          </w:p>
        </w:tc>
        <w:tc>
          <w:tcPr>
            <w:tcW w:w="3686" w:type="dxa"/>
          </w:tcPr>
          <w:p w14:paraId="6593E31E" w14:textId="6F594C10" w:rsidR="0095159A" w:rsidRPr="00FD7530" w:rsidRDefault="0095159A" w:rsidP="00BC01A6">
            <w:pPr>
              <w:pStyle w:val="ListParagraph"/>
              <w:numPr>
                <w:ilvl w:val="0"/>
                <w:numId w:val="26"/>
              </w:numPr>
              <w:spacing w:before="0" w:line="276" w:lineRule="auto"/>
              <w:rPr>
                <w:rFonts w:ascii="Arial" w:hAnsi="Arial" w:cs="Arial"/>
              </w:rPr>
            </w:pPr>
            <w:r w:rsidRPr="00FD7530">
              <w:rPr>
                <w:rFonts w:ascii="Arial" w:hAnsi="Arial" w:cs="Arial"/>
              </w:rPr>
              <w:t xml:space="preserve">Set tasks that stretch pupils, but which are achievable, within a challenging </w:t>
            </w:r>
            <w:r w:rsidR="009808F4">
              <w:rPr>
                <w:rFonts w:ascii="Arial" w:hAnsi="Arial" w:cs="Arial"/>
              </w:rPr>
              <w:t>Mathematics</w:t>
            </w:r>
            <w:r w:rsidRPr="00FD7530">
              <w:rPr>
                <w:rFonts w:ascii="Arial" w:hAnsi="Arial" w:cs="Arial"/>
              </w:rPr>
              <w:t xml:space="preserve"> curriculum.</w:t>
            </w:r>
          </w:p>
          <w:p w14:paraId="757CD607" w14:textId="77777777" w:rsidR="0095159A" w:rsidRPr="00FD7530" w:rsidRDefault="0095159A" w:rsidP="00BC01A6">
            <w:pPr>
              <w:pStyle w:val="ListParagraph"/>
              <w:numPr>
                <w:ilvl w:val="0"/>
                <w:numId w:val="26"/>
              </w:numPr>
              <w:spacing w:before="0" w:line="276" w:lineRule="auto"/>
              <w:rPr>
                <w:rFonts w:ascii="Arial" w:hAnsi="Arial" w:cs="Arial"/>
              </w:rPr>
            </w:pPr>
            <w:r w:rsidRPr="00FD7530">
              <w:rPr>
                <w:rFonts w:ascii="Arial" w:hAnsi="Arial" w:cs="Arial"/>
              </w:rPr>
              <w:t>Create a culture of respect and trust in the classroom that supports all pupils to succeed (e.g. by modelling the types of courteous behaviour expected of pupils).</w:t>
            </w:r>
          </w:p>
          <w:p w14:paraId="245114E6" w14:textId="464D0D46" w:rsidR="0095159A" w:rsidRPr="0095159A" w:rsidRDefault="0095159A" w:rsidP="00BC01A6">
            <w:pPr>
              <w:pStyle w:val="ListParagraph"/>
              <w:numPr>
                <w:ilvl w:val="0"/>
                <w:numId w:val="26"/>
              </w:numPr>
            </w:pPr>
            <w:r w:rsidRPr="0095159A">
              <w:rPr>
                <w:rFonts w:ascii="Arial" w:hAnsi="Arial" w:cs="Arial"/>
              </w:rPr>
              <w:t xml:space="preserve">Sequence </w:t>
            </w:r>
            <w:r w:rsidR="009808F4">
              <w:rPr>
                <w:rFonts w:ascii="Arial" w:hAnsi="Arial" w:cs="Arial"/>
              </w:rPr>
              <w:t>Mathematics</w:t>
            </w:r>
            <w:r w:rsidRPr="0095159A">
              <w:rPr>
                <w:rFonts w:ascii="Arial" w:hAnsi="Arial" w:cs="Arial"/>
              </w:rPr>
              <w:t xml:space="preserve"> lessons so that pupils secure foundational knowledge before encountering more complex content.</w:t>
            </w:r>
          </w:p>
        </w:tc>
        <w:tc>
          <w:tcPr>
            <w:tcW w:w="3426" w:type="dxa"/>
          </w:tcPr>
          <w:p w14:paraId="184FF03D" w14:textId="77777777" w:rsidR="0095159A" w:rsidRPr="00FD7530" w:rsidRDefault="0095159A" w:rsidP="0095159A">
            <w:pPr>
              <w:rPr>
                <w:rFonts w:ascii="Arial" w:hAnsi="Arial" w:cs="Arial"/>
              </w:rPr>
            </w:pPr>
            <w:r w:rsidRPr="00FD7530">
              <w:rPr>
                <w:rFonts w:ascii="Arial" w:hAnsi="Arial" w:cs="Arial"/>
              </w:rPr>
              <w:t xml:space="preserve">SEN1006 </w:t>
            </w:r>
          </w:p>
          <w:p w14:paraId="4DC00311" w14:textId="77777777" w:rsidR="0095159A" w:rsidRPr="00FD7530" w:rsidRDefault="0095159A" w:rsidP="0095159A">
            <w:pPr>
              <w:rPr>
                <w:rFonts w:ascii="Arial" w:hAnsi="Arial" w:cs="Arial"/>
              </w:rPr>
            </w:pPr>
            <w:r w:rsidRPr="00FD7530">
              <w:rPr>
                <w:rFonts w:ascii="Arial" w:hAnsi="Arial" w:cs="Arial"/>
                <w:i/>
                <w:iCs/>
              </w:rPr>
              <w:t>Lead Lecture 3/2</w:t>
            </w:r>
          </w:p>
          <w:p w14:paraId="5A4271C6" w14:textId="77777777" w:rsidR="0095159A" w:rsidRPr="00FD7530" w:rsidRDefault="0095159A" w:rsidP="0095159A">
            <w:pPr>
              <w:rPr>
                <w:rFonts w:ascii="Arial" w:hAnsi="Arial" w:cs="Arial"/>
                <w:i/>
                <w:iCs/>
              </w:rPr>
            </w:pPr>
            <w:r w:rsidRPr="00FD7530">
              <w:rPr>
                <w:rFonts w:ascii="Arial" w:hAnsi="Arial" w:cs="Arial"/>
                <w:i/>
                <w:iCs/>
              </w:rPr>
              <w:t>SPC</w:t>
            </w:r>
          </w:p>
          <w:p w14:paraId="4213A786" w14:textId="77777777" w:rsidR="0095159A" w:rsidRPr="00FD7530" w:rsidRDefault="0095159A" w:rsidP="0095159A">
            <w:pPr>
              <w:rPr>
                <w:rFonts w:ascii="Arial" w:hAnsi="Arial" w:cs="Arial"/>
              </w:rPr>
            </w:pPr>
          </w:p>
          <w:p w14:paraId="070E9D6B" w14:textId="7DEB4C45" w:rsidR="0095159A" w:rsidRPr="00FD7530" w:rsidRDefault="0095159A" w:rsidP="0095159A">
            <w:pPr>
              <w:rPr>
                <w:rFonts w:ascii="Arial" w:hAnsi="Arial" w:cs="Arial"/>
                <w:i/>
                <w:iCs/>
              </w:rPr>
            </w:pPr>
            <w:r w:rsidRPr="00FD7530">
              <w:rPr>
                <w:rFonts w:ascii="Arial" w:hAnsi="Arial" w:cs="Arial"/>
                <w:i/>
                <w:iCs/>
              </w:rPr>
              <w:t xml:space="preserve">Seminar </w:t>
            </w:r>
            <w:r w:rsidR="00D30873">
              <w:rPr>
                <w:rFonts w:ascii="Arial" w:hAnsi="Arial" w:cs="Arial"/>
                <w:i/>
                <w:iCs/>
              </w:rPr>
              <w:t>3</w:t>
            </w:r>
            <w:r w:rsidRPr="00FD7530">
              <w:rPr>
                <w:rFonts w:ascii="Arial" w:hAnsi="Arial" w:cs="Arial"/>
                <w:i/>
                <w:iCs/>
              </w:rPr>
              <w:t>/2</w:t>
            </w:r>
          </w:p>
          <w:p w14:paraId="56B9CE43" w14:textId="274FF930" w:rsidR="0095159A" w:rsidRPr="00143372" w:rsidRDefault="002B24AE" w:rsidP="0095159A">
            <w:pPr>
              <w:rPr>
                <w:rFonts w:ascii="Arial" w:hAnsi="Arial" w:cs="Arial"/>
                <w:i/>
                <w:iCs/>
              </w:rPr>
            </w:pPr>
            <w:r>
              <w:rPr>
                <w:rFonts w:ascii="Arial" w:hAnsi="Arial" w:cs="Arial"/>
                <w:i/>
                <w:iCs/>
              </w:rPr>
              <w:t>FO</w:t>
            </w:r>
          </w:p>
          <w:p w14:paraId="02ED490D" w14:textId="77777777" w:rsidR="0095159A" w:rsidRDefault="0095159A" w:rsidP="0095159A"/>
        </w:tc>
        <w:tc>
          <w:tcPr>
            <w:tcW w:w="3949" w:type="dxa"/>
          </w:tcPr>
          <w:p w14:paraId="312AC99E" w14:textId="302CA8E8" w:rsidR="0095159A" w:rsidRPr="00FD7530" w:rsidRDefault="005435FB" w:rsidP="0095159A">
            <w:pPr>
              <w:rPr>
                <w:rFonts w:ascii="Arial" w:hAnsi="Arial" w:cs="Arial"/>
              </w:rPr>
            </w:pPr>
            <w:r>
              <w:rPr>
                <w:rFonts w:ascii="Arial" w:hAnsi="Arial" w:cs="Arial"/>
                <w:i/>
                <w:iCs/>
              </w:rPr>
              <w:t xml:space="preserve">1 </w:t>
            </w:r>
            <w:r w:rsidR="0095159A" w:rsidRPr="00FD7530">
              <w:rPr>
                <w:rFonts w:ascii="Arial" w:hAnsi="Arial" w:cs="Arial"/>
                <w:i/>
                <w:iCs/>
              </w:rPr>
              <w:t xml:space="preserve">What are the </w:t>
            </w:r>
            <w:r w:rsidR="0095159A">
              <w:rPr>
                <w:rFonts w:ascii="Arial" w:hAnsi="Arial" w:cs="Arial"/>
                <w:i/>
                <w:iCs/>
              </w:rPr>
              <w:t>key</w:t>
            </w:r>
            <w:r w:rsidR="0095159A" w:rsidRPr="00FD7530">
              <w:rPr>
                <w:rFonts w:ascii="Arial" w:hAnsi="Arial" w:cs="Arial"/>
                <w:i/>
                <w:iCs/>
              </w:rPr>
              <w:t xml:space="preserve"> </w:t>
            </w:r>
            <w:r w:rsidR="009808F4">
              <w:rPr>
                <w:rFonts w:ascii="Arial" w:hAnsi="Arial" w:cs="Arial"/>
                <w:i/>
                <w:iCs/>
              </w:rPr>
              <w:t>Mathematics</w:t>
            </w:r>
            <w:r w:rsidR="0095159A" w:rsidRPr="00FD7530">
              <w:rPr>
                <w:rFonts w:ascii="Arial" w:hAnsi="Arial" w:cs="Arial"/>
                <w:i/>
                <w:iCs/>
              </w:rPr>
              <w:t xml:space="preserve"> skills that support learning and how can they be developed?</w:t>
            </w:r>
          </w:p>
          <w:p w14:paraId="51856DBE" w14:textId="01D9B265" w:rsidR="0095159A" w:rsidRPr="00143372" w:rsidRDefault="005435FB" w:rsidP="0095159A">
            <w:pPr>
              <w:rPr>
                <w:rFonts w:ascii="Arial" w:hAnsi="Arial" w:cs="Arial"/>
              </w:rPr>
            </w:pPr>
            <w:r>
              <w:rPr>
                <w:rFonts w:ascii="Arial" w:hAnsi="Arial" w:cs="Arial"/>
                <w:i/>
                <w:iCs/>
              </w:rPr>
              <w:t xml:space="preserve">2 </w:t>
            </w:r>
            <w:r w:rsidR="0095159A" w:rsidRPr="00FD7530">
              <w:rPr>
                <w:rFonts w:ascii="Arial" w:hAnsi="Arial" w:cs="Arial"/>
                <w:i/>
                <w:iCs/>
              </w:rPr>
              <w:t xml:space="preserve">What are considered high expectations at the different </w:t>
            </w:r>
            <w:r w:rsidR="0095159A">
              <w:rPr>
                <w:rFonts w:ascii="Arial" w:hAnsi="Arial" w:cs="Arial"/>
                <w:i/>
                <w:iCs/>
              </w:rPr>
              <w:t>key</w:t>
            </w:r>
            <w:r w:rsidR="0095159A" w:rsidRPr="00FD7530">
              <w:rPr>
                <w:rFonts w:ascii="Arial" w:hAnsi="Arial" w:cs="Arial"/>
                <w:i/>
                <w:iCs/>
              </w:rPr>
              <w:t xml:space="preserve"> stages?</w:t>
            </w:r>
          </w:p>
          <w:p w14:paraId="559B7327" w14:textId="74BFF37F" w:rsidR="0095159A" w:rsidRDefault="0095159A" w:rsidP="0095159A"/>
        </w:tc>
      </w:tr>
      <w:tr w:rsidR="00787555" w14:paraId="411B126A" w14:textId="77777777" w:rsidTr="004B2ED8">
        <w:tc>
          <w:tcPr>
            <w:tcW w:w="888" w:type="dxa"/>
            <w:shd w:val="clear" w:color="auto" w:fill="EAF1DD" w:themeFill="accent3" w:themeFillTint="33"/>
          </w:tcPr>
          <w:p w14:paraId="7DF06223" w14:textId="35950EDB" w:rsidR="0095159A" w:rsidRPr="00CB6160" w:rsidRDefault="0095159A" w:rsidP="0095159A">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5136DF23" w14:textId="535C50DB" w:rsidR="0095159A" w:rsidRDefault="0095159A" w:rsidP="0095159A">
            <w:r w:rsidRPr="00FD7530">
              <w:rPr>
                <w:rFonts w:ascii="Arial" w:hAnsi="Arial" w:cs="Arial"/>
              </w:rPr>
              <w:t xml:space="preserve">Rathmann K., Herke M., </w:t>
            </w:r>
            <w:proofErr w:type="spellStart"/>
            <w:r w:rsidRPr="00FD7530">
              <w:rPr>
                <w:rFonts w:ascii="Arial" w:hAnsi="Arial" w:cs="Arial"/>
              </w:rPr>
              <w:t>Hurrelmann</w:t>
            </w:r>
            <w:proofErr w:type="spellEnd"/>
            <w:r w:rsidRPr="00FD7530">
              <w:rPr>
                <w:rFonts w:ascii="Arial" w:hAnsi="Arial" w:cs="Arial"/>
              </w:rPr>
              <w:t xml:space="preserve"> K., Richter M. (2018) Perceived class climate and school-aged children's life satisfaction: The role of the learning environment in classrooms. </w:t>
            </w:r>
            <w:proofErr w:type="spellStart"/>
            <w:r w:rsidRPr="00FD7530">
              <w:rPr>
                <w:rFonts w:ascii="Arial" w:hAnsi="Arial" w:cs="Arial"/>
              </w:rPr>
              <w:t>PLoS</w:t>
            </w:r>
            <w:proofErr w:type="spellEnd"/>
            <w:r w:rsidRPr="00FD7530">
              <w:rPr>
                <w:rFonts w:ascii="Arial" w:hAnsi="Arial" w:cs="Arial"/>
              </w:rPr>
              <w:t xml:space="preserve"> ONE 13(2): e0189335. </w:t>
            </w:r>
            <w:hyperlink r:id="rId40" w:history="1">
              <w:r w:rsidRPr="00FD7530">
                <w:rPr>
                  <w:rStyle w:val="Hyperlink"/>
                  <w:rFonts w:ascii="Arial" w:hAnsi="Arial" w:cs="Arial"/>
                </w:rPr>
                <w:t>https://doi.org/10.1371/journal.pone.0189335</w:t>
              </w:r>
            </w:hyperlink>
          </w:p>
        </w:tc>
      </w:tr>
      <w:tr w:rsidR="004B2ED8" w14:paraId="5378DCE1" w14:textId="77777777" w:rsidTr="004B2ED8">
        <w:tc>
          <w:tcPr>
            <w:tcW w:w="888" w:type="dxa"/>
            <w:shd w:val="clear" w:color="auto" w:fill="92D050"/>
          </w:tcPr>
          <w:p w14:paraId="79D710DD" w14:textId="77777777" w:rsidR="00973913" w:rsidRPr="007471BE" w:rsidRDefault="00973913" w:rsidP="00973913">
            <w:pPr>
              <w:rPr>
                <w:rFonts w:asciiTheme="minorHAnsi" w:hAnsiTheme="minorHAnsi" w:cstheme="minorHAnsi"/>
                <w:sz w:val="24"/>
                <w:szCs w:val="24"/>
              </w:rPr>
            </w:pPr>
            <w:r w:rsidRPr="007471BE">
              <w:rPr>
                <w:rFonts w:asciiTheme="minorHAnsi" w:hAnsiTheme="minorHAnsi" w:cstheme="minorHAnsi"/>
                <w:sz w:val="24"/>
                <w:szCs w:val="24"/>
              </w:rPr>
              <w:t>25</w:t>
            </w:r>
          </w:p>
          <w:p w14:paraId="0A9E8804" w14:textId="77777777" w:rsidR="00973913" w:rsidRPr="007471BE" w:rsidRDefault="00973913" w:rsidP="00973913">
            <w:pPr>
              <w:rPr>
                <w:rFonts w:asciiTheme="minorHAnsi" w:hAnsiTheme="minorHAnsi" w:cstheme="minorHAnsi"/>
                <w:sz w:val="24"/>
                <w:szCs w:val="24"/>
              </w:rPr>
            </w:pPr>
            <w:r w:rsidRPr="007471BE">
              <w:rPr>
                <w:rFonts w:asciiTheme="minorHAnsi" w:hAnsiTheme="minorHAnsi" w:cstheme="minorHAnsi"/>
                <w:sz w:val="24"/>
                <w:szCs w:val="24"/>
              </w:rPr>
              <w:t>Prof.</w:t>
            </w:r>
          </w:p>
          <w:p w14:paraId="63804BDF" w14:textId="77777777" w:rsidR="00973913" w:rsidRPr="007471BE" w:rsidRDefault="00973913" w:rsidP="00973913">
            <w:pPr>
              <w:rPr>
                <w:rFonts w:asciiTheme="minorHAnsi" w:hAnsiTheme="minorHAnsi" w:cstheme="minorHAnsi"/>
                <w:sz w:val="24"/>
                <w:szCs w:val="24"/>
              </w:rPr>
            </w:pPr>
            <w:r w:rsidRPr="007471BE">
              <w:rPr>
                <w:rFonts w:asciiTheme="minorHAnsi" w:hAnsiTheme="minorHAnsi" w:cstheme="minorHAnsi"/>
                <w:sz w:val="24"/>
                <w:szCs w:val="24"/>
              </w:rPr>
              <w:t>Week</w:t>
            </w:r>
          </w:p>
          <w:p w14:paraId="294A2489" w14:textId="77777777" w:rsidR="00973913" w:rsidRPr="007471BE" w:rsidRDefault="00973913" w:rsidP="00973913">
            <w:pPr>
              <w:rPr>
                <w:rFonts w:asciiTheme="minorHAnsi" w:hAnsiTheme="minorHAnsi" w:cstheme="minorHAnsi"/>
                <w:sz w:val="24"/>
                <w:szCs w:val="24"/>
              </w:rPr>
            </w:pPr>
          </w:p>
          <w:p w14:paraId="469E3809" w14:textId="502B9DD9" w:rsidR="00973913" w:rsidRPr="007471BE" w:rsidRDefault="00930B33" w:rsidP="00973913">
            <w:pPr>
              <w:rPr>
                <w:rFonts w:asciiTheme="minorHAnsi" w:hAnsiTheme="minorHAnsi" w:cstheme="minorHAnsi"/>
                <w:i/>
                <w:iCs/>
                <w:sz w:val="24"/>
                <w:szCs w:val="24"/>
              </w:rPr>
            </w:pPr>
            <w:r w:rsidRPr="007471BE">
              <w:rPr>
                <w:rFonts w:asciiTheme="minorHAnsi" w:hAnsiTheme="minorHAnsi" w:cstheme="minorHAnsi"/>
                <w:i/>
                <w:iCs/>
                <w:sz w:val="24"/>
                <w:szCs w:val="24"/>
              </w:rPr>
              <w:t xml:space="preserve">What is </w:t>
            </w:r>
            <w:r w:rsidR="00973913" w:rsidRPr="007471BE">
              <w:rPr>
                <w:rFonts w:asciiTheme="minorHAnsi" w:hAnsiTheme="minorHAnsi" w:cstheme="minorHAnsi"/>
                <w:i/>
                <w:iCs/>
                <w:sz w:val="24"/>
                <w:szCs w:val="24"/>
              </w:rPr>
              <w:t>LOTC</w:t>
            </w:r>
            <w:r w:rsidRPr="007471BE">
              <w:rPr>
                <w:rFonts w:asciiTheme="minorHAnsi" w:hAnsiTheme="minorHAnsi" w:cstheme="minorHAnsi"/>
                <w:i/>
                <w:iCs/>
                <w:sz w:val="24"/>
                <w:szCs w:val="24"/>
              </w:rPr>
              <w:t>?</w:t>
            </w:r>
          </w:p>
        </w:tc>
        <w:tc>
          <w:tcPr>
            <w:tcW w:w="4181" w:type="dxa"/>
            <w:shd w:val="clear" w:color="auto" w:fill="92D050"/>
          </w:tcPr>
          <w:p w14:paraId="2CBE518C" w14:textId="2C8E4B9A" w:rsidR="009F606B" w:rsidRPr="00872EC5" w:rsidRDefault="009F606B" w:rsidP="000435B7">
            <w:pPr>
              <w:pStyle w:val="ListParagraph"/>
              <w:numPr>
                <w:ilvl w:val="0"/>
                <w:numId w:val="56"/>
              </w:numPr>
              <w:spacing w:before="0" w:line="276" w:lineRule="auto"/>
              <w:rPr>
                <w:rFonts w:ascii="Arial" w:hAnsi="Arial" w:cs="Arial"/>
              </w:rPr>
            </w:pPr>
            <w:r w:rsidRPr="00FF6CF1">
              <w:rPr>
                <w:rFonts w:ascii="Arial" w:hAnsi="Arial" w:cs="Arial"/>
              </w:rPr>
              <w:t xml:space="preserve">There are various approaches within </w:t>
            </w:r>
            <w:r w:rsidR="009808F4">
              <w:rPr>
                <w:rFonts w:ascii="Arial" w:hAnsi="Arial" w:cs="Arial"/>
              </w:rPr>
              <w:t>Mathematics</w:t>
            </w:r>
            <w:r w:rsidRPr="00FF6CF1">
              <w:rPr>
                <w:rFonts w:ascii="Arial" w:hAnsi="Arial" w:cs="Arial"/>
              </w:rPr>
              <w:t xml:space="preserve"> that support all children with context embedded and cognitively demanding work</w:t>
            </w:r>
            <w:r>
              <w:rPr>
                <w:rFonts w:ascii="Arial" w:hAnsi="Arial" w:cs="Arial"/>
              </w:rPr>
              <w:t>.</w:t>
            </w:r>
          </w:p>
          <w:p w14:paraId="58FF1359" w14:textId="77777777" w:rsidR="00973913" w:rsidRPr="004C1784" w:rsidRDefault="00973913" w:rsidP="000435B7">
            <w:pPr>
              <w:pStyle w:val="ListParagraph"/>
              <w:numPr>
                <w:ilvl w:val="0"/>
                <w:numId w:val="56"/>
              </w:numPr>
              <w:spacing w:before="0" w:line="276" w:lineRule="auto"/>
              <w:rPr>
                <w:rFonts w:ascii="Arial" w:eastAsia="Cambria" w:hAnsi="Arial" w:cs="Arial"/>
              </w:rPr>
            </w:pPr>
            <w:r w:rsidRPr="004C1784">
              <w:rPr>
                <w:rFonts w:ascii="Arial" w:hAnsi="Arial" w:cs="Arial"/>
              </w:rPr>
              <w:t xml:space="preserve">Teachers can influence pupils’ resilience and beliefs about their ability to succeed, by ensuring all </w:t>
            </w:r>
            <w:r w:rsidRPr="004C1784">
              <w:rPr>
                <w:rFonts w:ascii="Arial" w:hAnsi="Arial" w:cs="Arial"/>
              </w:rPr>
              <w:lastRenderedPageBreak/>
              <w:t xml:space="preserve">pupils </w:t>
            </w:r>
            <w:proofErr w:type="gramStart"/>
            <w:r w:rsidRPr="004C1784">
              <w:rPr>
                <w:rFonts w:ascii="Arial" w:hAnsi="Arial" w:cs="Arial"/>
              </w:rPr>
              <w:t>have the opportunity to</w:t>
            </w:r>
            <w:proofErr w:type="gramEnd"/>
            <w:r w:rsidRPr="004C1784">
              <w:rPr>
                <w:rFonts w:ascii="Arial" w:hAnsi="Arial" w:cs="Arial"/>
              </w:rPr>
              <w:t xml:space="preserve"> experience meaningful success.</w:t>
            </w:r>
          </w:p>
          <w:p w14:paraId="4C962A47" w14:textId="77777777" w:rsidR="00973913" w:rsidRPr="004C1784" w:rsidRDefault="00973913" w:rsidP="000435B7">
            <w:pPr>
              <w:pStyle w:val="ListParagraph"/>
              <w:numPr>
                <w:ilvl w:val="0"/>
                <w:numId w:val="56"/>
              </w:numPr>
              <w:spacing w:before="0" w:line="276" w:lineRule="auto"/>
              <w:rPr>
                <w:rFonts w:ascii="Arial" w:eastAsia="Cambria" w:hAnsi="Arial" w:cs="Arial"/>
              </w:rPr>
            </w:pPr>
            <w:r w:rsidRPr="004C1784">
              <w:rPr>
                <w:rFonts w:ascii="Arial" w:hAnsi="Arial" w:cs="Arial"/>
              </w:rPr>
              <w:t>Building effective relationships is easier when pupils believe that their feelings will be considered and understood.</w:t>
            </w:r>
          </w:p>
          <w:p w14:paraId="3ED88EB5" w14:textId="37E0C3AE" w:rsidR="00973913" w:rsidRPr="009F606B" w:rsidRDefault="00973913" w:rsidP="000435B7">
            <w:pPr>
              <w:pStyle w:val="ListParagraph"/>
              <w:numPr>
                <w:ilvl w:val="0"/>
                <w:numId w:val="56"/>
              </w:numPr>
            </w:pPr>
            <w:r w:rsidRPr="009F606B">
              <w:rPr>
                <w:rFonts w:ascii="Arial" w:hAnsi="Arial" w:cs="Arial"/>
              </w:rPr>
              <w:t>Pupils are motivated by intrinsic factors (related to their identity and values) and extrinsic factors (related to reward).</w:t>
            </w:r>
          </w:p>
        </w:tc>
        <w:tc>
          <w:tcPr>
            <w:tcW w:w="3686" w:type="dxa"/>
            <w:shd w:val="clear" w:color="auto" w:fill="92D050"/>
          </w:tcPr>
          <w:p w14:paraId="5BF8B827" w14:textId="77777777" w:rsidR="00973913" w:rsidRPr="009F606B" w:rsidRDefault="00973913" w:rsidP="00BC01A6">
            <w:pPr>
              <w:pStyle w:val="ListParagraph"/>
              <w:numPr>
                <w:ilvl w:val="0"/>
                <w:numId w:val="28"/>
              </w:numPr>
            </w:pPr>
            <w:r w:rsidRPr="004C1784">
              <w:rPr>
                <w:rFonts w:ascii="Arial" w:hAnsi="Arial" w:cs="Arial"/>
              </w:rPr>
              <w:lastRenderedPageBreak/>
              <w:t>To support pupils to journey from needing extrinsic motivation to being motivated to work intrinsically.</w:t>
            </w:r>
          </w:p>
          <w:p w14:paraId="6FBDA91A" w14:textId="4B1C0594" w:rsidR="009F606B" w:rsidRPr="00FF6CF1" w:rsidRDefault="009F606B" w:rsidP="00BC01A6">
            <w:pPr>
              <w:pStyle w:val="ListParagraph"/>
              <w:numPr>
                <w:ilvl w:val="0"/>
                <w:numId w:val="28"/>
              </w:numPr>
              <w:spacing w:before="0" w:line="276" w:lineRule="auto"/>
              <w:rPr>
                <w:rFonts w:ascii="Arial" w:hAnsi="Arial" w:cs="Arial"/>
              </w:rPr>
            </w:pPr>
            <w:r>
              <w:rPr>
                <w:rFonts w:ascii="Arial" w:hAnsi="Arial" w:cs="Arial"/>
              </w:rPr>
              <w:t>C</w:t>
            </w:r>
            <w:r w:rsidRPr="00FF6CF1">
              <w:rPr>
                <w:rFonts w:ascii="Arial" w:hAnsi="Arial" w:cs="Arial"/>
              </w:rPr>
              <w:t xml:space="preserve">elebrate culture, languages and difference in </w:t>
            </w:r>
            <w:r w:rsidR="009808F4">
              <w:rPr>
                <w:rFonts w:ascii="Arial" w:hAnsi="Arial" w:cs="Arial"/>
              </w:rPr>
              <w:t>Mathematics</w:t>
            </w:r>
            <w:r w:rsidRPr="00FF6CF1">
              <w:rPr>
                <w:rFonts w:ascii="Arial" w:hAnsi="Arial" w:cs="Arial"/>
              </w:rPr>
              <w:t xml:space="preserve"> classes and </w:t>
            </w:r>
            <w:r>
              <w:rPr>
                <w:rFonts w:ascii="Arial" w:hAnsi="Arial" w:cs="Arial"/>
              </w:rPr>
              <w:t xml:space="preserve">beyond </w:t>
            </w:r>
            <w:r w:rsidRPr="00FF6CF1">
              <w:rPr>
                <w:rFonts w:ascii="Arial" w:hAnsi="Arial" w:cs="Arial"/>
              </w:rPr>
              <w:t>school</w:t>
            </w:r>
            <w:r>
              <w:rPr>
                <w:rFonts w:ascii="Arial" w:hAnsi="Arial" w:cs="Arial"/>
              </w:rPr>
              <w:t>.</w:t>
            </w:r>
          </w:p>
          <w:p w14:paraId="14E77CA4" w14:textId="44BFB48A" w:rsidR="009F606B" w:rsidRPr="004C1784" w:rsidRDefault="009F606B" w:rsidP="009F606B">
            <w:pPr>
              <w:pStyle w:val="ListParagraph"/>
              <w:numPr>
                <w:ilvl w:val="0"/>
                <w:numId w:val="0"/>
              </w:numPr>
              <w:ind w:left="720"/>
            </w:pPr>
          </w:p>
        </w:tc>
        <w:tc>
          <w:tcPr>
            <w:tcW w:w="3426" w:type="dxa"/>
            <w:shd w:val="clear" w:color="auto" w:fill="92D050"/>
          </w:tcPr>
          <w:p w14:paraId="09701050" w14:textId="77777777" w:rsidR="00973913" w:rsidRPr="004C1784" w:rsidRDefault="00973913" w:rsidP="00973913">
            <w:r w:rsidRPr="004C1784">
              <w:lastRenderedPageBreak/>
              <w:t>Monday – Creativity in teaching: LOTC launch and workshops.</w:t>
            </w:r>
          </w:p>
          <w:p w14:paraId="343F2633" w14:textId="77777777" w:rsidR="00973913" w:rsidRPr="004C1784" w:rsidRDefault="00973913" w:rsidP="00973913"/>
          <w:p w14:paraId="2471C78A" w14:textId="77777777" w:rsidR="00973913" w:rsidRPr="004C1784" w:rsidRDefault="00973913" w:rsidP="00973913"/>
          <w:p w14:paraId="6C9BEE88" w14:textId="77777777" w:rsidR="00ED2897" w:rsidRPr="004C1784" w:rsidRDefault="00ED2897" w:rsidP="00973913">
            <w:r w:rsidRPr="004C1784">
              <w:t>Thursday</w:t>
            </w:r>
          </w:p>
          <w:p w14:paraId="3DAEFFD9" w14:textId="6B3BB502" w:rsidR="00ED2897" w:rsidRPr="004C1784" w:rsidRDefault="00ED2897" w:rsidP="00973913">
            <w:r w:rsidRPr="004C1784">
              <w:t>LOTC in Action</w:t>
            </w:r>
          </w:p>
          <w:p w14:paraId="080B871C" w14:textId="07F784D1" w:rsidR="00973913" w:rsidRPr="004C1784" w:rsidRDefault="00973913" w:rsidP="00973913">
            <w:r w:rsidRPr="004C1784">
              <w:t>Visit to Rufford Old Hall</w:t>
            </w:r>
          </w:p>
          <w:p w14:paraId="3DB09453" w14:textId="214BC928" w:rsidR="00973913" w:rsidRPr="004C1784" w:rsidRDefault="00973913" w:rsidP="00973913">
            <w:r w:rsidRPr="004C1784">
              <w:t>Eng/maths/RE</w:t>
            </w:r>
          </w:p>
        </w:tc>
        <w:tc>
          <w:tcPr>
            <w:tcW w:w="3949" w:type="dxa"/>
            <w:shd w:val="clear" w:color="auto" w:fill="92D050"/>
          </w:tcPr>
          <w:p w14:paraId="0FA54C9D" w14:textId="0E0E5EAE" w:rsidR="00973913" w:rsidRPr="004C1784" w:rsidRDefault="005435FB" w:rsidP="00973913">
            <w:r>
              <w:rPr>
                <w:rFonts w:ascii="Arial" w:eastAsia="Arial" w:hAnsi="Arial" w:cs="Arial"/>
                <w:i/>
                <w:iCs/>
                <w:lang w:val="en"/>
              </w:rPr>
              <w:t xml:space="preserve">1 </w:t>
            </w:r>
            <w:r w:rsidR="00973913" w:rsidRPr="004C1784">
              <w:rPr>
                <w:rFonts w:ascii="Arial" w:eastAsia="Arial" w:hAnsi="Arial" w:cs="Arial"/>
                <w:i/>
                <w:iCs/>
                <w:lang w:val="en"/>
              </w:rPr>
              <w:t xml:space="preserve">How can LOTC be used to enhance the study of </w:t>
            </w:r>
            <w:r w:rsidR="009808F4">
              <w:rPr>
                <w:rFonts w:ascii="Arial" w:eastAsia="Arial" w:hAnsi="Arial" w:cs="Arial"/>
                <w:i/>
                <w:iCs/>
                <w:lang w:val="en"/>
              </w:rPr>
              <w:t>Mathematics</w:t>
            </w:r>
            <w:r w:rsidR="00973913" w:rsidRPr="004C1784">
              <w:rPr>
                <w:rFonts w:ascii="Arial" w:eastAsia="Arial" w:hAnsi="Arial" w:cs="Arial"/>
                <w:i/>
                <w:iCs/>
                <w:lang w:val="en"/>
              </w:rPr>
              <w:t>?</w:t>
            </w:r>
          </w:p>
        </w:tc>
      </w:tr>
      <w:tr w:rsidR="00973913" w14:paraId="6F2643D5" w14:textId="77777777" w:rsidTr="004B2ED8">
        <w:tc>
          <w:tcPr>
            <w:tcW w:w="888" w:type="dxa"/>
            <w:shd w:val="clear" w:color="auto" w:fill="EAF1DD" w:themeFill="accent3" w:themeFillTint="33"/>
          </w:tcPr>
          <w:p w14:paraId="4792EF00" w14:textId="517057DB" w:rsidR="00973913" w:rsidRPr="00CB6160" w:rsidRDefault="00973913" w:rsidP="00973913">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56900BEC" w14:textId="68DCBB89" w:rsidR="00EB4FC6" w:rsidRPr="007471BE" w:rsidRDefault="00EB4FC6" w:rsidP="00973913">
            <w:pPr>
              <w:rPr>
                <w:rFonts w:ascii="Arial" w:hAnsi="Arial" w:cs="Arial"/>
              </w:rPr>
            </w:pPr>
            <w:r w:rsidRPr="007471BE">
              <w:rPr>
                <w:rFonts w:ascii="Arial" w:hAnsi="Arial" w:cs="Arial"/>
                <w:i/>
                <w:iCs/>
              </w:rPr>
              <w:t>Part 1: Questions</w:t>
            </w:r>
            <w:r w:rsidRPr="007471BE">
              <w:rPr>
                <w:rFonts w:ascii="Arial" w:hAnsi="Arial" w:cs="Arial"/>
              </w:rPr>
              <w:t xml:space="preserve"> pages 19-42 in Grigg, R. and Lewis, H. (2016) A to Z of learning outside the classroom. London: Bloomsbury.</w:t>
            </w:r>
          </w:p>
        </w:tc>
      </w:tr>
      <w:tr w:rsidR="004B2ED8" w14:paraId="3BC74F86" w14:textId="77777777" w:rsidTr="004B2ED8">
        <w:tc>
          <w:tcPr>
            <w:tcW w:w="888" w:type="dxa"/>
            <w:shd w:val="clear" w:color="auto" w:fill="EAF1DD" w:themeFill="accent3" w:themeFillTint="33"/>
          </w:tcPr>
          <w:p w14:paraId="727469FE" w14:textId="77777777" w:rsidR="00973913" w:rsidRPr="00143372" w:rsidRDefault="00973913" w:rsidP="00973913">
            <w:pPr>
              <w:rPr>
                <w:rFonts w:ascii="Arial" w:hAnsi="Arial" w:cs="Arial"/>
              </w:rPr>
            </w:pPr>
            <w:r w:rsidRPr="00143372">
              <w:rPr>
                <w:rFonts w:ascii="Arial" w:hAnsi="Arial" w:cs="Arial"/>
              </w:rPr>
              <w:t>2</w:t>
            </w:r>
            <w:r>
              <w:rPr>
                <w:rFonts w:ascii="Arial" w:hAnsi="Arial" w:cs="Arial"/>
              </w:rPr>
              <w:t>6</w:t>
            </w:r>
            <w:r w:rsidRPr="00143372">
              <w:rPr>
                <w:rFonts w:ascii="Arial" w:hAnsi="Arial" w:cs="Arial"/>
              </w:rPr>
              <w:t xml:space="preserve"> </w:t>
            </w:r>
          </w:p>
          <w:p w14:paraId="77132FDA" w14:textId="77777777" w:rsidR="00973913" w:rsidRPr="005229EF" w:rsidRDefault="00973913" w:rsidP="00973913">
            <w:pPr>
              <w:rPr>
                <w:rFonts w:ascii="Arial" w:hAnsi="Arial" w:cs="Arial"/>
              </w:rPr>
            </w:pPr>
            <w:r w:rsidRPr="005229EF">
              <w:rPr>
                <w:rFonts w:ascii="Arial" w:hAnsi="Arial" w:cs="Arial"/>
                <w:i/>
                <w:iCs/>
                <w:sz w:val="18"/>
                <w:szCs w:val="18"/>
              </w:rPr>
              <w:t>What is the Differentiation Debate?</w:t>
            </w:r>
          </w:p>
          <w:p w14:paraId="50BB01BD" w14:textId="64497E05" w:rsidR="00973913" w:rsidRPr="00CB6160" w:rsidRDefault="00973913" w:rsidP="00973913">
            <w:pPr>
              <w:rPr>
                <w:rFonts w:asciiTheme="minorHAnsi" w:hAnsiTheme="minorHAnsi" w:cstheme="minorHAnsi"/>
                <w:sz w:val="24"/>
                <w:szCs w:val="24"/>
              </w:rPr>
            </w:pPr>
          </w:p>
        </w:tc>
        <w:tc>
          <w:tcPr>
            <w:tcW w:w="4181" w:type="dxa"/>
          </w:tcPr>
          <w:p w14:paraId="361FC4B1" w14:textId="03AA66F2" w:rsidR="00973913" w:rsidRPr="00143372" w:rsidRDefault="00973913" w:rsidP="00BC01A6">
            <w:pPr>
              <w:pStyle w:val="ListParagraph"/>
              <w:numPr>
                <w:ilvl w:val="0"/>
                <w:numId w:val="29"/>
              </w:numPr>
              <w:spacing w:before="0" w:line="276" w:lineRule="auto"/>
              <w:rPr>
                <w:rFonts w:ascii="Arial" w:hAnsi="Arial" w:cs="Arial"/>
              </w:rPr>
            </w:pPr>
            <w:r w:rsidRPr="00143372">
              <w:rPr>
                <w:rFonts w:ascii="Arial" w:hAnsi="Arial" w:cs="Arial"/>
              </w:rPr>
              <w:t xml:space="preserve">Seeking to understand pupils’ differences, including their different levels of prior knowledge and potential barriers to learning, is an essential part of </w:t>
            </w:r>
            <w:r w:rsidR="009808F4">
              <w:rPr>
                <w:rFonts w:ascii="Arial" w:hAnsi="Arial" w:cs="Arial"/>
              </w:rPr>
              <w:t>Mathematics</w:t>
            </w:r>
            <w:r w:rsidRPr="00143372">
              <w:rPr>
                <w:rFonts w:ascii="Arial" w:hAnsi="Arial" w:cs="Arial"/>
              </w:rPr>
              <w:t xml:space="preserve"> teaching.</w:t>
            </w:r>
          </w:p>
          <w:p w14:paraId="7BC995EF" w14:textId="07E707AB" w:rsidR="00973913" w:rsidRPr="00143372" w:rsidRDefault="00973913" w:rsidP="00BC01A6">
            <w:pPr>
              <w:pStyle w:val="ListParagraph"/>
              <w:numPr>
                <w:ilvl w:val="0"/>
                <w:numId w:val="29"/>
              </w:numPr>
              <w:spacing w:before="0" w:line="276" w:lineRule="auto"/>
              <w:rPr>
                <w:rFonts w:ascii="Arial" w:hAnsi="Arial" w:cs="Arial"/>
              </w:rPr>
            </w:pPr>
            <w:r w:rsidRPr="00143372">
              <w:rPr>
                <w:rFonts w:ascii="Arial" w:hAnsi="Arial" w:cs="Arial"/>
              </w:rPr>
              <w:t xml:space="preserve">Adapting teaching in a responsive way, including by providing targeted support to pupils who are struggling, is likely to increase pupil success in </w:t>
            </w:r>
            <w:r w:rsidR="009808F4">
              <w:rPr>
                <w:rFonts w:ascii="Arial" w:hAnsi="Arial" w:cs="Arial"/>
              </w:rPr>
              <w:t>Mathematics</w:t>
            </w:r>
            <w:r w:rsidRPr="00143372">
              <w:rPr>
                <w:rFonts w:ascii="Arial" w:hAnsi="Arial" w:cs="Arial"/>
              </w:rPr>
              <w:t>.</w:t>
            </w:r>
          </w:p>
          <w:p w14:paraId="7F89F7A5" w14:textId="77777777" w:rsidR="00973913" w:rsidRPr="00143372" w:rsidRDefault="00973913" w:rsidP="00BC01A6">
            <w:pPr>
              <w:pStyle w:val="ListParagraph"/>
              <w:numPr>
                <w:ilvl w:val="0"/>
                <w:numId w:val="29"/>
              </w:numPr>
              <w:spacing w:before="0" w:line="276" w:lineRule="auto"/>
              <w:rPr>
                <w:rFonts w:ascii="Arial" w:hAnsi="Arial" w:cs="Arial"/>
              </w:rPr>
            </w:pPr>
            <w:r w:rsidRPr="00143372">
              <w:rPr>
                <w:rFonts w:ascii="Arial" w:hAnsi="Arial" w:cs="Arial"/>
              </w:rPr>
              <w:t xml:space="preserve">Adaptive teaching is less likely to be valuable if it causes the teacher to artificially create distinct tasks for different groups of pupils or to set lower expectations for </w:t>
            </w:r>
            <w:proofErr w:type="gramStart"/>
            <w:r w:rsidRPr="00143372">
              <w:rPr>
                <w:rFonts w:ascii="Arial" w:hAnsi="Arial" w:cs="Arial"/>
              </w:rPr>
              <w:t>particular pupils</w:t>
            </w:r>
            <w:proofErr w:type="gramEnd"/>
            <w:r w:rsidRPr="00143372">
              <w:rPr>
                <w:rFonts w:ascii="Arial" w:hAnsi="Arial" w:cs="Arial"/>
              </w:rPr>
              <w:t>.</w:t>
            </w:r>
          </w:p>
          <w:p w14:paraId="313E7F4F" w14:textId="77777777" w:rsidR="00973913" w:rsidRDefault="00973913" w:rsidP="00973913"/>
        </w:tc>
        <w:tc>
          <w:tcPr>
            <w:tcW w:w="3686" w:type="dxa"/>
          </w:tcPr>
          <w:p w14:paraId="6AEE5EAA" w14:textId="270278F8" w:rsidR="00973913" w:rsidRPr="00143372" w:rsidRDefault="00973913" w:rsidP="00BC01A6">
            <w:pPr>
              <w:pStyle w:val="ListParagraph"/>
              <w:numPr>
                <w:ilvl w:val="0"/>
                <w:numId w:val="30"/>
              </w:numPr>
              <w:spacing w:before="0" w:line="276" w:lineRule="auto"/>
              <w:rPr>
                <w:rFonts w:ascii="Arial" w:hAnsi="Arial" w:cs="Arial"/>
              </w:rPr>
            </w:pPr>
            <w:r>
              <w:rPr>
                <w:rFonts w:ascii="Arial" w:hAnsi="Arial" w:cs="Arial"/>
              </w:rPr>
              <w:t>A</w:t>
            </w:r>
            <w:r w:rsidRPr="00143372">
              <w:rPr>
                <w:rFonts w:ascii="Arial" w:hAnsi="Arial" w:cs="Arial"/>
              </w:rPr>
              <w:t xml:space="preserve">dapt </w:t>
            </w:r>
            <w:r w:rsidR="009808F4">
              <w:rPr>
                <w:rFonts w:ascii="Arial" w:hAnsi="Arial" w:cs="Arial"/>
              </w:rPr>
              <w:t>Mathematics</w:t>
            </w:r>
            <w:r w:rsidRPr="00143372">
              <w:rPr>
                <w:rFonts w:ascii="Arial" w:hAnsi="Arial" w:cs="Arial"/>
              </w:rPr>
              <w:t xml:space="preserve"> lessons, whilst maintaining high expectations for all, so that all pupils </w:t>
            </w:r>
            <w:proofErr w:type="gramStart"/>
            <w:r w:rsidRPr="00143372">
              <w:rPr>
                <w:rFonts w:ascii="Arial" w:hAnsi="Arial" w:cs="Arial"/>
              </w:rPr>
              <w:t>have the opportunity to</w:t>
            </w:r>
            <w:proofErr w:type="gramEnd"/>
            <w:r w:rsidRPr="00143372">
              <w:rPr>
                <w:rFonts w:ascii="Arial" w:hAnsi="Arial" w:cs="Arial"/>
              </w:rPr>
              <w:t xml:space="preserve"> meet expectations.</w:t>
            </w:r>
          </w:p>
          <w:p w14:paraId="55B284FC" w14:textId="77777777" w:rsidR="00973913" w:rsidRPr="00143372" w:rsidRDefault="00973913" w:rsidP="00BC01A6">
            <w:pPr>
              <w:pStyle w:val="ListParagraph"/>
              <w:numPr>
                <w:ilvl w:val="0"/>
                <w:numId w:val="30"/>
              </w:numPr>
              <w:spacing w:before="0" w:line="276" w:lineRule="auto"/>
              <w:rPr>
                <w:rFonts w:ascii="Arial" w:hAnsi="Arial" w:cs="Arial"/>
              </w:rPr>
            </w:pPr>
            <w:r>
              <w:rPr>
                <w:rFonts w:ascii="Arial" w:hAnsi="Arial" w:cs="Arial"/>
              </w:rPr>
              <w:t>D</w:t>
            </w:r>
            <w:r w:rsidRPr="00143372">
              <w:rPr>
                <w:rFonts w:ascii="Arial" w:hAnsi="Arial" w:cs="Arial"/>
              </w:rPr>
              <w:t>ecide whether intervening within lessons with individuals and small groups would be more efficient and effective than planning different lessons for different groups of pupils.</w:t>
            </w:r>
          </w:p>
          <w:p w14:paraId="3CA4A0AC" w14:textId="6316DFD9" w:rsidR="00973913" w:rsidRPr="00143372" w:rsidRDefault="00973913" w:rsidP="00BC01A6">
            <w:pPr>
              <w:pStyle w:val="ListParagraph"/>
              <w:numPr>
                <w:ilvl w:val="0"/>
                <w:numId w:val="30"/>
              </w:numPr>
              <w:spacing w:before="0" w:line="276" w:lineRule="auto"/>
              <w:rPr>
                <w:rFonts w:ascii="Arial" w:hAnsi="Arial" w:cs="Arial"/>
              </w:rPr>
            </w:pPr>
            <w:r w:rsidRPr="00143372">
              <w:rPr>
                <w:rFonts w:ascii="Arial" w:hAnsi="Arial" w:cs="Arial"/>
              </w:rPr>
              <w:t xml:space="preserve">Apply high expectations to all groups, and ensure all pupils have access to a rich </w:t>
            </w:r>
            <w:r w:rsidR="009808F4">
              <w:rPr>
                <w:rFonts w:ascii="Arial" w:hAnsi="Arial" w:cs="Arial"/>
              </w:rPr>
              <w:t>Mathematics</w:t>
            </w:r>
            <w:r w:rsidRPr="00143372">
              <w:rPr>
                <w:rFonts w:ascii="Arial" w:hAnsi="Arial" w:cs="Arial"/>
              </w:rPr>
              <w:t xml:space="preserve"> curriculum.</w:t>
            </w:r>
          </w:p>
          <w:p w14:paraId="45A6D6C3" w14:textId="77777777" w:rsidR="00973913" w:rsidRDefault="00973913" w:rsidP="00973913"/>
        </w:tc>
        <w:tc>
          <w:tcPr>
            <w:tcW w:w="3426" w:type="dxa"/>
          </w:tcPr>
          <w:p w14:paraId="12B4BA42" w14:textId="77777777" w:rsidR="00973913" w:rsidRPr="00143372" w:rsidRDefault="00973913" w:rsidP="00973913">
            <w:pPr>
              <w:rPr>
                <w:rFonts w:ascii="Arial" w:hAnsi="Arial" w:cs="Arial"/>
              </w:rPr>
            </w:pPr>
            <w:r w:rsidRPr="00143372">
              <w:rPr>
                <w:rFonts w:ascii="Arial" w:hAnsi="Arial" w:cs="Arial"/>
              </w:rPr>
              <w:t>SE</w:t>
            </w:r>
            <w:r>
              <w:rPr>
                <w:rFonts w:ascii="Arial" w:hAnsi="Arial" w:cs="Arial"/>
              </w:rPr>
              <w:t>N1006</w:t>
            </w:r>
          </w:p>
          <w:p w14:paraId="3A5A2C4D" w14:textId="77777777" w:rsidR="00973913" w:rsidRPr="00143372" w:rsidRDefault="00973913" w:rsidP="00973913">
            <w:pPr>
              <w:rPr>
                <w:rFonts w:ascii="Arial" w:hAnsi="Arial" w:cs="Arial"/>
                <w:i/>
                <w:iCs/>
              </w:rPr>
            </w:pPr>
            <w:r w:rsidRPr="00143372">
              <w:rPr>
                <w:rFonts w:ascii="Arial" w:hAnsi="Arial" w:cs="Arial"/>
                <w:i/>
                <w:iCs/>
              </w:rPr>
              <w:t>Lead Lecture 12/2</w:t>
            </w:r>
          </w:p>
          <w:p w14:paraId="306253E6" w14:textId="77777777" w:rsidR="00973913" w:rsidRPr="00143372" w:rsidRDefault="00973913" w:rsidP="00973913">
            <w:pPr>
              <w:rPr>
                <w:rFonts w:ascii="Arial" w:hAnsi="Arial" w:cs="Arial"/>
                <w:i/>
                <w:iCs/>
              </w:rPr>
            </w:pPr>
            <w:r w:rsidRPr="00143372">
              <w:rPr>
                <w:rFonts w:ascii="Arial" w:hAnsi="Arial" w:cs="Arial"/>
                <w:i/>
                <w:iCs/>
              </w:rPr>
              <w:t>PS</w:t>
            </w:r>
          </w:p>
          <w:p w14:paraId="473974CC" w14:textId="77777777" w:rsidR="00973913" w:rsidRPr="00143372" w:rsidRDefault="00973913" w:rsidP="00973913">
            <w:pPr>
              <w:rPr>
                <w:rFonts w:ascii="Arial" w:hAnsi="Arial" w:cs="Arial"/>
              </w:rPr>
            </w:pPr>
          </w:p>
          <w:p w14:paraId="02429293" w14:textId="320313A4" w:rsidR="00973913" w:rsidRPr="00143372" w:rsidRDefault="00973913" w:rsidP="00973913">
            <w:pPr>
              <w:rPr>
                <w:rFonts w:ascii="Arial" w:hAnsi="Arial" w:cs="Arial"/>
                <w:i/>
                <w:iCs/>
              </w:rPr>
            </w:pPr>
            <w:r w:rsidRPr="00143372">
              <w:rPr>
                <w:rFonts w:ascii="Arial" w:hAnsi="Arial" w:cs="Arial"/>
                <w:i/>
                <w:iCs/>
              </w:rPr>
              <w:t>Seminar 1</w:t>
            </w:r>
            <w:r w:rsidR="00D30873">
              <w:rPr>
                <w:rFonts w:ascii="Arial" w:hAnsi="Arial" w:cs="Arial"/>
                <w:i/>
                <w:iCs/>
              </w:rPr>
              <w:t>2</w:t>
            </w:r>
            <w:r w:rsidRPr="00143372">
              <w:rPr>
                <w:rFonts w:ascii="Arial" w:hAnsi="Arial" w:cs="Arial"/>
                <w:i/>
                <w:iCs/>
              </w:rPr>
              <w:t>/2</w:t>
            </w:r>
          </w:p>
          <w:p w14:paraId="4EFDCA6C" w14:textId="1403B5C8" w:rsidR="00973913" w:rsidRPr="00143372" w:rsidRDefault="002B24AE" w:rsidP="00973913">
            <w:pPr>
              <w:rPr>
                <w:rFonts w:ascii="Arial" w:hAnsi="Arial" w:cs="Arial"/>
                <w:i/>
                <w:iCs/>
              </w:rPr>
            </w:pPr>
            <w:r>
              <w:rPr>
                <w:rFonts w:ascii="Arial" w:hAnsi="Arial" w:cs="Arial"/>
                <w:i/>
                <w:iCs/>
              </w:rPr>
              <w:t>FO</w:t>
            </w:r>
          </w:p>
          <w:p w14:paraId="0CA3B398" w14:textId="77777777" w:rsidR="00973913" w:rsidRDefault="00973913" w:rsidP="00973913"/>
        </w:tc>
        <w:tc>
          <w:tcPr>
            <w:tcW w:w="3949" w:type="dxa"/>
          </w:tcPr>
          <w:p w14:paraId="794B73D7" w14:textId="0B4A15A0" w:rsidR="00973913" w:rsidRPr="00143372" w:rsidRDefault="005435FB" w:rsidP="00973913">
            <w:pPr>
              <w:rPr>
                <w:rFonts w:ascii="Arial" w:hAnsi="Arial" w:cs="Arial"/>
              </w:rPr>
            </w:pPr>
            <w:r>
              <w:rPr>
                <w:rFonts w:ascii="Arial" w:hAnsi="Arial" w:cs="Arial"/>
                <w:i/>
                <w:iCs/>
              </w:rPr>
              <w:t xml:space="preserve">1 </w:t>
            </w:r>
            <w:r w:rsidR="00973913" w:rsidRPr="00143372">
              <w:rPr>
                <w:rFonts w:ascii="Arial" w:hAnsi="Arial" w:cs="Arial"/>
                <w:i/>
                <w:iCs/>
              </w:rPr>
              <w:t xml:space="preserve">What </w:t>
            </w:r>
            <w:proofErr w:type="gramStart"/>
            <w:r w:rsidR="00973913" w:rsidRPr="00143372">
              <w:rPr>
                <w:rFonts w:ascii="Arial" w:hAnsi="Arial" w:cs="Arial"/>
                <w:i/>
                <w:iCs/>
              </w:rPr>
              <w:t>differences</w:t>
            </w:r>
            <w:proofErr w:type="gramEnd"/>
            <w:r w:rsidR="00973913" w:rsidRPr="00143372">
              <w:rPr>
                <w:rFonts w:ascii="Arial" w:hAnsi="Arial" w:cs="Arial"/>
                <w:i/>
                <w:iCs/>
              </w:rPr>
              <w:t xml:space="preserve"> are there between adaptive teaching and differentiation?</w:t>
            </w:r>
          </w:p>
          <w:p w14:paraId="5EA7F172" w14:textId="4C6C38C3" w:rsidR="00973913" w:rsidRPr="00143372" w:rsidRDefault="005435FB" w:rsidP="00973913">
            <w:pPr>
              <w:rPr>
                <w:rFonts w:ascii="Arial" w:hAnsi="Arial" w:cs="Arial"/>
              </w:rPr>
            </w:pPr>
            <w:r>
              <w:rPr>
                <w:rFonts w:ascii="Arial" w:hAnsi="Arial" w:cs="Arial"/>
                <w:i/>
                <w:iCs/>
              </w:rPr>
              <w:t xml:space="preserve">2 </w:t>
            </w:r>
            <w:r w:rsidR="00973913" w:rsidRPr="00143372">
              <w:rPr>
                <w:rFonts w:ascii="Arial" w:hAnsi="Arial" w:cs="Arial"/>
                <w:i/>
                <w:iCs/>
              </w:rPr>
              <w:t xml:space="preserve">How can we assure that learning in </w:t>
            </w:r>
            <w:r w:rsidR="009808F4">
              <w:rPr>
                <w:rFonts w:ascii="Arial" w:hAnsi="Arial" w:cs="Arial"/>
                <w:i/>
                <w:iCs/>
              </w:rPr>
              <w:t>Mathematics</w:t>
            </w:r>
            <w:r w:rsidR="00973913" w:rsidRPr="00143372">
              <w:rPr>
                <w:rFonts w:ascii="Arial" w:hAnsi="Arial" w:cs="Arial"/>
                <w:i/>
                <w:iCs/>
              </w:rPr>
              <w:t xml:space="preserve"> is inclusive?</w:t>
            </w:r>
          </w:p>
          <w:p w14:paraId="2C89C13F" w14:textId="7A684172" w:rsidR="00973913" w:rsidRDefault="00973913" w:rsidP="00973913"/>
        </w:tc>
      </w:tr>
      <w:tr w:rsidR="00973913" w14:paraId="303D6CF1" w14:textId="77777777" w:rsidTr="004B2ED8">
        <w:tc>
          <w:tcPr>
            <w:tcW w:w="888" w:type="dxa"/>
            <w:shd w:val="clear" w:color="auto" w:fill="EAF1DD" w:themeFill="accent3" w:themeFillTint="33"/>
          </w:tcPr>
          <w:p w14:paraId="0689296C" w14:textId="0D116265" w:rsidR="00973913" w:rsidRPr="00CB6160" w:rsidRDefault="00973913" w:rsidP="00973913">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423C7EA6" w14:textId="77777777" w:rsidR="00973913" w:rsidRPr="0039456E" w:rsidRDefault="00973913" w:rsidP="00973913">
            <w:pPr>
              <w:rPr>
                <w:rFonts w:ascii="Arial" w:hAnsi="Arial" w:cs="Arial"/>
              </w:rPr>
            </w:pPr>
            <w:r w:rsidRPr="0039456E">
              <w:rPr>
                <w:rFonts w:ascii="Arial" w:hAnsi="Arial" w:cs="Arial"/>
                <w:color w:val="000000" w:themeColor="text1"/>
              </w:rPr>
              <w:t xml:space="preserve">Sherrington, T. 2019b ‘Rescuing Differentiation from the Checklist of Bad Practice.’ </w:t>
            </w:r>
            <w:hyperlink r:id="rId41">
              <w:r w:rsidRPr="0039456E">
                <w:rPr>
                  <w:rStyle w:val="Hyperlink"/>
                  <w:rFonts w:ascii="Arial" w:hAnsi="Arial" w:cs="Arial"/>
                </w:rPr>
                <w:t>https://teacherhead.com/2019/01/24/rescuing-differentiation-from-the-checklist-of-bad-practice/</w:t>
              </w:r>
            </w:hyperlink>
          </w:p>
          <w:p w14:paraId="1E6BFFB4" w14:textId="25D37DD3" w:rsidR="00973913" w:rsidRPr="0039456E" w:rsidRDefault="00973913" w:rsidP="00973913">
            <w:pPr>
              <w:rPr>
                <w:rFonts w:ascii="Arial" w:hAnsi="Arial" w:cs="Arial"/>
              </w:rPr>
            </w:pPr>
            <w:r w:rsidRPr="0039456E">
              <w:rPr>
                <w:rFonts w:ascii="Arial" w:hAnsi="Arial" w:cs="Arial"/>
              </w:rPr>
              <w:t xml:space="preserve">Titchmarsh, A. 2019 ‘Meeting Individual Differences’ in Capel, S, Leask, M, &amp; Younie, S (eds) 2019, </w:t>
            </w:r>
            <w:r w:rsidRPr="0039456E">
              <w:rPr>
                <w:rFonts w:ascii="Arial" w:hAnsi="Arial" w:cs="Arial"/>
                <w:i/>
                <w:iCs/>
              </w:rPr>
              <w:t xml:space="preserve">Learning to Teach in the Secondary School: A Companion to School Experience </w:t>
            </w:r>
            <w:r w:rsidRPr="0039456E">
              <w:rPr>
                <w:rFonts w:ascii="Arial" w:hAnsi="Arial" w:cs="Arial"/>
              </w:rPr>
              <w:t>(8</w:t>
            </w:r>
            <w:r w:rsidRPr="0039456E">
              <w:rPr>
                <w:rFonts w:ascii="Arial" w:hAnsi="Arial" w:cs="Arial"/>
                <w:vertAlign w:val="superscript"/>
              </w:rPr>
              <w:t>th</w:t>
            </w:r>
            <w:r w:rsidRPr="0039456E">
              <w:rPr>
                <w:rFonts w:ascii="Arial" w:hAnsi="Arial" w:cs="Arial"/>
              </w:rPr>
              <w:t xml:space="preserve"> </w:t>
            </w:r>
            <w:proofErr w:type="spellStart"/>
            <w:r w:rsidRPr="0039456E">
              <w:rPr>
                <w:rFonts w:ascii="Arial" w:hAnsi="Arial" w:cs="Arial"/>
              </w:rPr>
              <w:t>edn</w:t>
            </w:r>
            <w:proofErr w:type="spellEnd"/>
            <w:r w:rsidRPr="0039456E">
              <w:rPr>
                <w:rFonts w:ascii="Arial" w:hAnsi="Arial" w:cs="Arial"/>
              </w:rPr>
              <w:t>), Taylor &amp; Francis Group, Milton</w:t>
            </w:r>
          </w:p>
        </w:tc>
      </w:tr>
      <w:tr w:rsidR="004B2ED8" w14:paraId="348516FB" w14:textId="77777777" w:rsidTr="004B2ED8">
        <w:tc>
          <w:tcPr>
            <w:tcW w:w="888" w:type="dxa"/>
            <w:shd w:val="clear" w:color="auto" w:fill="EAF1DD" w:themeFill="accent3" w:themeFillTint="33"/>
          </w:tcPr>
          <w:p w14:paraId="705198A3" w14:textId="77777777" w:rsidR="00973913" w:rsidRPr="00143372" w:rsidRDefault="00973913" w:rsidP="00973913">
            <w:pPr>
              <w:rPr>
                <w:rFonts w:ascii="Arial" w:hAnsi="Arial" w:cs="Arial"/>
              </w:rPr>
            </w:pPr>
            <w:r w:rsidRPr="00143372">
              <w:rPr>
                <w:rFonts w:ascii="Arial" w:hAnsi="Arial" w:cs="Arial"/>
              </w:rPr>
              <w:lastRenderedPageBreak/>
              <w:t>2</w:t>
            </w:r>
            <w:r>
              <w:rPr>
                <w:rFonts w:ascii="Arial" w:hAnsi="Arial" w:cs="Arial"/>
              </w:rPr>
              <w:t>7</w:t>
            </w:r>
          </w:p>
          <w:p w14:paraId="0559A4BF" w14:textId="77777777" w:rsidR="00973913" w:rsidRPr="00143372" w:rsidRDefault="00973913" w:rsidP="00973913">
            <w:pPr>
              <w:rPr>
                <w:rFonts w:ascii="Arial" w:hAnsi="Arial" w:cs="Arial"/>
              </w:rPr>
            </w:pPr>
            <w:r w:rsidRPr="00143372">
              <w:rPr>
                <w:rFonts w:ascii="Arial" w:hAnsi="Arial" w:cs="Arial"/>
                <w:i/>
                <w:iCs/>
              </w:rPr>
              <w:t>How do teachers help pupils overcome barriers to learning?</w:t>
            </w:r>
          </w:p>
          <w:p w14:paraId="5B11ECDB" w14:textId="77777777" w:rsidR="00973913" w:rsidRPr="00143372" w:rsidRDefault="00973913" w:rsidP="00973913">
            <w:pPr>
              <w:rPr>
                <w:rFonts w:ascii="Arial" w:hAnsi="Arial" w:cs="Arial"/>
              </w:rPr>
            </w:pPr>
          </w:p>
          <w:p w14:paraId="6EA75539" w14:textId="2DC4C1F5" w:rsidR="00973913" w:rsidRPr="00CB6160" w:rsidRDefault="00973913" w:rsidP="00973913">
            <w:pPr>
              <w:rPr>
                <w:rFonts w:asciiTheme="minorHAnsi" w:hAnsiTheme="minorHAnsi" w:cstheme="minorHAnsi"/>
                <w:sz w:val="24"/>
                <w:szCs w:val="24"/>
              </w:rPr>
            </w:pPr>
          </w:p>
        </w:tc>
        <w:tc>
          <w:tcPr>
            <w:tcW w:w="4181" w:type="dxa"/>
          </w:tcPr>
          <w:p w14:paraId="143810A6" w14:textId="77777777" w:rsidR="00973913" w:rsidRPr="00143372" w:rsidRDefault="00973913" w:rsidP="00BC01A6">
            <w:pPr>
              <w:pStyle w:val="ListParagraph"/>
              <w:numPr>
                <w:ilvl w:val="0"/>
                <w:numId w:val="31"/>
              </w:numPr>
              <w:spacing w:before="0" w:line="276" w:lineRule="auto"/>
              <w:rPr>
                <w:rFonts w:ascii="Arial" w:hAnsi="Arial" w:cs="Arial"/>
              </w:rPr>
            </w:pPr>
            <w:r w:rsidRPr="00143372">
              <w:rPr>
                <w:rFonts w:ascii="Arial" w:hAnsi="Arial" w:cs="Arial"/>
              </w:rPr>
              <w:t>Where prior knowledge is weak, pupils are more likely to develop misconceptions, particularly if new ideas are introduced too quickly.</w:t>
            </w:r>
          </w:p>
          <w:p w14:paraId="45E37623" w14:textId="6568B285" w:rsidR="00973913" w:rsidRPr="00143372" w:rsidRDefault="00973913" w:rsidP="00BC01A6">
            <w:pPr>
              <w:pStyle w:val="ListParagraph"/>
              <w:numPr>
                <w:ilvl w:val="0"/>
                <w:numId w:val="31"/>
              </w:numPr>
              <w:spacing w:before="0" w:line="276" w:lineRule="auto"/>
              <w:rPr>
                <w:rFonts w:ascii="Arial" w:hAnsi="Arial" w:cs="Arial"/>
              </w:rPr>
            </w:pPr>
            <w:r w:rsidRPr="00143372">
              <w:rPr>
                <w:rFonts w:ascii="Arial" w:hAnsi="Arial" w:cs="Arial"/>
              </w:rPr>
              <w:t xml:space="preserve">In all subject areas, pupils learn new ideas by linking those ideas to existing knowledge, organising this knowledge into increasingly complex mental models (or “schemata”); carefully sequencing </w:t>
            </w:r>
            <w:r w:rsidR="009808F4">
              <w:rPr>
                <w:rFonts w:ascii="Arial" w:hAnsi="Arial" w:cs="Arial"/>
              </w:rPr>
              <w:t>Mathematics</w:t>
            </w:r>
            <w:r w:rsidRPr="00143372">
              <w:rPr>
                <w:rFonts w:ascii="Arial" w:hAnsi="Arial" w:cs="Arial"/>
              </w:rPr>
              <w:t xml:space="preserve"> teaching to facilitate this process is important.</w:t>
            </w:r>
          </w:p>
          <w:p w14:paraId="247D7102" w14:textId="11BF53EB" w:rsidR="00973913" w:rsidRPr="004B2ED8" w:rsidRDefault="00973913" w:rsidP="00BC01A6">
            <w:pPr>
              <w:pStyle w:val="ListParagraph"/>
              <w:numPr>
                <w:ilvl w:val="0"/>
                <w:numId w:val="31"/>
              </w:numPr>
              <w:spacing w:before="0" w:line="276" w:lineRule="auto"/>
              <w:rPr>
                <w:rFonts w:ascii="Arial" w:hAnsi="Arial" w:cs="Arial"/>
              </w:rPr>
            </w:pPr>
            <w:r w:rsidRPr="00143372">
              <w:rPr>
                <w:rFonts w:ascii="Arial" w:hAnsi="Arial" w:cs="Arial"/>
              </w:rPr>
              <w:t>Explicitly teaching pupils metacognitive strategies linked to subject knowledge, including how to plan, monitor and evaluate, supports independence and academic success.</w:t>
            </w:r>
          </w:p>
        </w:tc>
        <w:tc>
          <w:tcPr>
            <w:tcW w:w="3686" w:type="dxa"/>
          </w:tcPr>
          <w:p w14:paraId="1F733030" w14:textId="100F0EC1" w:rsidR="00973913" w:rsidRPr="00143372" w:rsidRDefault="00973913" w:rsidP="00973913">
            <w:pPr>
              <w:pStyle w:val="ListParagraph"/>
              <w:spacing w:before="0" w:line="276" w:lineRule="auto"/>
              <w:ind w:left="360" w:hanging="360"/>
              <w:rPr>
                <w:rFonts w:ascii="Arial" w:hAnsi="Arial" w:cs="Arial"/>
              </w:rPr>
            </w:pPr>
            <w:r>
              <w:rPr>
                <w:rFonts w:ascii="Arial" w:hAnsi="Arial" w:cs="Arial"/>
              </w:rPr>
              <w:t>I</w:t>
            </w:r>
            <w:r w:rsidRPr="00143372">
              <w:rPr>
                <w:rFonts w:ascii="Arial" w:hAnsi="Arial" w:cs="Arial"/>
              </w:rPr>
              <w:t xml:space="preserve">dentify essential concepts, knowledge, skills and principles within </w:t>
            </w:r>
            <w:r w:rsidR="009808F4">
              <w:rPr>
                <w:rFonts w:ascii="Arial" w:hAnsi="Arial" w:cs="Arial"/>
              </w:rPr>
              <w:t>Mathematics</w:t>
            </w:r>
            <w:r w:rsidRPr="00143372">
              <w:rPr>
                <w:rFonts w:ascii="Arial" w:hAnsi="Arial" w:cs="Arial"/>
              </w:rPr>
              <w:t>.</w:t>
            </w:r>
          </w:p>
          <w:p w14:paraId="210C5A76" w14:textId="516EBA40" w:rsidR="00973913" w:rsidRDefault="00973913" w:rsidP="00973913">
            <w:pPr>
              <w:pStyle w:val="ListParagraph"/>
              <w:spacing w:before="0" w:line="276" w:lineRule="auto"/>
              <w:ind w:left="360" w:hanging="360"/>
              <w:rPr>
                <w:rFonts w:ascii="Arial" w:hAnsi="Arial" w:cs="Arial"/>
              </w:rPr>
            </w:pPr>
            <w:r w:rsidRPr="00143372">
              <w:rPr>
                <w:rFonts w:ascii="Arial" w:hAnsi="Arial" w:cs="Arial"/>
              </w:rPr>
              <w:t xml:space="preserve">Ensure pupils have relevant domain-specific knowledge, especially when being asked to think critically within </w:t>
            </w:r>
            <w:r w:rsidR="009808F4">
              <w:rPr>
                <w:rFonts w:ascii="Arial" w:hAnsi="Arial" w:cs="Arial"/>
              </w:rPr>
              <w:t>Mathematics</w:t>
            </w:r>
            <w:r w:rsidRPr="00143372">
              <w:rPr>
                <w:rFonts w:ascii="Arial" w:hAnsi="Arial" w:cs="Arial"/>
              </w:rPr>
              <w:t>.</w:t>
            </w:r>
          </w:p>
          <w:p w14:paraId="7B651298" w14:textId="71F71D1B" w:rsidR="00973913" w:rsidRPr="009B6488" w:rsidRDefault="00973913" w:rsidP="00973913">
            <w:pPr>
              <w:pStyle w:val="ListParagraph"/>
              <w:rPr>
                <w:rFonts w:ascii="Arial" w:hAnsi="Arial" w:cs="Arial"/>
              </w:rPr>
            </w:pPr>
            <w:r w:rsidRPr="009B6488">
              <w:rPr>
                <w:rFonts w:ascii="Arial" w:hAnsi="Arial" w:cs="Arial"/>
              </w:rPr>
              <w:t>Sequence lessons so that pupils secure foundational knowledge before encountering more complex content.</w:t>
            </w:r>
          </w:p>
        </w:tc>
        <w:tc>
          <w:tcPr>
            <w:tcW w:w="3426" w:type="dxa"/>
          </w:tcPr>
          <w:p w14:paraId="30249683" w14:textId="77777777" w:rsidR="00973913" w:rsidRPr="00143372" w:rsidRDefault="00973913" w:rsidP="00973913">
            <w:pPr>
              <w:rPr>
                <w:rFonts w:ascii="Arial" w:hAnsi="Arial" w:cs="Arial"/>
              </w:rPr>
            </w:pPr>
            <w:r w:rsidRPr="00143372">
              <w:rPr>
                <w:rFonts w:ascii="Arial" w:hAnsi="Arial" w:cs="Arial"/>
              </w:rPr>
              <w:t>SE</w:t>
            </w:r>
            <w:r>
              <w:rPr>
                <w:rFonts w:ascii="Arial" w:hAnsi="Arial" w:cs="Arial"/>
              </w:rPr>
              <w:t>N1006</w:t>
            </w:r>
          </w:p>
          <w:p w14:paraId="06AEE341" w14:textId="77777777" w:rsidR="00973913" w:rsidRPr="00143372" w:rsidRDefault="00973913" w:rsidP="00973913">
            <w:pPr>
              <w:rPr>
                <w:rFonts w:ascii="Arial" w:hAnsi="Arial" w:cs="Arial"/>
                <w:i/>
                <w:iCs/>
              </w:rPr>
            </w:pPr>
            <w:r w:rsidRPr="00143372">
              <w:rPr>
                <w:rFonts w:ascii="Arial" w:hAnsi="Arial" w:cs="Arial"/>
                <w:i/>
                <w:iCs/>
              </w:rPr>
              <w:t>Lead Lecture 19/2</w:t>
            </w:r>
          </w:p>
          <w:p w14:paraId="7E50E8E9" w14:textId="77777777" w:rsidR="00973913" w:rsidRPr="00143372" w:rsidRDefault="00973913" w:rsidP="00973913">
            <w:pPr>
              <w:rPr>
                <w:rFonts w:ascii="Arial" w:hAnsi="Arial" w:cs="Arial"/>
                <w:i/>
                <w:iCs/>
              </w:rPr>
            </w:pPr>
            <w:r w:rsidRPr="00143372">
              <w:rPr>
                <w:rFonts w:ascii="Arial" w:hAnsi="Arial" w:cs="Arial"/>
                <w:i/>
                <w:iCs/>
              </w:rPr>
              <w:t>GM</w:t>
            </w:r>
          </w:p>
          <w:p w14:paraId="01042A9C" w14:textId="77777777" w:rsidR="00973913" w:rsidRPr="00143372" w:rsidRDefault="00973913" w:rsidP="00973913">
            <w:pPr>
              <w:rPr>
                <w:rFonts w:ascii="Arial" w:hAnsi="Arial" w:cs="Arial"/>
              </w:rPr>
            </w:pPr>
          </w:p>
          <w:p w14:paraId="17E34ECF" w14:textId="3B5AF256" w:rsidR="00973913" w:rsidRPr="00143372" w:rsidRDefault="00973913" w:rsidP="00973913">
            <w:pPr>
              <w:rPr>
                <w:rFonts w:ascii="Arial" w:hAnsi="Arial" w:cs="Arial"/>
                <w:i/>
                <w:iCs/>
              </w:rPr>
            </w:pPr>
            <w:r w:rsidRPr="00143372">
              <w:rPr>
                <w:rFonts w:ascii="Arial" w:hAnsi="Arial" w:cs="Arial"/>
                <w:i/>
                <w:iCs/>
              </w:rPr>
              <w:t xml:space="preserve">Seminar </w:t>
            </w:r>
            <w:r w:rsidR="00D30873">
              <w:rPr>
                <w:rFonts w:ascii="Arial" w:hAnsi="Arial" w:cs="Arial"/>
                <w:i/>
                <w:iCs/>
              </w:rPr>
              <w:t>19</w:t>
            </w:r>
            <w:r w:rsidRPr="00143372">
              <w:rPr>
                <w:rFonts w:ascii="Arial" w:hAnsi="Arial" w:cs="Arial"/>
                <w:i/>
                <w:iCs/>
              </w:rPr>
              <w:t>/2</w:t>
            </w:r>
          </w:p>
          <w:p w14:paraId="06530E28" w14:textId="0B5ED2DF" w:rsidR="00973913" w:rsidRPr="00143372" w:rsidRDefault="002B24AE" w:rsidP="00973913">
            <w:pPr>
              <w:rPr>
                <w:rFonts w:ascii="Arial" w:hAnsi="Arial" w:cs="Arial"/>
                <w:i/>
                <w:iCs/>
              </w:rPr>
            </w:pPr>
            <w:r>
              <w:rPr>
                <w:rFonts w:ascii="Arial" w:hAnsi="Arial" w:cs="Arial"/>
                <w:i/>
                <w:iCs/>
              </w:rPr>
              <w:t>FO</w:t>
            </w:r>
          </w:p>
          <w:p w14:paraId="08259AFB" w14:textId="77777777" w:rsidR="00973913" w:rsidRDefault="00973913" w:rsidP="00973913"/>
        </w:tc>
        <w:tc>
          <w:tcPr>
            <w:tcW w:w="3949" w:type="dxa"/>
          </w:tcPr>
          <w:p w14:paraId="6F874C40" w14:textId="3F8C7501" w:rsidR="00973913" w:rsidRDefault="005435FB" w:rsidP="00973913">
            <w:r>
              <w:rPr>
                <w:rFonts w:ascii="Arial" w:hAnsi="Arial" w:cs="Arial"/>
                <w:i/>
                <w:iCs/>
              </w:rPr>
              <w:t xml:space="preserve">1 </w:t>
            </w:r>
            <w:r w:rsidR="00973913" w:rsidRPr="00143372">
              <w:rPr>
                <w:rFonts w:ascii="Arial" w:hAnsi="Arial" w:cs="Arial"/>
                <w:i/>
                <w:iCs/>
              </w:rPr>
              <w:t xml:space="preserve">How would you sequence learning activities in a </w:t>
            </w:r>
            <w:r w:rsidR="009808F4">
              <w:rPr>
                <w:rFonts w:ascii="Arial" w:hAnsi="Arial" w:cs="Arial"/>
                <w:i/>
                <w:iCs/>
              </w:rPr>
              <w:t>Mathematics</w:t>
            </w:r>
            <w:r w:rsidR="00973913" w:rsidRPr="00143372">
              <w:rPr>
                <w:rFonts w:ascii="Arial" w:hAnsi="Arial" w:cs="Arial"/>
                <w:i/>
                <w:iCs/>
              </w:rPr>
              <w:t xml:space="preserve"> lesson to help remove barriers to learning?</w:t>
            </w:r>
          </w:p>
        </w:tc>
      </w:tr>
      <w:tr w:rsidR="00973913" w14:paraId="5EF435C4" w14:textId="77777777" w:rsidTr="004B2ED8">
        <w:tc>
          <w:tcPr>
            <w:tcW w:w="888" w:type="dxa"/>
            <w:shd w:val="clear" w:color="auto" w:fill="EAF1DD" w:themeFill="accent3" w:themeFillTint="33"/>
          </w:tcPr>
          <w:p w14:paraId="26B0221A" w14:textId="4A5EA587" w:rsidR="00973913" w:rsidRPr="00CB6160" w:rsidRDefault="00973913" w:rsidP="00973913">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7A8517EF" w14:textId="71791D0C" w:rsidR="00973913" w:rsidRPr="002B0A57" w:rsidRDefault="00973913" w:rsidP="00973913">
            <w:pPr>
              <w:rPr>
                <w:rFonts w:ascii="Arial" w:hAnsi="Arial" w:cs="Arial"/>
              </w:rPr>
            </w:pPr>
            <w:r w:rsidRPr="002B0A57">
              <w:rPr>
                <w:rFonts w:ascii="Arial" w:hAnsi="Arial" w:cs="Arial"/>
                <w:color w:val="201F1E"/>
              </w:rPr>
              <w:t xml:space="preserve">Howard Johnson summarises Bruner’s work on the spiral curriculum in this article: </w:t>
            </w:r>
            <w:hyperlink r:id="rId42">
              <w:r w:rsidRPr="002B0A57">
                <w:rPr>
                  <w:rStyle w:val="Hyperlink"/>
                  <w:rFonts w:ascii="Arial" w:hAnsi="Arial" w:cs="Arial"/>
                </w:rPr>
                <w:t>https://files.eric.ed.gov/fulltext/ED538282.pdf</w:t>
              </w:r>
            </w:hyperlink>
          </w:p>
        </w:tc>
      </w:tr>
      <w:tr w:rsidR="004B2ED8" w14:paraId="4F5007E6" w14:textId="77777777" w:rsidTr="004B2ED8">
        <w:tc>
          <w:tcPr>
            <w:tcW w:w="888" w:type="dxa"/>
            <w:shd w:val="clear" w:color="auto" w:fill="FAF28A"/>
          </w:tcPr>
          <w:p w14:paraId="6EFEE77F" w14:textId="77777777" w:rsidR="00973913" w:rsidRDefault="00973913" w:rsidP="00973913">
            <w:pPr>
              <w:rPr>
                <w:rFonts w:asciiTheme="minorHAnsi" w:hAnsiTheme="minorHAnsi" w:cstheme="minorHAnsi"/>
                <w:sz w:val="24"/>
                <w:szCs w:val="24"/>
              </w:rPr>
            </w:pPr>
            <w:r w:rsidRPr="00CB6160">
              <w:rPr>
                <w:rFonts w:asciiTheme="minorHAnsi" w:hAnsiTheme="minorHAnsi" w:cstheme="minorHAnsi"/>
                <w:sz w:val="24"/>
                <w:szCs w:val="24"/>
              </w:rPr>
              <w:t>28</w:t>
            </w:r>
          </w:p>
          <w:p w14:paraId="140EACB2" w14:textId="667E1941" w:rsidR="00973913" w:rsidRPr="00CB6160" w:rsidRDefault="00973913" w:rsidP="00973913">
            <w:pPr>
              <w:rPr>
                <w:rFonts w:asciiTheme="minorHAnsi" w:hAnsiTheme="minorHAnsi" w:cstheme="minorHAnsi"/>
                <w:sz w:val="24"/>
                <w:szCs w:val="24"/>
              </w:rPr>
            </w:pPr>
            <w:proofErr w:type="spellStart"/>
            <w:r>
              <w:rPr>
                <w:rFonts w:asciiTheme="minorHAnsi" w:hAnsiTheme="minorHAnsi" w:cstheme="minorHAnsi"/>
                <w:sz w:val="24"/>
                <w:szCs w:val="24"/>
              </w:rPr>
              <w:t>Wk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bg</w:t>
            </w:r>
            <w:proofErr w:type="spellEnd"/>
            <w:r>
              <w:rPr>
                <w:rFonts w:asciiTheme="minorHAnsi" w:hAnsiTheme="minorHAnsi" w:cstheme="minorHAnsi"/>
                <w:sz w:val="24"/>
                <w:szCs w:val="24"/>
              </w:rPr>
              <w:t xml:space="preserve"> 3/3</w:t>
            </w:r>
          </w:p>
        </w:tc>
        <w:tc>
          <w:tcPr>
            <w:tcW w:w="15242" w:type="dxa"/>
            <w:gridSpan w:val="4"/>
            <w:shd w:val="clear" w:color="auto" w:fill="FAF28A"/>
          </w:tcPr>
          <w:p w14:paraId="6AB2255B" w14:textId="7AAE5B25" w:rsidR="00973913" w:rsidRPr="009B6488" w:rsidRDefault="00973913" w:rsidP="00973913">
            <w:pPr>
              <w:jc w:val="center"/>
              <w:rPr>
                <w:rFonts w:ascii="Arial" w:hAnsi="Arial" w:cs="Arial"/>
                <w:b/>
                <w:bCs/>
                <w:sz w:val="28"/>
                <w:szCs w:val="28"/>
              </w:rPr>
            </w:pPr>
            <w:r w:rsidRPr="009B6488">
              <w:rPr>
                <w:rFonts w:ascii="Arial" w:hAnsi="Arial" w:cs="Arial"/>
                <w:b/>
                <w:bCs/>
                <w:sz w:val="28"/>
                <w:szCs w:val="28"/>
              </w:rPr>
              <w:t>Reading Week</w:t>
            </w:r>
          </w:p>
        </w:tc>
      </w:tr>
      <w:tr w:rsidR="004B2ED8" w14:paraId="05E8C9DE" w14:textId="77777777" w:rsidTr="004B2ED8">
        <w:tc>
          <w:tcPr>
            <w:tcW w:w="888" w:type="dxa"/>
            <w:shd w:val="clear" w:color="auto" w:fill="EAF1DD" w:themeFill="accent3" w:themeFillTint="33"/>
          </w:tcPr>
          <w:p w14:paraId="0CED7EBB" w14:textId="77777777" w:rsidR="00973913" w:rsidRDefault="00973913" w:rsidP="00973913">
            <w:pPr>
              <w:rPr>
                <w:rFonts w:ascii="Arial" w:hAnsi="Arial" w:cs="Arial"/>
              </w:rPr>
            </w:pPr>
            <w:r>
              <w:rPr>
                <w:rFonts w:ascii="Arial" w:hAnsi="Arial" w:cs="Arial"/>
              </w:rPr>
              <w:t>29</w:t>
            </w:r>
          </w:p>
          <w:p w14:paraId="0E238974" w14:textId="77777777" w:rsidR="00973913" w:rsidRDefault="00973913" w:rsidP="00973913">
            <w:pPr>
              <w:rPr>
                <w:rFonts w:ascii="Arial" w:hAnsi="Arial" w:cs="Arial"/>
              </w:rPr>
            </w:pPr>
          </w:p>
          <w:p w14:paraId="045CDF7E" w14:textId="77777777" w:rsidR="00973913" w:rsidRPr="00143372" w:rsidRDefault="00973913" w:rsidP="00973913">
            <w:pPr>
              <w:rPr>
                <w:rFonts w:ascii="Arial" w:hAnsi="Arial" w:cs="Arial"/>
              </w:rPr>
            </w:pPr>
            <w:r w:rsidRPr="00143372">
              <w:rPr>
                <w:rFonts w:ascii="Arial" w:hAnsi="Arial" w:cs="Arial"/>
                <w:i/>
                <w:iCs/>
              </w:rPr>
              <w:t>How do you manage your classroom: pupil motivation?</w:t>
            </w:r>
          </w:p>
          <w:p w14:paraId="1E9D1F18" w14:textId="4FA87717" w:rsidR="00973913" w:rsidRPr="00CB6160" w:rsidRDefault="00973913" w:rsidP="00973913">
            <w:pPr>
              <w:rPr>
                <w:rFonts w:asciiTheme="minorHAnsi" w:hAnsiTheme="minorHAnsi" w:cstheme="minorHAnsi"/>
                <w:sz w:val="24"/>
                <w:szCs w:val="24"/>
              </w:rPr>
            </w:pPr>
          </w:p>
        </w:tc>
        <w:tc>
          <w:tcPr>
            <w:tcW w:w="4181" w:type="dxa"/>
          </w:tcPr>
          <w:p w14:paraId="79F688A9" w14:textId="41CC5EAA" w:rsidR="00973913" w:rsidRPr="00143372" w:rsidRDefault="00973913" w:rsidP="00BC01A6">
            <w:pPr>
              <w:pStyle w:val="ListParagraph"/>
              <w:numPr>
                <w:ilvl w:val="0"/>
                <w:numId w:val="32"/>
              </w:numPr>
              <w:spacing w:before="0" w:line="276" w:lineRule="auto"/>
              <w:rPr>
                <w:rFonts w:ascii="Arial" w:hAnsi="Arial" w:cs="Arial"/>
              </w:rPr>
            </w:pPr>
            <w:r w:rsidRPr="00143372">
              <w:rPr>
                <w:rFonts w:ascii="Arial" w:hAnsi="Arial" w:cs="Arial"/>
              </w:rPr>
              <w:t xml:space="preserve">Teachers can influence pupils’ resilience and beliefs about their ability to succeed, by ensuring all pupils </w:t>
            </w:r>
            <w:proofErr w:type="gramStart"/>
            <w:r w:rsidRPr="00143372">
              <w:rPr>
                <w:rFonts w:ascii="Arial" w:hAnsi="Arial" w:cs="Arial"/>
              </w:rPr>
              <w:t>have the opportunity to</w:t>
            </w:r>
            <w:proofErr w:type="gramEnd"/>
            <w:r w:rsidRPr="00143372">
              <w:rPr>
                <w:rFonts w:ascii="Arial" w:hAnsi="Arial" w:cs="Arial"/>
              </w:rPr>
              <w:t xml:space="preserve"> experience meaningful success in </w:t>
            </w:r>
            <w:r w:rsidR="009808F4">
              <w:rPr>
                <w:rFonts w:ascii="Arial" w:hAnsi="Arial" w:cs="Arial"/>
              </w:rPr>
              <w:t>Mathematics</w:t>
            </w:r>
            <w:r w:rsidRPr="00143372">
              <w:rPr>
                <w:rFonts w:ascii="Arial" w:hAnsi="Arial" w:cs="Arial"/>
              </w:rPr>
              <w:t>.</w:t>
            </w:r>
          </w:p>
          <w:p w14:paraId="01E5BBD3" w14:textId="77777777" w:rsidR="00973913" w:rsidRPr="00143372" w:rsidRDefault="00973913" w:rsidP="00BC01A6">
            <w:pPr>
              <w:pStyle w:val="ListParagraph"/>
              <w:numPr>
                <w:ilvl w:val="0"/>
                <w:numId w:val="32"/>
              </w:numPr>
              <w:spacing w:before="0" w:line="276" w:lineRule="auto"/>
              <w:rPr>
                <w:rFonts w:ascii="Arial" w:hAnsi="Arial" w:cs="Arial"/>
              </w:rPr>
            </w:pPr>
            <w:r w:rsidRPr="00143372">
              <w:rPr>
                <w:rFonts w:ascii="Arial" w:hAnsi="Arial" w:cs="Arial"/>
              </w:rPr>
              <w:t>Building effective relationships is easier when pupils believe that their feelings will be considered and understood.</w:t>
            </w:r>
          </w:p>
          <w:p w14:paraId="65634E04" w14:textId="77777777" w:rsidR="00973913" w:rsidRDefault="00973913" w:rsidP="00BC01A6">
            <w:pPr>
              <w:pStyle w:val="ListParagraph"/>
              <w:numPr>
                <w:ilvl w:val="0"/>
                <w:numId w:val="32"/>
              </w:numPr>
              <w:spacing w:before="0" w:line="276" w:lineRule="auto"/>
              <w:rPr>
                <w:rFonts w:ascii="Arial" w:hAnsi="Arial" w:cs="Arial"/>
              </w:rPr>
            </w:pPr>
            <w:r w:rsidRPr="00143372">
              <w:rPr>
                <w:rFonts w:ascii="Arial" w:hAnsi="Arial" w:cs="Arial"/>
              </w:rPr>
              <w:t xml:space="preserve">Pupils are motivated by intrinsic factors (related to their identity </w:t>
            </w:r>
            <w:r w:rsidRPr="00143372">
              <w:rPr>
                <w:rFonts w:ascii="Arial" w:hAnsi="Arial" w:cs="Arial"/>
              </w:rPr>
              <w:lastRenderedPageBreak/>
              <w:t>and values) and extrinsic factors (related to reward).</w:t>
            </w:r>
          </w:p>
          <w:p w14:paraId="2DB4CA6B" w14:textId="77777777" w:rsidR="00973913" w:rsidRPr="00143372" w:rsidRDefault="00973913" w:rsidP="00BC01A6">
            <w:pPr>
              <w:pStyle w:val="ListParagraph"/>
              <w:numPr>
                <w:ilvl w:val="0"/>
                <w:numId w:val="32"/>
              </w:numPr>
              <w:spacing w:before="0" w:line="276" w:lineRule="auto"/>
              <w:rPr>
                <w:rFonts w:ascii="Arial" w:hAnsi="Arial" w:cs="Arial"/>
              </w:rPr>
            </w:pPr>
            <w:r w:rsidRPr="00143372">
              <w:rPr>
                <w:rFonts w:ascii="Arial" w:hAnsi="Arial" w:cs="Arial"/>
              </w:rPr>
              <w:t>Pupils’ investment in learning is also driven by their prior experiences and perceptions of success and failure.</w:t>
            </w:r>
          </w:p>
          <w:p w14:paraId="0CBEA1C8" w14:textId="77777777" w:rsidR="00973913" w:rsidRDefault="00973913" w:rsidP="00973913"/>
        </w:tc>
        <w:tc>
          <w:tcPr>
            <w:tcW w:w="3686" w:type="dxa"/>
          </w:tcPr>
          <w:p w14:paraId="0BC648FC" w14:textId="53328BCA" w:rsidR="00973913" w:rsidRPr="00143372" w:rsidRDefault="00973913" w:rsidP="00BC01A6">
            <w:pPr>
              <w:pStyle w:val="ListParagraph"/>
              <w:numPr>
                <w:ilvl w:val="0"/>
                <w:numId w:val="33"/>
              </w:numPr>
              <w:spacing w:before="0" w:line="276" w:lineRule="auto"/>
              <w:rPr>
                <w:rFonts w:ascii="Arial" w:hAnsi="Arial" w:cs="Arial"/>
              </w:rPr>
            </w:pPr>
            <w:r w:rsidRPr="00143372">
              <w:rPr>
                <w:rFonts w:ascii="Arial" w:hAnsi="Arial" w:cs="Arial"/>
              </w:rPr>
              <w:lastRenderedPageBreak/>
              <w:t xml:space="preserve">Establish a supportive and inclusive environment with a predictable system of reward and sanction in the </w:t>
            </w:r>
            <w:proofErr w:type="gramStart"/>
            <w:r w:rsidR="009808F4">
              <w:rPr>
                <w:rFonts w:ascii="Arial" w:hAnsi="Arial" w:cs="Arial"/>
              </w:rPr>
              <w:t>Mathematics</w:t>
            </w:r>
            <w:proofErr w:type="gramEnd"/>
            <w:r w:rsidRPr="00143372">
              <w:rPr>
                <w:rFonts w:ascii="Arial" w:hAnsi="Arial" w:cs="Arial"/>
              </w:rPr>
              <w:t xml:space="preserve"> classroom.</w:t>
            </w:r>
          </w:p>
          <w:p w14:paraId="50EAA46B" w14:textId="77777777" w:rsidR="00973913" w:rsidRPr="00143372" w:rsidRDefault="00973913" w:rsidP="00BC01A6">
            <w:pPr>
              <w:pStyle w:val="ListParagraph"/>
              <w:numPr>
                <w:ilvl w:val="0"/>
                <w:numId w:val="33"/>
              </w:numPr>
              <w:spacing w:before="0" w:line="276" w:lineRule="auto"/>
              <w:rPr>
                <w:rFonts w:ascii="Arial" w:hAnsi="Arial" w:cs="Arial"/>
              </w:rPr>
            </w:pPr>
            <w:r w:rsidRPr="00143372">
              <w:rPr>
                <w:rFonts w:ascii="Arial" w:hAnsi="Arial" w:cs="Arial"/>
              </w:rPr>
              <w:t>Give manageable, specific and sequential instructions.</w:t>
            </w:r>
          </w:p>
          <w:p w14:paraId="54B2718A" w14:textId="77777777" w:rsidR="00973913" w:rsidRPr="00143372" w:rsidRDefault="00973913" w:rsidP="00BC01A6">
            <w:pPr>
              <w:pStyle w:val="ListParagraph"/>
              <w:numPr>
                <w:ilvl w:val="0"/>
                <w:numId w:val="33"/>
              </w:numPr>
              <w:spacing w:before="0" w:line="276" w:lineRule="auto"/>
              <w:rPr>
                <w:rFonts w:ascii="Arial" w:hAnsi="Arial" w:cs="Arial"/>
              </w:rPr>
            </w:pPr>
            <w:r w:rsidRPr="00143372">
              <w:rPr>
                <w:rFonts w:ascii="Arial" w:hAnsi="Arial" w:cs="Arial"/>
              </w:rPr>
              <w:t>Use consistent language and non-verbal signals for common classroom directions.</w:t>
            </w:r>
          </w:p>
          <w:p w14:paraId="085122C4" w14:textId="77777777" w:rsidR="00973913" w:rsidRDefault="00973913" w:rsidP="00973913"/>
        </w:tc>
        <w:tc>
          <w:tcPr>
            <w:tcW w:w="3426" w:type="dxa"/>
          </w:tcPr>
          <w:p w14:paraId="5CBA9EB6" w14:textId="77777777" w:rsidR="00973913" w:rsidRPr="00143372" w:rsidRDefault="00973913" w:rsidP="00973913">
            <w:pPr>
              <w:rPr>
                <w:rFonts w:ascii="Arial" w:hAnsi="Arial" w:cs="Arial"/>
              </w:rPr>
            </w:pPr>
            <w:r w:rsidRPr="00143372">
              <w:rPr>
                <w:rFonts w:ascii="Arial" w:hAnsi="Arial" w:cs="Arial"/>
              </w:rPr>
              <w:t>SE</w:t>
            </w:r>
            <w:r>
              <w:rPr>
                <w:rFonts w:ascii="Arial" w:hAnsi="Arial" w:cs="Arial"/>
              </w:rPr>
              <w:t>N1006</w:t>
            </w:r>
            <w:r w:rsidRPr="00143372">
              <w:rPr>
                <w:rFonts w:ascii="Arial" w:hAnsi="Arial" w:cs="Arial"/>
              </w:rPr>
              <w:t xml:space="preserve"> </w:t>
            </w:r>
          </w:p>
          <w:p w14:paraId="7E679550" w14:textId="77777777" w:rsidR="00973913" w:rsidRPr="00143372" w:rsidRDefault="00973913" w:rsidP="00973913">
            <w:pPr>
              <w:rPr>
                <w:rFonts w:ascii="Arial" w:hAnsi="Arial" w:cs="Arial"/>
                <w:i/>
                <w:iCs/>
              </w:rPr>
            </w:pPr>
            <w:r w:rsidRPr="00143372">
              <w:rPr>
                <w:rFonts w:ascii="Arial" w:hAnsi="Arial" w:cs="Arial"/>
                <w:i/>
                <w:iCs/>
              </w:rPr>
              <w:t xml:space="preserve">Lead Lecture </w:t>
            </w:r>
            <w:r>
              <w:rPr>
                <w:rFonts w:ascii="Arial" w:hAnsi="Arial" w:cs="Arial"/>
                <w:i/>
                <w:iCs/>
              </w:rPr>
              <w:t>10</w:t>
            </w:r>
            <w:r w:rsidRPr="00143372">
              <w:rPr>
                <w:rFonts w:ascii="Arial" w:hAnsi="Arial" w:cs="Arial"/>
                <w:i/>
                <w:iCs/>
              </w:rPr>
              <w:t>/3</w:t>
            </w:r>
          </w:p>
          <w:p w14:paraId="66D81F29" w14:textId="77777777" w:rsidR="00973913" w:rsidRPr="00143372" w:rsidRDefault="00973913" w:rsidP="00973913">
            <w:pPr>
              <w:rPr>
                <w:rFonts w:ascii="Arial" w:hAnsi="Arial" w:cs="Arial"/>
                <w:i/>
                <w:iCs/>
              </w:rPr>
            </w:pPr>
            <w:r w:rsidRPr="00143372">
              <w:rPr>
                <w:rFonts w:ascii="Arial" w:hAnsi="Arial" w:cs="Arial"/>
                <w:i/>
                <w:iCs/>
              </w:rPr>
              <w:t>GM</w:t>
            </w:r>
          </w:p>
          <w:p w14:paraId="0C3066E7" w14:textId="77777777" w:rsidR="00973913" w:rsidRPr="00143372" w:rsidRDefault="00973913" w:rsidP="00973913">
            <w:pPr>
              <w:rPr>
                <w:rFonts w:ascii="Arial" w:hAnsi="Arial" w:cs="Arial"/>
              </w:rPr>
            </w:pPr>
          </w:p>
          <w:p w14:paraId="37E85AD3" w14:textId="10C9367B" w:rsidR="00973913" w:rsidRPr="00143372" w:rsidRDefault="00973913" w:rsidP="00973913">
            <w:pPr>
              <w:rPr>
                <w:rFonts w:ascii="Arial" w:hAnsi="Arial" w:cs="Arial"/>
                <w:i/>
                <w:iCs/>
              </w:rPr>
            </w:pPr>
            <w:r w:rsidRPr="00143372">
              <w:rPr>
                <w:rFonts w:ascii="Arial" w:hAnsi="Arial" w:cs="Arial"/>
                <w:i/>
                <w:iCs/>
              </w:rPr>
              <w:t>Seminar 1</w:t>
            </w:r>
            <w:r w:rsidR="00D30873">
              <w:rPr>
                <w:rFonts w:ascii="Arial" w:hAnsi="Arial" w:cs="Arial"/>
                <w:i/>
                <w:iCs/>
              </w:rPr>
              <w:t>0</w:t>
            </w:r>
            <w:r w:rsidRPr="00143372">
              <w:rPr>
                <w:rFonts w:ascii="Arial" w:hAnsi="Arial" w:cs="Arial"/>
                <w:i/>
                <w:iCs/>
              </w:rPr>
              <w:t>/3</w:t>
            </w:r>
          </w:p>
          <w:p w14:paraId="747808E2" w14:textId="623BE2CC" w:rsidR="00973913" w:rsidRDefault="002B24AE" w:rsidP="00973913">
            <w:r>
              <w:t>FO</w:t>
            </w:r>
          </w:p>
        </w:tc>
        <w:tc>
          <w:tcPr>
            <w:tcW w:w="3949" w:type="dxa"/>
          </w:tcPr>
          <w:p w14:paraId="2848C8D9" w14:textId="3BC11EAF" w:rsidR="00973913" w:rsidRPr="00143372" w:rsidRDefault="005435FB" w:rsidP="00973913">
            <w:pPr>
              <w:rPr>
                <w:rFonts w:ascii="Arial" w:hAnsi="Arial" w:cs="Arial"/>
              </w:rPr>
            </w:pPr>
            <w:r>
              <w:rPr>
                <w:rFonts w:ascii="Arial" w:hAnsi="Arial" w:cs="Arial"/>
                <w:i/>
                <w:iCs/>
              </w:rPr>
              <w:t xml:space="preserve">1 </w:t>
            </w:r>
            <w:r w:rsidR="00973913" w:rsidRPr="00143372">
              <w:rPr>
                <w:rFonts w:ascii="Arial" w:hAnsi="Arial" w:cs="Arial"/>
                <w:i/>
                <w:iCs/>
              </w:rPr>
              <w:t xml:space="preserve">What are the </w:t>
            </w:r>
            <w:proofErr w:type="gramStart"/>
            <w:r w:rsidR="00973913" w:rsidRPr="00143372">
              <w:rPr>
                <w:rFonts w:ascii="Arial" w:hAnsi="Arial" w:cs="Arial"/>
                <w:i/>
                <w:iCs/>
              </w:rPr>
              <w:t>particular difficulties</w:t>
            </w:r>
            <w:proofErr w:type="gramEnd"/>
            <w:r w:rsidR="00973913" w:rsidRPr="00143372">
              <w:rPr>
                <w:rFonts w:ascii="Arial" w:hAnsi="Arial" w:cs="Arial"/>
                <w:i/>
                <w:iCs/>
              </w:rPr>
              <w:t xml:space="preserve"> in motivating pupils to study </w:t>
            </w:r>
            <w:r w:rsidR="009808F4">
              <w:rPr>
                <w:rFonts w:ascii="Arial" w:hAnsi="Arial" w:cs="Arial"/>
                <w:i/>
                <w:iCs/>
              </w:rPr>
              <w:t>Mathematics</w:t>
            </w:r>
            <w:r w:rsidR="00973913" w:rsidRPr="00143372">
              <w:rPr>
                <w:rFonts w:ascii="Arial" w:hAnsi="Arial" w:cs="Arial"/>
                <w:i/>
                <w:iCs/>
              </w:rPr>
              <w:t xml:space="preserve"> and how might the teacher overcome them?</w:t>
            </w:r>
          </w:p>
          <w:p w14:paraId="2BAF7A05" w14:textId="26DB52AE" w:rsidR="00973913" w:rsidRDefault="005435FB" w:rsidP="00973913">
            <w:r>
              <w:rPr>
                <w:rFonts w:ascii="Arial" w:hAnsi="Arial" w:cs="Arial"/>
                <w:i/>
                <w:iCs/>
              </w:rPr>
              <w:t xml:space="preserve">2 </w:t>
            </w:r>
            <w:r w:rsidR="00973913" w:rsidRPr="00143372">
              <w:rPr>
                <w:rFonts w:ascii="Arial" w:hAnsi="Arial" w:cs="Arial"/>
                <w:i/>
                <w:iCs/>
              </w:rPr>
              <w:t xml:space="preserve">How might we challenge negative perceptions of elements of the </w:t>
            </w:r>
            <w:proofErr w:type="gramStart"/>
            <w:r w:rsidR="009808F4">
              <w:rPr>
                <w:rFonts w:ascii="Arial" w:hAnsi="Arial" w:cs="Arial"/>
                <w:i/>
                <w:iCs/>
              </w:rPr>
              <w:t>Mathematics</w:t>
            </w:r>
            <w:proofErr w:type="gramEnd"/>
            <w:r w:rsidR="00973913" w:rsidRPr="00143372">
              <w:rPr>
                <w:rFonts w:ascii="Arial" w:hAnsi="Arial" w:cs="Arial"/>
                <w:i/>
                <w:iCs/>
              </w:rPr>
              <w:t xml:space="preserve"> curriculum, such as </w:t>
            </w:r>
            <w:r w:rsidR="00973913">
              <w:rPr>
                <w:rFonts w:ascii="Arial" w:hAnsi="Arial" w:cs="Arial"/>
                <w:i/>
                <w:iCs/>
              </w:rPr>
              <w:t>Shakespeare</w:t>
            </w:r>
            <w:r w:rsidR="00973913" w:rsidRPr="00143372">
              <w:rPr>
                <w:rFonts w:ascii="Arial" w:hAnsi="Arial" w:cs="Arial"/>
                <w:i/>
                <w:iCs/>
              </w:rPr>
              <w:t>?</w:t>
            </w:r>
          </w:p>
        </w:tc>
      </w:tr>
      <w:tr w:rsidR="00973913" w14:paraId="76C6CB2A" w14:textId="77777777" w:rsidTr="004B2ED8">
        <w:tc>
          <w:tcPr>
            <w:tcW w:w="888" w:type="dxa"/>
            <w:shd w:val="clear" w:color="auto" w:fill="EAF1DD" w:themeFill="accent3" w:themeFillTint="33"/>
          </w:tcPr>
          <w:p w14:paraId="2B15A0BC" w14:textId="56EED735" w:rsidR="00973913" w:rsidRPr="00CB6160" w:rsidRDefault="00973913" w:rsidP="00973913">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017AEB05" w14:textId="77777777" w:rsidR="00973913" w:rsidRPr="002B0A57" w:rsidRDefault="00973913" w:rsidP="00973913">
            <w:pPr>
              <w:rPr>
                <w:rFonts w:ascii="Arial" w:eastAsia="Times New Roman" w:hAnsi="Arial" w:cs="Arial"/>
              </w:rPr>
            </w:pPr>
            <w:r w:rsidRPr="002B0A57">
              <w:rPr>
                <w:rFonts w:ascii="Arial" w:hAnsi="Arial" w:cs="Arial"/>
                <w:bdr w:val="none" w:sz="0" w:space="0" w:color="auto" w:frame="1"/>
              </w:rPr>
              <w:t>Bennett, T. 2018 THE BEGINNING TEACHER’S BEHAVIOUR TOOLKIT:</w:t>
            </w:r>
          </w:p>
          <w:p w14:paraId="6396DF1A" w14:textId="77777777" w:rsidR="00973913" w:rsidRPr="002B0A57" w:rsidRDefault="00973913" w:rsidP="00973913">
            <w:pPr>
              <w:rPr>
                <w:rFonts w:ascii="Arial" w:hAnsi="Arial" w:cs="Arial"/>
              </w:rPr>
            </w:pPr>
            <w:r w:rsidRPr="002B0A57">
              <w:rPr>
                <w:rFonts w:ascii="Arial" w:hAnsi="Arial" w:cs="Arial"/>
                <w:bdr w:val="none" w:sz="0" w:space="0" w:color="auto" w:frame="1"/>
              </w:rPr>
              <w:t>A SUMMARY </w:t>
            </w:r>
            <w:hyperlink r:id="rId43" w:tgtFrame="_blank" w:tooltip="Original URL: https://tombennetttraining.co.uk/wp-content/uploads/2020/05/Tom_Bennett_summary.pdf. Click or tap if you trust this link." w:history="1">
              <w:r w:rsidRPr="002B0A57">
                <w:rPr>
                  <w:rStyle w:val="Hyperlink"/>
                  <w:rFonts w:ascii="Arial" w:hAnsi="Arial" w:cs="Arial"/>
                  <w:color w:val="0563C1"/>
                  <w:bdr w:val="none" w:sz="0" w:space="0" w:color="auto" w:frame="1"/>
                </w:rPr>
                <w:t>https://tombennetttraining.co.uk/wp-content/uploads/2020/05/Tom_Bennett_summary.pdf</w:t>
              </w:r>
            </w:hyperlink>
          </w:p>
          <w:p w14:paraId="061BE257" w14:textId="2DF9E2CE" w:rsidR="00973913" w:rsidRPr="002B0A57" w:rsidRDefault="00973913" w:rsidP="00973913">
            <w:pPr>
              <w:rPr>
                <w:rFonts w:ascii="Arial" w:hAnsi="Arial" w:cs="Arial"/>
              </w:rPr>
            </w:pPr>
            <w:proofErr w:type="spellStart"/>
            <w:r w:rsidRPr="002B0A57">
              <w:rPr>
                <w:rFonts w:ascii="Arial" w:hAnsi="Arial" w:cs="Arial"/>
                <w:color w:val="000000" w:themeColor="text1"/>
              </w:rPr>
              <w:t>Sibieta</w:t>
            </w:r>
            <w:proofErr w:type="spellEnd"/>
            <w:r w:rsidRPr="002B0A57">
              <w:rPr>
                <w:rFonts w:ascii="Arial" w:hAnsi="Arial" w:cs="Arial"/>
                <w:color w:val="000000" w:themeColor="text1"/>
              </w:rPr>
              <w:t xml:space="preserve">, L., Greaves, E. &amp; </w:t>
            </w:r>
            <w:proofErr w:type="spellStart"/>
            <w:r w:rsidRPr="002B0A57">
              <w:rPr>
                <w:rFonts w:ascii="Arial" w:hAnsi="Arial" w:cs="Arial"/>
                <w:color w:val="000000" w:themeColor="text1"/>
              </w:rPr>
              <w:t>Sianesi</w:t>
            </w:r>
            <w:proofErr w:type="spellEnd"/>
            <w:r w:rsidRPr="002B0A57">
              <w:rPr>
                <w:rFonts w:ascii="Arial" w:hAnsi="Arial" w:cs="Arial"/>
                <w:color w:val="000000" w:themeColor="text1"/>
              </w:rPr>
              <w:t xml:space="preserve">, B. (2014) Increasing Pupil Motivation: Evaluation Report. [Online] Accessible from: </w:t>
            </w:r>
            <w:hyperlink r:id="rId44">
              <w:r w:rsidRPr="002B0A57">
                <w:rPr>
                  <w:rStyle w:val="Hyperlink"/>
                  <w:rFonts w:ascii="Arial" w:hAnsi="Arial" w:cs="Arial"/>
                </w:rPr>
                <w:t>https://educationendowmentfoundation.org.uk/projects-and-evaluation/projects/increasing-pupil-motivation</w:t>
              </w:r>
            </w:hyperlink>
          </w:p>
        </w:tc>
      </w:tr>
      <w:tr w:rsidR="004B2ED8" w14:paraId="7D1C7F42" w14:textId="77777777" w:rsidTr="004B2ED8">
        <w:tc>
          <w:tcPr>
            <w:tcW w:w="888" w:type="dxa"/>
            <w:shd w:val="clear" w:color="auto" w:fill="EAF1DD" w:themeFill="accent3" w:themeFillTint="33"/>
          </w:tcPr>
          <w:p w14:paraId="7888CBD2" w14:textId="77777777" w:rsidR="00973913" w:rsidRDefault="00973913" w:rsidP="00973913">
            <w:pPr>
              <w:rPr>
                <w:rFonts w:ascii="Arial" w:hAnsi="Arial" w:cs="Arial"/>
              </w:rPr>
            </w:pPr>
            <w:r>
              <w:rPr>
                <w:rFonts w:ascii="Arial" w:hAnsi="Arial" w:cs="Arial"/>
              </w:rPr>
              <w:t>30</w:t>
            </w:r>
          </w:p>
          <w:p w14:paraId="33001FBD" w14:textId="77777777" w:rsidR="00973913" w:rsidRPr="00143372" w:rsidRDefault="00973913" w:rsidP="00973913">
            <w:pPr>
              <w:rPr>
                <w:rFonts w:ascii="Arial" w:hAnsi="Arial" w:cs="Arial"/>
              </w:rPr>
            </w:pPr>
            <w:r w:rsidRPr="00143372">
              <w:rPr>
                <w:rFonts w:ascii="Arial" w:hAnsi="Arial" w:cs="Arial"/>
                <w:i/>
                <w:iCs/>
              </w:rPr>
              <w:t>How do pupils learn: Knowledge and Science of Learning</w:t>
            </w:r>
          </w:p>
          <w:p w14:paraId="26CE7798" w14:textId="77777777" w:rsidR="00973913" w:rsidRDefault="00973913" w:rsidP="00973913">
            <w:pPr>
              <w:rPr>
                <w:rFonts w:ascii="Arial" w:hAnsi="Arial" w:cs="Arial"/>
              </w:rPr>
            </w:pPr>
          </w:p>
          <w:p w14:paraId="6A734186" w14:textId="3287CBA1" w:rsidR="00973913" w:rsidRPr="00CB6160" w:rsidRDefault="00973913" w:rsidP="00973913">
            <w:pPr>
              <w:rPr>
                <w:rFonts w:asciiTheme="minorHAnsi" w:hAnsiTheme="minorHAnsi" w:cstheme="minorHAnsi"/>
                <w:sz w:val="24"/>
                <w:szCs w:val="24"/>
              </w:rPr>
            </w:pPr>
          </w:p>
        </w:tc>
        <w:tc>
          <w:tcPr>
            <w:tcW w:w="4181" w:type="dxa"/>
            <w:shd w:val="clear" w:color="auto" w:fill="auto"/>
          </w:tcPr>
          <w:p w14:paraId="2A033F00" w14:textId="195A1829" w:rsidR="00973913" w:rsidRPr="004B2ED8" w:rsidRDefault="00973913" w:rsidP="00BC01A6">
            <w:pPr>
              <w:pStyle w:val="ListParagraph"/>
              <w:numPr>
                <w:ilvl w:val="0"/>
                <w:numId w:val="34"/>
              </w:numPr>
              <w:spacing w:before="0" w:line="276" w:lineRule="auto"/>
              <w:rPr>
                <w:rFonts w:ascii="Arial" w:hAnsi="Arial" w:cs="Arial"/>
              </w:rPr>
            </w:pPr>
            <w:r w:rsidRPr="00143372">
              <w:rPr>
                <w:rFonts w:ascii="Arial" w:hAnsi="Arial" w:cs="Arial"/>
              </w:rPr>
              <w:t>An important factor in learning is memory, which can be thought of as comprising two elements: working memory and long-term memory.</w:t>
            </w:r>
            <w:r w:rsidR="004B2ED8">
              <w:rPr>
                <w:rFonts w:ascii="Arial" w:hAnsi="Arial" w:cs="Arial"/>
              </w:rPr>
              <w:t xml:space="preserve"> </w:t>
            </w:r>
            <w:r w:rsidRPr="004B2ED8">
              <w:rPr>
                <w:rFonts w:ascii="Arial" w:hAnsi="Arial" w:cs="Arial"/>
              </w:rPr>
              <w:t>Working memory is where information that is being actively processed is held, but its capacity is limited and can be overloaded.</w:t>
            </w:r>
            <w:r w:rsidR="004B2ED8">
              <w:rPr>
                <w:rFonts w:ascii="Arial" w:hAnsi="Arial" w:cs="Arial"/>
              </w:rPr>
              <w:t xml:space="preserve"> </w:t>
            </w:r>
            <w:r w:rsidRPr="004B2ED8">
              <w:rPr>
                <w:rFonts w:ascii="Arial" w:hAnsi="Arial" w:cs="Arial"/>
              </w:rPr>
              <w:t>Long-term memory can be considered as a store of knowledge that changes as pupils learn by integrating new ideas with existing knowledge.</w:t>
            </w:r>
          </w:p>
          <w:p w14:paraId="29025BEA" w14:textId="77777777" w:rsidR="00973913" w:rsidRPr="009B6488" w:rsidRDefault="00973913" w:rsidP="00BC01A6">
            <w:pPr>
              <w:pStyle w:val="ListParagraph"/>
              <w:numPr>
                <w:ilvl w:val="0"/>
                <w:numId w:val="34"/>
              </w:numPr>
              <w:spacing w:before="0" w:line="276" w:lineRule="auto"/>
            </w:pPr>
            <w:r w:rsidRPr="00143372">
              <w:rPr>
                <w:rFonts w:ascii="Arial" w:hAnsi="Arial" w:cs="Arial"/>
              </w:rPr>
              <w:t>Requiring pupils to retrieve information from memory, and spacing practice so that pupils revisit ideas after a gap are also likely to strengthen recall.</w:t>
            </w:r>
          </w:p>
          <w:p w14:paraId="62A5981B" w14:textId="246DF2A5" w:rsidR="00973913" w:rsidRPr="009B6488" w:rsidRDefault="00973913" w:rsidP="00BC01A6">
            <w:pPr>
              <w:pStyle w:val="ListParagraph"/>
              <w:numPr>
                <w:ilvl w:val="0"/>
                <w:numId w:val="34"/>
              </w:numPr>
              <w:spacing w:before="0" w:line="276" w:lineRule="auto"/>
            </w:pPr>
            <w:r w:rsidRPr="009B6488">
              <w:rPr>
                <w:rFonts w:ascii="Arial" w:hAnsi="Arial" w:cs="Arial"/>
              </w:rPr>
              <w:t>There is a common misconception that pupils have distinct and identifiable learning styles. This is not supported by evidence and attempting to tailor lessons to learning styles is unlikely to be beneficial.</w:t>
            </w:r>
          </w:p>
        </w:tc>
        <w:tc>
          <w:tcPr>
            <w:tcW w:w="3686" w:type="dxa"/>
            <w:shd w:val="clear" w:color="auto" w:fill="auto"/>
          </w:tcPr>
          <w:p w14:paraId="0AD4FC6E" w14:textId="77777777" w:rsidR="00973913" w:rsidRPr="00143372" w:rsidRDefault="00973913" w:rsidP="00BC01A6">
            <w:pPr>
              <w:pStyle w:val="ListParagraph"/>
              <w:numPr>
                <w:ilvl w:val="0"/>
                <w:numId w:val="34"/>
              </w:numPr>
              <w:spacing w:before="0" w:line="276" w:lineRule="auto"/>
              <w:rPr>
                <w:rFonts w:ascii="Arial" w:hAnsi="Arial" w:cs="Arial"/>
              </w:rPr>
            </w:pPr>
            <w:r w:rsidRPr="00143372">
              <w:rPr>
                <w:rFonts w:ascii="Arial" w:hAnsi="Arial" w:cs="Arial"/>
              </w:rPr>
              <w:t xml:space="preserve">How to </w:t>
            </w:r>
            <w:proofErr w:type="gramStart"/>
            <w:r w:rsidRPr="00143372">
              <w:rPr>
                <w:rFonts w:ascii="Arial" w:hAnsi="Arial" w:cs="Arial"/>
              </w:rPr>
              <w:t>take into account</w:t>
            </w:r>
            <w:proofErr w:type="gramEnd"/>
            <w:r w:rsidRPr="00143372">
              <w:rPr>
                <w:rFonts w:ascii="Arial" w:hAnsi="Arial" w:cs="Arial"/>
              </w:rPr>
              <w:t xml:space="preserve"> pupils’ prior knowledge when planning how much new information to introduce.</w:t>
            </w:r>
          </w:p>
          <w:p w14:paraId="27E4C69A" w14:textId="77777777" w:rsidR="00973913" w:rsidRPr="00143372" w:rsidRDefault="00973913" w:rsidP="00BC01A6">
            <w:pPr>
              <w:pStyle w:val="ListParagraph"/>
              <w:numPr>
                <w:ilvl w:val="0"/>
                <w:numId w:val="34"/>
              </w:numPr>
              <w:spacing w:before="0" w:line="276" w:lineRule="auto"/>
              <w:rPr>
                <w:rFonts w:ascii="Arial" w:hAnsi="Arial" w:cs="Arial"/>
              </w:rPr>
            </w:pPr>
            <w:r w:rsidRPr="00143372">
              <w:rPr>
                <w:rFonts w:ascii="Arial" w:hAnsi="Arial" w:cs="Arial"/>
              </w:rPr>
              <w:t>How to reduce distractions that take attention away from what is being taught (e.g. keeping the complexity of a task to a minimum, so that attention is focused on the content).</w:t>
            </w:r>
          </w:p>
          <w:p w14:paraId="0EA3D618" w14:textId="77777777" w:rsidR="00973913" w:rsidRPr="00143372" w:rsidRDefault="00973913" w:rsidP="00BC01A6">
            <w:pPr>
              <w:pStyle w:val="ListParagraph"/>
              <w:numPr>
                <w:ilvl w:val="0"/>
                <w:numId w:val="34"/>
              </w:numPr>
              <w:spacing w:before="0" w:line="276" w:lineRule="auto"/>
              <w:rPr>
                <w:rFonts w:ascii="Arial" w:hAnsi="Arial" w:cs="Arial"/>
              </w:rPr>
            </w:pPr>
            <w:r w:rsidRPr="00143372">
              <w:rPr>
                <w:rFonts w:ascii="Arial" w:hAnsi="Arial" w:cs="Arial"/>
              </w:rPr>
              <w:t xml:space="preserve">How to use retrieval and spaced practice to build automatic recall of </w:t>
            </w:r>
            <w:r>
              <w:rPr>
                <w:rFonts w:ascii="Arial" w:hAnsi="Arial" w:cs="Arial"/>
              </w:rPr>
              <w:t>Engaged</w:t>
            </w:r>
            <w:r w:rsidRPr="00143372">
              <w:rPr>
                <w:rFonts w:ascii="Arial" w:hAnsi="Arial" w:cs="Arial"/>
              </w:rPr>
              <w:t xml:space="preserve"> knowledge and how to deconstruct this approach.</w:t>
            </w:r>
          </w:p>
          <w:p w14:paraId="3E590985" w14:textId="77777777" w:rsidR="00973913" w:rsidRPr="00143372" w:rsidRDefault="00973913" w:rsidP="00BC01A6">
            <w:pPr>
              <w:pStyle w:val="ListParagraph"/>
              <w:numPr>
                <w:ilvl w:val="0"/>
                <w:numId w:val="34"/>
              </w:numPr>
              <w:spacing w:before="0" w:line="276" w:lineRule="auto"/>
              <w:rPr>
                <w:rFonts w:ascii="Arial" w:hAnsi="Arial" w:cs="Arial"/>
              </w:rPr>
            </w:pPr>
            <w:r w:rsidRPr="00143372">
              <w:rPr>
                <w:rFonts w:ascii="Arial" w:hAnsi="Arial" w:cs="Arial"/>
              </w:rPr>
              <w:t>Engage critically with research.</w:t>
            </w:r>
          </w:p>
          <w:p w14:paraId="05C92944" w14:textId="77777777" w:rsidR="00973913" w:rsidRDefault="00973913" w:rsidP="00973913"/>
        </w:tc>
        <w:tc>
          <w:tcPr>
            <w:tcW w:w="3426" w:type="dxa"/>
          </w:tcPr>
          <w:p w14:paraId="78CF12FF" w14:textId="77777777" w:rsidR="00973913" w:rsidRPr="00143372" w:rsidRDefault="00973913" w:rsidP="00973913">
            <w:pPr>
              <w:rPr>
                <w:rFonts w:ascii="Arial" w:hAnsi="Arial" w:cs="Arial"/>
              </w:rPr>
            </w:pPr>
            <w:r w:rsidRPr="00143372">
              <w:rPr>
                <w:rFonts w:ascii="Arial" w:hAnsi="Arial" w:cs="Arial"/>
              </w:rPr>
              <w:t>SE</w:t>
            </w:r>
            <w:r>
              <w:rPr>
                <w:rFonts w:ascii="Arial" w:hAnsi="Arial" w:cs="Arial"/>
              </w:rPr>
              <w:t>N1006</w:t>
            </w:r>
          </w:p>
          <w:p w14:paraId="3B18BF1E" w14:textId="77777777" w:rsidR="00973913" w:rsidRPr="00143372" w:rsidRDefault="00973913" w:rsidP="00973913">
            <w:pPr>
              <w:rPr>
                <w:rFonts w:ascii="Arial" w:hAnsi="Arial" w:cs="Arial"/>
                <w:i/>
                <w:iCs/>
              </w:rPr>
            </w:pPr>
            <w:r w:rsidRPr="00143372">
              <w:rPr>
                <w:rFonts w:ascii="Arial" w:hAnsi="Arial" w:cs="Arial"/>
                <w:i/>
                <w:iCs/>
              </w:rPr>
              <w:t>Lead Lecture 1</w:t>
            </w:r>
            <w:r>
              <w:rPr>
                <w:rFonts w:ascii="Arial" w:hAnsi="Arial" w:cs="Arial"/>
                <w:i/>
                <w:iCs/>
              </w:rPr>
              <w:t>7</w:t>
            </w:r>
            <w:r w:rsidRPr="00143372">
              <w:rPr>
                <w:rFonts w:ascii="Arial" w:hAnsi="Arial" w:cs="Arial"/>
                <w:i/>
                <w:iCs/>
              </w:rPr>
              <w:t>/3</w:t>
            </w:r>
          </w:p>
          <w:p w14:paraId="3F68ACC1" w14:textId="77777777" w:rsidR="00973913" w:rsidRPr="00143372" w:rsidRDefault="00973913" w:rsidP="00973913">
            <w:pPr>
              <w:rPr>
                <w:rFonts w:ascii="Arial" w:hAnsi="Arial" w:cs="Arial"/>
                <w:i/>
                <w:iCs/>
              </w:rPr>
            </w:pPr>
            <w:r w:rsidRPr="00143372">
              <w:rPr>
                <w:rFonts w:ascii="Arial" w:hAnsi="Arial" w:cs="Arial"/>
                <w:i/>
                <w:iCs/>
              </w:rPr>
              <w:t>PS</w:t>
            </w:r>
          </w:p>
          <w:p w14:paraId="2DB82D33" w14:textId="77777777" w:rsidR="00973913" w:rsidRPr="00143372" w:rsidRDefault="00973913" w:rsidP="00973913">
            <w:pPr>
              <w:rPr>
                <w:rFonts w:ascii="Arial" w:hAnsi="Arial" w:cs="Arial"/>
              </w:rPr>
            </w:pPr>
          </w:p>
          <w:p w14:paraId="0DAAC324" w14:textId="00824A0C" w:rsidR="00973913" w:rsidRPr="00143372" w:rsidRDefault="00973913" w:rsidP="00973913">
            <w:pPr>
              <w:rPr>
                <w:rFonts w:ascii="Arial" w:hAnsi="Arial" w:cs="Arial"/>
                <w:i/>
                <w:iCs/>
              </w:rPr>
            </w:pPr>
            <w:r w:rsidRPr="00143372">
              <w:rPr>
                <w:rFonts w:ascii="Arial" w:hAnsi="Arial" w:cs="Arial"/>
                <w:i/>
                <w:iCs/>
              </w:rPr>
              <w:t xml:space="preserve">Seminar </w:t>
            </w:r>
            <w:r w:rsidR="00D30873">
              <w:rPr>
                <w:rFonts w:ascii="Arial" w:hAnsi="Arial" w:cs="Arial"/>
                <w:i/>
                <w:iCs/>
              </w:rPr>
              <w:t>17</w:t>
            </w:r>
            <w:r w:rsidRPr="00143372">
              <w:rPr>
                <w:rFonts w:ascii="Arial" w:hAnsi="Arial" w:cs="Arial"/>
                <w:i/>
                <w:iCs/>
              </w:rPr>
              <w:t>/3</w:t>
            </w:r>
          </w:p>
          <w:p w14:paraId="55C22F67" w14:textId="2C531030" w:rsidR="00973913" w:rsidRDefault="002B24AE" w:rsidP="00973913">
            <w:r>
              <w:t>FO</w:t>
            </w:r>
          </w:p>
        </w:tc>
        <w:tc>
          <w:tcPr>
            <w:tcW w:w="3949" w:type="dxa"/>
            <w:shd w:val="clear" w:color="auto" w:fill="auto"/>
          </w:tcPr>
          <w:p w14:paraId="68D65D33" w14:textId="7CCAC4C9" w:rsidR="00973913" w:rsidRPr="005435FB" w:rsidRDefault="005435FB" w:rsidP="00973913">
            <w:pPr>
              <w:rPr>
                <w:rFonts w:ascii="Arial" w:hAnsi="Arial" w:cs="Arial"/>
              </w:rPr>
            </w:pPr>
            <w:r>
              <w:rPr>
                <w:rFonts w:ascii="Arial" w:hAnsi="Arial" w:cs="Arial"/>
                <w:i/>
                <w:iCs/>
              </w:rPr>
              <w:t xml:space="preserve">1 </w:t>
            </w:r>
            <w:r w:rsidR="00973913" w:rsidRPr="005435FB">
              <w:rPr>
                <w:rFonts w:ascii="Arial" w:hAnsi="Arial" w:cs="Arial"/>
                <w:i/>
                <w:iCs/>
              </w:rPr>
              <w:t>What is the difference between working memory and long-term memory?</w:t>
            </w:r>
          </w:p>
          <w:p w14:paraId="02C249C5" w14:textId="47226768" w:rsidR="00973913" w:rsidRPr="005435FB" w:rsidRDefault="005435FB" w:rsidP="00973913">
            <w:pPr>
              <w:rPr>
                <w:rFonts w:ascii="Arial" w:hAnsi="Arial" w:cs="Arial"/>
              </w:rPr>
            </w:pPr>
            <w:r>
              <w:rPr>
                <w:rFonts w:ascii="Arial" w:hAnsi="Arial" w:cs="Arial"/>
                <w:i/>
                <w:iCs/>
              </w:rPr>
              <w:t xml:space="preserve">2 </w:t>
            </w:r>
            <w:r w:rsidR="00973913" w:rsidRPr="005435FB">
              <w:rPr>
                <w:rFonts w:ascii="Arial" w:hAnsi="Arial" w:cs="Arial"/>
                <w:i/>
                <w:iCs/>
              </w:rPr>
              <w:t>What is spaced retrieval practice?</w:t>
            </w:r>
          </w:p>
          <w:p w14:paraId="7294AEAE" w14:textId="77777777" w:rsidR="00973913" w:rsidRPr="005435FB" w:rsidRDefault="00973913" w:rsidP="00973913">
            <w:pPr>
              <w:rPr>
                <w:rFonts w:ascii="Arial" w:hAnsi="Arial" w:cs="Arial"/>
              </w:rPr>
            </w:pPr>
            <w:r w:rsidRPr="005435FB">
              <w:rPr>
                <w:rFonts w:ascii="Arial" w:hAnsi="Arial" w:cs="Arial"/>
                <w:i/>
                <w:iCs/>
              </w:rPr>
              <w:t>Are Learning Styles simply a myth?</w:t>
            </w:r>
          </w:p>
          <w:p w14:paraId="1140C6EF" w14:textId="01C3F608" w:rsidR="00973913" w:rsidRPr="005435FB" w:rsidRDefault="00973913" w:rsidP="00973913"/>
        </w:tc>
      </w:tr>
      <w:tr w:rsidR="00973913" w14:paraId="778D772E" w14:textId="77777777" w:rsidTr="004B2ED8">
        <w:tc>
          <w:tcPr>
            <w:tcW w:w="888" w:type="dxa"/>
            <w:shd w:val="clear" w:color="auto" w:fill="EAF1DD" w:themeFill="accent3" w:themeFillTint="33"/>
          </w:tcPr>
          <w:p w14:paraId="425FD94F" w14:textId="0832AAB0" w:rsidR="00973913" w:rsidRPr="00CB6160" w:rsidRDefault="00973913" w:rsidP="00973913">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5242" w:type="dxa"/>
            <w:gridSpan w:val="4"/>
          </w:tcPr>
          <w:p w14:paraId="4E9854DB" w14:textId="77777777" w:rsidR="00973913" w:rsidRPr="002B0A57" w:rsidRDefault="00973913" w:rsidP="00973913">
            <w:pPr>
              <w:rPr>
                <w:rFonts w:ascii="Arial" w:hAnsi="Arial" w:cs="Arial"/>
              </w:rPr>
            </w:pPr>
            <w:proofErr w:type="spellStart"/>
            <w:r w:rsidRPr="002B0A57">
              <w:rPr>
                <w:rFonts w:ascii="Arial" w:hAnsi="Arial" w:cs="Arial"/>
                <w:color w:val="000000" w:themeColor="text1"/>
              </w:rPr>
              <w:t>Pashler</w:t>
            </w:r>
            <w:proofErr w:type="spellEnd"/>
            <w:r w:rsidRPr="002B0A57">
              <w:rPr>
                <w:rFonts w:ascii="Arial" w:hAnsi="Arial" w:cs="Arial"/>
                <w:color w:val="000000" w:themeColor="text1"/>
              </w:rPr>
              <w:t xml:space="preserve">, H., McDaniel, M., Rohrer, D., &amp; Bjork, R. (2008) Learning Styles: Concepts and Evidence. </w:t>
            </w:r>
            <w:r w:rsidRPr="002B0A57">
              <w:rPr>
                <w:rFonts w:ascii="Arial" w:hAnsi="Arial" w:cs="Arial"/>
                <w:i/>
                <w:iCs/>
                <w:color w:val="000000" w:themeColor="text1"/>
              </w:rPr>
              <w:t>Psychological Science in the Public Interest</w:t>
            </w:r>
            <w:r w:rsidRPr="002B0A57">
              <w:rPr>
                <w:rFonts w:ascii="Arial" w:hAnsi="Arial" w:cs="Arial"/>
                <w:color w:val="000000" w:themeColor="text1"/>
              </w:rPr>
              <w:t xml:space="preserve">, </w:t>
            </w:r>
            <w:r w:rsidRPr="002B0A57">
              <w:rPr>
                <w:rFonts w:ascii="Arial" w:hAnsi="Arial" w:cs="Arial"/>
                <w:i/>
                <w:iCs/>
                <w:color w:val="000000" w:themeColor="text1"/>
              </w:rPr>
              <w:t xml:space="preserve">9 </w:t>
            </w:r>
            <w:r w:rsidRPr="002B0A57">
              <w:rPr>
                <w:rFonts w:ascii="Arial" w:hAnsi="Arial" w:cs="Arial"/>
                <w:color w:val="000000" w:themeColor="text1"/>
              </w:rPr>
              <w:t xml:space="preserve">(3). </w:t>
            </w:r>
          </w:p>
          <w:p w14:paraId="1F00AA2E" w14:textId="44FC3431" w:rsidR="00973913" w:rsidRPr="002B0A57" w:rsidRDefault="00973913" w:rsidP="00973913">
            <w:r w:rsidRPr="002B0A57">
              <w:rPr>
                <w:rFonts w:ascii="Arial" w:hAnsi="Arial" w:cs="Arial"/>
              </w:rPr>
              <w:t xml:space="preserve">Willingham, D. T. (2010) The Myth of Learning Styles, </w:t>
            </w:r>
            <w:r w:rsidRPr="002B0A57">
              <w:rPr>
                <w:rFonts w:ascii="Arial" w:hAnsi="Arial" w:cs="Arial"/>
                <w:i/>
                <w:iCs/>
              </w:rPr>
              <w:t>Change</w:t>
            </w:r>
            <w:r w:rsidRPr="002B0A57">
              <w:rPr>
                <w:rFonts w:ascii="Arial" w:hAnsi="Arial" w:cs="Arial"/>
              </w:rPr>
              <w:t>, 42(5), 32–35.</w:t>
            </w:r>
          </w:p>
        </w:tc>
      </w:tr>
      <w:tr w:rsidR="004B2ED8" w14:paraId="36AE476D" w14:textId="77777777" w:rsidTr="004B2ED8">
        <w:tc>
          <w:tcPr>
            <w:tcW w:w="888" w:type="dxa"/>
            <w:shd w:val="clear" w:color="auto" w:fill="92D050"/>
          </w:tcPr>
          <w:p w14:paraId="28FAB660" w14:textId="13D2B240" w:rsidR="00973913" w:rsidRDefault="00973913" w:rsidP="00973913">
            <w:pPr>
              <w:rPr>
                <w:rFonts w:ascii="Arial" w:hAnsi="Arial" w:cs="Arial"/>
              </w:rPr>
            </w:pPr>
            <w:r>
              <w:rPr>
                <w:rFonts w:ascii="Arial" w:hAnsi="Arial" w:cs="Arial"/>
              </w:rPr>
              <w:t>31</w:t>
            </w:r>
          </w:p>
          <w:p w14:paraId="35334B48" w14:textId="77777777" w:rsidR="00973913" w:rsidRPr="00143372" w:rsidRDefault="00973913" w:rsidP="00973913">
            <w:pPr>
              <w:rPr>
                <w:rFonts w:ascii="Arial" w:hAnsi="Arial" w:cs="Arial"/>
              </w:rPr>
            </w:pPr>
            <w:r>
              <w:rPr>
                <w:rFonts w:ascii="Arial" w:hAnsi="Arial" w:cs="Arial"/>
              </w:rPr>
              <w:t>Prof. Week</w:t>
            </w:r>
          </w:p>
          <w:p w14:paraId="0BDBCACC" w14:textId="77777777" w:rsidR="00973913" w:rsidRPr="00143372" w:rsidRDefault="00973913" w:rsidP="00973913">
            <w:pPr>
              <w:rPr>
                <w:rFonts w:ascii="Arial" w:hAnsi="Arial" w:cs="Arial"/>
              </w:rPr>
            </w:pPr>
          </w:p>
          <w:p w14:paraId="09FFAC16" w14:textId="77777777" w:rsidR="00973913" w:rsidRDefault="00973913" w:rsidP="00973913">
            <w:pPr>
              <w:rPr>
                <w:rFonts w:ascii="Arial" w:hAnsi="Arial" w:cs="Arial"/>
                <w:i/>
                <w:iCs/>
              </w:rPr>
            </w:pPr>
            <w:r w:rsidRPr="00143372">
              <w:rPr>
                <w:rFonts w:ascii="Arial" w:hAnsi="Arial" w:cs="Arial"/>
                <w:i/>
                <w:iCs/>
              </w:rPr>
              <w:t>How do schools support pupils with additional needs?</w:t>
            </w:r>
          </w:p>
          <w:p w14:paraId="30796F68" w14:textId="77777777" w:rsidR="00973913" w:rsidRDefault="00973913" w:rsidP="00973913">
            <w:pPr>
              <w:rPr>
                <w:rFonts w:ascii="Arial" w:hAnsi="Arial" w:cs="Arial"/>
              </w:rPr>
            </w:pPr>
          </w:p>
          <w:p w14:paraId="3DB3B116" w14:textId="77777777" w:rsidR="00973913" w:rsidRDefault="00973913" w:rsidP="00973913">
            <w:pPr>
              <w:rPr>
                <w:rFonts w:ascii="Arial" w:hAnsi="Arial" w:cs="Arial"/>
              </w:rPr>
            </w:pPr>
          </w:p>
          <w:p w14:paraId="319D7DB2" w14:textId="77777777" w:rsidR="00973913" w:rsidRDefault="00973913" w:rsidP="00973913">
            <w:pPr>
              <w:rPr>
                <w:rFonts w:ascii="Arial" w:hAnsi="Arial" w:cs="Arial"/>
              </w:rPr>
            </w:pPr>
          </w:p>
          <w:p w14:paraId="01EBF44D" w14:textId="77777777" w:rsidR="00973913" w:rsidRPr="00143372" w:rsidRDefault="00973913" w:rsidP="00973913">
            <w:pPr>
              <w:rPr>
                <w:rFonts w:ascii="Arial" w:hAnsi="Arial" w:cs="Arial"/>
              </w:rPr>
            </w:pPr>
          </w:p>
          <w:p w14:paraId="4BF72870" w14:textId="6AC788BF" w:rsidR="00973913" w:rsidRPr="00CB6160" w:rsidRDefault="00973913" w:rsidP="00973913">
            <w:pPr>
              <w:rPr>
                <w:rFonts w:asciiTheme="minorHAnsi" w:hAnsiTheme="minorHAnsi" w:cstheme="minorHAnsi"/>
                <w:sz w:val="24"/>
                <w:szCs w:val="24"/>
              </w:rPr>
            </w:pPr>
          </w:p>
        </w:tc>
        <w:tc>
          <w:tcPr>
            <w:tcW w:w="4181" w:type="dxa"/>
            <w:shd w:val="clear" w:color="auto" w:fill="92D050"/>
          </w:tcPr>
          <w:p w14:paraId="4FBF4F2A" w14:textId="57136DF3" w:rsidR="00973913" w:rsidRPr="00143372" w:rsidRDefault="00973913" w:rsidP="00BC01A6">
            <w:pPr>
              <w:pStyle w:val="ListParagraph"/>
              <w:numPr>
                <w:ilvl w:val="0"/>
                <w:numId w:val="27"/>
              </w:numPr>
              <w:spacing w:before="0" w:line="276" w:lineRule="auto"/>
              <w:rPr>
                <w:rFonts w:ascii="Arial" w:hAnsi="Arial" w:cs="Arial"/>
              </w:rPr>
            </w:pPr>
            <w:r w:rsidRPr="00143372">
              <w:rPr>
                <w:rFonts w:ascii="Arial" w:hAnsi="Arial" w:cs="Arial"/>
              </w:rPr>
              <w:t xml:space="preserve">Seeking to understand pupils’ differences, including their different levels of prior knowledge and potential barriers to learning, is an essential part of </w:t>
            </w:r>
            <w:r w:rsidR="009808F4">
              <w:rPr>
                <w:rFonts w:ascii="Arial" w:hAnsi="Arial" w:cs="Arial"/>
              </w:rPr>
              <w:t>Mathematics</w:t>
            </w:r>
            <w:r w:rsidRPr="00143372">
              <w:rPr>
                <w:rFonts w:ascii="Arial" w:hAnsi="Arial" w:cs="Arial"/>
              </w:rPr>
              <w:t xml:space="preserve"> teaching.</w:t>
            </w:r>
          </w:p>
          <w:p w14:paraId="794CD519" w14:textId="58942DDB" w:rsidR="00973913" w:rsidRPr="00143372" w:rsidRDefault="00973913" w:rsidP="00BC01A6">
            <w:pPr>
              <w:pStyle w:val="ListParagraph"/>
              <w:numPr>
                <w:ilvl w:val="0"/>
                <w:numId w:val="27"/>
              </w:numPr>
              <w:spacing w:before="0" w:line="276" w:lineRule="auto"/>
              <w:rPr>
                <w:rFonts w:ascii="Arial" w:hAnsi="Arial" w:cs="Arial"/>
              </w:rPr>
            </w:pPr>
            <w:r w:rsidRPr="00143372">
              <w:rPr>
                <w:rFonts w:ascii="Arial" w:hAnsi="Arial" w:cs="Arial"/>
              </w:rPr>
              <w:t xml:space="preserve">Teaching assistants (TAs) can support pupils more effectively when they are prepared for </w:t>
            </w:r>
            <w:r w:rsidR="009808F4">
              <w:rPr>
                <w:rFonts w:ascii="Arial" w:hAnsi="Arial" w:cs="Arial"/>
              </w:rPr>
              <w:t>Mathematics</w:t>
            </w:r>
            <w:r w:rsidRPr="00143372">
              <w:rPr>
                <w:rFonts w:ascii="Arial" w:hAnsi="Arial" w:cs="Arial"/>
              </w:rPr>
              <w:t xml:space="preserve"> lessons by teachers, and when TAs supplement rather than replace support from teachers.</w:t>
            </w:r>
          </w:p>
          <w:p w14:paraId="13980DEE" w14:textId="77777777" w:rsidR="00973913" w:rsidRDefault="00973913" w:rsidP="00BC01A6">
            <w:pPr>
              <w:pStyle w:val="ListParagraph"/>
              <w:numPr>
                <w:ilvl w:val="0"/>
                <w:numId w:val="27"/>
              </w:numPr>
              <w:spacing w:before="0" w:line="276" w:lineRule="auto"/>
              <w:rPr>
                <w:rFonts w:ascii="Arial" w:hAnsi="Arial" w:cs="Arial"/>
              </w:rPr>
            </w:pPr>
            <w:r w:rsidRPr="00143372">
              <w:rPr>
                <w:rFonts w:ascii="Arial" w:hAnsi="Arial" w:cs="Arial"/>
              </w:rPr>
              <w:t xml:space="preserve">A predictable and secure environment benefits all </w:t>
            </w:r>
            <w:proofErr w:type="gramStart"/>
            <w:r w:rsidRPr="00143372">
              <w:rPr>
                <w:rFonts w:ascii="Arial" w:hAnsi="Arial" w:cs="Arial"/>
              </w:rPr>
              <w:t>pupils, but</w:t>
            </w:r>
            <w:proofErr w:type="gramEnd"/>
            <w:r w:rsidRPr="00143372">
              <w:rPr>
                <w:rFonts w:ascii="Arial" w:hAnsi="Arial" w:cs="Arial"/>
              </w:rPr>
              <w:t xml:space="preserve"> is particularly valuable for pupils with special educational needs.</w:t>
            </w:r>
          </w:p>
          <w:p w14:paraId="4B5B2207" w14:textId="77777777" w:rsidR="00973913" w:rsidRDefault="00973913" w:rsidP="00973913">
            <w:pPr>
              <w:pStyle w:val="ListParagraph"/>
              <w:numPr>
                <w:ilvl w:val="0"/>
                <w:numId w:val="0"/>
              </w:numPr>
              <w:ind w:left="720"/>
              <w:rPr>
                <w:rFonts w:ascii="Arial" w:hAnsi="Arial" w:cs="Arial"/>
              </w:rPr>
            </w:pPr>
          </w:p>
          <w:p w14:paraId="63D72A3A" w14:textId="5407F142" w:rsidR="00973913" w:rsidRDefault="00973913" w:rsidP="00973913"/>
        </w:tc>
        <w:tc>
          <w:tcPr>
            <w:tcW w:w="3686" w:type="dxa"/>
            <w:shd w:val="clear" w:color="auto" w:fill="92D050"/>
          </w:tcPr>
          <w:p w14:paraId="4E0DF721" w14:textId="77777777" w:rsidR="00973913" w:rsidRPr="00143372" w:rsidRDefault="00973913" w:rsidP="00BC01A6">
            <w:pPr>
              <w:pStyle w:val="ListParagraph"/>
              <w:numPr>
                <w:ilvl w:val="0"/>
                <w:numId w:val="28"/>
              </w:numPr>
              <w:spacing w:before="0" w:line="276" w:lineRule="auto"/>
              <w:rPr>
                <w:rFonts w:ascii="Arial" w:hAnsi="Arial" w:cs="Arial"/>
              </w:rPr>
            </w:pPr>
            <w:r>
              <w:rPr>
                <w:rFonts w:ascii="Arial" w:hAnsi="Arial" w:cs="Arial"/>
              </w:rPr>
              <w:t>S</w:t>
            </w:r>
            <w:r w:rsidRPr="00143372">
              <w:rPr>
                <w:rFonts w:ascii="Arial" w:hAnsi="Arial" w:cs="Arial"/>
              </w:rPr>
              <w:t>upport pupils with a range of additional needs, including how to use the SEND Code of Practice, which provides additional guidance on supporting pupils with SEND effectively.</w:t>
            </w:r>
          </w:p>
          <w:p w14:paraId="08CE8C4E" w14:textId="77777777" w:rsidR="00973913" w:rsidRPr="00143372" w:rsidRDefault="00973913" w:rsidP="00BC01A6">
            <w:pPr>
              <w:pStyle w:val="ListParagraph"/>
              <w:numPr>
                <w:ilvl w:val="0"/>
                <w:numId w:val="28"/>
              </w:numPr>
              <w:spacing w:before="0" w:line="276" w:lineRule="auto"/>
              <w:rPr>
                <w:rFonts w:ascii="Arial" w:hAnsi="Arial" w:cs="Arial"/>
              </w:rPr>
            </w:pPr>
            <w:r>
              <w:rPr>
                <w:rFonts w:ascii="Arial" w:hAnsi="Arial" w:cs="Arial"/>
              </w:rPr>
              <w:t>W</w:t>
            </w:r>
            <w:r w:rsidRPr="00143372">
              <w:rPr>
                <w:rFonts w:ascii="Arial" w:hAnsi="Arial" w:cs="Arial"/>
              </w:rPr>
              <w:t>ork with the SENDCO and other professionals supporting pupils with additional needs, including how to make explicit links between interventions delivered outside of lessons with classroom teaching.</w:t>
            </w:r>
          </w:p>
          <w:p w14:paraId="76E9323F" w14:textId="77777777" w:rsidR="00973913" w:rsidRPr="00143372" w:rsidRDefault="00973913" w:rsidP="00BC01A6">
            <w:pPr>
              <w:pStyle w:val="ListParagraph"/>
              <w:numPr>
                <w:ilvl w:val="0"/>
                <w:numId w:val="28"/>
              </w:numPr>
              <w:spacing w:before="0" w:line="276" w:lineRule="auto"/>
              <w:rPr>
                <w:rFonts w:ascii="Arial" w:hAnsi="Arial" w:cs="Arial"/>
              </w:rPr>
            </w:pPr>
            <w:r w:rsidRPr="00143372">
              <w:rPr>
                <w:rFonts w:ascii="Arial" w:hAnsi="Arial" w:cs="Arial"/>
              </w:rPr>
              <w:t>Discuss with expert colleagues how to share the intended lesson outcomes with teaching assistants ahead of lessons.</w:t>
            </w:r>
          </w:p>
          <w:p w14:paraId="507BCF3B" w14:textId="6B3997A4" w:rsidR="00973913" w:rsidRPr="00973913" w:rsidRDefault="00973913" w:rsidP="00BC01A6">
            <w:pPr>
              <w:pStyle w:val="ListParagraph"/>
              <w:numPr>
                <w:ilvl w:val="0"/>
                <w:numId w:val="28"/>
              </w:numPr>
            </w:pPr>
            <w:r w:rsidRPr="00973913">
              <w:rPr>
                <w:rFonts w:ascii="Arial" w:hAnsi="Arial" w:cs="Arial"/>
              </w:rPr>
              <w:t>Ensure that support provided by teaching assistants in lessons is additional to, rather than a replacement for, support from the teacher.</w:t>
            </w:r>
          </w:p>
        </w:tc>
        <w:tc>
          <w:tcPr>
            <w:tcW w:w="3426" w:type="dxa"/>
            <w:shd w:val="clear" w:color="auto" w:fill="92D050"/>
          </w:tcPr>
          <w:p w14:paraId="1B7B590E" w14:textId="77777777" w:rsidR="00973913" w:rsidRDefault="00973913" w:rsidP="00973913">
            <w:pPr>
              <w:rPr>
                <w:rFonts w:ascii="Arial" w:hAnsi="Arial" w:cs="Arial"/>
                <w:i/>
                <w:iCs/>
              </w:rPr>
            </w:pPr>
            <w:r>
              <w:rPr>
                <w:rFonts w:ascii="Arial" w:hAnsi="Arial" w:cs="Arial"/>
                <w:i/>
                <w:iCs/>
              </w:rPr>
              <w:t>Adaptive Teaching Conference Day 24/3</w:t>
            </w:r>
          </w:p>
          <w:p w14:paraId="661425E8" w14:textId="77777777" w:rsidR="00973913" w:rsidRDefault="00973913" w:rsidP="00973913">
            <w:pPr>
              <w:rPr>
                <w:rFonts w:ascii="Arial" w:hAnsi="Arial" w:cs="Arial"/>
                <w:i/>
                <w:iCs/>
              </w:rPr>
            </w:pPr>
          </w:p>
          <w:p w14:paraId="2DFF1B7C" w14:textId="77777777" w:rsidR="00973913" w:rsidRPr="00143372" w:rsidRDefault="00973913" w:rsidP="00973913">
            <w:pPr>
              <w:rPr>
                <w:rFonts w:ascii="Arial" w:hAnsi="Arial" w:cs="Arial"/>
                <w:i/>
                <w:iCs/>
              </w:rPr>
            </w:pPr>
          </w:p>
          <w:p w14:paraId="2ECE3499" w14:textId="77777777" w:rsidR="00973913" w:rsidRPr="00143372" w:rsidRDefault="00973913" w:rsidP="00973913">
            <w:pPr>
              <w:rPr>
                <w:rFonts w:ascii="Arial" w:hAnsi="Arial" w:cs="Arial"/>
                <w:i/>
                <w:iCs/>
              </w:rPr>
            </w:pPr>
            <w:r>
              <w:rPr>
                <w:rFonts w:ascii="Arial" w:hAnsi="Arial" w:cs="Arial"/>
                <w:i/>
                <w:iCs/>
              </w:rPr>
              <w:t>Professional</w:t>
            </w:r>
            <w:r w:rsidRPr="00143372">
              <w:rPr>
                <w:rFonts w:ascii="Arial" w:hAnsi="Arial" w:cs="Arial"/>
                <w:i/>
                <w:iCs/>
              </w:rPr>
              <w:t xml:space="preserve"> </w:t>
            </w:r>
            <w:r>
              <w:rPr>
                <w:rFonts w:ascii="Arial" w:hAnsi="Arial" w:cs="Arial"/>
                <w:i/>
                <w:iCs/>
              </w:rPr>
              <w:t>V</w:t>
            </w:r>
            <w:r w:rsidRPr="00143372">
              <w:rPr>
                <w:rFonts w:ascii="Arial" w:hAnsi="Arial" w:cs="Arial"/>
                <w:i/>
                <w:iCs/>
              </w:rPr>
              <w:t>isit to a SEND school</w:t>
            </w:r>
          </w:p>
          <w:p w14:paraId="37C48F2D" w14:textId="77777777" w:rsidR="00973913" w:rsidRDefault="00973913" w:rsidP="00973913">
            <w:pPr>
              <w:rPr>
                <w:rFonts w:ascii="Arial" w:hAnsi="Arial" w:cs="Arial"/>
                <w:color w:val="000000"/>
              </w:rPr>
            </w:pPr>
          </w:p>
          <w:p w14:paraId="0AB570AA" w14:textId="77777777" w:rsidR="00973913" w:rsidRDefault="00973913" w:rsidP="00973913">
            <w:pPr>
              <w:rPr>
                <w:rFonts w:ascii="Arial" w:hAnsi="Arial" w:cs="Arial"/>
                <w:color w:val="000000"/>
              </w:rPr>
            </w:pPr>
          </w:p>
          <w:p w14:paraId="5F438E15" w14:textId="77777777" w:rsidR="00973913" w:rsidRDefault="00973913" w:rsidP="00973913"/>
        </w:tc>
        <w:tc>
          <w:tcPr>
            <w:tcW w:w="3949" w:type="dxa"/>
            <w:shd w:val="clear" w:color="auto" w:fill="92D050"/>
          </w:tcPr>
          <w:p w14:paraId="6DAFEFE3" w14:textId="4631B53C" w:rsidR="00973913" w:rsidRPr="00143372" w:rsidRDefault="005435FB" w:rsidP="00973913">
            <w:pPr>
              <w:rPr>
                <w:rFonts w:ascii="Arial" w:hAnsi="Arial" w:cs="Arial"/>
              </w:rPr>
            </w:pPr>
            <w:r>
              <w:rPr>
                <w:rFonts w:ascii="Arial" w:hAnsi="Arial" w:cs="Arial"/>
                <w:i/>
                <w:iCs/>
              </w:rPr>
              <w:t xml:space="preserve">1 </w:t>
            </w:r>
            <w:r w:rsidR="00973913" w:rsidRPr="00143372">
              <w:rPr>
                <w:rFonts w:ascii="Arial" w:hAnsi="Arial" w:cs="Arial"/>
                <w:i/>
                <w:iCs/>
              </w:rPr>
              <w:t>What have you learnt from your visit to a SEND school?</w:t>
            </w:r>
          </w:p>
          <w:p w14:paraId="1192D845" w14:textId="0B950C28" w:rsidR="00973913" w:rsidRPr="00143372" w:rsidRDefault="005435FB" w:rsidP="00973913">
            <w:pPr>
              <w:rPr>
                <w:rFonts w:ascii="Arial" w:hAnsi="Arial" w:cs="Arial"/>
              </w:rPr>
            </w:pPr>
            <w:r>
              <w:rPr>
                <w:rFonts w:ascii="Arial" w:hAnsi="Arial" w:cs="Arial"/>
                <w:i/>
                <w:iCs/>
              </w:rPr>
              <w:t xml:space="preserve">2 </w:t>
            </w:r>
            <w:r w:rsidR="00973913" w:rsidRPr="00143372">
              <w:rPr>
                <w:rFonts w:ascii="Arial" w:hAnsi="Arial" w:cs="Arial"/>
                <w:i/>
                <w:iCs/>
              </w:rPr>
              <w:t>How were experienced teachers using TAs to support students?</w:t>
            </w:r>
          </w:p>
          <w:p w14:paraId="38C9F44F" w14:textId="72772140" w:rsidR="00973913" w:rsidRDefault="00973913" w:rsidP="00973913"/>
        </w:tc>
      </w:tr>
      <w:tr w:rsidR="00973913" w14:paraId="239CC4DD" w14:textId="77777777" w:rsidTr="004B2ED8">
        <w:tc>
          <w:tcPr>
            <w:tcW w:w="888" w:type="dxa"/>
            <w:shd w:val="clear" w:color="auto" w:fill="EAF1DD" w:themeFill="accent3" w:themeFillTint="33"/>
          </w:tcPr>
          <w:p w14:paraId="04B9D424" w14:textId="701FAF8F" w:rsidR="00973913" w:rsidRPr="00CB6160" w:rsidRDefault="00973913" w:rsidP="00973913">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5B7B4898" w14:textId="4A7F50A1" w:rsidR="00973913" w:rsidRPr="0043463C" w:rsidRDefault="0043463C" w:rsidP="00973913">
            <w:pPr>
              <w:rPr>
                <w:rFonts w:ascii="Arial" w:hAnsi="Arial" w:cs="Arial"/>
              </w:rPr>
            </w:pPr>
            <w:r w:rsidRPr="0043463C">
              <w:rPr>
                <w:rFonts w:ascii="Arial" w:hAnsi="Arial" w:cs="Arial"/>
              </w:rPr>
              <w:t xml:space="preserve">Department for Education (2018) Schools: guide to the 0 to 25 SEND code of practice, </w:t>
            </w:r>
            <w:hyperlink r:id="rId45">
              <w:r w:rsidRPr="0043463C">
                <w:rPr>
                  <w:rStyle w:val="Hyperlink"/>
                  <w:rFonts w:ascii="Arial" w:hAnsi="Arial" w:cs="Arial"/>
                </w:rPr>
                <w:t>https://assets.publishing.service.gov.uk/government/uploads/system/uploads/attachment_data/file/349053/Schools_Guide_to_the_0_to_25_SEND_Code_of_Practice.pdf</w:t>
              </w:r>
            </w:hyperlink>
          </w:p>
        </w:tc>
      </w:tr>
      <w:tr w:rsidR="004B2ED8" w14:paraId="16DDAE61" w14:textId="77777777" w:rsidTr="004B2ED8">
        <w:tc>
          <w:tcPr>
            <w:tcW w:w="888" w:type="dxa"/>
            <w:shd w:val="clear" w:color="auto" w:fill="EAF1DD" w:themeFill="accent3" w:themeFillTint="33"/>
          </w:tcPr>
          <w:p w14:paraId="7E934F05" w14:textId="77777777" w:rsidR="00973913" w:rsidRPr="00143372" w:rsidRDefault="00973913" w:rsidP="00973913">
            <w:pPr>
              <w:rPr>
                <w:rFonts w:ascii="Arial" w:hAnsi="Arial" w:cs="Arial"/>
              </w:rPr>
            </w:pPr>
            <w:r>
              <w:rPr>
                <w:rFonts w:ascii="Arial" w:hAnsi="Arial" w:cs="Arial"/>
              </w:rPr>
              <w:t>32</w:t>
            </w:r>
          </w:p>
          <w:p w14:paraId="0864DC36" w14:textId="77777777" w:rsidR="00973913" w:rsidRDefault="004B2ED8" w:rsidP="00973913">
            <w:pPr>
              <w:rPr>
                <w:rFonts w:asciiTheme="minorHAnsi" w:hAnsiTheme="minorHAnsi" w:cstheme="minorHAnsi"/>
                <w:i/>
                <w:iCs/>
                <w:sz w:val="24"/>
                <w:szCs w:val="24"/>
              </w:rPr>
            </w:pPr>
            <w:r>
              <w:rPr>
                <w:rFonts w:asciiTheme="minorHAnsi" w:hAnsiTheme="minorHAnsi" w:cstheme="minorHAnsi"/>
                <w:i/>
                <w:iCs/>
                <w:sz w:val="24"/>
                <w:szCs w:val="24"/>
              </w:rPr>
              <w:t>What does current learning theory teach?</w:t>
            </w:r>
          </w:p>
          <w:p w14:paraId="19FC7922" w14:textId="5420FDFB" w:rsidR="004B2ED8" w:rsidRPr="004B2ED8" w:rsidRDefault="004B2ED8" w:rsidP="00973913">
            <w:pPr>
              <w:rPr>
                <w:rFonts w:asciiTheme="minorHAnsi" w:hAnsiTheme="minorHAnsi" w:cstheme="minorHAnsi"/>
                <w:i/>
                <w:iCs/>
                <w:sz w:val="24"/>
                <w:szCs w:val="24"/>
              </w:rPr>
            </w:pPr>
            <w:r>
              <w:rPr>
                <w:rFonts w:asciiTheme="minorHAnsi" w:hAnsiTheme="minorHAnsi" w:cstheme="minorHAnsi"/>
                <w:i/>
                <w:iCs/>
                <w:sz w:val="24"/>
                <w:szCs w:val="24"/>
              </w:rPr>
              <w:lastRenderedPageBreak/>
              <w:t>Transformative Pedagogy</w:t>
            </w:r>
          </w:p>
        </w:tc>
        <w:tc>
          <w:tcPr>
            <w:tcW w:w="4181" w:type="dxa"/>
          </w:tcPr>
          <w:p w14:paraId="0CA542B5" w14:textId="77777777" w:rsidR="00973913" w:rsidRPr="003F703D" w:rsidRDefault="00973913" w:rsidP="00BC01A6">
            <w:pPr>
              <w:pStyle w:val="ListParagraph"/>
              <w:numPr>
                <w:ilvl w:val="0"/>
                <w:numId w:val="35"/>
              </w:numPr>
              <w:spacing w:before="0" w:line="276" w:lineRule="auto"/>
              <w:rPr>
                <w:rFonts w:ascii="Arial" w:hAnsi="Arial" w:cs="Arial"/>
              </w:rPr>
            </w:pPr>
            <w:r w:rsidRPr="003F703D">
              <w:rPr>
                <w:rFonts w:ascii="Arial" w:hAnsi="Arial" w:cs="Arial"/>
              </w:rPr>
              <w:lastRenderedPageBreak/>
              <w:t xml:space="preserve">Explicitly teaching pupils metacognitive strategies linked to subject knowledge, including how to plan, monitor and evaluate, </w:t>
            </w:r>
            <w:r w:rsidRPr="003F703D">
              <w:rPr>
                <w:rFonts w:ascii="Arial" w:hAnsi="Arial" w:cs="Arial"/>
              </w:rPr>
              <w:lastRenderedPageBreak/>
              <w:t>supports independence and academic success.</w:t>
            </w:r>
          </w:p>
          <w:p w14:paraId="3AFCDF83" w14:textId="77777777" w:rsidR="00973913" w:rsidRPr="003F703D" w:rsidRDefault="00973913" w:rsidP="00BC01A6">
            <w:pPr>
              <w:pStyle w:val="ListParagraph"/>
              <w:numPr>
                <w:ilvl w:val="0"/>
                <w:numId w:val="35"/>
              </w:numPr>
              <w:spacing w:before="0" w:line="276" w:lineRule="auto"/>
              <w:rPr>
                <w:rFonts w:ascii="Arial" w:hAnsi="Arial" w:cs="Arial"/>
              </w:rPr>
            </w:pPr>
            <w:r w:rsidRPr="003F703D">
              <w:rPr>
                <w:rFonts w:ascii="Arial" w:hAnsi="Arial" w:cs="Arial"/>
              </w:rPr>
              <w:t xml:space="preserve">High-quality classroom talk can support pupils to articulate </w:t>
            </w:r>
            <w:r>
              <w:rPr>
                <w:rFonts w:ascii="Arial" w:hAnsi="Arial" w:cs="Arial"/>
              </w:rPr>
              <w:t>Engaged</w:t>
            </w:r>
            <w:r w:rsidRPr="003F703D">
              <w:rPr>
                <w:rFonts w:ascii="Arial" w:hAnsi="Arial" w:cs="Arial"/>
              </w:rPr>
              <w:t xml:space="preserve"> ideas, consolidate understanding and extend their vocabulary.</w:t>
            </w:r>
          </w:p>
          <w:p w14:paraId="05BFD211" w14:textId="1217828E" w:rsidR="00973913" w:rsidRPr="009B6488" w:rsidRDefault="00973913" w:rsidP="00BC01A6">
            <w:pPr>
              <w:pStyle w:val="ListParagraph"/>
              <w:numPr>
                <w:ilvl w:val="0"/>
                <w:numId w:val="35"/>
              </w:numPr>
            </w:pPr>
            <w:r w:rsidRPr="009B6488">
              <w:rPr>
                <w:rFonts w:ascii="Arial" w:hAnsi="Arial" w:cs="Arial"/>
              </w:rPr>
              <w:t>Paired and group activities can increase pupil success, but to work together effectively pupils need guidance, support and practice.</w:t>
            </w:r>
          </w:p>
        </w:tc>
        <w:tc>
          <w:tcPr>
            <w:tcW w:w="3686" w:type="dxa"/>
          </w:tcPr>
          <w:p w14:paraId="2AF82C85" w14:textId="77777777" w:rsidR="00973913" w:rsidRPr="003F703D" w:rsidRDefault="00973913" w:rsidP="00BC01A6">
            <w:pPr>
              <w:pStyle w:val="ListParagraph"/>
              <w:numPr>
                <w:ilvl w:val="0"/>
                <w:numId w:val="35"/>
              </w:numPr>
              <w:spacing w:before="0" w:line="276" w:lineRule="auto"/>
              <w:rPr>
                <w:rFonts w:ascii="Arial" w:hAnsi="Arial" w:cs="Arial"/>
              </w:rPr>
            </w:pPr>
            <w:r w:rsidRPr="003F703D">
              <w:rPr>
                <w:rFonts w:ascii="Arial" w:hAnsi="Arial" w:cs="Arial"/>
              </w:rPr>
              <w:lastRenderedPageBreak/>
              <w:t>How to consider the factors that will support effective collaborative or paired work</w:t>
            </w:r>
          </w:p>
          <w:p w14:paraId="0DD0C73B" w14:textId="51A138D6" w:rsidR="00973913" w:rsidRPr="003F703D" w:rsidRDefault="00973913" w:rsidP="00BC01A6">
            <w:pPr>
              <w:pStyle w:val="ListParagraph"/>
              <w:numPr>
                <w:ilvl w:val="0"/>
                <w:numId w:val="35"/>
              </w:numPr>
              <w:spacing w:before="0" w:line="276" w:lineRule="auto"/>
              <w:rPr>
                <w:rFonts w:ascii="Arial" w:hAnsi="Arial" w:cs="Arial"/>
              </w:rPr>
            </w:pPr>
            <w:r w:rsidRPr="003F703D">
              <w:rPr>
                <w:rFonts w:ascii="Arial" w:hAnsi="Arial" w:cs="Arial"/>
              </w:rPr>
              <w:lastRenderedPageBreak/>
              <w:t>Plan activities around what you want pupils to think hard about</w:t>
            </w:r>
            <w:r w:rsidR="004B2ED8">
              <w:rPr>
                <w:rFonts w:ascii="Arial" w:hAnsi="Arial" w:cs="Arial"/>
              </w:rPr>
              <w:t>.</w:t>
            </w:r>
          </w:p>
          <w:p w14:paraId="2AEA78F2" w14:textId="77777777" w:rsidR="00973913" w:rsidRDefault="00973913" w:rsidP="00973913"/>
        </w:tc>
        <w:tc>
          <w:tcPr>
            <w:tcW w:w="3426" w:type="dxa"/>
          </w:tcPr>
          <w:p w14:paraId="1D77DEE7" w14:textId="77777777" w:rsidR="00973913" w:rsidRPr="00143372" w:rsidRDefault="00973913" w:rsidP="00973913">
            <w:pPr>
              <w:rPr>
                <w:rFonts w:ascii="Arial" w:hAnsi="Arial" w:cs="Arial"/>
              </w:rPr>
            </w:pPr>
            <w:r w:rsidRPr="00143372">
              <w:rPr>
                <w:rFonts w:ascii="Arial" w:hAnsi="Arial" w:cs="Arial"/>
              </w:rPr>
              <w:lastRenderedPageBreak/>
              <w:t>SE</w:t>
            </w:r>
            <w:r>
              <w:rPr>
                <w:rFonts w:ascii="Arial" w:hAnsi="Arial" w:cs="Arial"/>
              </w:rPr>
              <w:t>N1006</w:t>
            </w:r>
          </w:p>
          <w:p w14:paraId="1AAF0DCD" w14:textId="77777777" w:rsidR="00973913" w:rsidRPr="00143372" w:rsidRDefault="00973913" w:rsidP="00973913">
            <w:pPr>
              <w:rPr>
                <w:rFonts w:ascii="Arial" w:hAnsi="Arial" w:cs="Arial"/>
                <w:i/>
                <w:iCs/>
              </w:rPr>
            </w:pPr>
            <w:r w:rsidRPr="00143372">
              <w:rPr>
                <w:rFonts w:ascii="Arial" w:hAnsi="Arial" w:cs="Arial"/>
                <w:i/>
                <w:iCs/>
              </w:rPr>
              <w:t>Lead Lecture</w:t>
            </w:r>
            <w:r>
              <w:rPr>
                <w:rFonts w:ascii="Arial" w:hAnsi="Arial" w:cs="Arial"/>
                <w:i/>
                <w:iCs/>
              </w:rPr>
              <w:t xml:space="preserve"> 31</w:t>
            </w:r>
            <w:r w:rsidRPr="00143372">
              <w:rPr>
                <w:rFonts w:ascii="Arial" w:hAnsi="Arial" w:cs="Arial"/>
                <w:i/>
                <w:iCs/>
              </w:rPr>
              <w:t>/3</w:t>
            </w:r>
          </w:p>
          <w:p w14:paraId="48B128B2" w14:textId="77777777" w:rsidR="00973913" w:rsidRPr="00143372" w:rsidRDefault="00973913" w:rsidP="00973913">
            <w:pPr>
              <w:rPr>
                <w:rFonts w:ascii="Arial" w:hAnsi="Arial" w:cs="Arial"/>
                <w:i/>
              </w:rPr>
            </w:pPr>
            <w:r>
              <w:rPr>
                <w:rFonts w:ascii="Arial" w:hAnsi="Arial" w:cs="Arial"/>
                <w:i/>
                <w:iCs/>
              </w:rPr>
              <w:t>SH</w:t>
            </w:r>
          </w:p>
          <w:p w14:paraId="4F73097B" w14:textId="77777777" w:rsidR="00973913" w:rsidRPr="00143372" w:rsidRDefault="00973913" w:rsidP="00973913">
            <w:pPr>
              <w:rPr>
                <w:rFonts w:ascii="Arial" w:hAnsi="Arial" w:cs="Arial"/>
              </w:rPr>
            </w:pPr>
          </w:p>
          <w:p w14:paraId="0B3FA534" w14:textId="5D1A6774" w:rsidR="00973913" w:rsidRPr="00143372" w:rsidRDefault="00973913" w:rsidP="00973913">
            <w:pPr>
              <w:rPr>
                <w:rFonts w:ascii="Arial" w:hAnsi="Arial" w:cs="Arial"/>
                <w:i/>
                <w:iCs/>
              </w:rPr>
            </w:pPr>
            <w:r w:rsidRPr="00143372">
              <w:rPr>
                <w:rFonts w:ascii="Arial" w:hAnsi="Arial" w:cs="Arial"/>
                <w:i/>
                <w:iCs/>
              </w:rPr>
              <w:t>Seminar 3</w:t>
            </w:r>
            <w:r w:rsidR="00D30873">
              <w:rPr>
                <w:rFonts w:ascii="Arial" w:hAnsi="Arial" w:cs="Arial"/>
                <w:i/>
                <w:iCs/>
              </w:rPr>
              <w:t>1</w:t>
            </w:r>
            <w:r>
              <w:rPr>
                <w:rFonts w:ascii="Arial" w:hAnsi="Arial" w:cs="Arial"/>
                <w:i/>
                <w:iCs/>
              </w:rPr>
              <w:t>/</w:t>
            </w:r>
            <w:r w:rsidR="00D30873">
              <w:rPr>
                <w:rFonts w:ascii="Arial" w:hAnsi="Arial" w:cs="Arial"/>
                <w:i/>
                <w:iCs/>
              </w:rPr>
              <w:t>3</w:t>
            </w:r>
          </w:p>
          <w:p w14:paraId="23B1767D" w14:textId="7E1A80DA" w:rsidR="00973913" w:rsidRPr="00143372" w:rsidRDefault="002B24AE" w:rsidP="00973913">
            <w:pPr>
              <w:rPr>
                <w:rFonts w:ascii="Arial" w:hAnsi="Arial" w:cs="Arial"/>
                <w:i/>
                <w:iCs/>
              </w:rPr>
            </w:pPr>
            <w:r>
              <w:rPr>
                <w:rFonts w:ascii="Arial" w:hAnsi="Arial" w:cs="Arial"/>
                <w:i/>
                <w:iCs/>
              </w:rPr>
              <w:t>FO</w:t>
            </w:r>
          </w:p>
          <w:p w14:paraId="0B08E5C8" w14:textId="77777777" w:rsidR="00973913" w:rsidRDefault="00973913" w:rsidP="00973913"/>
        </w:tc>
        <w:tc>
          <w:tcPr>
            <w:tcW w:w="3949" w:type="dxa"/>
          </w:tcPr>
          <w:p w14:paraId="002E9A2F" w14:textId="4A8DE1B9" w:rsidR="00973913" w:rsidRDefault="005435FB" w:rsidP="00973913">
            <w:r>
              <w:rPr>
                <w:rFonts w:ascii="Arial" w:hAnsi="Arial" w:cs="Arial"/>
                <w:i/>
                <w:iCs/>
              </w:rPr>
              <w:lastRenderedPageBreak/>
              <w:t xml:space="preserve">1 </w:t>
            </w:r>
            <w:r w:rsidR="00973913" w:rsidRPr="003F703D">
              <w:rPr>
                <w:rFonts w:ascii="Arial" w:hAnsi="Arial" w:cs="Arial"/>
                <w:i/>
                <w:iCs/>
              </w:rPr>
              <w:t xml:space="preserve">How can we use high quality talk to support reflection in the </w:t>
            </w:r>
            <w:proofErr w:type="gramStart"/>
            <w:r w:rsidR="009808F4">
              <w:rPr>
                <w:rFonts w:ascii="Arial" w:hAnsi="Arial" w:cs="Arial"/>
                <w:i/>
                <w:iCs/>
              </w:rPr>
              <w:t>Mathematics</w:t>
            </w:r>
            <w:proofErr w:type="gramEnd"/>
            <w:r w:rsidR="00973913" w:rsidRPr="003F703D">
              <w:rPr>
                <w:rFonts w:ascii="Arial" w:hAnsi="Arial" w:cs="Arial"/>
                <w:i/>
                <w:iCs/>
              </w:rPr>
              <w:t xml:space="preserve"> classroom?</w:t>
            </w:r>
          </w:p>
        </w:tc>
      </w:tr>
      <w:tr w:rsidR="00973913" w14:paraId="45DD24C8" w14:textId="77777777" w:rsidTr="004B2ED8">
        <w:tc>
          <w:tcPr>
            <w:tcW w:w="888" w:type="dxa"/>
            <w:shd w:val="clear" w:color="auto" w:fill="EAF1DD" w:themeFill="accent3" w:themeFillTint="33"/>
          </w:tcPr>
          <w:p w14:paraId="637B0C9B" w14:textId="106C4D62" w:rsidR="00973913" w:rsidRPr="00CB6160" w:rsidRDefault="00973913" w:rsidP="00973913">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1684D023" w14:textId="77777777" w:rsidR="00973913" w:rsidRPr="004B2ED8" w:rsidRDefault="00973913" w:rsidP="00973913">
            <w:pPr>
              <w:rPr>
                <w:rFonts w:ascii="Arial" w:hAnsi="Arial" w:cs="Arial"/>
              </w:rPr>
            </w:pPr>
            <w:r w:rsidRPr="004B2ED8">
              <w:rPr>
                <w:rFonts w:ascii="Arial" w:hAnsi="Arial" w:cs="Arial"/>
                <w:color w:val="000000" w:themeColor="text1"/>
              </w:rPr>
              <w:t xml:space="preserve">Read the Introduction and Theories of Transformative Pedagogy in: Alam, A. 2022 Mapping a Sustainable Future through Conceptualization of Transformative Learning Framework, Education for Sustainable Development, Critical Reflection, and Responsible </w:t>
            </w:r>
            <w:proofErr w:type="gramStart"/>
            <w:r w:rsidRPr="004B2ED8">
              <w:rPr>
                <w:rFonts w:ascii="Arial" w:hAnsi="Arial" w:cs="Arial"/>
                <w:color w:val="000000" w:themeColor="text1"/>
              </w:rPr>
              <w:t>Citizenship :</w:t>
            </w:r>
            <w:proofErr w:type="gramEnd"/>
            <w:r w:rsidRPr="004B2ED8">
              <w:rPr>
                <w:rFonts w:ascii="Arial" w:hAnsi="Arial" w:cs="Arial"/>
                <w:color w:val="000000" w:themeColor="text1"/>
              </w:rPr>
              <w:t xml:space="preserve"> An Exploration of Pedagogies for Twenty-First Century Learning </w:t>
            </w:r>
            <w:r w:rsidRPr="004B2ED8">
              <w:rPr>
                <w:rFonts w:ascii="Arial" w:hAnsi="Arial" w:cs="Arial"/>
                <w:i/>
                <w:iCs/>
                <w:color w:val="000000" w:themeColor="text1"/>
              </w:rPr>
              <w:t xml:space="preserve">ECS Transactions </w:t>
            </w:r>
            <w:r w:rsidRPr="004B2ED8">
              <w:rPr>
                <w:rFonts w:ascii="Arial" w:hAnsi="Arial" w:cs="Arial"/>
                <w:color w:val="000000" w:themeColor="text1"/>
              </w:rPr>
              <w:t>107:1</w:t>
            </w:r>
          </w:p>
          <w:p w14:paraId="10D13B50" w14:textId="4389C329" w:rsidR="00973913" w:rsidRDefault="00973913" w:rsidP="00973913"/>
        </w:tc>
      </w:tr>
      <w:tr w:rsidR="004B2ED8" w14:paraId="20589457" w14:textId="77777777" w:rsidTr="004B2ED8">
        <w:tc>
          <w:tcPr>
            <w:tcW w:w="888" w:type="dxa"/>
            <w:shd w:val="clear" w:color="auto" w:fill="EAF1DD" w:themeFill="accent3" w:themeFillTint="33"/>
          </w:tcPr>
          <w:p w14:paraId="19744450" w14:textId="77777777" w:rsidR="00973913" w:rsidRPr="00143372" w:rsidRDefault="00973913" w:rsidP="00973913">
            <w:pPr>
              <w:rPr>
                <w:rFonts w:ascii="Arial" w:hAnsi="Arial" w:cs="Arial"/>
              </w:rPr>
            </w:pPr>
            <w:r>
              <w:rPr>
                <w:rFonts w:ascii="Arial" w:hAnsi="Arial" w:cs="Arial"/>
              </w:rPr>
              <w:t>33</w:t>
            </w:r>
          </w:p>
          <w:p w14:paraId="1C6D5F25" w14:textId="77777777" w:rsidR="00973913" w:rsidRPr="00143372" w:rsidRDefault="00973913" w:rsidP="00973913">
            <w:pPr>
              <w:rPr>
                <w:rFonts w:ascii="Arial" w:hAnsi="Arial" w:cs="Arial"/>
              </w:rPr>
            </w:pPr>
            <w:r w:rsidRPr="00143372">
              <w:rPr>
                <w:rFonts w:ascii="Arial" w:hAnsi="Arial" w:cs="Arial"/>
                <w:i/>
                <w:iCs/>
              </w:rPr>
              <w:t xml:space="preserve">What </w:t>
            </w:r>
            <w:r>
              <w:rPr>
                <w:rFonts w:ascii="Arial" w:hAnsi="Arial" w:cs="Arial"/>
                <w:i/>
                <w:iCs/>
              </w:rPr>
              <w:t>are</w:t>
            </w:r>
            <w:r w:rsidRPr="00143372">
              <w:rPr>
                <w:rFonts w:ascii="Arial" w:hAnsi="Arial" w:cs="Arial"/>
                <w:i/>
                <w:iCs/>
              </w:rPr>
              <w:t xml:space="preserve"> PSHE and RSE?</w:t>
            </w:r>
          </w:p>
          <w:p w14:paraId="33FDCB37" w14:textId="506A4F62" w:rsidR="00973913" w:rsidRPr="00CB6160" w:rsidRDefault="00973913" w:rsidP="00973913">
            <w:pPr>
              <w:rPr>
                <w:rFonts w:asciiTheme="minorHAnsi" w:hAnsiTheme="minorHAnsi" w:cstheme="minorHAnsi"/>
                <w:sz w:val="24"/>
                <w:szCs w:val="24"/>
              </w:rPr>
            </w:pPr>
          </w:p>
        </w:tc>
        <w:tc>
          <w:tcPr>
            <w:tcW w:w="4181" w:type="dxa"/>
          </w:tcPr>
          <w:p w14:paraId="2AE7DD1E" w14:textId="77777777" w:rsidR="00973913" w:rsidRPr="00143372" w:rsidRDefault="00973913" w:rsidP="00BC01A6">
            <w:pPr>
              <w:pStyle w:val="ListParagraph"/>
              <w:numPr>
                <w:ilvl w:val="0"/>
                <w:numId w:val="32"/>
              </w:numPr>
              <w:spacing w:before="0" w:line="276" w:lineRule="auto"/>
              <w:rPr>
                <w:rFonts w:ascii="Arial" w:hAnsi="Arial" w:cs="Arial"/>
              </w:rPr>
            </w:pPr>
            <w:r w:rsidRPr="00143372">
              <w:rPr>
                <w:rFonts w:ascii="Arial" w:hAnsi="Arial" w:cs="Arial"/>
              </w:rPr>
              <w:t>High-quality PSHE teaching has a long-term positive effect on pupils’ life chances, particularly for children from disadvantaged backgrounds.</w:t>
            </w:r>
          </w:p>
          <w:p w14:paraId="2A69C789" w14:textId="1C1A971A" w:rsidR="00973913" w:rsidRPr="009B6488" w:rsidRDefault="00973913" w:rsidP="00BC01A6">
            <w:pPr>
              <w:pStyle w:val="ListParagraph"/>
              <w:numPr>
                <w:ilvl w:val="0"/>
                <w:numId w:val="32"/>
              </w:numPr>
            </w:pPr>
            <w:r w:rsidRPr="009B6488">
              <w:rPr>
                <w:rFonts w:ascii="Arial" w:hAnsi="Arial" w:cs="Arial"/>
              </w:rPr>
              <w:t>Explicitly teaching pupils the knowledge and skills they need to succeed within PSHE is beneficial</w:t>
            </w:r>
          </w:p>
        </w:tc>
        <w:tc>
          <w:tcPr>
            <w:tcW w:w="3686" w:type="dxa"/>
          </w:tcPr>
          <w:p w14:paraId="432373B2" w14:textId="77777777" w:rsidR="00973913" w:rsidRPr="00143372" w:rsidRDefault="00973913" w:rsidP="00BC01A6">
            <w:pPr>
              <w:pStyle w:val="ListParagraph"/>
              <w:numPr>
                <w:ilvl w:val="0"/>
                <w:numId w:val="32"/>
              </w:numPr>
              <w:spacing w:before="0" w:line="276" w:lineRule="auto"/>
              <w:rPr>
                <w:rFonts w:ascii="Arial" w:hAnsi="Arial" w:cs="Arial"/>
              </w:rPr>
            </w:pPr>
            <w:r w:rsidRPr="00143372">
              <w:rPr>
                <w:rFonts w:ascii="Arial" w:hAnsi="Arial" w:cs="Arial"/>
              </w:rPr>
              <w:t>Use resources and materials aligned with the school PSHE curriculum (e.g. textbooks or shared resources designed by expert colleagues that carefully sequence content)</w:t>
            </w:r>
          </w:p>
          <w:p w14:paraId="3718A258" w14:textId="421A56CB" w:rsidR="00973913" w:rsidRPr="009B6488" w:rsidRDefault="00973913" w:rsidP="00BC01A6">
            <w:pPr>
              <w:pStyle w:val="ListParagraph"/>
              <w:numPr>
                <w:ilvl w:val="0"/>
                <w:numId w:val="32"/>
              </w:numPr>
            </w:pPr>
            <w:r w:rsidRPr="009B6488">
              <w:rPr>
                <w:rFonts w:ascii="Arial" w:hAnsi="Arial" w:cs="Arial"/>
              </w:rPr>
              <w:t>Be aware of common misconceptions and discussing with expert colleagues how to help pupils master important concepts</w:t>
            </w:r>
          </w:p>
        </w:tc>
        <w:tc>
          <w:tcPr>
            <w:tcW w:w="3426" w:type="dxa"/>
          </w:tcPr>
          <w:p w14:paraId="07808F81" w14:textId="77777777" w:rsidR="00973913" w:rsidRPr="00143372" w:rsidRDefault="00973913" w:rsidP="00973913">
            <w:pPr>
              <w:rPr>
                <w:rFonts w:ascii="Arial" w:hAnsi="Arial" w:cs="Arial"/>
              </w:rPr>
            </w:pPr>
            <w:r w:rsidRPr="00143372">
              <w:rPr>
                <w:rFonts w:ascii="Arial" w:hAnsi="Arial" w:cs="Arial"/>
              </w:rPr>
              <w:t>SE</w:t>
            </w:r>
            <w:r>
              <w:rPr>
                <w:rFonts w:ascii="Arial" w:hAnsi="Arial" w:cs="Arial"/>
              </w:rPr>
              <w:t>N1006</w:t>
            </w:r>
            <w:r w:rsidRPr="00143372">
              <w:rPr>
                <w:rFonts w:ascii="Arial" w:hAnsi="Arial" w:cs="Arial"/>
              </w:rPr>
              <w:t xml:space="preserve"> </w:t>
            </w:r>
          </w:p>
          <w:p w14:paraId="6A0DEE99" w14:textId="77777777" w:rsidR="00973913" w:rsidRPr="00143372" w:rsidRDefault="00973913" w:rsidP="00973913">
            <w:pPr>
              <w:rPr>
                <w:rFonts w:ascii="Arial" w:hAnsi="Arial" w:cs="Arial"/>
                <w:i/>
                <w:iCs/>
              </w:rPr>
            </w:pPr>
            <w:r w:rsidRPr="00143372">
              <w:rPr>
                <w:rFonts w:ascii="Arial" w:hAnsi="Arial" w:cs="Arial"/>
                <w:i/>
                <w:iCs/>
              </w:rPr>
              <w:t xml:space="preserve">Lead Lecture </w:t>
            </w:r>
            <w:r>
              <w:rPr>
                <w:rFonts w:ascii="Arial" w:hAnsi="Arial" w:cs="Arial"/>
                <w:i/>
                <w:iCs/>
              </w:rPr>
              <w:t>7</w:t>
            </w:r>
            <w:r w:rsidRPr="00143372">
              <w:rPr>
                <w:rFonts w:ascii="Arial" w:hAnsi="Arial" w:cs="Arial"/>
                <w:i/>
                <w:iCs/>
              </w:rPr>
              <w:t>/4</w:t>
            </w:r>
          </w:p>
          <w:p w14:paraId="33876044" w14:textId="77777777" w:rsidR="00973913" w:rsidRPr="00143372" w:rsidRDefault="00973913" w:rsidP="00973913">
            <w:pPr>
              <w:rPr>
                <w:rFonts w:ascii="Arial" w:hAnsi="Arial" w:cs="Arial"/>
                <w:i/>
                <w:iCs/>
              </w:rPr>
            </w:pPr>
            <w:r w:rsidRPr="00143372">
              <w:rPr>
                <w:rFonts w:ascii="Arial" w:hAnsi="Arial" w:cs="Arial"/>
                <w:i/>
                <w:iCs/>
              </w:rPr>
              <w:t>HM</w:t>
            </w:r>
          </w:p>
          <w:p w14:paraId="6B84CDC4" w14:textId="77777777" w:rsidR="00973913" w:rsidRPr="00143372" w:rsidRDefault="00973913" w:rsidP="00973913">
            <w:pPr>
              <w:rPr>
                <w:rFonts w:ascii="Arial" w:hAnsi="Arial" w:cs="Arial"/>
              </w:rPr>
            </w:pPr>
          </w:p>
          <w:p w14:paraId="60D6D9D4" w14:textId="5D7A7CC6" w:rsidR="00973913" w:rsidRPr="00143372" w:rsidRDefault="00973913" w:rsidP="00973913">
            <w:pPr>
              <w:rPr>
                <w:rFonts w:ascii="Arial" w:hAnsi="Arial" w:cs="Arial"/>
                <w:i/>
                <w:iCs/>
              </w:rPr>
            </w:pPr>
            <w:r w:rsidRPr="00143372">
              <w:rPr>
                <w:rFonts w:ascii="Arial" w:hAnsi="Arial" w:cs="Arial"/>
                <w:i/>
                <w:iCs/>
              </w:rPr>
              <w:t xml:space="preserve">Seminar </w:t>
            </w:r>
            <w:r w:rsidR="00D30873">
              <w:rPr>
                <w:rFonts w:ascii="Arial" w:hAnsi="Arial" w:cs="Arial"/>
                <w:i/>
                <w:iCs/>
              </w:rPr>
              <w:t>7</w:t>
            </w:r>
            <w:r w:rsidRPr="00143372">
              <w:rPr>
                <w:rFonts w:ascii="Arial" w:hAnsi="Arial" w:cs="Arial"/>
                <w:i/>
                <w:iCs/>
              </w:rPr>
              <w:t>/4</w:t>
            </w:r>
          </w:p>
          <w:p w14:paraId="2D6F7D26" w14:textId="330CAD0E" w:rsidR="00973913" w:rsidRPr="00143372" w:rsidRDefault="002B24AE" w:rsidP="00973913">
            <w:pPr>
              <w:rPr>
                <w:rFonts w:ascii="Arial" w:hAnsi="Arial" w:cs="Arial"/>
                <w:i/>
                <w:iCs/>
              </w:rPr>
            </w:pPr>
            <w:r>
              <w:rPr>
                <w:rFonts w:ascii="Arial" w:hAnsi="Arial" w:cs="Arial"/>
                <w:i/>
                <w:iCs/>
              </w:rPr>
              <w:t>FO</w:t>
            </w:r>
          </w:p>
          <w:p w14:paraId="5B5C88DE" w14:textId="77777777" w:rsidR="00973913" w:rsidRDefault="00973913" w:rsidP="00973913"/>
        </w:tc>
        <w:tc>
          <w:tcPr>
            <w:tcW w:w="3949" w:type="dxa"/>
          </w:tcPr>
          <w:p w14:paraId="2920DA32" w14:textId="3218F958" w:rsidR="00973913" w:rsidRPr="00143372" w:rsidRDefault="005435FB" w:rsidP="00973913">
            <w:pPr>
              <w:rPr>
                <w:rFonts w:ascii="Arial" w:hAnsi="Arial" w:cs="Arial"/>
              </w:rPr>
            </w:pPr>
            <w:r>
              <w:rPr>
                <w:rFonts w:ascii="Arial" w:hAnsi="Arial" w:cs="Arial"/>
                <w:i/>
                <w:iCs/>
              </w:rPr>
              <w:t xml:space="preserve">1 </w:t>
            </w:r>
            <w:r w:rsidR="00973913" w:rsidRPr="00143372">
              <w:rPr>
                <w:rFonts w:ascii="Arial" w:hAnsi="Arial" w:cs="Arial"/>
                <w:i/>
                <w:iCs/>
              </w:rPr>
              <w:t>What does a good PSHE curriculum look like?</w:t>
            </w:r>
          </w:p>
          <w:p w14:paraId="4718E010" w14:textId="23DC0828" w:rsidR="00973913" w:rsidRDefault="005435FB" w:rsidP="00973913">
            <w:r>
              <w:rPr>
                <w:rFonts w:ascii="Arial" w:hAnsi="Arial" w:cs="Arial"/>
                <w:i/>
                <w:iCs/>
              </w:rPr>
              <w:t xml:space="preserve">1 </w:t>
            </w:r>
            <w:r w:rsidR="00973913" w:rsidRPr="00143372">
              <w:rPr>
                <w:rFonts w:ascii="Arial" w:hAnsi="Arial" w:cs="Arial"/>
                <w:i/>
                <w:iCs/>
              </w:rPr>
              <w:t xml:space="preserve">How can we relate learning in the </w:t>
            </w:r>
            <w:proofErr w:type="gramStart"/>
            <w:r w:rsidR="009808F4">
              <w:rPr>
                <w:rFonts w:ascii="Arial" w:hAnsi="Arial" w:cs="Arial"/>
                <w:i/>
                <w:iCs/>
              </w:rPr>
              <w:t>Mathematics</w:t>
            </w:r>
            <w:proofErr w:type="gramEnd"/>
            <w:r w:rsidR="00973913" w:rsidRPr="00143372">
              <w:rPr>
                <w:rFonts w:ascii="Arial" w:hAnsi="Arial" w:cs="Arial"/>
                <w:i/>
                <w:iCs/>
              </w:rPr>
              <w:t xml:space="preserve"> classroom to the PSHE curriculum?</w:t>
            </w:r>
          </w:p>
        </w:tc>
      </w:tr>
      <w:tr w:rsidR="00973913" w14:paraId="0FE157EF" w14:textId="77777777" w:rsidTr="004B2ED8">
        <w:tc>
          <w:tcPr>
            <w:tcW w:w="888" w:type="dxa"/>
            <w:shd w:val="clear" w:color="auto" w:fill="EAF1DD" w:themeFill="accent3" w:themeFillTint="33"/>
          </w:tcPr>
          <w:p w14:paraId="1C947BB2" w14:textId="54B2791D" w:rsidR="00973913" w:rsidRPr="00CB6160" w:rsidRDefault="00973913" w:rsidP="00973913">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6B21EF2C" w14:textId="0DF8F3B8" w:rsidR="00973913" w:rsidRDefault="00973913" w:rsidP="00973913">
            <w:r w:rsidRPr="00143372">
              <w:rPr>
                <w:rFonts w:ascii="Arial" w:hAnsi="Arial" w:cs="Arial"/>
                <w:bdr w:val="none" w:sz="0" w:space="0" w:color="auto" w:frame="1"/>
                <w:shd w:val="clear" w:color="auto" w:fill="FFFFFF"/>
              </w:rPr>
              <w:t>Davies, E. L., &amp; Matley, F. (2020). Teachers and pupils under pressure: UK teachers' views on the content and format of personal, social, health and economic education. Educational Studies, 46(1), 4-22. </w:t>
            </w:r>
            <w:hyperlink r:id="rId46" w:tgtFrame="_blank" w:tooltip="Original URL: https://doi.org/10.1080/02643944.2020.1713868. Click or tap if you trust this link." w:history="1">
              <w:r w:rsidRPr="00143372">
                <w:rPr>
                  <w:rStyle w:val="Hyperlink"/>
                  <w:rFonts w:ascii="Arial" w:hAnsi="Arial" w:cs="Arial"/>
                  <w:color w:val="0563C1"/>
                  <w:bdr w:val="none" w:sz="0" w:space="0" w:color="auto" w:frame="1"/>
                  <w:shd w:val="clear" w:color="auto" w:fill="FFFFFF"/>
                </w:rPr>
                <w:t>https://doi.org/10.1080/02643944.2020.1713868</w:t>
              </w:r>
            </w:hyperlink>
          </w:p>
        </w:tc>
      </w:tr>
      <w:tr w:rsidR="00973913" w14:paraId="6F5BF36F" w14:textId="77777777" w:rsidTr="004B2ED8">
        <w:tc>
          <w:tcPr>
            <w:tcW w:w="888" w:type="dxa"/>
            <w:shd w:val="clear" w:color="auto" w:fill="EAF1DD" w:themeFill="accent3" w:themeFillTint="33"/>
          </w:tcPr>
          <w:p w14:paraId="04FED419" w14:textId="4DDB8D79" w:rsidR="00973913" w:rsidRPr="00CB6160" w:rsidRDefault="00973913" w:rsidP="00973913">
            <w:pPr>
              <w:rPr>
                <w:rFonts w:asciiTheme="minorHAnsi" w:hAnsiTheme="minorHAnsi" w:cstheme="minorHAnsi"/>
                <w:sz w:val="24"/>
                <w:szCs w:val="24"/>
              </w:rPr>
            </w:pPr>
            <w:r w:rsidRPr="00CB6160">
              <w:rPr>
                <w:rFonts w:asciiTheme="minorHAnsi" w:hAnsiTheme="minorHAnsi" w:cstheme="minorHAnsi"/>
                <w:sz w:val="24"/>
                <w:szCs w:val="24"/>
              </w:rPr>
              <w:t>34</w:t>
            </w:r>
          </w:p>
        </w:tc>
        <w:tc>
          <w:tcPr>
            <w:tcW w:w="15242" w:type="dxa"/>
            <w:gridSpan w:val="4"/>
            <w:vMerge w:val="restart"/>
            <w:shd w:val="clear" w:color="auto" w:fill="D9D9D9" w:themeFill="background1" w:themeFillShade="D9"/>
          </w:tcPr>
          <w:p w14:paraId="586D2CC9" w14:textId="3E6D7235" w:rsidR="00973913" w:rsidRPr="00975579" w:rsidRDefault="00973913" w:rsidP="00973913">
            <w:pPr>
              <w:jc w:val="center"/>
              <w:rPr>
                <w:rFonts w:ascii="Arial" w:hAnsi="Arial" w:cs="Arial"/>
                <w:b/>
                <w:bCs/>
                <w:sz w:val="28"/>
                <w:szCs w:val="28"/>
              </w:rPr>
            </w:pPr>
            <w:r w:rsidRPr="00975579">
              <w:rPr>
                <w:rFonts w:ascii="Arial" w:hAnsi="Arial" w:cs="Arial"/>
                <w:b/>
                <w:bCs/>
                <w:sz w:val="28"/>
                <w:szCs w:val="28"/>
              </w:rPr>
              <w:t>Easter Vacation</w:t>
            </w:r>
          </w:p>
        </w:tc>
      </w:tr>
      <w:tr w:rsidR="00973913" w14:paraId="2FEE2F1E" w14:textId="77777777" w:rsidTr="004B2ED8">
        <w:tc>
          <w:tcPr>
            <w:tcW w:w="888" w:type="dxa"/>
            <w:shd w:val="clear" w:color="auto" w:fill="EAF1DD" w:themeFill="accent3" w:themeFillTint="33"/>
          </w:tcPr>
          <w:p w14:paraId="6A109A1C" w14:textId="05762E52" w:rsidR="00973913" w:rsidRPr="00CB6160" w:rsidRDefault="00973913" w:rsidP="00973913">
            <w:pPr>
              <w:rPr>
                <w:rFonts w:asciiTheme="minorHAnsi" w:hAnsiTheme="minorHAnsi" w:cstheme="minorHAnsi"/>
                <w:sz w:val="24"/>
                <w:szCs w:val="24"/>
              </w:rPr>
            </w:pPr>
            <w:r w:rsidRPr="00CB6160">
              <w:rPr>
                <w:rFonts w:asciiTheme="minorHAnsi" w:hAnsiTheme="minorHAnsi" w:cstheme="minorHAnsi"/>
                <w:sz w:val="24"/>
                <w:szCs w:val="24"/>
              </w:rPr>
              <w:t>35</w:t>
            </w:r>
          </w:p>
        </w:tc>
        <w:tc>
          <w:tcPr>
            <w:tcW w:w="15242" w:type="dxa"/>
            <w:gridSpan w:val="4"/>
            <w:vMerge/>
            <w:shd w:val="clear" w:color="auto" w:fill="D9D9D9" w:themeFill="background1" w:themeFillShade="D9"/>
          </w:tcPr>
          <w:p w14:paraId="0B7C0590" w14:textId="09ADA98B" w:rsidR="00973913" w:rsidRDefault="00973913" w:rsidP="00973913"/>
        </w:tc>
      </w:tr>
      <w:tr w:rsidR="004B2ED8" w14:paraId="625F1EDB" w14:textId="77777777" w:rsidTr="004B2ED8">
        <w:tc>
          <w:tcPr>
            <w:tcW w:w="888" w:type="dxa"/>
            <w:shd w:val="clear" w:color="auto" w:fill="EAF1DD" w:themeFill="accent3" w:themeFillTint="33"/>
          </w:tcPr>
          <w:p w14:paraId="53518539" w14:textId="77777777" w:rsidR="00973913" w:rsidRPr="00143372" w:rsidRDefault="00973913" w:rsidP="00973913">
            <w:pPr>
              <w:rPr>
                <w:rFonts w:ascii="Arial" w:hAnsi="Arial" w:cs="Arial"/>
              </w:rPr>
            </w:pPr>
            <w:r w:rsidRPr="00143372">
              <w:rPr>
                <w:rFonts w:ascii="Arial" w:hAnsi="Arial" w:cs="Arial"/>
              </w:rPr>
              <w:lastRenderedPageBreak/>
              <w:t>3</w:t>
            </w:r>
            <w:r>
              <w:rPr>
                <w:rFonts w:ascii="Arial" w:hAnsi="Arial" w:cs="Arial"/>
              </w:rPr>
              <w:t>6</w:t>
            </w:r>
          </w:p>
          <w:p w14:paraId="7970C594" w14:textId="77777777" w:rsidR="00973913" w:rsidRPr="00143372" w:rsidRDefault="00973913" w:rsidP="00973913">
            <w:pPr>
              <w:rPr>
                <w:rFonts w:ascii="Arial" w:hAnsi="Arial" w:cs="Arial"/>
              </w:rPr>
            </w:pPr>
            <w:r w:rsidRPr="00143372">
              <w:rPr>
                <w:rFonts w:ascii="Arial" w:hAnsi="Arial" w:cs="Arial"/>
              </w:rPr>
              <w:t xml:space="preserve">How do we become </w:t>
            </w:r>
            <w:r w:rsidRPr="00143372">
              <w:rPr>
                <w:rFonts w:ascii="Arial" w:hAnsi="Arial" w:cs="Arial"/>
                <w:i/>
                <w:iCs/>
              </w:rPr>
              <w:t>Reflective Practitioners</w:t>
            </w:r>
            <w:r>
              <w:rPr>
                <w:rFonts w:ascii="Arial" w:hAnsi="Arial" w:cs="Arial"/>
                <w:i/>
                <w:iCs/>
              </w:rPr>
              <w:t xml:space="preserve"> and succeed on placement</w:t>
            </w:r>
            <w:r w:rsidRPr="00143372">
              <w:rPr>
                <w:rFonts w:ascii="Arial" w:hAnsi="Arial" w:cs="Arial"/>
                <w:i/>
                <w:iCs/>
              </w:rPr>
              <w:t>?</w:t>
            </w:r>
          </w:p>
          <w:p w14:paraId="245CA5BA" w14:textId="66B89C50" w:rsidR="00973913" w:rsidRPr="00CB6160" w:rsidRDefault="00973913" w:rsidP="00973913">
            <w:pPr>
              <w:rPr>
                <w:rFonts w:asciiTheme="minorHAnsi" w:hAnsiTheme="minorHAnsi" w:cstheme="minorHAnsi"/>
                <w:sz w:val="24"/>
                <w:szCs w:val="24"/>
              </w:rPr>
            </w:pPr>
          </w:p>
        </w:tc>
        <w:tc>
          <w:tcPr>
            <w:tcW w:w="4181" w:type="dxa"/>
          </w:tcPr>
          <w:p w14:paraId="7658B1DA" w14:textId="77777777" w:rsidR="00973913" w:rsidRPr="00143372" w:rsidRDefault="00973913" w:rsidP="00BC01A6">
            <w:pPr>
              <w:pStyle w:val="ListParagraph"/>
              <w:numPr>
                <w:ilvl w:val="0"/>
                <w:numId w:val="36"/>
              </w:numPr>
              <w:spacing w:before="0" w:line="276" w:lineRule="auto"/>
              <w:rPr>
                <w:rFonts w:ascii="Arial" w:hAnsi="Arial" w:cs="Arial"/>
              </w:rPr>
            </w:pPr>
            <w:r w:rsidRPr="00143372">
              <w:rPr>
                <w:rFonts w:ascii="Arial" w:hAnsi="Arial" w:cs="Arial"/>
              </w:rPr>
              <w:t>Reflective practice, supported by feedback from and observation of experienced colleagues, professional debate, and learning from educational research, is also likely to support improvement.</w:t>
            </w:r>
          </w:p>
          <w:p w14:paraId="43ABF866" w14:textId="77777777" w:rsidR="00973913" w:rsidRDefault="00973913" w:rsidP="00BC01A6">
            <w:pPr>
              <w:pStyle w:val="ListParagraph"/>
              <w:numPr>
                <w:ilvl w:val="0"/>
                <w:numId w:val="36"/>
              </w:numPr>
              <w:pBdr>
                <w:top w:val="nil"/>
                <w:left w:val="nil"/>
                <w:bottom w:val="nil"/>
                <w:right w:val="nil"/>
                <w:between w:val="nil"/>
              </w:pBdr>
              <w:spacing w:before="0" w:line="276" w:lineRule="auto"/>
              <w:rPr>
                <w:rFonts w:ascii="Arial" w:hAnsi="Arial" w:cs="Arial"/>
              </w:rPr>
            </w:pPr>
            <w:r w:rsidRPr="00143372">
              <w:rPr>
                <w:rFonts w:ascii="Arial" w:hAnsi="Arial" w:cs="Arial"/>
              </w:rPr>
              <w:t>Teachers can make valuable contributions to the wider life of the school in a broad range of ways, including by supporting and developing effective professional relationships with colleagues.</w:t>
            </w:r>
          </w:p>
          <w:p w14:paraId="376532CD" w14:textId="77777777" w:rsidR="00973913" w:rsidRPr="00762420" w:rsidRDefault="00973913" w:rsidP="00BC01A6">
            <w:pPr>
              <w:pStyle w:val="ListParagraph"/>
              <w:numPr>
                <w:ilvl w:val="0"/>
                <w:numId w:val="36"/>
              </w:numPr>
              <w:spacing w:before="0" w:line="276" w:lineRule="auto"/>
              <w:rPr>
                <w:rFonts w:ascii="Arial" w:hAnsi="Arial" w:cs="Arial"/>
              </w:rPr>
            </w:pPr>
            <w:r w:rsidRPr="00762420">
              <w:rPr>
                <w:rFonts w:ascii="Arial" w:hAnsi="Arial" w:cs="Arial"/>
              </w:rPr>
              <w:t>Engaging in high-quality professional development can help teachers improve.</w:t>
            </w:r>
          </w:p>
          <w:p w14:paraId="114E8F83" w14:textId="405AC2D5" w:rsidR="00973913" w:rsidRPr="00975579" w:rsidRDefault="00973913" w:rsidP="00BC01A6">
            <w:pPr>
              <w:pStyle w:val="ListParagraph"/>
              <w:numPr>
                <w:ilvl w:val="0"/>
                <w:numId w:val="36"/>
              </w:numPr>
            </w:pPr>
            <w:r w:rsidRPr="00975579">
              <w:rPr>
                <w:rFonts w:ascii="Arial" w:hAnsi="Arial" w:cs="Arial"/>
              </w:rPr>
              <w:t>Trainees should know that there are certain standards of professional behaviour expected from teachers such as: attendance, punctuality, and appropriate communication.</w:t>
            </w:r>
          </w:p>
        </w:tc>
        <w:tc>
          <w:tcPr>
            <w:tcW w:w="3686" w:type="dxa"/>
          </w:tcPr>
          <w:p w14:paraId="74F12F7B" w14:textId="77777777" w:rsidR="00973913" w:rsidRPr="00143372" w:rsidRDefault="00973913" w:rsidP="00BC01A6">
            <w:pPr>
              <w:pStyle w:val="ListParagraph"/>
              <w:numPr>
                <w:ilvl w:val="0"/>
                <w:numId w:val="36"/>
              </w:numPr>
              <w:spacing w:before="0" w:line="276" w:lineRule="auto"/>
              <w:rPr>
                <w:rFonts w:ascii="Arial" w:hAnsi="Arial" w:cs="Arial"/>
              </w:rPr>
            </w:pPr>
            <w:r w:rsidRPr="00143372">
              <w:rPr>
                <w:rFonts w:ascii="Arial" w:hAnsi="Arial" w:cs="Arial"/>
              </w:rPr>
              <w:t>Engage critically with research and using evidence to critique practice.</w:t>
            </w:r>
          </w:p>
          <w:p w14:paraId="63B7742C" w14:textId="4CE1E2E0" w:rsidR="00973913" w:rsidRPr="00143372" w:rsidRDefault="00973913" w:rsidP="00BC01A6">
            <w:pPr>
              <w:pStyle w:val="ListParagraph"/>
              <w:numPr>
                <w:ilvl w:val="0"/>
                <w:numId w:val="36"/>
              </w:numPr>
              <w:spacing w:before="0" w:line="276" w:lineRule="auto"/>
              <w:rPr>
                <w:rFonts w:ascii="Arial" w:hAnsi="Arial" w:cs="Arial"/>
              </w:rPr>
            </w:pPr>
            <w:r>
              <w:rPr>
                <w:rFonts w:ascii="Arial" w:hAnsi="Arial" w:cs="Arial"/>
              </w:rPr>
              <w:t>W</w:t>
            </w:r>
            <w:r w:rsidRPr="00143372">
              <w:rPr>
                <w:rFonts w:ascii="Arial" w:hAnsi="Arial" w:cs="Arial"/>
              </w:rPr>
              <w:t xml:space="preserve">ork as part of a professional team in </w:t>
            </w:r>
            <w:proofErr w:type="gramStart"/>
            <w:r w:rsidRPr="00143372">
              <w:rPr>
                <w:rFonts w:ascii="Arial" w:hAnsi="Arial" w:cs="Arial"/>
              </w:rPr>
              <w:t>an</w:t>
            </w:r>
            <w:proofErr w:type="gramEnd"/>
            <w:r w:rsidRPr="00143372">
              <w:rPr>
                <w:rFonts w:ascii="Arial" w:hAnsi="Arial" w:cs="Arial"/>
              </w:rPr>
              <w:t xml:space="preserve"> </w:t>
            </w:r>
            <w:r w:rsidR="009808F4">
              <w:rPr>
                <w:rFonts w:ascii="Arial" w:hAnsi="Arial" w:cs="Arial"/>
              </w:rPr>
              <w:t>Mathematics</w:t>
            </w:r>
            <w:r w:rsidRPr="00143372">
              <w:rPr>
                <w:rFonts w:ascii="Arial" w:hAnsi="Arial" w:cs="Arial"/>
              </w:rPr>
              <w:t xml:space="preserve"> department</w:t>
            </w:r>
            <w:r>
              <w:rPr>
                <w:rFonts w:ascii="Arial" w:hAnsi="Arial" w:cs="Arial"/>
              </w:rPr>
              <w:t>.</w:t>
            </w:r>
          </w:p>
          <w:p w14:paraId="0FF0AACE" w14:textId="77777777" w:rsidR="00973913" w:rsidRPr="00143372" w:rsidRDefault="00973913" w:rsidP="00BC01A6">
            <w:pPr>
              <w:pStyle w:val="ListParagraph"/>
              <w:numPr>
                <w:ilvl w:val="0"/>
                <w:numId w:val="36"/>
              </w:numPr>
              <w:spacing w:before="0" w:line="276" w:lineRule="auto"/>
              <w:rPr>
                <w:rFonts w:ascii="Arial" w:hAnsi="Arial" w:cs="Arial"/>
              </w:rPr>
            </w:pPr>
            <w:r w:rsidRPr="00143372">
              <w:rPr>
                <w:rFonts w:ascii="Arial" w:hAnsi="Arial" w:cs="Arial"/>
              </w:rPr>
              <w:t xml:space="preserve">Contribute positively to the wider school culture and developing a feeling of shared responsibility for improving the lives of all pupils within the school (e.g. by supporting expert colleagues with their pastoral responsibilities, such as careers advice).  </w:t>
            </w:r>
          </w:p>
          <w:p w14:paraId="1ED56D1E" w14:textId="77777777" w:rsidR="00973913" w:rsidRPr="00143372" w:rsidRDefault="00973913" w:rsidP="00BC01A6">
            <w:pPr>
              <w:pStyle w:val="ListParagraph"/>
              <w:numPr>
                <w:ilvl w:val="0"/>
                <w:numId w:val="36"/>
              </w:numPr>
              <w:spacing w:before="0" w:line="276" w:lineRule="auto"/>
              <w:rPr>
                <w:rFonts w:ascii="Arial" w:hAnsi="Arial" w:cs="Arial"/>
              </w:rPr>
            </w:pPr>
            <w:r w:rsidRPr="00143372">
              <w:rPr>
                <w:rFonts w:ascii="Arial" w:hAnsi="Arial" w:cs="Arial"/>
              </w:rPr>
              <w:t>Reflecting on progress made, recognising strengths and weaknesses and identifying next steps for further improvement.</w:t>
            </w:r>
          </w:p>
          <w:p w14:paraId="0DE45E3F" w14:textId="77777777" w:rsidR="00973913" w:rsidRDefault="00973913" w:rsidP="00973913"/>
        </w:tc>
        <w:tc>
          <w:tcPr>
            <w:tcW w:w="3426" w:type="dxa"/>
          </w:tcPr>
          <w:p w14:paraId="7CC7C7ED" w14:textId="77777777" w:rsidR="00973913" w:rsidRPr="00143372" w:rsidRDefault="00973913" w:rsidP="00973913">
            <w:pPr>
              <w:rPr>
                <w:rFonts w:ascii="Arial" w:hAnsi="Arial" w:cs="Arial"/>
              </w:rPr>
            </w:pPr>
            <w:r w:rsidRPr="00143372">
              <w:rPr>
                <w:rFonts w:ascii="Arial" w:hAnsi="Arial" w:cs="Arial"/>
              </w:rPr>
              <w:t>SE</w:t>
            </w:r>
            <w:r>
              <w:rPr>
                <w:rFonts w:ascii="Arial" w:hAnsi="Arial" w:cs="Arial"/>
              </w:rPr>
              <w:t>N1006</w:t>
            </w:r>
          </w:p>
          <w:p w14:paraId="174DB980" w14:textId="77777777" w:rsidR="00973913" w:rsidRPr="00143372" w:rsidRDefault="00973913" w:rsidP="00973913">
            <w:pPr>
              <w:rPr>
                <w:rFonts w:ascii="Arial" w:hAnsi="Arial" w:cs="Arial"/>
                <w:i/>
                <w:iCs/>
              </w:rPr>
            </w:pPr>
            <w:r w:rsidRPr="00143372">
              <w:rPr>
                <w:rFonts w:ascii="Arial" w:hAnsi="Arial" w:cs="Arial"/>
                <w:i/>
                <w:iCs/>
              </w:rPr>
              <w:t>Lead Lecture 15/4</w:t>
            </w:r>
          </w:p>
          <w:p w14:paraId="1BD21448" w14:textId="77777777" w:rsidR="00973913" w:rsidRPr="00143372" w:rsidRDefault="00973913" w:rsidP="00973913">
            <w:pPr>
              <w:rPr>
                <w:rFonts w:ascii="Arial" w:hAnsi="Arial" w:cs="Arial"/>
                <w:i/>
                <w:iCs/>
              </w:rPr>
            </w:pPr>
            <w:r>
              <w:rPr>
                <w:rFonts w:ascii="Arial" w:hAnsi="Arial" w:cs="Arial"/>
                <w:i/>
                <w:iCs/>
              </w:rPr>
              <w:t>PS</w:t>
            </w:r>
          </w:p>
          <w:p w14:paraId="6560CB25" w14:textId="77777777" w:rsidR="00973913" w:rsidRPr="00143372" w:rsidRDefault="00973913" w:rsidP="00973913">
            <w:pPr>
              <w:rPr>
                <w:rFonts w:ascii="Arial" w:hAnsi="Arial" w:cs="Arial"/>
                <w:i/>
                <w:iCs/>
              </w:rPr>
            </w:pPr>
          </w:p>
          <w:p w14:paraId="4D5E4519" w14:textId="459E0886" w:rsidR="00973913" w:rsidRPr="00143372" w:rsidRDefault="00973913" w:rsidP="00973913">
            <w:pPr>
              <w:rPr>
                <w:rFonts w:ascii="Arial" w:hAnsi="Arial" w:cs="Arial"/>
              </w:rPr>
            </w:pPr>
          </w:p>
          <w:p w14:paraId="348DB72F" w14:textId="221D2CB4" w:rsidR="00973913" w:rsidRPr="00143372" w:rsidRDefault="00973913" w:rsidP="00973913">
            <w:pPr>
              <w:rPr>
                <w:rFonts w:ascii="Arial" w:hAnsi="Arial" w:cs="Arial"/>
                <w:i/>
                <w:iCs/>
              </w:rPr>
            </w:pPr>
            <w:r w:rsidRPr="00143372">
              <w:rPr>
                <w:rFonts w:ascii="Arial" w:hAnsi="Arial" w:cs="Arial"/>
                <w:i/>
                <w:iCs/>
              </w:rPr>
              <w:t>Seminar 1</w:t>
            </w:r>
            <w:r w:rsidR="00D30873">
              <w:rPr>
                <w:rFonts w:ascii="Arial" w:hAnsi="Arial" w:cs="Arial"/>
                <w:i/>
                <w:iCs/>
              </w:rPr>
              <w:t>5</w:t>
            </w:r>
            <w:r w:rsidRPr="00143372">
              <w:rPr>
                <w:rFonts w:ascii="Arial" w:hAnsi="Arial" w:cs="Arial"/>
                <w:i/>
                <w:iCs/>
              </w:rPr>
              <w:t>/4</w:t>
            </w:r>
          </w:p>
          <w:p w14:paraId="3BB95D84" w14:textId="3699CEF9" w:rsidR="00973913" w:rsidRPr="00143372" w:rsidRDefault="002B24AE" w:rsidP="00973913">
            <w:pPr>
              <w:rPr>
                <w:rFonts w:ascii="Arial" w:hAnsi="Arial" w:cs="Arial"/>
                <w:i/>
                <w:iCs/>
              </w:rPr>
            </w:pPr>
            <w:r>
              <w:rPr>
                <w:rFonts w:ascii="Arial" w:hAnsi="Arial" w:cs="Arial"/>
                <w:i/>
                <w:iCs/>
              </w:rPr>
              <w:t>FO</w:t>
            </w:r>
          </w:p>
          <w:p w14:paraId="2FE45881" w14:textId="77777777" w:rsidR="00973913" w:rsidRDefault="00973913" w:rsidP="00973913"/>
        </w:tc>
        <w:tc>
          <w:tcPr>
            <w:tcW w:w="3949" w:type="dxa"/>
          </w:tcPr>
          <w:p w14:paraId="514569D1" w14:textId="1F0B1504" w:rsidR="00973913" w:rsidRDefault="005435FB" w:rsidP="00973913">
            <w:pPr>
              <w:rPr>
                <w:rFonts w:ascii="Arial" w:hAnsi="Arial" w:cs="Arial"/>
                <w:i/>
                <w:iCs/>
              </w:rPr>
            </w:pPr>
            <w:r>
              <w:rPr>
                <w:rFonts w:ascii="Arial" w:hAnsi="Arial" w:cs="Arial"/>
                <w:i/>
                <w:iCs/>
              </w:rPr>
              <w:t xml:space="preserve">1 </w:t>
            </w:r>
            <w:r w:rsidR="00973913" w:rsidRPr="00143372">
              <w:rPr>
                <w:rFonts w:ascii="Arial" w:hAnsi="Arial" w:cs="Arial"/>
                <w:i/>
                <w:iCs/>
              </w:rPr>
              <w:t xml:space="preserve">What type of </w:t>
            </w:r>
            <w:r w:rsidR="009808F4">
              <w:rPr>
                <w:rFonts w:ascii="Arial" w:hAnsi="Arial" w:cs="Arial"/>
                <w:i/>
                <w:iCs/>
              </w:rPr>
              <w:t>Mathematics</w:t>
            </w:r>
            <w:r w:rsidR="00973913" w:rsidRPr="00143372">
              <w:rPr>
                <w:rFonts w:ascii="Arial" w:hAnsi="Arial" w:cs="Arial"/>
                <w:i/>
                <w:iCs/>
              </w:rPr>
              <w:t xml:space="preserve"> teacher do you want to be?</w:t>
            </w:r>
          </w:p>
          <w:p w14:paraId="6EF96119" w14:textId="2358FFED" w:rsidR="00973913" w:rsidRDefault="005435FB" w:rsidP="00973913">
            <w:pPr>
              <w:pBdr>
                <w:top w:val="nil"/>
                <w:left w:val="nil"/>
                <w:bottom w:val="nil"/>
                <w:right w:val="nil"/>
                <w:between w:val="nil"/>
              </w:pBdr>
              <w:rPr>
                <w:rFonts w:ascii="Arial" w:hAnsi="Arial" w:cs="Arial"/>
                <w:i/>
                <w:iCs/>
              </w:rPr>
            </w:pPr>
            <w:r>
              <w:rPr>
                <w:rFonts w:ascii="Arial" w:hAnsi="Arial" w:cs="Arial"/>
                <w:i/>
                <w:iCs/>
              </w:rPr>
              <w:t xml:space="preserve">2 </w:t>
            </w:r>
            <w:r w:rsidR="00973913" w:rsidRPr="00143372">
              <w:rPr>
                <w:rFonts w:ascii="Arial" w:hAnsi="Arial" w:cs="Arial"/>
                <w:i/>
                <w:iCs/>
              </w:rPr>
              <w:t xml:space="preserve">Beyond teaching </w:t>
            </w:r>
            <w:r w:rsidR="009808F4">
              <w:rPr>
                <w:rFonts w:ascii="Arial" w:hAnsi="Arial" w:cs="Arial"/>
                <w:i/>
                <w:iCs/>
              </w:rPr>
              <w:t>Mathematics</w:t>
            </w:r>
            <w:r w:rsidR="00973913" w:rsidRPr="00143372">
              <w:rPr>
                <w:rFonts w:ascii="Arial" w:hAnsi="Arial" w:cs="Arial"/>
                <w:i/>
                <w:iCs/>
              </w:rPr>
              <w:t>, how might you contribute to the wider school culture?</w:t>
            </w:r>
          </w:p>
          <w:p w14:paraId="0D005F92" w14:textId="74D0B7FA" w:rsidR="00973913" w:rsidRDefault="005435FB" w:rsidP="00973913">
            <w:r>
              <w:rPr>
                <w:rFonts w:ascii="Arial" w:hAnsi="Arial" w:cs="Arial"/>
                <w:i/>
                <w:iCs/>
              </w:rPr>
              <w:t xml:space="preserve">3 </w:t>
            </w:r>
            <w:r w:rsidR="00973913" w:rsidRPr="00353CF1">
              <w:rPr>
                <w:rFonts w:ascii="Arial" w:hAnsi="Arial" w:cs="Arial"/>
                <w:i/>
                <w:iCs/>
              </w:rPr>
              <w:t>Ho</w:t>
            </w:r>
            <w:r w:rsidR="00973913">
              <w:rPr>
                <w:rFonts w:ascii="Arial" w:hAnsi="Arial" w:cs="Arial"/>
                <w:i/>
                <w:iCs/>
              </w:rPr>
              <w:t xml:space="preserve">w </w:t>
            </w:r>
            <w:r w:rsidR="00973913" w:rsidRPr="00353CF1">
              <w:rPr>
                <w:rFonts w:ascii="Arial" w:hAnsi="Arial" w:cs="Arial"/>
                <w:i/>
                <w:iCs/>
              </w:rPr>
              <w:t>will you demonstrate your professionalism whilst on placement?</w:t>
            </w:r>
          </w:p>
        </w:tc>
      </w:tr>
      <w:tr w:rsidR="00973913" w14:paraId="6B683705" w14:textId="77777777" w:rsidTr="004B2ED8">
        <w:tc>
          <w:tcPr>
            <w:tcW w:w="888" w:type="dxa"/>
            <w:shd w:val="clear" w:color="auto" w:fill="EAF1DD" w:themeFill="accent3" w:themeFillTint="33"/>
          </w:tcPr>
          <w:p w14:paraId="69CDB0ED" w14:textId="76CD02E5" w:rsidR="00973913" w:rsidRPr="00CB6160" w:rsidRDefault="00973913" w:rsidP="00973913">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36F30334" w14:textId="77777777" w:rsidR="00973913" w:rsidRPr="002B0A57" w:rsidRDefault="00973913" w:rsidP="00973913">
            <w:pPr>
              <w:rPr>
                <w:rFonts w:ascii="Arial" w:hAnsi="Arial" w:cs="Arial"/>
              </w:rPr>
            </w:pPr>
            <w:r w:rsidRPr="002B0A57">
              <w:rPr>
                <w:rFonts w:ascii="Arial" w:hAnsi="Arial" w:cs="Arial"/>
                <w:color w:val="000000" w:themeColor="text1"/>
              </w:rPr>
              <w:t xml:space="preserve">Read the Executive Summary (pp1-3) in Coe, R., Aloisi, C., Higgins, S., &amp; Major, L. E. (2014) What makes great teaching. Review of the underpinning research. Durham University: UK. Available at: </w:t>
            </w:r>
            <w:hyperlink r:id="rId47">
              <w:r w:rsidRPr="002B0A57">
                <w:rPr>
                  <w:rStyle w:val="Hyperlink"/>
                  <w:rFonts w:ascii="Arial" w:hAnsi="Arial" w:cs="Arial"/>
                </w:rPr>
                <w:t>http://bit.ly/2OvmvKO</w:t>
              </w:r>
            </w:hyperlink>
          </w:p>
          <w:p w14:paraId="4C8A2988" w14:textId="23CEBCEE" w:rsidR="00973913" w:rsidRPr="002B0A57" w:rsidRDefault="00973913" w:rsidP="00973913">
            <w:pPr>
              <w:rPr>
                <w:rFonts w:ascii="Arial" w:hAnsi="Arial" w:cs="Arial"/>
              </w:rPr>
            </w:pPr>
            <w:proofErr w:type="spellStart"/>
            <w:r w:rsidRPr="002B0A57">
              <w:rPr>
                <w:rFonts w:ascii="Arial" w:hAnsi="Arial" w:cs="Arial"/>
              </w:rPr>
              <w:t>Chp</w:t>
            </w:r>
            <w:proofErr w:type="spellEnd"/>
            <w:r w:rsidRPr="002B0A57">
              <w:rPr>
                <w:rFonts w:ascii="Arial" w:hAnsi="Arial" w:cs="Arial"/>
              </w:rPr>
              <w:t xml:space="preserve"> 1 </w:t>
            </w:r>
            <w:r w:rsidRPr="002B0A57">
              <w:rPr>
                <w:rFonts w:ascii="Arial" w:hAnsi="Arial" w:cs="Arial"/>
                <w:i/>
                <w:iCs/>
              </w:rPr>
              <w:t xml:space="preserve">Reflective </w:t>
            </w:r>
            <w:proofErr w:type="gramStart"/>
            <w:r w:rsidRPr="002B0A57">
              <w:rPr>
                <w:rFonts w:ascii="Arial" w:hAnsi="Arial" w:cs="Arial"/>
                <w:i/>
                <w:iCs/>
              </w:rPr>
              <w:t xml:space="preserve">Practice </w:t>
            </w:r>
            <w:r w:rsidRPr="002B0A57">
              <w:rPr>
                <w:rFonts w:ascii="Arial" w:hAnsi="Arial" w:cs="Arial"/>
              </w:rPr>
              <w:t xml:space="preserve"> in</w:t>
            </w:r>
            <w:proofErr w:type="gramEnd"/>
            <w:r w:rsidRPr="002B0A57">
              <w:rPr>
                <w:rFonts w:ascii="Arial" w:hAnsi="Arial" w:cs="Arial"/>
              </w:rPr>
              <w:t xml:space="preserve"> Sellars, M. (2017) Reflective practice for teachers. 2nd </w:t>
            </w:r>
            <w:proofErr w:type="spellStart"/>
            <w:r w:rsidRPr="002B0A57">
              <w:rPr>
                <w:rFonts w:ascii="Arial" w:hAnsi="Arial" w:cs="Arial"/>
              </w:rPr>
              <w:t>edn</w:t>
            </w:r>
            <w:proofErr w:type="spellEnd"/>
            <w:r w:rsidRPr="002B0A57">
              <w:rPr>
                <w:rFonts w:ascii="Arial" w:hAnsi="Arial" w:cs="Arial"/>
              </w:rPr>
              <w:t>. London: SAGE Publications</w:t>
            </w:r>
          </w:p>
        </w:tc>
      </w:tr>
      <w:tr w:rsidR="00973913" w14:paraId="6C07D08E" w14:textId="77777777" w:rsidTr="004B2ED8">
        <w:tc>
          <w:tcPr>
            <w:tcW w:w="888" w:type="dxa"/>
            <w:shd w:val="clear" w:color="auto" w:fill="EAF1DD" w:themeFill="accent3" w:themeFillTint="33"/>
          </w:tcPr>
          <w:p w14:paraId="2E4A274B" w14:textId="6AF6077F" w:rsidR="00973913" w:rsidRPr="00CB6160" w:rsidRDefault="00973913" w:rsidP="00973913">
            <w:pPr>
              <w:rPr>
                <w:rFonts w:asciiTheme="minorHAnsi" w:hAnsiTheme="minorHAnsi" w:cstheme="minorHAnsi"/>
                <w:sz w:val="24"/>
                <w:szCs w:val="24"/>
              </w:rPr>
            </w:pPr>
            <w:r w:rsidRPr="00CB6160">
              <w:rPr>
                <w:rFonts w:asciiTheme="minorHAnsi" w:hAnsiTheme="minorHAnsi" w:cstheme="minorHAnsi"/>
                <w:sz w:val="24"/>
                <w:szCs w:val="24"/>
              </w:rPr>
              <w:t>37</w:t>
            </w:r>
          </w:p>
        </w:tc>
        <w:tc>
          <w:tcPr>
            <w:tcW w:w="15242" w:type="dxa"/>
            <w:gridSpan w:val="4"/>
          </w:tcPr>
          <w:p w14:paraId="13457E37" w14:textId="59494F2A" w:rsidR="00973913" w:rsidRPr="00975579" w:rsidRDefault="00973913" w:rsidP="00973913">
            <w:pPr>
              <w:jc w:val="center"/>
              <w:rPr>
                <w:rFonts w:ascii="Arial" w:hAnsi="Arial" w:cs="Arial"/>
                <w:b/>
                <w:bCs/>
                <w:sz w:val="28"/>
                <w:szCs w:val="28"/>
              </w:rPr>
            </w:pPr>
            <w:r w:rsidRPr="00975579">
              <w:rPr>
                <w:rFonts w:ascii="Arial" w:hAnsi="Arial" w:cs="Arial"/>
                <w:b/>
                <w:bCs/>
                <w:sz w:val="28"/>
                <w:szCs w:val="28"/>
              </w:rPr>
              <w:t>Assessment Week</w:t>
            </w:r>
          </w:p>
        </w:tc>
      </w:tr>
      <w:tr w:rsidR="00973913" w14:paraId="02851A05" w14:textId="77777777" w:rsidTr="005E08C9">
        <w:tc>
          <w:tcPr>
            <w:tcW w:w="16130" w:type="dxa"/>
            <w:gridSpan w:val="5"/>
            <w:shd w:val="clear" w:color="auto" w:fill="EAF1DD" w:themeFill="accent3" w:themeFillTint="33"/>
          </w:tcPr>
          <w:p w14:paraId="510D33B2" w14:textId="5490D7C7" w:rsidR="00973913" w:rsidRPr="00814578" w:rsidRDefault="00973913" w:rsidP="00973913">
            <w:pPr>
              <w:jc w:val="center"/>
              <w:rPr>
                <w:b/>
                <w:bCs/>
                <w:sz w:val="40"/>
                <w:szCs w:val="40"/>
              </w:rPr>
            </w:pPr>
            <w:r w:rsidRPr="00814578">
              <w:rPr>
                <w:rFonts w:asciiTheme="minorHAnsi" w:hAnsiTheme="minorHAnsi" w:cstheme="minorHAnsi"/>
                <w:b/>
                <w:bCs/>
                <w:sz w:val="40"/>
                <w:szCs w:val="40"/>
              </w:rPr>
              <w:t xml:space="preserve">Start of </w:t>
            </w:r>
            <w:r>
              <w:rPr>
                <w:rFonts w:asciiTheme="minorHAnsi" w:hAnsiTheme="minorHAnsi" w:cstheme="minorHAnsi"/>
                <w:b/>
                <w:bCs/>
                <w:sz w:val="40"/>
                <w:szCs w:val="40"/>
              </w:rPr>
              <w:t>I</w:t>
            </w:r>
            <w:r w:rsidRPr="00814578">
              <w:rPr>
                <w:rFonts w:asciiTheme="minorHAnsi" w:hAnsiTheme="minorHAnsi" w:cstheme="minorHAnsi"/>
                <w:b/>
                <w:bCs/>
                <w:sz w:val="40"/>
                <w:szCs w:val="40"/>
              </w:rPr>
              <w:t xml:space="preserve">ntroductory </w:t>
            </w:r>
            <w:r>
              <w:rPr>
                <w:rFonts w:asciiTheme="minorHAnsi" w:hAnsiTheme="minorHAnsi" w:cstheme="minorHAnsi"/>
                <w:b/>
                <w:bCs/>
                <w:sz w:val="40"/>
                <w:szCs w:val="40"/>
              </w:rPr>
              <w:t>P</w:t>
            </w:r>
            <w:r w:rsidRPr="00814578">
              <w:rPr>
                <w:rFonts w:asciiTheme="minorHAnsi" w:hAnsiTheme="minorHAnsi" w:cstheme="minorHAnsi"/>
                <w:b/>
                <w:bCs/>
                <w:sz w:val="40"/>
                <w:szCs w:val="40"/>
              </w:rPr>
              <w:t>lacement</w:t>
            </w:r>
          </w:p>
        </w:tc>
      </w:tr>
      <w:tr w:rsidR="004B2ED8" w14:paraId="1868256A" w14:textId="77777777" w:rsidTr="004B2ED8">
        <w:tc>
          <w:tcPr>
            <w:tcW w:w="888" w:type="dxa"/>
            <w:shd w:val="clear" w:color="auto" w:fill="00B0F0"/>
          </w:tcPr>
          <w:p w14:paraId="46FEFCFD" w14:textId="77777777" w:rsidR="00973913" w:rsidRPr="007471BE" w:rsidRDefault="00973913" w:rsidP="00973913">
            <w:pPr>
              <w:rPr>
                <w:rFonts w:ascii="Arial" w:hAnsi="Arial" w:cs="Arial"/>
              </w:rPr>
            </w:pPr>
            <w:r w:rsidRPr="007471BE">
              <w:rPr>
                <w:rFonts w:ascii="Arial" w:hAnsi="Arial" w:cs="Arial"/>
              </w:rPr>
              <w:t>38</w:t>
            </w:r>
          </w:p>
          <w:p w14:paraId="3F3C48A2" w14:textId="77777777" w:rsidR="00973913" w:rsidRPr="007471BE" w:rsidRDefault="00973913" w:rsidP="00973913">
            <w:pPr>
              <w:rPr>
                <w:rFonts w:ascii="Arial" w:hAnsi="Arial" w:cs="Arial"/>
              </w:rPr>
            </w:pPr>
          </w:p>
          <w:p w14:paraId="06BB36B6" w14:textId="64DDCF65" w:rsidR="00973913" w:rsidRPr="007471BE" w:rsidRDefault="00973913" w:rsidP="00973913">
            <w:pPr>
              <w:rPr>
                <w:rFonts w:ascii="Arial" w:hAnsi="Arial" w:cs="Arial"/>
              </w:rPr>
            </w:pPr>
            <w:proofErr w:type="spellStart"/>
            <w:r w:rsidRPr="007471BE">
              <w:rPr>
                <w:rFonts w:ascii="Arial" w:hAnsi="Arial" w:cs="Arial"/>
              </w:rPr>
              <w:t>ITaP</w:t>
            </w:r>
            <w:proofErr w:type="spellEnd"/>
            <w:r w:rsidRPr="007471BE">
              <w:rPr>
                <w:rFonts w:ascii="Arial" w:hAnsi="Arial" w:cs="Arial"/>
              </w:rPr>
              <w:t xml:space="preserve"> (5 days)</w:t>
            </w:r>
          </w:p>
          <w:p w14:paraId="572E9F02" w14:textId="77777777" w:rsidR="00973913" w:rsidRPr="007471BE" w:rsidRDefault="00973913" w:rsidP="00973913">
            <w:pPr>
              <w:rPr>
                <w:rFonts w:ascii="Arial" w:hAnsi="Arial" w:cs="Arial"/>
              </w:rPr>
            </w:pPr>
          </w:p>
          <w:p w14:paraId="32970717" w14:textId="6887EA43" w:rsidR="00973913" w:rsidRPr="007471BE" w:rsidRDefault="00930B33" w:rsidP="00973913">
            <w:pPr>
              <w:rPr>
                <w:rFonts w:ascii="Arial" w:hAnsi="Arial" w:cs="Arial"/>
                <w:i/>
                <w:iCs/>
              </w:rPr>
            </w:pPr>
            <w:r w:rsidRPr="007471BE">
              <w:rPr>
                <w:rFonts w:ascii="Arial" w:hAnsi="Arial" w:cs="Arial"/>
                <w:i/>
                <w:iCs/>
              </w:rPr>
              <w:t>How can we develop a</w:t>
            </w:r>
            <w:r w:rsidR="00973913" w:rsidRPr="007471BE">
              <w:rPr>
                <w:rFonts w:ascii="Arial" w:hAnsi="Arial" w:cs="Arial"/>
                <w:i/>
                <w:iCs/>
              </w:rPr>
              <w:t>daptive teaching</w:t>
            </w:r>
            <w:r w:rsidRPr="007471BE">
              <w:rPr>
                <w:rFonts w:ascii="Arial" w:hAnsi="Arial" w:cs="Arial"/>
                <w:i/>
                <w:iCs/>
              </w:rPr>
              <w:t>?</w:t>
            </w:r>
          </w:p>
          <w:p w14:paraId="0FC29C84" w14:textId="39C49E70" w:rsidR="00973913" w:rsidRPr="007471BE" w:rsidRDefault="00973913" w:rsidP="00973913">
            <w:pPr>
              <w:rPr>
                <w:rFonts w:asciiTheme="minorHAnsi" w:hAnsiTheme="minorHAnsi" w:cstheme="minorHAnsi"/>
                <w:sz w:val="24"/>
                <w:szCs w:val="24"/>
              </w:rPr>
            </w:pPr>
          </w:p>
        </w:tc>
        <w:tc>
          <w:tcPr>
            <w:tcW w:w="4181" w:type="dxa"/>
            <w:shd w:val="clear" w:color="auto" w:fill="00B0F0"/>
          </w:tcPr>
          <w:p w14:paraId="66F7BE64" w14:textId="5C163280" w:rsidR="00973913" w:rsidRPr="00143372" w:rsidRDefault="00973913" w:rsidP="00BC01A6">
            <w:pPr>
              <w:pStyle w:val="ListParagraph"/>
              <w:numPr>
                <w:ilvl w:val="0"/>
                <w:numId w:val="37"/>
              </w:numPr>
              <w:spacing w:before="0" w:line="276" w:lineRule="auto"/>
              <w:rPr>
                <w:rFonts w:ascii="Arial" w:hAnsi="Arial" w:cs="Arial"/>
              </w:rPr>
            </w:pPr>
            <w:r w:rsidRPr="00143372">
              <w:rPr>
                <w:rFonts w:ascii="Arial" w:hAnsi="Arial" w:cs="Arial"/>
              </w:rPr>
              <w:lastRenderedPageBreak/>
              <w:t xml:space="preserve">Seeking to understand pupils’ differences, including their different levels of prior knowledge and potential barriers to learning, is an essential part of </w:t>
            </w:r>
            <w:r w:rsidR="009808F4">
              <w:rPr>
                <w:rFonts w:ascii="Arial" w:hAnsi="Arial" w:cs="Arial"/>
              </w:rPr>
              <w:t>Mathematics</w:t>
            </w:r>
            <w:r w:rsidRPr="00143372">
              <w:rPr>
                <w:rFonts w:ascii="Arial" w:hAnsi="Arial" w:cs="Arial"/>
              </w:rPr>
              <w:t xml:space="preserve"> teaching.</w:t>
            </w:r>
          </w:p>
          <w:p w14:paraId="494FF5A4" w14:textId="3896DEFF" w:rsidR="00973913" w:rsidRPr="00143372" w:rsidRDefault="00973913" w:rsidP="00BC01A6">
            <w:pPr>
              <w:pStyle w:val="ListParagraph"/>
              <w:numPr>
                <w:ilvl w:val="0"/>
                <w:numId w:val="37"/>
              </w:numPr>
              <w:spacing w:before="0" w:line="276" w:lineRule="auto"/>
              <w:rPr>
                <w:rFonts w:ascii="Arial" w:hAnsi="Arial" w:cs="Arial"/>
              </w:rPr>
            </w:pPr>
            <w:r w:rsidRPr="00143372">
              <w:rPr>
                <w:rFonts w:ascii="Arial" w:hAnsi="Arial" w:cs="Arial"/>
              </w:rPr>
              <w:lastRenderedPageBreak/>
              <w:t xml:space="preserve">Teaching assistants (TAs) can support pupils more effectively when they are prepared for </w:t>
            </w:r>
            <w:r w:rsidR="009808F4">
              <w:rPr>
                <w:rFonts w:ascii="Arial" w:hAnsi="Arial" w:cs="Arial"/>
              </w:rPr>
              <w:t>Mathematics</w:t>
            </w:r>
            <w:r w:rsidRPr="00143372">
              <w:rPr>
                <w:rFonts w:ascii="Arial" w:hAnsi="Arial" w:cs="Arial"/>
              </w:rPr>
              <w:t xml:space="preserve"> lessons by teachers, and when TAs supplement rather than replace support from teachers.</w:t>
            </w:r>
          </w:p>
          <w:p w14:paraId="37FB2927" w14:textId="1B8F8353" w:rsidR="00973913" w:rsidRPr="00975579" w:rsidRDefault="00973913" w:rsidP="00BC01A6">
            <w:pPr>
              <w:pStyle w:val="ListParagraph"/>
              <w:numPr>
                <w:ilvl w:val="0"/>
                <w:numId w:val="37"/>
              </w:numPr>
            </w:pPr>
            <w:r w:rsidRPr="00975579">
              <w:rPr>
                <w:rFonts w:ascii="Arial" w:hAnsi="Arial" w:cs="Arial"/>
              </w:rPr>
              <w:t xml:space="preserve">A predictable and secure environment benefits all </w:t>
            </w:r>
            <w:proofErr w:type="gramStart"/>
            <w:r w:rsidRPr="00975579">
              <w:rPr>
                <w:rFonts w:ascii="Arial" w:hAnsi="Arial" w:cs="Arial"/>
              </w:rPr>
              <w:t>pupils, but</w:t>
            </w:r>
            <w:proofErr w:type="gramEnd"/>
            <w:r w:rsidRPr="00975579">
              <w:rPr>
                <w:rFonts w:ascii="Arial" w:hAnsi="Arial" w:cs="Arial"/>
              </w:rPr>
              <w:t xml:space="preserve"> is particularly valuable for pupils with special educational needs.</w:t>
            </w:r>
          </w:p>
        </w:tc>
        <w:tc>
          <w:tcPr>
            <w:tcW w:w="3686" w:type="dxa"/>
            <w:shd w:val="clear" w:color="auto" w:fill="00B0F0"/>
          </w:tcPr>
          <w:p w14:paraId="6BADCC75" w14:textId="77777777" w:rsidR="00973913" w:rsidRPr="00143372" w:rsidRDefault="00973913" w:rsidP="00BC01A6">
            <w:pPr>
              <w:pStyle w:val="ListParagraph"/>
              <w:numPr>
                <w:ilvl w:val="0"/>
                <w:numId w:val="37"/>
              </w:numPr>
              <w:spacing w:before="0" w:line="276" w:lineRule="auto"/>
              <w:rPr>
                <w:rFonts w:ascii="Arial" w:hAnsi="Arial" w:cs="Arial"/>
              </w:rPr>
            </w:pPr>
            <w:r>
              <w:rPr>
                <w:rFonts w:ascii="Arial" w:hAnsi="Arial" w:cs="Arial"/>
              </w:rPr>
              <w:lastRenderedPageBreak/>
              <w:t>S</w:t>
            </w:r>
            <w:r w:rsidRPr="00143372">
              <w:rPr>
                <w:rFonts w:ascii="Arial" w:hAnsi="Arial" w:cs="Arial"/>
              </w:rPr>
              <w:t>upport pupils with a range of additional needs, including how to use the SEND Code of Practice, which provides additional guidance on supporting pupils with SEND effectively.</w:t>
            </w:r>
          </w:p>
          <w:p w14:paraId="0589A562" w14:textId="77777777" w:rsidR="00973913" w:rsidRPr="00143372" w:rsidRDefault="00973913" w:rsidP="00BC01A6">
            <w:pPr>
              <w:pStyle w:val="ListParagraph"/>
              <w:numPr>
                <w:ilvl w:val="0"/>
                <w:numId w:val="38"/>
              </w:numPr>
              <w:spacing w:before="0" w:line="276" w:lineRule="auto"/>
              <w:rPr>
                <w:rFonts w:ascii="Arial" w:hAnsi="Arial" w:cs="Arial"/>
              </w:rPr>
            </w:pPr>
            <w:r w:rsidRPr="000D4801">
              <w:rPr>
                <w:rFonts w:ascii="Arial" w:hAnsi="Arial" w:cs="Arial"/>
              </w:rPr>
              <w:lastRenderedPageBreak/>
              <w:t>Work with the SENDCO and other professionals</w:t>
            </w:r>
            <w:r>
              <w:rPr>
                <w:rFonts w:ascii="Arial" w:hAnsi="Arial" w:cs="Arial"/>
              </w:rPr>
              <w:t xml:space="preserve"> </w:t>
            </w:r>
            <w:r w:rsidRPr="00143372">
              <w:rPr>
                <w:rFonts w:ascii="Arial" w:hAnsi="Arial" w:cs="Arial"/>
              </w:rPr>
              <w:t>supporting pupils with additional needs, including how to make explicit links between interventions delivered outside of lessons with classroom teaching.</w:t>
            </w:r>
          </w:p>
          <w:p w14:paraId="0C9A6444" w14:textId="77777777" w:rsidR="00973913" w:rsidRPr="00143372" w:rsidRDefault="00973913" w:rsidP="00BC01A6">
            <w:pPr>
              <w:pStyle w:val="ListParagraph"/>
              <w:numPr>
                <w:ilvl w:val="0"/>
                <w:numId w:val="38"/>
              </w:numPr>
              <w:spacing w:before="0" w:line="276" w:lineRule="auto"/>
              <w:rPr>
                <w:rFonts w:ascii="Arial" w:hAnsi="Arial" w:cs="Arial"/>
              </w:rPr>
            </w:pPr>
            <w:r w:rsidRPr="00143372">
              <w:rPr>
                <w:rFonts w:ascii="Arial" w:hAnsi="Arial" w:cs="Arial"/>
              </w:rPr>
              <w:t>Discuss with expert colleagues how to share the intended lesson outcomes with teaching assistants ahead of lessons.</w:t>
            </w:r>
          </w:p>
          <w:p w14:paraId="396695A9" w14:textId="3AB5088F" w:rsidR="00973913" w:rsidRPr="00975579" w:rsidRDefault="00973913" w:rsidP="00BC01A6">
            <w:pPr>
              <w:pStyle w:val="ListParagraph"/>
              <w:numPr>
                <w:ilvl w:val="0"/>
                <w:numId w:val="38"/>
              </w:numPr>
            </w:pPr>
            <w:r>
              <w:rPr>
                <w:rFonts w:ascii="Arial" w:hAnsi="Arial" w:cs="Arial"/>
              </w:rPr>
              <w:t>E</w:t>
            </w:r>
            <w:r w:rsidRPr="00975579">
              <w:rPr>
                <w:rFonts w:ascii="Arial" w:hAnsi="Arial" w:cs="Arial"/>
              </w:rPr>
              <w:t>nsure that support provided by teaching assistants in lessons is additional to, rather than a replacement for, support from the teacher.</w:t>
            </w:r>
          </w:p>
        </w:tc>
        <w:tc>
          <w:tcPr>
            <w:tcW w:w="3426" w:type="dxa"/>
            <w:shd w:val="clear" w:color="auto" w:fill="00B0F0"/>
          </w:tcPr>
          <w:p w14:paraId="66216970" w14:textId="5568ACF6" w:rsidR="00973913" w:rsidRDefault="00973913" w:rsidP="00973913">
            <w:proofErr w:type="spellStart"/>
            <w:r>
              <w:rPr>
                <w:rFonts w:ascii="Arial" w:hAnsi="Arial" w:cs="Arial"/>
              </w:rPr>
              <w:lastRenderedPageBreak/>
              <w:t>ITaP</w:t>
            </w:r>
            <w:proofErr w:type="spellEnd"/>
          </w:p>
        </w:tc>
        <w:tc>
          <w:tcPr>
            <w:tcW w:w="3949" w:type="dxa"/>
            <w:shd w:val="clear" w:color="auto" w:fill="00B0F0"/>
          </w:tcPr>
          <w:p w14:paraId="2F883BBA" w14:textId="4DD1B259" w:rsidR="00973913" w:rsidRDefault="005435FB" w:rsidP="00973913">
            <w:r>
              <w:rPr>
                <w:rFonts w:ascii="Arial" w:hAnsi="Arial" w:cs="Arial"/>
              </w:rPr>
              <w:t xml:space="preserve">1 </w:t>
            </w:r>
            <w:r w:rsidR="00973913">
              <w:rPr>
                <w:rFonts w:ascii="Arial" w:hAnsi="Arial" w:cs="Arial"/>
              </w:rPr>
              <w:t>How do professionals work together to ensure individual needs of pupils are being met?</w:t>
            </w:r>
          </w:p>
        </w:tc>
      </w:tr>
      <w:tr w:rsidR="00973913" w14:paraId="3DF83515" w14:textId="77777777" w:rsidTr="004B2ED8">
        <w:tc>
          <w:tcPr>
            <w:tcW w:w="888" w:type="dxa"/>
            <w:shd w:val="clear" w:color="auto" w:fill="00B0F0"/>
          </w:tcPr>
          <w:p w14:paraId="32206FD9" w14:textId="159C03F6" w:rsidR="00973913" w:rsidRPr="00CB6160" w:rsidRDefault="00973913" w:rsidP="00973913">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shd w:val="clear" w:color="auto" w:fill="00B0F0"/>
          </w:tcPr>
          <w:p w14:paraId="67082173" w14:textId="30FF3DEC" w:rsidR="00973913" w:rsidRPr="007471BE" w:rsidRDefault="0039456E" w:rsidP="00973913">
            <w:proofErr w:type="spellStart"/>
            <w:r w:rsidRPr="007471BE">
              <w:t>Chp</w:t>
            </w:r>
            <w:proofErr w:type="spellEnd"/>
            <w:r w:rsidRPr="007471BE">
              <w:t xml:space="preserve"> 1 ‘Inclusive Education: How far have we come?’ in Westwood, P. (2024) Inclusive and Adaptive Teaching Meeting the Challenge of Diversity in the Classroom. 3rd ed. Oxford: David Fulton Publishers. Available at: https://public.ebookcentral.proquest.com/choice/PublicFullRecord.aspx?p=31088288 (Accessed: June 5, 2024).</w:t>
            </w:r>
          </w:p>
        </w:tc>
      </w:tr>
      <w:tr w:rsidR="004B2ED8" w14:paraId="169F66AC" w14:textId="77777777" w:rsidTr="004B2ED8">
        <w:tc>
          <w:tcPr>
            <w:tcW w:w="888" w:type="dxa"/>
            <w:shd w:val="clear" w:color="auto" w:fill="FDE9D9" w:themeFill="accent6" w:themeFillTint="33"/>
          </w:tcPr>
          <w:p w14:paraId="53413FE1" w14:textId="77777777" w:rsidR="00973913" w:rsidRPr="00143372" w:rsidRDefault="00973913" w:rsidP="00973913">
            <w:pPr>
              <w:rPr>
                <w:rFonts w:ascii="Arial" w:hAnsi="Arial" w:cs="Arial"/>
              </w:rPr>
            </w:pPr>
            <w:r w:rsidRPr="00143372">
              <w:rPr>
                <w:rFonts w:ascii="Arial" w:hAnsi="Arial" w:cs="Arial"/>
              </w:rPr>
              <w:t>3</w:t>
            </w:r>
            <w:r>
              <w:rPr>
                <w:rFonts w:ascii="Arial" w:hAnsi="Arial" w:cs="Arial"/>
              </w:rPr>
              <w:t>9</w:t>
            </w:r>
          </w:p>
          <w:p w14:paraId="093C813E" w14:textId="77777777" w:rsidR="00973913" w:rsidRDefault="00973913" w:rsidP="00973913">
            <w:pPr>
              <w:rPr>
                <w:rFonts w:ascii="Arial" w:hAnsi="Arial" w:cs="Arial"/>
              </w:rPr>
            </w:pPr>
            <w:r w:rsidRPr="00143372">
              <w:rPr>
                <w:rFonts w:ascii="Arial" w:hAnsi="Arial" w:cs="Arial"/>
              </w:rPr>
              <w:t>Introductory Placement 1</w:t>
            </w:r>
          </w:p>
          <w:p w14:paraId="7136ED94" w14:textId="77777777" w:rsidR="00973913" w:rsidRDefault="00973913" w:rsidP="00973913">
            <w:pPr>
              <w:rPr>
                <w:rFonts w:ascii="Arial" w:hAnsi="Arial" w:cs="Arial"/>
              </w:rPr>
            </w:pPr>
          </w:p>
          <w:p w14:paraId="351BDC22" w14:textId="63454099" w:rsidR="00973913" w:rsidRPr="00CB6160" w:rsidRDefault="00973913" w:rsidP="00973913">
            <w:pPr>
              <w:rPr>
                <w:rFonts w:asciiTheme="minorHAnsi" w:hAnsiTheme="minorHAnsi" w:cstheme="minorHAnsi"/>
                <w:sz w:val="24"/>
                <w:szCs w:val="24"/>
              </w:rPr>
            </w:pPr>
            <w:r>
              <w:rPr>
                <w:rFonts w:ascii="Arial" w:hAnsi="Arial" w:cs="Arial"/>
              </w:rPr>
              <w:t>19/5</w:t>
            </w:r>
          </w:p>
        </w:tc>
        <w:tc>
          <w:tcPr>
            <w:tcW w:w="4181" w:type="dxa"/>
            <w:shd w:val="clear" w:color="auto" w:fill="FDE9D9" w:themeFill="accent6" w:themeFillTint="33"/>
          </w:tcPr>
          <w:p w14:paraId="72CC14E8" w14:textId="77777777" w:rsidR="00973913" w:rsidRPr="00143372" w:rsidRDefault="00973913" w:rsidP="00BC01A6">
            <w:pPr>
              <w:pStyle w:val="ListParagraph"/>
              <w:numPr>
                <w:ilvl w:val="0"/>
                <w:numId w:val="39"/>
              </w:numPr>
              <w:spacing w:before="0" w:line="276" w:lineRule="auto"/>
              <w:rPr>
                <w:rFonts w:ascii="Arial" w:hAnsi="Arial" w:cs="Arial"/>
              </w:rPr>
            </w:pPr>
            <w:r w:rsidRPr="00143372">
              <w:rPr>
                <w:rFonts w:ascii="Arial" w:hAnsi="Arial" w:cs="Arial"/>
              </w:rPr>
              <w:t>Setting clear expectations can help communicate shared values that improve classroom and school culture.</w:t>
            </w:r>
          </w:p>
          <w:p w14:paraId="1A4AF4A1" w14:textId="047FEB52" w:rsidR="00973913" w:rsidRDefault="00973913" w:rsidP="00BC01A6">
            <w:pPr>
              <w:pStyle w:val="ListParagraph"/>
              <w:numPr>
                <w:ilvl w:val="0"/>
                <w:numId w:val="39"/>
              </w:numPr>
              <w:spacing w:before="0" w:line="276" w:lineRule="auto"/>
              <w:rPr>
                <w:rFonts w:ascii="Arial" w:hAnsi="Arial" w:cs="Arial"/>
              </w:rPr>
            </w:pPr>
            <w:r w:rsidRPr="00143372">
              <w:rPr>
                <w:rFonts w:ascii="Arial" w:hAnsi="Arial" w:cs="Arial"/>
              </w:rPr>
              <w:t xml:space="preserve">Establishing and reinforcing routines, including through positive reinforcement, can help create an effective learning environment in </w:t>
            </w:r>
            <w:r w:rsidR="009808F4">
              <w:rPr>
                <w:rFonts w:ascii="Arial" w:hAnsi="Arial" w:cs="Arial"/>
              </w:rPr>
              <w:t>Mathematics</w:t>
            </w:r>
            <w:r w:rsidRPr="00143372">
              <w:rPr>
                <w:rFonts w:ascii="Arial" w:hAnsi="Arial" w:cs="Arial"/>
              </w:rPr>
              <w:t>.</w:t>
            </w:r>
          </w:p>
          <w:p w14:paraId="48979124" w14:textId="77777777" w:rsidR="00973913" w:rsidRDefault="00973913" w:rsidP="00BC01A6">
            <w:pPr>
              <w:pStyle w:val="ListParagraph"/>
              <w:numPr>
                <w:ilvl w:val="0"/>
                <w:numId w:val="39"/>
              </w:numPr>
              <w:spacing w:before="0" w:line="276" w:lineRule="auto"/>
              <w:rPr>
                <w:rFonts w:ascii="Arial" w:hAnsi="Arial" w:cs="Arial"/>
              </w:rPr>
            </w:pPr>
            <w:r>
              <w:rPr>
                <w:rFonts w:ascii="Arial" w:hAnsi="Arial" w:cs="Arial"/>
              </w:rPr>
              <w:t>The school’s Safeguarding policy, DSO and safeguarding team and their role and the process for reporting concerns</w:t>
            </w:r>
          </w:p>
          <w:p w14:paraId="79A7E4F2" w14:textId="77777777" w:rsidR="00973913" w:rsidRPr="00143372" w:rsidRDefault="00973913" w:rsidP="00973913">
            <w:pPr>
              <w:pStyle w:val="ListParagraph"/>
              <w:numPr>
                <w:ilvl w:val="0"/>
                <w:numId w:val="0"/>
              </w:numPr>
              <w:ind w:left="720"/>
              <w:rPr>
                <w:rFonts w:ascii="Arial" w:hAnsi="Arial" w:cs="Arial"/>
              </w:rPr>
            </w:pPr>
          </w:p>
          <w:p w14:paraId="08D8D0EF" w14:textId="77777777" w:rsidR="00973913" w:rsidRDefault="00973913" w:rsidP="00973913"/>
        </w:tc>
        <w:tc>
          <w:tcPr>
            <w:tcW w:w="3686" w:type="dxa"/>
            <w:shd w:val="clear" w:color="auto" w:fill="FDE9D9" w:themeFill="accent6" w:themeFillTint="33"/>
          </w:tcPr>
          <w:p w14:paraId="39071412" w14:textId="77777777" w:rsidR="00973913" w:rsidRPr="00143372" w:rsidRDefault="00973913" w:rsidP="00BC01A6">
            <w:pPr>
              <w:pStyle w:val="ListParagraph"/>
              <w:numPr>
                <w:ilvl w:val="0"/>
                <w:numId w:val="40"/>
              </w:numPr>
              <w:spacing w:before="0" w:line="276" w:lineRule="auto"/>
              <w:rPr>
                <w:rFonts w:ascii="Arial" w:hAnsi="Arial" w:cs="Arial"/>
              </w:rPr>
            </w:pPr>
            <w:r w:rsidRPr="00143372">
              <w:rPr>
                <w:rFonts w:ascii="Arial" w:hAnsi="Arial" w:cs="Arial"/>
              </w:rPr>
              <w:t>Model courteous and aspirational behaviour.</w:t>
            </w:r>
          </w:p>
          <w:p w14:paraId="5F99CFA1" w14:textId="77777777" w:rsidR="00973913" w:rsidRPr="00143372" w:rsidRDefault="00973913" w:rsidP="00BC01A6">
            <w:pPr>
              <w:pStyle w:val="ListParagraph"/>
              <w:numPr>
                <w:ilvl w:val="0"/>
                <w:numId w:val="40"/>
              </w:numPr>
              <w:spacing w:before="0" w:line="276" w:lineRule="auto"/>
              <w:rPr>
                <w:rFonts w:ascii="Arial" w:hAnsi="Arial" w:cs="Arial"/>
              </w:rPr>
            </w:pPr>
            <w:r w:rsidRPr="00143372">
              <w:rPr>
                <w:rFonts w:ascii="Arial" w:hAnsi="Arial" w:cs="Arial"/>
              </w:rPr>
              <w:t>Use inspirational and consistent language that promotes challenge, aspiration, resilience, and praises pupil effort. Set tasks which stretch pupils, but which are achievable.</w:t>
            </w:r>
          </w:p>
          <w:p w14:paraId="00D4065E" w14:textId="2ABF2C34" w:rsidR="00973913" w:rsidRPr="00787555" w:rsidRDefault="00973913" w:rsidP="00BC01A6">
            <w:pPr>
              <w:pStyle w:val="ListParagraph"/>
              <w:numPr>
                <w:ilvl w:val="0"/>
                <w:numId w:val="40"/>
              </w:numPr>
            </w:pPr>
            <w:r w:rsidRPr="00787555">
              <w:rPr>
                <w:rFonts w:ascii="Arial" w:hAnsi="Arial" w:cs="Arial"/>
              </w:rPr>
              <w:t>Create a positive and respectful learning environment in which making mistakes, resilience and perseverance are part of a daily routine</w:t>
            </w:r>
          </w:p>
        </w:tc>
        <w:tc>
          <w:tcPr>
            <w:tcW w:w="3426" w:type="dxa"/>
            <w:shd w:val="clear" w:color="auto" w:fill="FDE9D9" w:themeFill="accent6" w:themeFillTint="33"/>
          </w:tcPr>
          <w:p w14:paraId="030FA322" w14:textId="77777777" w:rsidR="00973913" w:rsidRDefault="00973913" w:rsidP="00973913">
            <w:pPr>
              <w:pBdr>
                <w:top w:val="nil"/>
                <w:left w:val="nil"/>
                <w:bottom w:val="nil"/>
                <w:right w:val="nil"/>
                <w:between w:val="nil"/>
              </w:pBdr>
              <w:ind w:left="360"/>
              <w:rPr>
                <w:rFonts w:ascii="Arial" w:hAnsi="Arial" w:cs="Arial"/>
                <w:color w:val="000000" w:themeColor="text1"/>
              </w:rPr>
            </w:pPr>
            <w:r w:rsidRPr="00143372">
              <w:rPr>
                <w:rFonts w:ascii="Arial" w:hAnsi="Arial" w:cs="Arial"/>
                <w:color w:val="000000" w:themeColor="text1"/>
              </w:rPr>
              <w:t>Professional Practice in school</w:t>
            </w:r>
            <w:r>
              <w:rPr>
                <w:rFonts w:ascii="Arial" w:hAnsi="Arial" w:cs="Arial"/>
                <w:color w:val="000000" w:themeColor="text1"/>
              </w:rPr>
              <w:t xml:space="preserve"> offers opportunities to:</w:t>
            </w:r>
          </w:p>
          <w:p w14:paraId="09F1F378" w14:textId="77777777" w:rsidR="00973913" w:rsidRDefault="00973913" w:rsidP="00973913">
            <w:pPr>
              <w:pBdr>
                <w:top w:val="nil"/>
                <w:left w:val="nil"/>
                <w:bottom w:val="nil"/>
                <w:right w:val="nil"/>
                <w:between w:val="nil"/>
              </w:pBdr>
              <w:ind w:left="360"/>
              <w:rPr>
                <w:rFonts w:ascii="Arial" w:hAnsi="Arial" w:cs="Arial"/>
                <w:color w:val="000000" w:themeColor="text1"/>
              </w:rPr>
            </w:pPr>
          </w:p>
          <w:p w14:paraId="22160B34" w14:textId="77777777" w:rsidR="00973913" w:rsidRDefault="00973913" w:rsidP="00BC01A6">
            <w:pPr>
              <w:pStyle w:val="ListParagraph"/>
              <w:numPr>
                <w:ilvl w:val="0"/>
                <w:numId w:val="41"/>
              </w:numPr>
              <w:pBdr>
                <w:top w:val="nil"/>
                <w:left w:val="nil"/>
                <w:bottom w:val="nil"/>
                <w:right w:val="nil"/>
                <w:between w:val="nil"/>
              </w:pBdr>
              <w:spacing w:before="0" w:line="276" w:lineRule="auto"/>
              <w:rPr>
                <w:rFonts w:ascii="Arial" w:hAnsi="Arial" w:cs="Arial"/>
                <w:color w:val="000000"/>
              </w:rPr>
            </w:pPr>
            <w:r>
              <w:rPr>
                <w:rFonts w:ascii="Arial" w:hAnsi="Arial" w:cs="Arial"/>
                <w:color w:val="000000"/>
              </w:rPr>
              <w:t>Observe how your mentor model and set high expectations including their language, behaviour and teaching.</w:t>
            </w:r>
          </w:p>
          <w:p w14:paraId="42B894BC" w14:textId="751DBFDB" w:rsidR="00973913" w:rsidRDefault="00973913" w:rsidP="00BC01A6">
            <w:pPr>
              <w:pStyle w:val="ListParagraph"/>
              <w:numPr>
                <w:ilvl w:val="0"/>
                <w:numId w:val="41"/>
              </w:numPr>
              <w:pBdr>
                <w:top w:val="nil"/>
                <w:left w:val="nil"/>
                <w:bottom w:val="nil"/>
                <w:right w:val="nil"/>
                <w:between w:val="nil"/>
              </w:pBdr>
              <w:spacing w:before="0" w:line="276" w:lineRule="auto"/>
              <w:rPr>
                <w:rFonts w:ascii="Arial" w:hAnsi="Arial" w:cs="Arial"/>
                <w:color w:val="000000"/>
              </w:rPr>
            </w:pPr>
            <w:r>
              <w:rPr>
                <w:rFonts w:ascii="Arial" w:hAnsi="Arial" w:cs="Arial"/>
                <w:color w:val="000000"/>
              </w:rPr>
              <w:t>Read the school’s behaviour policy</w:t>
            </w:r>
            <w:r w:rsidR="003745EF">
              <w:rPr>
                <w:rFonts w:ascii="Arial" w:hAnsi="Arial" w:cs="Arial"/>
                <w:color w:val="000000"/>
              </w:rPr>
              <w:t>.</w:t>
            </w:r>
          </w:p>
          <w:p w14:paraId="3E2ECC7F" w14:textId="0B2DBFA4" w:rsidR="00973913" w:rsidRDefault="00973913" w:rsidP="00BC01A6">
            <w:pPr>
              <w:pStyle w:val="ListParagraph"/>
              <w:numPr>
                <w:ilvl w:val="0"/>
                <w:numId w:val="41"/>
              </w:numPr>
              <w:pBdr>
                <w:top w:val="nil"/>
                <w:left w:val="nil"/>
                <w:bottom w:val="nil"/>
                <w:right w:val="nil"/>
                <w:between w:val="nil"/>
              </w:pBdr>
              <w:spacing w:before="0" w:line="276" w:lineRule="auto"/>
              <w:rPr>
                <w:rFonts w:ascii="Arial" w:hAnsi="Arial" w:cs="Arial"/>
                <w:color w:val="000000"/>
              </w:rPr>
            </w:pPr>
            <w:r>
              <w:rPr>
                <w:rFonts w:ascii="Arial" w:hAnsi="Arial" w:cs="Arial"/>
                <w:color w:val="000000"/>
              </w:rPr>
              <w:t>Observe how expert colleagues establish a supportive and inclusive environment</w:t>
            </w:r>
            <w:r w:rsidR="003745EF">
              <w:rPr>
                <w:rFonts w:ascii="Arial" w:hAnsi="Arial" w:cs="Arial"/>
                <w:color w:val="000000"/>
              </w:rPr>
              <w:t>.</w:t>
            </w:r>
          </w:p>
          <w:p w14:paraId="2467FE5A" w14:textId="77777777" w:rsidR="00973913" w:rsidRDefault="00973913" w:rsidP="00BC01A6">
            <w:pPr>
              <w:pStyle w:val="ListParagraph"/>
              <w:numPr>
                <w:ilvl w:val="0"/>
                <w:numId w:val="41"/>
              </w:numPr>
              <w:pBdr>
                <w:top w:val="nil"/>
                <w:left w:val="nil"/>
                <w:bottom w:val="nil"/>
                <w:right w:val="nil"/>
                <w:between w:val="nil"/>
              </w:pBdr>
              <w:spacing w:before="0" w:line="276" w:lineRule="auto"/>
              <w:rPr>
                <w:rFonts w:ascii="Arial" w:hAnsi="Arial" w:cs="Arial"/>
                <w:color w:val="000000"/>
              </w:rPr>
            </w:pPr>
            <w:r>
              <w:rPr>
                <w:rFonts w:ascii="Arial" w:hAnsi="Arial" w:cs="Arial"/>
                <w:color w:val="000000"/>
              </w:rPr>
              <w:t xml:space="preserve">Become familiar with the school’s safeguarding </w:t>
            </w:r>
            <w:r>
              <w:rPr>
                <w:rFonts w:ascii="Arial" w:hAnsi="Arial" w:cs="Arial"/>
                <w:color w:val="000000"/>
              </w:rPr>
              <w:lastRenderedPageBreak/>
              <w:t>policy, the DSO and safeguarding team and know your role in this.</w:t>
            </w:r>
          </w:p>
          <w:p w14:paraId="581F00CB" w14:textId="52B72F95" w:rsidR="00973913" w:rsidRPr="00787555" w:rsidRDefault="00973913" w:rsidP="00BC01A6">
            <w:pPr>
              <w:pStyle w:val="ListParagraph"/>
              <w:numPr>
                <w:ilvl w:val="0"/>
                <w:numId w:val="41"/>
              </w:numPr>
            </w:pPr>
            <w:r w:rsidRPr="00787555">
              <w:rPr>
                <w:rFonts w:ascii="Arial" w:eastAsia="Cambria" w:hAnsi="Arial" w:cs="Arial"/>
                <w:lang w:val="en"/>
              </w:rPr>
              <w:t>Contact the DSL and related colleagues and how to report safeguarding concerns (and what such concerns may look like</w:t>
            </w:r>
          </w:p>
        </w:tc>
        <w:tc>
          <w:tcPr>
            <w:tcW w:w="3949" w:type="dxa"/>
            <w:shd w:val="clear" w:color="auto" w:fill="FDE9D9" w:themeFill="accent6" w:themeFillTint="33"/>
          </w:tcPr>
          <w:p w14:paraId="38E2999E" w14:textId="77777777" w:rsidR="00973913" w:rsidRPr="00143372" w:rsidRDefault="00973913" w:rsidP="000435B7">
            <w:pPr>
              <w:pStyle w:val="ListParagraph"/>
              <w:numPr>
                <w:ilvl w:val="0"/>
                <w:numId w:val="112"/>
              </w:numPr>
              <w:spacing w:before="0" w:line="276" w:lineRule="auto"/>
              <w:rPr>
                <w:rFonts w:ascii="Arial" w:hAnsi="Arial" w:cs="Arial"/>
              </w:rPr>
            </w:pPr>
            <w:r w:rsidRPr="00143372">
              <w:rPr>
                <w:rFonts w:ascii="Arial" w:hAnsi="Arial" w:cs="Arial"/>
              </w:rPr>
              <w:lastRenderedPageBreak/>
              <w:t>What have you learnt about the importance of having high expectations?</w:t>
            </w:r>
          </w:p>
          <w:p w14:paraId="682C127F" w14:textId="77777777" w:rsidR="00973913" w:rsidRPr="00143372" w:rsidRDefault="00973913" w:rsidP="000435B7">
            <w:pPr>
              <w:pStyle w:val="ListParagraph"/>
              <w:numPr>
                <w:ilvl w:val="0"/>
                <w:numId w:val="112"/>
              </w:numPr>
              <w:spacing w:before="0" w:line="276" w:lineRule="auto"/>
              <w:rPr>
                <w:rFonts w:ascii="Arial" w:hAnsi="Arial" w:cs="Arial"/>
              </w:rPr>
            </w:pPr>
            <w:r w:rsidRPr="00143372">
              <w:rPr>
                <w:rFonts w:ascii="Arial" w:hAnsi="Arial" w:cs="Arial"/>
              </w:rPr>
              <w:t>How has your understanding of managing behaviour developed this week? Can you link this to any learning from your university learning?</w:t>
            </w:r>
          </w:p>
          <w:p w14:paraId="6104F7B3" w14:textId="794DCFDA" w:rsidR="00973913" w:rsidRPr="00787555" w:rsidRDefault="00973913" w:rsidP="000435B7">
            <w:pPr>
              <w:pStyle w:val="ListParagraph"/>
              <w:numPr>
                <w:ilvl w:val="0"/>
                <w:numId w:val="112"/>
              </w:numPr>
            </w:pPr>
            <w:r w:rsidRPr="00787555">
              <w:rPr>
                <w:rFonts w:ascii="Arial" w:hAnsi="Arial" w:cs="Arial"/>
              </w:rPr>
              <w:t xml:space="preserve">Are there any specific safeguarding challenges within </w:t>
            </w:r>
            <w:r w:rsidR="009808F4">
              <w:rPr>
                <w:rFonts w:ascii="Arial" w:hAnsi="Arial" w:cs="Arial"/>
              </w:rPr>
              <w:t>Mathematics</w:t>
            </w:r>
            <w:r w:rsidRPr="00787555">
              <w:rPr>
                <w:rFonts w:ascii="Arial" w:hAnsi="Arial" w:cs="Arial"/>
              </w:rPr>
              <w:t>? What are they?</w:t>
            </w:r>
          </w:p>
        </w:tc>
      </w:tr>
      <w:tr w:rsidR="00973913" w14:paraId="729BEBD7" w14:textId="77777777" w:rsidTr="004B2ED8">
        <w:tc>
          <w:tcPr>
            <w:tcW w:w="888" w:type="dxa"/>
            <w:shd w:val="clear" w:color="auto" w:fill="EAF1DD" w:themeFill="accent3" w:themeFillTint="33"/>
          </w:tcPr>
          <w:p w14:paraId="22638244" w14:textId="38D6CB91" w:rsidR="00973913" w:rsidRPr="00CB6160" w:rsidRDefault="00973913" w:rsidP="00973913">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0D78E954" w14:textId="7D7C42BD" w:rsidR="00973913" w:rsidRPr="003366C9" w:rsidRDefault="00973913" w:rsidP="00973913">
            <w:pPr>
              <w:rPr>
                <w:rFonts w:ascii="Arial" w:hAnsi="Arial" w:cs="Arial"/>
              </w:rPr>
            </w:pPr>
            <w:r w:rsidRPr="003366C9">
              <w:rPr>
                <w:rFonts w:ascii="Arial" w:hAnsi="Arial" w:cs="Arial"/>
              </w:rPr>
              <w:t xml:space="preserve">Tom Sherrington’s </w:t>
            </w:r>
            <w:proofErr w:type="spellStart"/>
            <w:r w:rsidRPr="003366C9">
              <w:rPr>
                <w:rFonts w:ascii="Arial" w:hAnsi="Arial" w:cs="Arial"/>
              </w:rPr>
              <w:t>Teacherhead</w:t>
            </w:r>
            <w:proofErr w:type="spellEnd"/>
            <w:r w:rsidRPr="003366C9">
              <w:rPr>
                <w:rFonts w:ascii="Arial" w:hAnsi="Arial" w:cs="Arial"/>
              </w:rPr>
              <w:t xml:space="preserve"> Blog: </w:t>
            </w:r>
            <w:hyperlink r:id="rId48">
              <w:r w:rsidRPr="003366C9">
                <w:rPr>
                  <w:rStyle w:val="Hyperlink"/>
                  <w:rFonts w:ascii="Arial" w:hAnsi="Arial" w:cs="Arial"/>
                </w:rPr>
                <w:t>https://teacherhead.com/2018/09/02/great-teaching-the-power-of-expectations/</w:t>
              </w:r>
            </w:hyperlink>
          </w:p>
        </w:tc>
      </w:tr>
      <w:tr w:rsidR="00973913" w14:paraId="69890A79" w14:textId="77777777" w:rsidTr="004B2ED8">
        <w:tc>
          <w:tcPr>
            <w:tcW w:w="888" w:type="dxa"/>
            <w:shd w:val="clear" w:color="auto" w:fill="FAF28A"/>
          </w:tcPr>
          <w:p w14:paraId="1DE2BDCF" w14:textId="77777777" w:rsidR="00973913" w:rsidRDefault="00973913" w:rsidP="00973913">
            <w:pPr>
              <w:rPr>
                <w:rFonts w:asciiTheme="minorHAnsi" w:hAnsiTheme="minorHAnsi" w:cstheme="minorHAnsi"/>
                <w:sz w:val="24"/>
                <w:szCs w:val="24"/>
              </w:rPr>
            </w:pPr>
            <w:r w:rsidRPr="00CB6160">
              <w:rPr>
                <w:rFonts w:asciiTheme="minorHAnsi" w:hAnsiTheme="minorHAnsi" w:cstheme="minorHAnsi"/>
                <w:sz w:val="24"/>
                <w:szCs w:val="24"/>
              </w:rPr>
              <w:t>40</w:t>
            </w:r>
          </w:p>
          <w:p w14:paraId="0917C416" w14:textId="6E0200AD" w:rsidR="00973913" w:rsidRPr="00CB6160" w:rsidRDefault="00973913" w:rsidP="00973913">
            <w:pPr>
              <w:rPr>
                <w:rFonts w:asciiTheme="minorHAnsi" w:hAnsiTheme="minorHAnsi" w:cstheme="minorHAnsi"/>
                <w:sz w:val="24"/>
                <w:szCs w:val="24"/>
              </w:rPr>
            </w:pPr>
            <w:r>
              <w:rPr>
                <w:rFonts w:asciiTheme="minorHAnsi" w:hAnsiTheme="minorHAnsi" w:cstheme="minorHAnsi"/>
                <w:sz w:val="24"/>
                <w:szCs w:val="24"/>
              </w:rPr>
              <w:t>26/5</w:t>
            </w:r>
          </w:p>
        </w:tc>
        <w:tc>
          <w:tcPr>
            <w:tcW w:w="15242" w:type="dxa"/>
            <w:gridSpan w:val="4"/>
            <w:shd w:val="clear" w:color="auto" w:fill="FAF28A"/>
          </w:tcPr>
          <w:p w14:paraId="6CD2AECE" w14:textId="037053EB" w:rsidR="00973913" w:rsidRPr="00787555" w:rsidRDefault="00973913" w:rsidP="00973913">
            <w:pPr>
              <w:jc w:val="center"/>
              <w:rPr>
                <w:rFonts w:ascii="Arial" w:hAnsi="Arial" w:cs="Arial"/>
                <w:b/>
                <w:bCs/>
                <w:sz w:val="28"/>
                <w:szCs w:val="28"/>
              </w:rPr>
            </w:pPr>
            <w:r w:rsidRPr="00787555">
              <w:rPr>
                <w:rFonts w:ascii="Arial" w:hAnsi="Arial" w:cs="Arial"/>
                <w:b/>
                <w:bCs/>
                <w:sz w:val="28"/>
                <w:szCs w:val="28"/>
              </w:rPr>
              <w:t>Half Term Week</w:t>
            </w:r>
          </w:p>
        </w:tc>
      </w:tr>
      <w:tr w:rsidR="004B2ED8" w14:paraId="60B25ABC" w14:textId="77777777" w:rsidTr="004B2ED8">
        <w:tc>
          <w:tcPr>
            <w:tcW w:w="888" w:type="dxa"/>
            <w:shd w:val="clear" w:color="auto" w:fill="FDE9D9" w:themeFill="accent6" w:themeFillTint="33"/>
          </w:tcPr>
          <w:p w14:paraId="097F0E63" w14:textId="77777777" w:rsidR="00973913" w:rsidRPr="00143372" w:rsidRDefault="00973913" w:rsidP="00973913">
            <w:pPr>
              <w:rPr>
                <w:rFonts w:ascii="Arial" w:hAnsi="Arial" w:cs="Arial"/>
              </w:rPr>
            </w:pPr>
            <w:r>
              <w:rPr>
                <w:rFonts w:ascii="Arial" w:hAnsi="Arial" w:cs="Arial"/>
              </w:rPr>
              <w:t>41</w:t>
            </w:r>
          </w:p>
          <w:p w14:paraId="6A579446" w14:textId="77777777" w:rsidR="00973913" w:rsidRDefault="00973913" w:rsidP="00973913">
            <w:pPr>
              <w:rPr>
                <w:rFonts w:ascii="Arial" w:hAnsi="Arial" w:cs="Arial"/>
              </w:rPr>
            </w:pPr>
            <w:r w:rsidRPr="00143372">
              <w:rPr>
                <w:rFonts w:ascii="Arial" w:hAnsi="Arial" w:cs="Arial"/>
              </w:rPr>
              <w:t>Introductory Placement 2</w:t>
            </w:r>
          </w:p>
          <w:p w14:paraId="3CE036FE" w14:textId="77777777" w:rsidR="00973913" w:rsidRDefault="00973913" w:rsidP="00973913">
            <w:pPr>
              <w:rPr>
                <w:rFonts w:ascii="Arial" w:hAnsi="Arial" w:cs="Arial"/>
              </w:rPr>
            </w:pPr>
          </w:p>
          <w:p w14:paraId="4E8E63B8" w14:textId="00AA87E4" w:rsidR="00973913" w:rsidRPr="00CB6160" w:rsidRDefault="00973913" w:rsidP="00973913">
            <w:pPr>
              <w:rPr>
                <w:rFonts w:asciiTheme="minorHAnsi" w:hAnsiTheme="minorHAnsi" w:cstheme="minorHAnsi"/>
                <w:sz w:val="24"/>
                <w:szCs w:val="24"/>
              </w:rPr>
            </w:pPr>
            <w:r>
              <w:rPr>
                <w:rFonts w:ascii="Arial" w:hAnsi="Arial" w:cs="Arial"/>
              </w:rPr>
              <w:t>2/6</w:t>
            </w:r>
          </w:p>
        </w:tc>
        <w:tc>
          <w:tcPr>
            <w:tcW w:w="4181" w:type="dxa"/>
            <w:shd w:val="clear" w:color="auto" w:fill="FDE9D9" w:themeFill="accent6" w:themeFillTint="33"/>
          </w:tcPr>
          <w:p w14:paraId="292BF299" w14:textId="60E918DB" w:rsidR="00973913" w:rsidRPr="00143372" w:rsidRDefault="00973913" w:rsidP="000435B7">
            <w:pPr>
              <w:pStyle w:val="ListParagraph"/>
              <w:numPr>
                <w:ilvl w:val="0"/>
                <w:numId w:val="42"/>
              </w:numPr>
              <w:spacing w:before="0" w:line="276" w:lineRule="auto"/>
              <w:rPr>
                <w:rFonts w:ascii="Arial" w:hAnsi="Arial" w:cs="Arial"/>
              </w:rPr>
            </w:pPr>
            <w:r w:rsidRPr="00143372">
              <w:rPr>
                <w:rFonts w:ascii="Arial" w:hAnsi="Arial" w:cs="Arial"/>
              </w:rPr>
              <w:t xml:space="preserve">Teachers </w:t>
            </w:r>
            <w:proofErr w:type="gramStart"/>
            <w:r w:rsidRPr="00143372">
              <w:rPr>
                <w:rFonts w:ascii="Arial" w:hAnsi="Arial" w:cs="Arial"/>
              </w:rPr>
              <w:t>have the ability to</w:t>
            </w:r>
            <w:proofErr w:type="gramEnd"/>
            <w:r w:rsidRPr="00143372">
              <w:rPr>
                <w:rFonts w:ascii="Arial" w:hAnsi="Arial" w:cs="Arial"/>
              </w:rPr>
              <w:t xml:space="preserve"> affect and improve the wellbeing, motivation and behaviour of their pupils in </w:t>
            </w:r>
            <w:r w:rsidR="009808F4">
              <w:rPr>
                <w:rFonts w:ascii="Arial" w:hAnsi="Arial" w:cs="Arial"/>
              </w:rPr>
              <w:t>Mathematics</w:t>
            </w:r>
            <w:r w:rsidRPr="00143372">
              <w:rPr>
                <w:rFonts w:ascii="Arial" w:hAnsi="Arial" w:cs="Arial"/>
              </w:rPr>
              <w:t xml:space="preserve"> lessons.</w:t>
            </w:r>
          </w:p>
          <w:p w14:paraId="160696FA" w14:textId="58AE67C4" w:rsidR="00973913" w:rsidRPr="00143372" w:rsidRDefault="00973913" w:rsidP="000435B7">
            <w:pPr>
              <w:pStyle w:val="ListParagraph"/>
              <w:numPr>
                <w:ilvl w:val="0"/>
                <w:numId w:val="42"/>
              </w:numPr>
              <w:spacing w:before="0" w:line="276" w:lineRule="auto"/>
              <w:rPr>
                <w:rFonts w:ascii="Arial" w:hAnsi="Arial" w:cs="Arial"/>
              </w:rPr>
            </w:pPr>
            <w:r w:rsidRPr="00143372">
              <w:rPr>
                <w:rFonts w:ascii="Arial" w:hAnsi="Arial" w:cs="Arial"/>
              </w:rPr>
              <w:t xml:space="preserve">Teachers can influence pupils’ resilience and beliefs about their ability to succeed, by ensuring all pupils </w:t>
            </w:r>
            <w:proofErr w:type="gramStart"/>
            <w:r w:rsidRPr="00143372">
              <w:rPr>
                <w:rFonts w:ascii="Arial" w:hAnsi="Arial" w:cs="Arial"/>
              </w:rPr>
              <w:t>have the opportunity to</w:t>
            </w:r>
            <w:proofErr w:type="gramEnd"/>
            <w:r w:rsidRPr="00143372">
              <w:rPr>
                <w:rFonts w:ascii="Arial" w:hAnsi="Arial" w:cs="Arial"/>
              </w:rPr>
              <w:t xml:space="preserve"> experience meaningful success in </w:t>
            </w:r>
            <w:r w:rsidR="009808F4">
              <w:rPr>
                <w:rFonts w:ascii="Arial" w:hAnsi="Arial" w:cs="Arial"/>
              </w:rPr>
              <w:t>Mathematics</w:t>
            </w:r>
            <w:r w:rsidRPr="00143372">
              <w:rPr>
                <w:rFonts w:ascii="Arial" w:hAnsi="Arial" w:cs="Arial"/>
              </w:rPr>
              <w:t>.</w:t>
            </w:r>
          </w:p>
          <w:p w14:paraId="4794772A" w14:textId="15DAA710" w:rsidR="00973913" w:rsidRPr="00787555" w:rsidRDefault="00973913" w:rsidP="000435B7">
            <w:pPr>
              <w:pStyle w:val="ListParagraph"/>
              <w:numPr>
                <w:ilvl w:val="0"/>
                <w:numId w:val="42"/>
              </w:numPr>
            </w:pPr>
            <w:r w:rsidRPr="00787555">
              <w:rPr>
                <w:rFonts w:ascii="Arial" w:hAnsi="Arial" w:cs="Arial"/>
              </w:rPr>
              <w:t>Building effective relationships is easier when pupils believe that their feelings will be considered and understood.</w:t>
            </w:r>
          </w:p>
        </w:tc>
        <w:tc>
          <w:tcPr>
            <w:tcW w:w="3686" w:type="dxa"/>
            <w:shd w:val="clear" w:color="auto" w:fill="FDE9D9" w:themeFill="accent6" w:themeFillTint="33"/>
          </w:tcPr>
          <w:p w14:paraId="0047CF6B" w14:textId="77777777" w:rsidR="00973913" w:rsidRPr="00143372" w:rsidRDefault="00973913" w:rsidP="000435B7">
            <w:pPr>
              <w:pStyle w:val="ListParagraph"/>
              <w:numPr>
                <w:ilvl w:val="0"/>
                <w:numId w:val="43"/>
              </w:numPr>
              <w:spacing w:before="0" w:line="276" w:lineRule="auto"/>
              <w:rPr>
                <w:rFonts w:ascii="Arial" w:hAnsi="Arial" w:cs="Arial"/>
              </w:rPr>
            </w:pPr>
            <w:r w:rsidRPr="00143372">
              <w:rPr>
                <w:rFonts w:ascii="Arial" w:hAnsi="Arial" w:cs="Arial"/>
              </w:rPr>
              <w:t>Set clear behavioural expectations and routines which establish a consistent and inclusive learning environment.</w:t>
            </w:r>
          </w:p>
          <w:p w14:paraId="5DECF959" w14:textId="77777777" w:rsidR="00973913" w:rsidRPr="00143372" w:rsidRDefault="00973913" w:rsidP="000435B7">
            <w:pPr>
              <w:pStyle w:val="ListParagraph"/>
              <w:numPr>
                <w:ilvl w:val="0"/>
                <w:numId w:val="43"/>
              </w:numPr>
              <w:spacing w:before="0" w:line="276" w:lineRule="auto"/>
              <w:rPr>
                <w:rFonts w:ascii="Arial" w:hAnsi="Arial" w:cs="Arial"/>
              </w:rPr>
            </w:pPr>
            <w:r w:rsidRPr="00143372">
              <w:rPr>
                <w:rFonts w:ascii="Arial" w:hAnsi="Arial" w:cs="Arial"/>
              </w:rPr>
              <w:t>Apply rules, sanctions, rewards, and praise in line with the school policy.</w:t>
            </w:r>
          </w:p>
          <w:p w14:paraId="6726B9BD" w14:textId="77777777" w:rsidR="00973913" w:rsidRPr="00143372" w:rsidRDefault="00973913" w:rsidP="000435B7">
            <w:pPr>
              <w:pStyle w:val="ListParagraph"/>
              <w:numPr>
                <w:ilvl w:val="0"/>
                <w:numId w:val="43"/>
              </w:numPr>
              <w:spacing w:before="0" w:line="276" w:lineRule="auto"/>
              <w:rPr>
                <w:rFonts w:ascii="Arial" w:hAnsi="Arial" w:cs="Arial"/>
              </w:rPr>
            </w:pPr>
            <w:r w:rsidRPr="00143372">
              <w:rPr>
                <w:rFonts w:ascii="Arial" w:hAnsi="Arial" w:cs="Arial"/>
              </w:rPr>
              <w:t>Respond to any behaviour or bullying which threatens pupil’s emotional safety</w:t>
            </w:r>
          </w:p>
          <w:p w14:paraId="25AC60A0" w14:textId="53B07581" w:rsidR="00973913" w:rsidRPr="00787555" w:rsidRDefault="00973913" w:rsidP="000435B7">
            <w:pPr>
              <w:pStyle w:val="ListParagraph"/>
              <w:numPr>
                <w:ilvl w:val="0"/>
                <w:numId w:val="43"/>
              </w:numPr>
            </w:pPr>
            <w:r w:rsidRPr="00787555">
              <w:rPr>
                <w:rFonts w:ascii="Arial" w:hAnsi="Arial" w:cs="Arial"/>
              </w:rPr>
              <w:t>Establish and build positive and professional relationships which assist with managing behaviour (e.g. learning pupil names)</w:t>
            </w:r>
          </w:p>
        </w:tc>
        <w:tc>
          <w:tcPr>
            <w:tcW w:w="3426" w:type="dxa"/>
            <w:shd w:val="clear" w:color="auto" w:fill="FDE9D9" w:themeFill="accent6" w:themeFillTint="33"/>
          </w:tcPr>
          <w:p w14:paraId="3398BAA5" w14:textId="77777777" w:rsidR="00973913" w:rsidRDefault="00973913" w:rsidP="00973913">
            <w:pPr>
              <w:pBdr>
                <w:top w:val="nil"/>
                <w:left w:val="nil"/>
                <w:bottom w:val="nil"/>
                <w:right w:val="nil"/>
                <w:between w:val="nil"/>
              </w:pBdr>
              <w:ind w:left="360"/>
              <w:rPr>
                <w:rFonts w:ascii="Arial" w:hAnsi="Arial" w:cs="Arial"/>
                <w:color w:val="000000" w:themeColor="text1"/>
              </w:rPr>
            </w:pPr>
            <w:r w:rsidRPr="00143372">
              <w:rPr>
                <w:rFonts w:ascii="Arial" w:hAnsi="Arial" w:cs="Arial"/>
                <w:color w:val="000000" w:themeColor="text1"/>
              </w:rPr>
              <w:t>Professional Practice in school</w:t>
            </w:r>
            <w:r>
              <w:rPr>
                <w:rFonts w:ascii="Arial" w:hAnsi="Arial" w:cs="Arial"/>
                <w:color w:val="000000" w:themeColor="text1"/>
              </w:rPr>
              <w:t xml:space="preserve"> offers opportunities to:</w:t>
            </w:r>
          </w:p>
          <w:p w14:paraId="053D0B2F" w14:textId="77777777" w:rsidR="00973913" w:rsidRDefault="00973913" w:rsidP="00973913">
            <w:pPr>
              <w:pBdr>
                <w:top w:val="nil"/>
                <w:left w:val="nil"/>
                <w:bottom w:val="nil"/>
                <w:right w:val="nil"/>
                <w:between w:val="nil"/>
              </w:pBdr>
              <w:ind w:left="360"/>
              <w:rPr>
                <w:rFonts w:ascii="Arial" w:hAnsi="Arial" w:cs="Arial"/>
                <w:color w:val="000000" w:themeColor="text1"/>
              </w:rPr>
            </w:pPr>
          </w:p>
          <w:p w14:paraId="11E2C93E" w14:textId="77777777" w:rsidR="00973913" w:rsidRDefault="00973913" w:rsidP="000435B7">
            <w:pPr>
              <w:pStyle w:val="ListParagraph"/>
              <w:numPr>
                <w:ilvl w:val="0"/>
                <w:numId w:val="44"/>
              </w:numPr>
              <w:pBdr>
                <w:top w:val="nil"/>
                <w:left w:val="nil"/>
                <w:bottom w:val="nil"/>
                <w:right w:val="nil"/>
                <w:between w:val="nil"/>
              </w:pBdr>
              <w:spacing w:before="0" w:line="276" w:lineRule="auto"/>
              <w:rPr>
                <w:rFonts w:ascii="Arial" w:hAnsi="Arial" w:cs="Arial"/>
                <w:color w:val="000000" w:themeColor="text1"/>
              </w:rPr>
            </w:pPr>
            <w:r>
              <w:rPr>
                <w:rFonts w:ascii="Arial" w:hAnsi="Arial" w:cs="Arial"/>
                <w:color w:val="000000" w:themeColor="text1"/>
              </w:rPr>
              <w:t>Read the school policy on how to deal with bullying.</w:t>
            </w:r>
          </w:p>
          <w:p w14:paraId="444F07B8" w14:textId="77777777" w:rsidR="00973913" w:rsidRDefault="00973913" w:rsidP="000435B7">
            <w:pPr>
              <w:pStyle w:val="ListParagraph"/>
              <w:numPr>
                <w:ilvl w:val="0"/>
                <w:numId w:val="44"/>
              </w:numPr>
              <w:pBdr>
                <w:top w:val="nil"/>
                <w:left w:val="nil"/>
                <w:bottom w:val="nil"/>
                <w:right w:val="nil"/>
                <w:between w:val="nil"/>
              </w:pBdr>
              <w:spacing w:before="0" w:line="276" w:lineRule="auto"/>
              <w:rPr>
                <w:rFonts w:ascii="Arial" w:hAnsi="Arial" w:cs="Arial"/>
                <w:color w:val="000000" w:themeColor="text1"/>
              </w:rPr>
            </w:pPr>
            <w:r>
              <w:rPr>
                <w:rFonts w:ascii="Arial" w:hAnsi="Arial" w:cs="Arial"/>
                <w:color w:val="000000" w:themeColor="text1"/>
              </w:rPr>
              <w:t>Speak to your mentor about any structures or routines that are embedded in the school.</w:t>
            </w:r>
          </w:p>
          <w:p w14:paraId="26E80087" w14:textId="77777777" w:rsidR="00973913" w:rsidRDefault="00973913" w:rsidP="000435B7">
            <w:pPr>
              <w:pStyle w:val="ListParagraph"/>
              <w:numPr>
                <w:ilvl w:val="0"/>
                <w:numId w:val="44"/>
              </w:numPr>
              <w:pBdr>
                <w:top w:val="nil"/>
                <w:left w:val="nil"/>
                <w:bottom w:val="nil"/>
                <w:right w:val="nil"/>
                <w:between w:val="nil"/>
              </w:pBdr>
              <w:spacing w:before="0" w:line="276" w:lineRule="auto"/>
              <w:rPr>
                <w:rFonts w:ascii="Arial" w:hAnsi="Arial" w:cs="Arial"/>
                <w:color w:val="000000" w:themeColor="text1"/>
              </w:rPr>
            </w:pPr>
            <w:r>
              <w:rPr>
                <w:rFonts w:ascii="Arial" w:hAnsi="Arial" w:cs="Arial"/>
                <w:color w:val="000000" w:themeColor="text1"/>
              </w:rPr>
              <w:t>Ask your mentor for a class list of a class you will be teaching so you can start to learn names.</w:t>
            </w:r>
          </w:p>
          <w:p w14:paraId="2D68F6FD" w14:textId="77777777" w:rsidR="00973913" w:rsidRPr="007D2547" w:rsidRDefault="00973913" w:rsidP="000435B7">
            <w:pPr>
              <w:pStyle w:val="ListParagraph"/>
              <w:numPr>
                <w:ilvl w:val="0"/>
                <w:numId w:val="44"/>
              </w:numPr>
              <w:pBdr>
                <w:top w:val="nil"/>
                <w:left w:val="nil"/>
                <w:bottom w:val="nil"/>
                <w:right w:val="nil"/>
                <w:between w:val="nil"/>
              </w:pBdr>
              <w:spacing w:before="0" w:line="276" w:lineRule="auto"/>
              <w:rPr>
                <w:rFonts w:ascii="Arial" w:hAnsi="Arial" w:cs="Arial"/>
                <w:color w:val="000000" w:themeColor="text1"/>
              </w:rPr>
            </w:pPr>
            <w:r>
              <w:rPr>
                <w:rFonts w:ascii="Arial" w:hAnsi="Arial" w:cs="Arial"/>
                <w:color w:val="000000" w:themeColor="text1"/>
              </w:rPr>
              <w:t>Become familiar with the rewards and sanctions according to the school’s behaviour policy</w:t>
            </w:r>
          </w:p>
          <w:p w14:paraId="69F3059E" w14:textId="77777777" w:rsidR="00973913" w:rsidRDefault="00973913" w:rsidP="00973913"/>
        </w:tc>
        <w:tc>
          <w:tcPr>
            <w:tcW w:w="3949" w:type="dxa"/>
            <w:shd w:val="clear" w:color="auto" w:fill="FDE9D9" w:themeFill="accent6" w:themeFillTint="33"/>
          </w:tcPr>
          <w:p w14:paraId="2ED80760" w14:textId="77777777" w:rsidR="00973913" w:rsidRPr="00143372" w:rsidRDefault="00973913" w:rsidP="000435B7">
            <w:pPr>
              <w:pStyle w:val="ListParagraph"/>
              <w:numPr>
                <w:ilvl w:val="0"/>
                <w:numId w:val="113"/>
              </w:numPr>
              <w:spacing w:before="0" w:line="276" w:lineRule="auto"/>
              <w:rPr>
                <w:rFonts w:ascii="Arial" w:hAnsi="Arial" w:cs="Arial"/>
              </w:rPr>
            </w:pPr>
            <w:r w:rsidRPr="00143372">
              <w:rPr>
                <w:rFonts w:ascii="Arial" w:hAnsi="Arial" w:cs="Arial"/>
              </w:rPr>
              <w:t>Have you been able to identify any inspirational or challenging language? What impact did this have on the learning in that classroom?</w:t>
            </w:r>
          </w:p>
          <w:p w14:paraId="309FC1F2" w14:textId="77777777" w:rsidR="00973913" w:rsidRPr="00143372" w:rsidRDefault="00973913" w:rsidP="000435B7">
            <w:pPr>
              <w:pStyle w:val="ListParagraph"/>
              <w:numPr>
                <w:ilvl w:val="0"/>
                <w:numId w:val="113"/>
              </w:numPr>
              <w:spacing w:before="0" w:line="276" w:lineRule="auto"/>
              <w:rPr>
                <w:rFonts w:ascii="Arial" w:hAnsi="Arial" w:cs="Arial"/>
              </w:rPr>
            </w:pPr>
            <w:r w:rsidRPr="00143372">
              <w:rPr>
                <w:rFonts w:ascii="Arial" w:hAnsi="Arial" w:cs="Arial"/>
              </w:rPr>
              <w:t>What do you think a positive learning environment looks like in your subject? How would you plan for this?</w:t>
            </w:r>
          </w:p>
          <w:p w14:paraId="7BE0331B" w14:textId="77777777" w:rsidR="00973913" w:rsidRPr="00143372" w:rsidRDefault="00973913" w:rsidP="000435B7">
            <w:pPr>
              <w:pStyle w:val="ListParagraph"/>
              <w:numPr>
                <w:ilvl w:val="0"/>
                <w:numId w:val="113"/>
              </w:numPr>
              <w:spacing w:before="0" w:line="276" w:lineRule="auto"/>
              <w:rPr>
                <w:rFonts w:ascii="Arial" w:hAnsi="Arial" w:cs="Arial"/>
              </w:rPr>
            </w:pPr>
            <w:r w:rsidRPr="00143372">
              <w:rPr>
                <w:rFonts w:ascii="Arial" w:hAnsi="Arial" w:cs="Arial"/>
              </w:rPr>
              <w:t>How do staff in your school ensure there is a culture of respect and trust? Have you seen any effective/ineffective examples of this?</w:t>
            </w:r>
          </w:p>
          <w:p w14:paraId="61038FD9" w14:textId="63159CF9" w:rsidR="00973913" w:rsidRPr="00787555" w:rsidRDefault="00973913" w:rsidP="000435B7">
            <w:pPr>
              <w:pStyle w:val="ListParagraph"/>
              <w:numPr>
                <w:ilvl w:val="0"/>
                <w:numId w:val="113"/>
              </w:numPr>
            </w:pPr>
            <w:r w:rsidRPr="00787555">
              <w:rPr>
                <w:rFonts w:ascii="Arial" w:hAnsi="Arial" w:cs="Arial"/>
                <w:i/>
                <w:iCs/>
              </w:rPr>
              <w:t>Choose the pupil that will be the focus of the case study which forms part of the module assessment.</w:t>
            </w:r>
          </w:p>
        </w:tc>
      </w:tr>
      <w:tr w:rsidR="00973913" w14:paraId="47F5FB2F" w14:textId="77777777" w:rsidTr="004B2ED8">
        <w:tc>
          <w:tcPr>
            <w:tcW w:w="888" w:type="dxa"/>
            <w:shd w:val="clear" w:color="auto" w:fill="EAF1DD" w:themeFill="accent3" w:themeFillTint="33"/>
          </w:tcPr>
          <w:p w14:paraId="3DA980EB" w14:textId="3E5EC6DB" w:rsidR="00973913" w:rsidRPr="00CB6160" w:rsidRDefault="00973913" w:rsidP="00973913">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6FCDDF21" w14:textId="0A105EB3" w:rsidR="00973913" w:rsidRPr="007471BE" w:rsidRDefault="003745EF" w:rsidP="00973913">
            <w:r w:rsidRPr="007471BE">
              <w:rPr>
                <w:rFonts w:ascii="Arial" w:hAnsi="Arial" w:cs="Arial"/>
              </w:rPr>
              <w:t>Alex Quigley</w:t>
            </w:r>
            <w:r w:rsidR="00973913" w:rsidRPr="007471BE">
              <w:rPr>
                <w:rFonts w:ascii="Arial" w:hAnsi="Arial" w:cs="Arial"/>
              </w:rPr>
              <w:t xml:space="preserve">’s </w:t>
            </w:r>
            <w:r w:rsidRPr="007471BE">
              <w:rPr>
                <w:rFonts w:ascii="Arial" w:hAnsi="Arial" w:cs="Arial"/>
              </w:rPr>
              <w:t xml:space="preserve">Confident </w:t>
            </w:r>
            <w:r w:rsidR="00973913" w:rsidRPr="007471BE">
              <w:rPr>
                <w:rFonts w:ascii="Arial" w:hAnsi="Arial" w:cs="Arial"/>
              </w:rPr>
              <w:t>Teache</w:t>
            </w:r>
            <w:r w:rsidRPr="007471BE">
              <w:rPr>
                <w:rFonts w:ascii="Arial" w:hAnsi="Arial" w:cs="Arial"/>
              </w:rPr>
              <w:t>r</w:t>
            </w:r>
            <w:r w:rsidR="00973913" w:rsidRPr="007471BE">
              <w:rPr>
                <w:rFonts w:ascii="Arial" w:hAnsi="Arial" w:cs="Arial"/>
              </w:rPr>
              <w:t xml:space="preserve"> Bl</w:t>
            </w:r>
            <w:r w:rsidRPr="007471BE">
              <w:rPr>
                <w:rFonts w:ascii="Arial" w:hAnsi="Arial" w:cs="Arial"/>
              </w:rPr>
              <w:t xml:space="preserve">og:  </w:t>
            </w:r>
            <w:hyperlink r:id="rId49" w:history="1">
              <w:r w:rsidRPr="007471BE">
                <w:rPr>
                  <w:rStyle w:val="Hyperlink"/>
                  <w:rFonts w:ascii="Arial" w:hAnsi="Arial" w:cs="Arial"/>
                </w:rPr>
                <w:t>https://alexquigley.co.uk/</w:t>
              </w:r>
            </w:hyperlink>
            <w:r w:rsidRPr="007471BE">
              <w:rPr>
                <w:rFonts w:ascii="Arial" w:hAnsi="Arial" w:cs="Arial"/>
              </w:rPr>
              <w:t xml:space="preserve"> </w:t>
            </w:r>
          </w:p>
        </w:tc>
      </w:tr>
      <w:tr w:rsidR="004B2ED8" w14:paraId="7EB3F16E" w14:textId="77777777" w:rsidTr="004B2ED8">
        <w:tc>
          <w:tcPr>
            <w:tcW w:w="888" w:type="dxa"/>
            <w:shd w:val="clear" w:color="auto" w:fill="FDE9D9" w:themeFill="accent6" w:themeFillTint="33"/>
          </w:tcPr>
          <w:p w14:paraId="5BE72B4C" w14:textId="77777777" w:rsidR="00973913" w:rsidRPr="00143372" w:rsidRDefault="00973913" w:rsidP="00973913">
            <w:pPr>
              <w:rPr>
                <w:rFonts w:ascii="Arial" w:hAnsi="Arial" w:cs="Arial"/>
              </w:rPr>
            </w:pPr>
            <w:r>
              <w:rPr>
                <w:rFonts w:ascii="Arial" w:hAnsi="Arial" w:cs="Arial"/>
              </w:rPr>
              <w:t>42</w:t>
            </w:r>
          </w:p>
          <w:p w14:paraId="4E74E211" w14:textId="77777777" w:rsidR="00973913" w:rsidRDefault="00973913" w:rsidP="00973913">
            <w:pPr>
              <w:rPr>
                <w:rFonts w:ascii="Arial" w:hAnsi="Arial" w:cs="Arial"/>
              </w:rPr>
            </w:pPr>
            <w:r w:rsidRPr="00143372">
              <w:rPr>
                <w:rFonts w:ascii="Arial" w:hAnsi="Arial" w:cs="Arial"/>
              </w:rPr>
              <w:lastRenderedPageBreak/>
              <w:t>Introductory Placement 3</w:t>
            </w:r>
          </w:p>
          <w:p w14:paraId="75118FBF" w14:textId="77777777" w:rsidR="00973913" w:rsidRDefault="00973913" w:rsidP="00973913">
            <w:pPr>
              <w:rPr>
                <w:rFonts w:ascii="Arial" w:hAnsi="Arial" w:cs="Arial"/>
              </w:rPr>
            </w:pPr>
          </w:p>
          <w:p w14:paraId="5B03AF40" w14:textId="3DC48FF8" w:rsidR="00973913" w:rsidRPr="00CB6160" w:rsidRDefault="00973913" w:rsidP="00973913">
            <w:pPr>
              <w:rPr>
                <w:rFonts w:asciiTheme="minorHAnsi" w:hAnsiTheme="minorHAnsi" w:cstheme="minorHAnsi"/>
                <w:sz w:val="24"/>
                <w:szCs w:val="24"/>
              </w:rPr>
            </w:pPr>
            <w:r>
              <w:rPr>
                <w:rFonts w:ascii="Arial" w:hAnsi="Arial" w:cs="Arial"/>
              </w:rPr>
              <w:t>9/6</w:t>
            </w:r>
          </w:p>
        </w:tc>
        <w:tc>
          <w:tcPr>
            <w:tcW w:w="4181" w:type="dxa"/>
            <w:shd w:val="clear" w:color="auto" w:fill="FDE9D9" w:themeFill="accent6" w:themeFillTint="33"/>
          </w:tcPr>
          <w:p w14:paraId="38D3E10E" w14:textId="77777777" w:rsidR="00973913" w:rsidRPr="00143372" w:rsidRDefault="00973913" w:rsidP="000435B7">
            <w:pPr>
              <w:pStyle w:val="ListParagraph"/>
              <w:numPr>
                <w:ilvl w:val="0"/>
                <w:numId w:val="45"/>
              </w:numPr>
              <w:spacing w:before="0" w:line="276" w:lineRule="auto"/>
              <w:rPr>
                <w:rFonts w:ascii="Arial" w:hAnsi="Arial" w:cs="Arial"/>
              </w:rPr>
            </w:pPr>
            <w:r w:rsidRPr="00143372">
              <w:rPr>
                <w:rFonts w:ascii="Arial" w:hAnsi="Arial" w:cs="Arial"/>
              </w:rPr>
              <w:lastRenderedPageBreak/>
              <w:t xml:space="preserve">A school’s curriculum enables it to set out its vision for the </w:t>
            </w:r>
            <w:r w:rsidRPr="00143372">
              <w:rPr>
                <w:rFonts w:ascii="Arial" w:hAnsi="Arial" w:cs="Arial"/>
              </w:rPr>
              <w:lastRenderedPageBreak/>
              <w:t>knowledge, skills and values that its pupils will learn, encompassing the national curriculum within a coherent wider vision for successful learning.</w:t>
            </w:r>
          </w:p>
          <w:p w14:paraId="336DA643" w14:textId="7DF3FC34" w:rsidR="00973913" w:rsidRPr="00143372" w:rsidRDefault="00973913" w:rsidP="000435B7">
            <w:pPr>
              <w:pStyle w:val="ListParagraph"/>
              <w:numPr>
                <w:ilvl w:val="0"/>
                <w:numId w:val="45"/>
              </w:numPr>
              <w:spacing w:before="0" w:line="276" w:lineRule="auto"/>
              <w:rPr>
                <w:rFonts w:ascii="Arial" w:hAnsi="Arial" w:cs="Arial"/>
              </w:rPr>
            </w:pPr>
            <w:r w:rsidRPr="00143372">
              <w:rPr>
                <w:rFonts w:ascii="Arial" w:hAnsi="Arial" w:cs="Arial"/>
              </w:rPr>
              <w:t xml:space="preserve">Ensuring pupils master foundational concepts and knowledge before moving on is likely to build pupils’ confidence and help them succeed in </w:t>
            </w:r>
            <w:r w:rsidR="009808F4">
              <w:rPr>
                <w:rFonts w:ascii="Arial" w:hAnsi="Arial" w:cs="Arial"/>
              </w:rPr>
              <w:t>Mathematics</w:t>
            </w:r>
            <w:r w:rsidRPr="00143372">
              <w:rPr>
                <w:rFonts w:ascii="Arial" w:hAnsi="Arial" w:cs="Arial"/>
              </w:rPr>
              <w:t>.</w:t>
            </w:r>
          </w:p>
          <w:p w14:paraId="3767194B" w14:textId="77777777" w:rsidR="00973913" w:rsidRDefault="00973913" w:rsidP="00973913"/>
        </w:tc>
        <w:tc>
          <w:tcPr>
            <w:tcW w:w="3686" w:type="dxa"/>
            <w:shd w:val="clear" w:color="auto" w:fill="FDE9D9" w:themeFill="accent6" w:themeFillTint="33"/>
          </w:tcPr>
          <w:p w14:paraId="10901975" w14:textId="77777777" w:rsidR="00973913" w:rsidRPr="00143372" w:rsidRDefault="00973913" w:rsidP="000435B7">
            <w:pPr>
              <w:pStyle w:val="ListParagraph"/>
              <w:numPr>
                <w:ilvl w:val="0"/>
                <w:numId w:val="46"/>
              </w:numPr>
              <w:spacing w:before="0" w:line="276" w:lineRule="auto"/>
              <w:rPr>
                <w:rFonts w:ascii="Arial" w:hAnsi="Arial" w:cs="Arial"/>
              </w:rPr>
            </w:pPr>
            <w:r w:rsidRPr="00143372">
              <w:rPr>
                <w:rFonts w:ascii="Arial" w:hAnsi="Arial" w:cs="Arial"/>
              </w:rPr>
              <w:lastRenderedPageBreak/>
              <w:t xml:space="preserve">Identify essential concepts, knowledge and skills within a </w:t>
            </w:r>
            <w:r w:rsidRPr="00143372">
              <w:rPr>
                <w:rFonts w:ascii="Arial" w:hAnsi="Arial" w:cs="Arial"/>
              </w:rPr>
              <w:lastRenderedPageBreak/>
              <w:t>carefully sequenced and coherent curriculum.</w:t>
            </w:r>
          </w:p>
          <w:p w14:paraId="032D4B10" w14:textId="77777777" w:rsidR="00973913" w:rsidRPr="00143372" w:rsidRDefault="00973913" w:rsidP="000435B7">
            <w:pPr>
              <w:pStyle w:val="ListParagraph"/>
              <w:numPr>
                <w:ilvl w:val="0"/>
                <w:numId w:val="46"/>
              </w:numPr>
              <w:spacing w:before="0" w:line="276" w:lineRule="auto"/>
              <w:rPr>
                <w:rFonts w:ascii="Arial" w:hAnsi="Arial" w:cs="Arial"/>
              </w:rPr>
            </w:pPr>
            <w:r w:rsidRPr="00143372">
              <w:rPr>
                <w:rFonts w:ascii="Arial" w:hAnsi="Arial" w:cs="Arial"/>
              </w:rPr>
              <w:t>Provide opportunity for all pupils to learn and master essential concepts, knowledge and skills in that subject.</w:t>
            </w:r>
          </w:p>
          <w:p w14:paraId="7BA56912" w14:textId="77777777" w:rsidR="00973913" w:rsidRPr="00143372" w:rsidRDefault="00973913" w:rsidP="000435B7">
            <w:pPr>
              <w:pStyle w:val="ListParagraph"/>
              <w:numPr>
                <w:ilvl w:val="0"/>
                <w:numId w:val="46"/>
              </w:numPr>
              <w:spacing w:before="0" w:line="276" w:lineRule="auto"/>
              <w:rPr>
                <w:rFonts w:ascii="Arial" w:hAnsi="Arial" w:cs="Arial"/>
              </w:rPr>
            </w:pPr>
            <w:r w:rsidRPr="00143372">
              <w:rPr>
                <w:rFonts w:ascii="Arial" w:hAnsi="Arial" w:cs="Arial"/>
              </w:rPr>
              <w:t>Plan and deliver a carefully sequencing curriculum which encompasses the school’s vision for its knowledge, skills and values.</w:t>
            </w:r>
          </w:p>
          <w:p w14:paraId="0942336F" w14:textId="0EDC023C" w:rsidR="00973913" w:rsidRPr="00787555" w:rsidRDefault="00973913" w:rsidP="000435B7">
            <w:pPr>
              <w:pStyle w:val="ListParagraph"/>
              <w:numPr>
                <w:ilvl w:val="0"/>
                <w:numId w:val="46"/>
              </w:numPr>
            </w:pPr>
            <w:r w:rsidRPr="00787555">
              <w:rPr>
                <w:rFonts w:ascii="Arial" w:hAnsi="Arial" w:cs="Arial"/>
              </w:rPr>
              <w:t xml:space="preserve">Ensure that pupils’ thinking is focused on Engaged ideas and principles within </w:t>
            </w:r>
            <w:r w:rsidR="009808F4">
              <w:rPr>
                <w:rFonts w:ascii="Arial" w:hAnsi="Arial" w:cs="Arial"/>
              </w:rPr>
              <w:t>Mathematics</w:t>
            </w:r>
          </w:p>
        </w:tc>
        <w:tc>
          <w:tcPr>
            <w:tcW w:w="3426" w:type="dxa"/>
            <w:shd w:val="clear" w:color="auto" w:fill="FDE9D9" w:themeFill="accent6" w:themeFillTint="33"/>
          </w:tcPr>
          <w:p w14:paraId="4BA83F90" w14:textId="77777777" w:rsidR="00973913" w:rsidRDefault="00973913" w:rsidP="00973913">
            <w:pPr>
              <w:pBdr>
                <w:top w:val="nil"/>
                <w:left w:val="nil"/>
                <w:bottom w:val="nil"/>
                <w:right w:val="nil"/>
                <w:between w:val="nil"/>
              </w:pBdr>
              <w:ind w:left="360"/>
              <w:rPr>
                <w:rFonts w:ascii="Arial" w:hAnsi="Arial" w:cs="Arial"/>
                <w:color w:val="000000" w:themeColor="text1"/>
              </w:rPr>
            </w:pPr>
            <w:r w:rsidRPr="00143372">
              <w:rPr>
                <w:rFonts w:ascii="Arial" w:hAnsi="Arial" w:cs="Arial"/>
                <w:color w:val="000000" w:themeColor="text1"/>
              </w:rPr>
              <w:lastRenderedPageBreak/>
              <w:t>Professional Practice in school</w:t>
            </w:r>
            <w:r>
              <w:rPr>
                <w:rFonts w:ascii="Arial" w:hAnsi="Arial" w:cs="Arial"/>
                <w:color w:val="000000" w:themeColor="text1"/>
              </w:rPr>
              <w:t xml:space="preserve"> offers opportunities to:</w:t>
            </w:r>
          </w:p>
          <w:p w14:paraId="109B4AA3" w14:textId="77777777" w:rsidR="00973913" w:rsidRDefault="00973913" w:rsidP="00973913">
            <w:pPr>
              <w:pBdr>
                <w:top w:val="nil"/>
                <w:left w:val="nil"/>
                <w:bottom w:val="nil"/>
                <w:right w:val="nil"/>
                <w:between w:val="nil"/>
              </w:pBdr>
              <w:ind w:left="360"/>
              <w:rPr>
                <w:rFonts w:ascii="Arial" w:hAnsi="Arial" w:cs="Arial"/>
              </w:rPr>
            </w:pPr>
          </w:p>
          <w:p w14:paraId="308B0218" w14:textId="77777777" w:rsidR="00973913" w:rsidRDefault="00973913" w:rsidP="000435B7">
            <w:pPr>
              <w:pStyle w:val="ListParagraph"/>
              <w:numPr>
                <w:ilvl w:val="0"/>
                <w:numId w:val="47"/>
              </w:numPr>
              <w:pBdr>
                <w:top w:val="nil"/>
                <w:left w:val="nil"/>
                <w:bottom w:val="nil"/>
                <w:right w:val="nil"/>
                <w:between w:val="nil"/>
              </w:pBdr>
              <w:spacing w:before="0" w:line="276" w:lineRule="auto"/>
              <w:rPr>
                <w:rFonts w:ascii="Arial" w:hAnsi="Arial" w:cs="Arial"/>
              </w:rPr>
            </w:pPr>
            <w:r>
              <w:rPr>
                <w:rFonts w:ascii="Arial" w:hAnsi="Arial" w:cs="Arial"/>
              </w:rPr>
              <w:t>Observe how expert colleague ensures pupil master the foundations before moving on</w:t>
            </w:r>
          </w:p>
          <w:p w14:paraId="5FDC1301" w14:textId="4022D1DA" w:rsidR="00973913" w:rsidRDefault="00973913" w:rsidP="000435B7">
            <w:pPr>
              <w:pStyle w:val="ListParagraph"/>
              <w:numPr>
                <w:ilvl w:val="0"/>
                <w:numId w:val="47"/>
              </w:numPr>
              <w:pBdr>
                <w:top w:val="nil"/>
                <w:left w:val="nil"/>
                <w:bottom w:val="nil"/>
                <w:right w:val="nil"/>
                <w:between w:val="nil"/>
              </w:pBdr>
              <w:spacing w:before="0" w:line="276" w:lineRule="auto"/>
              <w:rPr>
                <w:rFonts w:ascii="Arial" w:hAnsi="Arial" w:cs="Arial"/>
              </w:rPr>
            </w:pPr>
            <w:r>
              <w:rPr>
                <w:rFonts w:ascii="Arial" w:hAnsi="Arial" w:cs="Arial"/>
              </w:rPr>
              <w:t xml:space="preserve">Discuss with your mentor how they have planned their </w:t>
            </w:r>
            <w:r w:rsidR="009808F4">
              <w:rPr>
                <w:rFonts w:ascii="Arial" w:hAnsi="Arial" w:cs="Arial"/>
              </w:rPr>
              <w:t>Mathematics</w:t>
            </w:r>
            <w:r>
              <w:rPr>
                <w:rFonts w:ascii="Arial" w:hAnsi="Arial" w:cs="Arial"/>
              </w:rPr>
              <w:t xml:space="preserve"> curriculum taking the school ethos/vision into account.</w:t>
            </w:r>
          </w:p>
          <w:p w14:paraId="18D207B9" w14:textId="0ED0274E" w:rsidR="00973913" w:rsidRDefault="00973913" w:rsidP="000435B7">
            <w:pPr>
              <w:pStyle w:val="ListParagraph"/>
              <w:numPr>
                <w:ilvl w:val="0"/>
                <w:numId w:val="47"/>
              </w:numPr>
              <w:pBdr>
                <w:top w:val="nil"/>
                <w:left w:val="nil"/>
                <w:bottom w:val="nil"/>
                <w:right w:val="nil"/>
                <w:between w:val="nil"/>
              </w:pBdr>
              <w:spacing w:before="0" w:line="276" w:lineRule="auto"/>
              <w:rPr>
                <w:rFonts w:ascii="Arial" w:hAnsi="Arial" w:cs="Arial"/>
              </w:rPr>
            </w:pPr>
            <w:r>
              <w:rPr>
                <w:rFonts w:ascii="Arial" w:hAnsi="Arial" w:cs="Arial"/>
              </w:rPr>
              <w:t>Review with your mentor how SoWs transition pupils from foundational knowledge</w:t>
            </w:r>
            <w:r w:rsidR="003745EF">
              <w:rPr>
                <w:rFonts w:ascii="Arial" w:hAnsi="Arial" w:cs="Arial"/>
              </w:rPr>
              <w:t xml:space="preserve"> to more complex ideas</w:t>
            </w:r>
            <w:r>
              <w:rPr>
                <w:rFonts w:ascii="Arial" w:hAnsi="Arial" w:cs="Arial"/>
              </w:rPr>
              <w:t>.</w:t>
            </w:r>
          </w:p>
          <w:p w14:paraId="5D3260B2" w14:textId="27E09423" w:rsidR="00973913" w:rsidRPr="00787555" w:rsidRDefault="00973913" w:rsidP="000435B7">
            <w:pPr>
              <w:pStyle w:val="ListParagraph"/>
              <w:numPr>
                <w:ilvl w:val="0"/>
                <w:numId w:val="47"/>
              </w:numPr>
            </w:pPr>
            <w:r w:rsidRPr="00787555">
              <w:rPr>
                <w:rFonts w:ascii="Arial" w:hAnsi="Arial" w:cs="Arial"/>
              </w:rPr>
              <w:t>Observe an expert colleague and discuss with them the essential skill/knowledge delivered as part of that lesson.</w:t>
            </w:r>
          </w:p>
        </w:tc>
        <w:tc>
          <w:tcPr>
            <w:tcW w:w="3949" w:type="dxa"/>
            <w:shd w:val="clear" w:color="auto" w:fill="FDE9D9" w:themeFill="accent6" w:themeFillTint="33"/>
          </w:tcPr>
          <w:p w14:paraId="417FFD40" w14:textId="77777777" w:rsidR="00973913" w:rsidRPr="00143372" w:rsidRDefault="00973913" w:rsidP="000435B7">
            <w:pPr>
              <w:pStyle w:val="ListParagraph"/>
              <w:numPr>
                <w:ilvl w:val="0"/>
                <w:numId w:val="114"/>
              </w:numPr>
              <w:spacing w:before="0" w:line="276" w:lineRule="auto"/>
              <w:rPr>
                <w:rFonts w:ascii="Arial" w:hAnsi="Arial" w:cs="Arial"/>
              </w:rPr>
            </w:pPr>
            <w:r w:rsidRPr="00143372">
              <w:rPr>
                <w:rFonts w:ascii="Arial" w:hAnsi="Arial" w:cs="Arial"/>
              </w:rPr>
              <w:lastRenderedPageBreak/>
              <w:t xml:space="preserve">What are your areas for subject knowledge </w:t>
            </w:r>
            <w:r w:rsidRPr="00143372">
              <w:rPr>
                <w:rFonts w:ascii="Arial" w:hAnsi="Arial" w:cs="Arial"/>
              </w:rPr>
              <w:lastRenderedPageBreak/>
              <w:t>development? How will you address these?</w:t>
            </w:r>
          </w:p>
          <w:p w14:paraId="6623579D" w14:textId="77777777" w:rsidR="00973913" w:rsidRPr="00143372" w:rsidRDefault="00973913" w:rsidP="000435B7">
            <w:pPr>
              <w:pStyle w:val="ListParagraph"/>
              <w:numPr>
                <w:ilvl w:val="0"/>
                <w:numId w:val="114"/>
              </w:numPr>
              <w:spacing w:before="0" w:line="276" w:lineRule="auto"/>
              <w:rPr>
                <w:rFonts w:ascii="Arial" w:hAnsi="Arial" w:cs="Arial"/>
              </w:rPr>
            </w:pPr>
            <w:r w:rsidRPr="00143372">
              <w:rPr>
                <w:rFonts w:ascii="Arial" w:hAnsi="Arial" w:cs="Arial"/>
              </w:rPr>
              <w:t>What are the essential skills, knowledge, concepts and principles in your subject area? Can you identify this in the department’s approach to T&amp;L?</w:t>
            </w:r>
          </w:p>
          <w:p w14:paraId="74E51A4B" w14:textId="77777777" w:rsidR="00973913" w:rsidRPr="00143372" w:rsidRDefault="00973913" w:rsidP="000435B7">
            <w:pPr>
              <w:pStyle w:val="ListParagraph"/>
              <w:numPr>
                <w:ilvl w:val="0"/>
                <w:numId w:val="114"/>
              </w:numPr>
              <w:spacing w:before="0" w:line="276" w:lineRule="auto"/>
              <w:rPr>
                <w:rFonts w:ascii="Arial" w:hAnsi="Arial" w:cs="Arial"/>
              </w:rPr>
            </w:pPr>
            <w:r w:rsidRPr="00143372">
              <w:rPr>
                <w:rFonts w:ascii="Arial" w:hAnsi="Arial" w:cs="Arial"/>
              </w:rPr>
              <w:t>Have you been able to identify how students are supported in mastering important concepts in your subject? What made this effective?</w:t>
            </w:r>
          </w:p>
          <w:p w14:paraId="4BBBCCFD" w14:textId="142E9D8B" w:rsidR="00973913" w:rsidRPr="00787555" w:rsidRDefault="00973913" w:rsidP="000435B7">
            <w:pPr>
              <w:pStyle w:val="ListParagraph"/>
              <w:numPr>
                <w:ilvl w:val="0"/>
                <w:numId w:val="114"/>
              </w:numPr>
            </w:pPr>
            <w:r w:rsidRPr="00787555">
              <w:rPr>
                <w:rFonts w:ascii="Arial" w:hAnsi="Arial" w:cs="Arial"/>
                <w:i/>
                <w:iCs/>
              </w:rPr>
              <w:t>Discuss what you have learnt about your case study pupil.</w:t>
            </w:r>
          </w:p>
        </w:tc>
      </w:tr>
      <w:tr w:rsidR="00973913" w14:paraId="3B98F548" w14:textId="77777777" w:rsidTr="004B2ED8">
        <w:tc>
          <w:tcPr>
            <w:tcW w:w="888" w:type="dxa"/>
            <w:shd w:val="clear" w:color="auto" w:fill="EAF1DD" w:themeFill="accent3" w:themeFillTint="33"/>
          </w:tcPr>
          <w:p w14:paraId="5B9727D2" w14:textId="6C92D0E3" w:rsidR="00973913" w:rsidRPr="00CB6160" w:rsidRDefault="00973913" w:rsidP="00973913">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5242" w:type="dxa"/>
            <w:gridSpan w:val="4"/>
          </w:tcPr>
          <w:p w14:paraId="6829A859" w14:textId="77777777" w:rsidR="00973913" w:rsidRPr="00143372" w:rsidRDefault="00973913" w:rsidP="00973913">
            <w:pPr>
              <w:rPr>
                <w:rFonts w:ascii="Arial" w:hAnsi="Arial" w:cs="Arial"/>
                <w:highlight w:val="yellow"/>
              </w:rPr>
            </w:pPr>
            <w:r w:rsidRPr="00143372">
              <w:rPr>
                <w:rFonts w:ascii="Arial" w:hAnsi="Arial" w:cs="Arial"/>
              </w:rPr>
              <w:t xml:space="preserve">Myatt, M, &amp; </w:t>
            </w:r>
            <w:proofErr w:type="spellStart"/>
            <w:r w:rsidRPr="00143372">
              <w:rPr>
                <w:rFonts w:ascii="Arial" w:hAnsi="Arial" w:cs="Arial"/>
              </w:rPr>
              <w:t>Tomsett</w:t>
            </w:r>
            <w:proofErr w:type="spellEnd"/>
            <w:r w:rsidRPr="00143372">
              <w:rPr>
                <w:rFonts w:ascii="Arial" w:hAnsi="Arial" w:cs="Arial"/>
              </w:rPr>
              <w:t xml:space="preserve">, J 2021, </w:t>
            </w:r>
            <w:proofErr w:type="gramStart"/>
            <w:r w:rsidRPr="00143372">
              <w:rPr>
                <w:rFonts w:ascii="Arial" w:hAnsi="Arial" w:cs="Arial"/>
              </w:rPr>
              <w:t>Huh :</w:t>
            </w:r>
            <w:proofErr w:type="gramEnd"/>
            <w:r w:rsidRPr="00143372">
              <w:rPr>
                <w:rFonts w:ascii="Arial" w:hAnsi="Arial" w:cs="Arial"/>
              </w:rPr>
              <w:t xml:space="preserve"> Curriculum Conversations Between Subject and Senior Leaders, John Catt Educational, Limited, Melton, Suffolk</w:t>
            </w:r>
          </w:p>
          <w:p w14:paraId="64C38382" w14:textId="667093A7" w:rsidR="00973913" w:rsidRDefault="00973913" w:rsidP="00973913"/>
        </w:tc>
      </w:tr>
      <w:tr w:rsidR="004B2ED8" w14:paraId="57737575" w14:textId="77777777" w:rsidTr="004B2ED8">
        <w:tc>
          <w:tcPr>
            <w:tcW w:w="888" w:type="dxa"/>
            <w:shd w:val="clear" w:color="auto" w:fill="FDE9D9" w:themeFill="accent6" w:themeFillTint="33"/>
          </w:tcPr>
          <w:p w14:paraId="771DA26A" w14:textId="77777777" w:rsidR="00973913" w:rsidRPr="00143372" w:rsidRDefault="00973913" w:rsidP="00973913">
            <w:pPr>
              <w:rPr>
                <w:rFonts w:ascii="Arial" w:hAnsi="Arial" w:cs="Arial"/>
              </w:rPr>
            </w:pPr>
            <w:r>
              <w:rPr>
                <w:rFonts w:ascii="Arial" w:hAnsi="Arial" w:cs="Arial"/>
              </w:rPr>
              <w:t>43</w:t>
            </w:r>
          </w:p>
          <w:p w14:paraId="46ECACD3" w14:textId="77777777" w:rsidR="00973913" w:rsidRDefault="00973913" w:rsidP="00973913">
            <w:pPr>
              <w:rPr>
                <w:rFonts w:ascii="Arial" w:hAnsi="Arial" w:cs="Arial"/>
              </w:rPr>
            </w:pPr>
            <w:r w:rsidRPr="00143372">
              <w:rPr>
                <w:rFonts w:ascii="Arial" w:hAnsi="Arial" w:cs="Arial"/>
              </w:rPr>
              <w:t>Introductory Placement 4</w:t>
            </w:r>
          </w:p>
          <w:p w14:paraId="257B74F0" w14:textId="00AEFF49" w:rsidR="00973913" w:rsidRDefault="00973913" w:rsidP="00973913">
            <w:pPr>
              <w:rPr>
                <w:rFonts w:asciiTheme="minorHAnsi" w:hAnsiTheme="minorHAnsi" w:cstheme="minorHAnsi"/>
                <w:sz w:val="24"/>
                <w:szCs w:val="24"/>
              </w:rPr>
            </w:pPr>
            <w:r>
              <w:rPr>
                <w:rFonts w:ascii="Arial" w:hAnsi="Arial" w:cs="Arial"/>
              </w:rPr>
              <w:t>16/6</w:t>
            </w:r>
          </w:p>
        </w:tc>
        <w:tc>
          <w:tcPr>
            <w:tcW w:w="4181" w:type="dxa"/>
            <w:shd w:val="clear" w:color="auto" w:fill="FDE9D9" w:themeFill="accent6" w:themeFillTint="33"/>
          </w:tcPr>
          <w:p w14:paraId="548444D2" w14:textId="77777777" w:rsidR="00973913" w:rsidRDefault="00973913" w:rsidP="000435B7">
            <w:pPr>
              <w:pStyle w:val="ListParagraph"/>
              <w:numPr>
                <w:ilvl w:val="0"/>
                <w:numId w:val="48"/>
              </w:numPr>
              <w:spacing w:before="0" w:line="276" w:lineRule="auto"/>
              <w:rPr>
                <w:rFonts w:ascii="Arial" w:hAnsi="Arial" w:cs="Arial"/>
              </w:rPr>
            </w:pPr>
            <w:r w:rsidRPr="00143372">
              <w:rPr>
                <w:rFonts w:ascii="Arial" w:hAnsi="Arial" w:cs="Arial"/>
              </w:rPr>
              <w:t xml:space="preserve">Anticipating common misconceptions within </w:t>
            </w:r>
            <w:proofErr w:type="gramStart"/>
            <w:r w:rsidRPr="00143372">
              <w:rPr>
                <w:rFonts w:ascii="Arial" w:hAnsi="Arial" w:cs="Arial"/>
              </w:rPr>
              <w:t>particular subjects</w:t>
            </w:r>
            <w:proofErr w:type="gramEnd"/>
            <w:r w:rsidRPr="00143372">
              <w:rPr>
                <w:rFonts w:ascii="Arial" w:hAnsi="Arial" w:cs="Arial"/>
              </w:rPr>
              <w:t xml:space="preserve"> is also an important aspect of curricular knowledge; working closely with colleagues to develop an understanding of likely misconceptions is valuable, particularly in the teaching of literacy.</w:t>
            </w:r>
          </w:p>
          <w:p w14:paraId="71511A0F" w14:textId="3B90EE16" w:rsidR="00973913" w:rsidRPr="008E5050" w:rsidRDefault="00973913" w:rsidP="000435B7">
            <w:pPr>
              <w:pStyle w:val="ListParagraph"/>
              <w:numPr>
                <w:ilvl w:val="0"/>
                <w:numId w:val="48"/>
              </w:numPr>
              <w:spacing w:before="0" w:line="276" w:lineRule="auto"/>
              <w:rPr>
                <w:rFonts w:ascii="Arial" w:hAnsi="Arial" w:cs="Arial"/>
              </w:rPr>
            </w:pPr>
            <w:r w:rsidRPr="00143372">
              <w:rPr>
                <w:rFonts w:ascii="Arial" w:hAnsi="Arial" w:cs="Arial"/>
              </w:rPr>
              <w:t xml:space="preserve">Effective assessment is critical to teaching because it provides teachers with information about </w:t>
            </w:r>
            <w:r w:rsidRPr="00143372">
              <w:rPr>
                <w:rFonts w:ascii="Arial" w:hAnsi="Arial" w:cs="Arial"/>
              </w:rPr>
              <w:lastRenderedPageBreak/>
              <w:t xml:space="preserve">pupils’ understanding and needs in </w:t>
            </w:r>
            <w:r w:rsidR="009808F4">
              <w:rPr>
                <w:rFonts w:ascii="Arial" w:hAnsi="Arial" w:cs="Arial"/>
              </w:rPr>
              <w:t>Mathematics</w:t>
            </w:r>
            <w:r w:rsidRPr="00143372">
              <w:rPr>
                <w:rFonts w:ascii="Arial" w:hAnsi="Arial" w:cs="Arial"/>
              </w:rPr>
              <w:t>.</w:t>
            </w:r>
          </w:p>
          <w:p w14:paraId="17F943B2" w14:textId="4F619AB9" w:rsidR="00973913" w:rsidRPr="00787555" w:rsidRDefault="00973913" w:rsidP="000435B7">
            <w:pPr>
              <w:pStyle w:val="ListParagraph"/>
              <w:numPr>
                <w:ilvl w:val="0"/>
                <w:numId w:val="48"/>
              </w:numPr>
            </w:pPr>
            <w:r w:rsidRPr="00787555">
              <w:rPr>
                <w:rFonts w:ascii="Arial" w:hAnsi="Arial" w:cs="Arial"/>
              </w:rPr>
              <w:t>Every teacher can improve pupils’ literacy, including by explicitly teaching reading, writing and oral language skills specific to individual disciplines.</w:t>
            </w:r>
          </w:p>
        </w:tc>
        <w:tc>
          <w:tcPr>
            <w:tcW w:w="3686" w:type="dxa"/>
            <w:shd w:val="clear" w:color="auto" w:fill="FDE9D9" w:themeFill="accent6" w:themeFillTint="33"/>
          </w:tcPr>
          <w:p w14:paraId="6E798CFC" w14:textId="77777777" w:rsidR="00973913" w:rsidRPr="00143372" w:rsidRDefault="00973913" w:rsidP="000435B7">
            <w:pPr>
              <w:pStyle w:val="ListParagraph"/>
              <w:numPr>
                <w:ilvl w:val="0"/>
                <w:numId w:val="49"/>
              </w:numPr>
              <w:spacing w:before="0" w:line="276" w:lineRule="auto"/>
              <w:rPr>
                <w:rFonts w:ascii="Arial" w:hAnsi="Arial" w:cs="Arial"/>
              </w:rPr>
            </w:pPr>
            <w:r w:rsidRPr="00143372">
              <w:rPr>
                <w:rFonts w:ascii="Arial" w:hAnsi="Arial" w:cs="Arial"/>
              </w:rPr>
              <w:lastRenderedPageBreak/>
              <w:t>Collaborate with colleagues to effectively use resources and materials (such as shared planning or textbooks)</w:t>
            </w:r>
          </w:p>
          <w:p w14:paraId="4822A153" w14:textId="6BF630F6" w:rsidR="00973913" w:rsidRPr="00143372" w:rsidRDefault="00973913" w:rsidP="000435B7">
            <w:pPr>
              <w:pStyle w:val="ListParagraph"/>
              <w:numPr>
                <w:ilvl w:val="0"/>
                <w:numId w:val="49"/>
              </w:numPr>
              <w:spacing w:before="0" w:line="276" w:lineRule="auto"/>
              <w:rPr>
                <w:rFonts w:ascii="Arial" w:hAnsi="Arial" w:cs="Arial"/>
              </w:rPr>
            </w:pPr>
            <w:r w:rsidRPr="00143372">
              <w:rPr>
                <w:rFonts w:ascii="Arial" w:hAnsi="Arial" w:cs="Arial"/>
              </w:rPr>
              <w:t>Ensure that learning is sequenced so that pupils’ master foundational concepts before moving on</w:t>
            </w:r>
            <w:r>
              <w:rPr>
                <w:rFonts w:ascii="Arial" w:hAnsi="Arial" w:cs="Arial"/>
              </w:rPr>
              <w:t>.</w:t>
            </w:r>
          </w:p>
          <w:p w14:paraId="7393B7B4" w14:textId="77777777" w:rsidR="00973913" w:rsidRDefault="00973913" w:rsidP="000435B7">
            <w:pPr>
              <w:pStyle w:val="ListParagraph"/>
              <w:numPr>
                <w:ilvl w:val="0"/>
                <w:numId w:val="49"/>
              </w:numPr>
              <w:spacing w:before="0" w:line="276" w:lineRule="auto"/>
              <w:rPr>
                <w:rFonts w:ascii="Arial" w:hAnsi="Arial" w:cs="Arial"/>
              </w:rPr>
            </w:pPr>
            <w:r w:rsidRPr="00143372">
              <w:rPr>
                <w:rFonts w:ascii="Arial" w:hAnsi="Arial" w:cs="Arial"/>
              </w:rPr>
              <w:t xml:space="preserve">Anticipate, plan for and encourage pupils to share common misconceptions to </w:t>
            </w:r>
            <w:r w:rsidRPr="00143372">
              <w:rPr>
                <w:rFonts w:ascii="Arial" w:hAnsi="Arial" w:cs="Arial"/>
              </w:rPr>
              <w:lastRenderedPageBreak/>
              <w:t>they can be addressed, and pupils have relevant and accurate subject specific knowledge.</w:t>
            </w:r>
          </w:p>
          <w:p w14:paraId="04FB6A55" w14:textId="77777777" w:rsidR="00973913" w:rsidRPr="008E5050" w:rsidRDefault="00973913" w:rsidP="000435B7">
            <w:pPr>
              <w:pStyle w:val="ListParagraph"/>
              <w:numPr>
                <w:ilvl w:val="0"/>
                <w:numId w:val="49"/>
              </w:numPr>
              <w:spacing w:before="0" w:line="276" w:lineRule="auto"/>
              <w:rPr>
                <w:rFonts w:ascii="Arial" w:hAnsi="Arial" w:cs="Arial"/>
              </w:rPr>
            </w:pPr>
            <w:r w:rsidRPr="00143372">
              <w:rPr>
                <w:rFonts w:ascii="Arial" w:hAnsi="Arial" w:cs="Arial"/>
              </w:rPr>
              <w:t>Plan formative assessment tasks linked to lesson objectives and how to think ahead about what would indicate understanding (e.g. using hinge questions)</w:t>
            </w:r>
            <w:r>
              <w:rPr>
                <w:rFonts w:ascii="Arial" w:hAnsi="Arial" w:cs="Arial"/>
              </w:rPr>
              <w:t>.</w:t>
            </w:r>
          </w:p>
          <w:p w14:paraId="50A6D1BD" w14:textId="2DBB1886" w:rsidR="00973913" w:rsidRPr="00787555" w:rsidRDefault="00973913" w:rsidP="000435B7">
            <w:pPr>
              <w:pStyle w:val="ListParagraph"/>
              <w:numPr>
                <w:ilvl w:val="0"/>
                <w:numId w:val="49"/>
              </w:numPr>
            </w:pPr>
            <w:r w:rsidRPr="00787555">
              <w:rPr>
                <w:rFonts w:ascii="Arial" w:hAnsi="Arial" w:cs="Arial"/>
              </w:rPr>
              <w:t xml:space="preserve">Promote/improve pupils’ literacy levels in </w:t>
            </w:r>
            <w:r w:rsidR="009808F4">
              <w:rPr>
                <w:rFonts w:ascii="Arial" w:hAnsi="Arial" w:cs="Arial"/>
              </w:rPr>
              <w:t>Mathematics</w:t>
            </w:r>
            <w:r w:rsidRPr="00787555">
              <w:rPr>
                <w:rFonts w:ascii="Arial" w:hAnsi="Arial" w:cs="Arial"/>
              </w:rPr>
              <w:t xml:space="preserve"> (inc. the use of subject specific language)</w:t>
            </w:r>
          </w:p>
        </w:tc>
        <w:tc>
          <w:tcPr>
            <w:tcW w:w="3426" w:type="dxa"/>
            <w:shd w:val="clear" w:color="auto" w:fill="FDE9D9" w:themeFill="accent6" w:themeFillTint="33"/>
          </w:tcPr>
          <w:p w14:paraId="561664F0" w14:textId="77777777" w:rsidR="00973913" w:rsidRDefault="00973913" w:rsidP="00973913">
            <w:pPr>
              <w:pBdr>
                <w:top w:val="nil"/>
                <w:left w:val="nil"/>
                <w:bottom w:val="nil"/>
                <w:right w:val="nil"/>
                <w:between w:val="nil"/>
              </w:pBdr>
              <w:ind w:left="360"/>
              <w:rPr>
                <w:rFonts w:ascii="Arial" w:hAnsi="Arial" w:cs="Arial"/>
                <w:color w:val="000000" w:themeColor="text1"/>
              </w:rPr>
            </w:pPr>
            <w:r w:rsidRPr="00143372">
              <w:rPr>
                <w:rFonts w:ascii="Arial" w:hAnsi="Arial" w:cs="Arial"/>
                <w:color w:val="000000" w:themeColor="text1"/>
              </w:rPr>
              <w:lastRenderedPageBreak/>
              <w:t>Professional Practice in school</w:t>
            </w:r>
            <w:r>
              <w:rPr>
                <w:rFonts w:ascii="Arial" w:hAnsi="Arial" w:cs="Arial"/>
                <w:color w:val="000000" w:themeColor="text1"/>
              </w:rPr>
              <w:t xml:space="preserve"> offers opportunities to:</w:t>
            </w:r>
          </w:p>
          <w:p w14:paraId="342B2A92" w14:textId="77777777" w:rsidR="00973913" w:rsidRDefault="00973913" w:rsidP="00973913">
            <w:pPr>
              <w:pBdr>
                <w:top w:val="nil"/>
                <w:left w:val="nil"/>
                <w:bottom w:val="nil"/>
                <w:right w:val="nil"/>
                <w:between w:val="nil"/>
              </w:pBdr>
              <w:ind w:left="360"/>
              <w:rPr>
                <w:rFonts w:ascii="Arial" w:hAnsi="Arial" w:cs="Arial"/>
                <w:color w:val="000000" w:themeColor="text1"/>
              </w:rPr>
            </w:pPr>
          </w:p>
          <w:p w14:paraId="770D05A4" w14:textId="48B2FD61" w:rsidR="00973913" w:rsidRPr="008E5050" w:rsidRDefault="00973913" w:rsidP="000435B7">
            <w:pPr>
              <w:pStyle w:val="ListParagraph"/>
              <w:numPr>
                <w:ilvl w:val="0"/>
                <w:numId w:val="50"/>
              </w:numPr>
              <w:pBdr>
                <w:top w:val="nil"/>
                <w:left w:val="nil"/>
                <w:bottom w:val="nil"/>
                <w:right w:val="nil"/>
                <w:between w:val="nil"/>
              </w:pBdr>
              <w:spacing w:before="0" w:line="276" w:lineRule="auto"/>
              <w:rPr>
                <w:rFonts w:ascii="Arial" w:hAnsi="Arial" w:cs="Arial"/>
                <w:color w:val="000000" w:themeColor="text1"/>
              </w:rPr>
            </w:pPr>
            <w:r w:rsidRPr="00E90FE1">
              <w:rPr>
                <w:rFonts w:ascii="Arial" w:hAnsi="Arial" w:cs="Arial"/>
              </w:rPr>
              <w:t xml:space="preserve">Create a resource which could be used to address a common misconception in </w:t>
            </w:r>
            <w:r w:rsidR="009808F4">
              <w:rPr>
                <w:rFonts w:ascii="Arial" w:hAnsi="Arial" w:cs="Arial"/>
              </w:rPr>
              <w:t>Mathematics</w:t>
            </w:r>
            <w:r>
              <w:rPr>
                <w:rFonts w:ascii="Arial" w:hAnsi="Arial" w:cs="Arial"/>
              </w:rPr>
              <w:t>.</w:t>
            </w:r>
          </w:p>
          <w:p w14:paraId="499E6647" w14:textId="77777777" w:rsidR="00973913" w:rsidRPr="008E5050" w:rsidRDefault="00973913" w:rsidP="000435B7">
            <w:pPr>
              <w:pStyle w:val="ListParagraph"/>
              <w:numPr>
                <w:ilvl w:val="0"/>
                <w:numId w:val="50"/>
              </w:numPr>
              <w:pBdr>
                <w:top w:val="nil"/>
                <w:left w:val="nil"/>
                <w:bottom w:val="nil"/>
                <w:right w:val="nil"/>
                <w:between w:val="nil"/>
              </w:pBdr>
              <w:spacing w:before="0" w:line="276" w:lineRule="auto"/>
              <w:rPr>
                <w:rFonts w:ascii="Arial" w:hAnsi="Arial" w:cs="Arial"/>
                <w:bCs/>
              </w:rPr>
            </w:pPr>
            <w:r>
              <w:rPr>
                <w:rFonts w:ascii="Arial" w:hAnsi="Arial" w:cs="Arial"/>
                <w:bCs/>
              </w:rPr>
              <w:t xml:space="preserve">Observe expert teachers’ use of questioning to check knowledge and understanding, develop pupil responses and </w:t>
            </w:r>
            <w:r>
              <w:rPr>
                <w:rFonts w:ascii="Arial" w:hAnsi="Arial" w:cs="Arial"/>
                <w:bCs/>
              </w:rPr>
              <w:lastRenderedPageBreak/>
              <w:t>challenge for deeper thinking.</w:t>
            </w:r>
          </w:p>
          <w:p w14:paraId="5CC69BD1" w14:textId="77777777" w:rsidR="00973913" w:rsidRPr="006B039F" w:rsidRDefault="00973913" w:rsidP="000435B7">
            <w:pPr>
              <w:pStyle w:val="ListParagraph"/>
              <w:numPr>
                <w:ilvl w:val="0"/>
                <w:numId w:val="50"/>
              </w:numPr>
              <w:pBdr>
                <w:top w:val="nil"/>
                <w:left w:val="nil"/>
                <w:bottom w:val="nil"/>
                <w:right w:val="nil"/>
                <w:between w:val="nil"/>
              </w:pBdr>
              <w:spacing w:before="0" w:line="276" w:lineRule="auto"/>
              <w:rPr>
                <w:rFonts w:ascii="Arial" w:hAnsi="Arial" w:cs="Arial"/>
                <w:color w:val="000000" w:themeColor="text1"/>
              </w:rPr>
            </w:pPr>
            <w:r>
              <w:rPr>
                <w:rFonts w:ascii="Arial" w:hAnsi="Arial" w:cs="Arial"/>
              </w:rPr>
              <w:t>Discuss with expert colleagues how to develop pupil’s literacy.</w:t>
            </w:r>
          </w:p>
          <w:p w14:paraId="4A547B97" w14:textId="14829DDB" w:rsidR="00973913" w:rsidRPr="00E90FE1" w:rsidRDefault="00973913" w:rsidP="000435B7">
            <w:pPr>
              <w:pStyle w:val="ListParagraph"/>
              <w:numPr>
                <w:ilvl w:val="0"/>
                <w:numId w:val="50"/>
              </w:numPr>
              <w:pBdr>
                <w:top w:val="nil"/>
                <w:left w:val="nil"/>
                <w:bottom w:val="nil"/>
                <w:right w:val="nil"/>
                <w:between w:val="nil"/>
              </w:pBdr>
              <w:spacing w:before="0" w:line="276" w:lineRule="auto"/>
              <w:rPr>
                <w:rFonts w:ascii="Arial" w:hAnsi="Arial" w:cs="Arial"/>
                <w:color w:val="000000" w:themeColor="text1"/>
              </w:rPr>
            </w:pPr>
            <w:r>
              <w:rPr>
                <w:rFonts w:ascii="Arial" w:hAnsi="Arial" w:cs="Arial"/>
                <w:color w:val="000000" w:themeColor="text1"/>
              </w:rPr>
              <w:t>Observe how expert colleagues demonstrate a clear understanding of systematic synthetic phonics in everyday teaching.</w:t>
            </w:r>
          </w:p>
          <w:p w14:paraId="24B9439F" w14:textId="77777777" w:rsidR="00973913" w:rsidRDefault="00973913" w:rsidP="00973913"/>
        </w:tc>
        <w:tc>
          <w:tcPr>
            <w:tcW w:w="3949" w:type="dxa"/>
            <w:shd w:val="clear" w:color="auto" w:fill="FDE9D9" w:themeFill="accent6" w:themeFillTint="33"/>
          </w:tcPr>
          <w:p w14:paraId="1679BD6E" w14:textId="77777777" w:rsidR="00973913" w:rsidRDefault="00973913" w:rsidP="000435B7">
            <w:pPr>
              <w:pStyle w:val="ListParagraph"/>
              <w:numPr>
                <w:ilvl w:val="0"/>
                <w:numId w:val="115"/>
              </w:numPr>
              <w:spacing w:before="0" w:line="276" w:lineRule="auto"/>
              <w:rPr>
                <w:rFonts w:ascii="Arial" w:hAnsi="Arial" w:cs="Arial"/>
              </w:rPr>
            </w:pPr>
            <w:r>
              <w:rPr>
                <w:rFonts w:ascii="Arial" w:hAnsi="Arial" w:cs="Arial"/>
              </w:rPr>
              <w:lastRenderedPageBreak/>
              <w:t>How do experienced colleagues use formative assessment methods to check pupil understanding?</w:t>
            </w:r>
          </w:p>
          <w:p w14:paraId="5764D4B0" w14:textId="77777777" w:rsidR="00973913" w:rsidRPr="00143372" w:rsidRDefault="00973913" w:rsidP="000435B7">
            <w:pPr>
              <w:pStyle w:val="ListParagraph"/>
              <w:numPr>
                <w:ilvl w:val="0"/>
                <w:numId w:val="115"/>
              </w:numPr>
              <w:spacing w:before="0" w:line="276" w:lineRule="auto"/>
              <w:rPr>
                <w:rFonts w:ascii="Arial" w:hAnsi="Arial" w:cs="Arial"/>
              </w:rPr>
            </w:pPr>
            <w:r w:rsidRPr="00353CF1">
              <w:rPr>
                <w:rFonts w:ascii="Arial" w:hAnsi="Arial" w:cs="Arial"/>
              </w:rPr>
              <w:t>How effectively do you utilise your formative feedback to help pupils progress?</w:t>
            </w:r>
          </w:p>
          <w:p w14:paraId="524058D3" w14:textId="77777777" w:rsidR="00973913" w:rsidRPr="00214C86" w:rsidRDefault="00973913" w:rsidP="000435B7">
            <w:pPr>
              <w:pStyle w:val="ListParagraph"/>
              <w:numPr>
                <w:ilvl w:val="0"/>
                <w:numId w:val="115"/>
              </w:numPr>
              <w:spacing w:before="0" w:line="276" w:lineRule="auto"/>
              <w:rPr>
                <w:rFonts w:ascii="Arial" w:hAnsi="Arial" w:cs="Arial"/>
              </w:rPr>
            </w:pPr>
            <w:r w:rsidRPr="00143372">
              <w:rPr>
                <w:rFonts w:ascii="Arial" w:hAnsi="Arial" w:cs="Arial"/>
              </w:rPr>
              <w:t>How effective have you been in helping to address pupils’ misconceptions? How could you develop this?</w:t>
            </w:r>
          </w:p>
          <w:p w14:paraId="099C7E48" w14:textId="77777777" w:rsidR="00973913" w:rsidRDefault="00973913" w:rsidP="000435B7">
            <w:pPr>
              <w:pStyle w:val="ListParagraph"/>
              <w:numPr>
                <w:ilvl w:val="0"/>
                <w:numId w:val="115"/>
              </w:numPr>
              <w:spacing w:before="0" w:line="276" w:lineRule="auto"/>
              <w:rPr>
                <w:rFonts w:ascii="Arial" w:hAnsi="Arial" w:cs="Arial"/>
              </w:rPr>
            </w:pPr>
            <w:r>
              <w:rPr>
                <w:rFonts w:ascii="Arial" w:hAnsi="Arial" w:cs="Arial"/>
              </w:rPr>
              <w:lastRenderedPageBreak/>
              <w:t>How do you feel you are developing in supporting and improving pupils’ literacy in your lessons?</w:t>
            </w:r>
          </w:p>
          <w:p w14:paraId="53A54BA6" w14:textId="1631EDF5" w:rsidR="00973913" w:rsidRPr="00214C86" w:rsidRDefault="00973913" w:rsidP="000435B7">
            <w:pPr>
              <w:pStyle w:val="ListParagraph"/>
              <w:numPr>
                <w:ilvl w:val="0"/>
                <w:numId w:val="115"/>
              </w:numPr>
              <w:spacing w:before="0" w:line="276" w:lineRule="auto"/>
              <w:rPr>
                <w:rFonts w:ascii="Arial" w:hAnsi="Arial" w:cs="Arial"/>
                <w:i/>
                <w:iCs/>
              </w:rPr>
            </w:pPr>
            <w:r w:rsidRPr="00214C86">
              <w:rPr>
                <w:rFonts w:ascii="Arial" w:hAnsi="Arial" w:cs="Arial"/>
                <w:i/>
                <w:iCs/>
              </w:rPr>
              <w:t>Check that the draft of the case study is accurate and includes sufficient details</w:t>
            </w:r>
            <w:r>
              <w:rPr>
                <w:rFonts w:ascii="Arial" w:hAnsi="Arial" w:cs="Arial"/>
                <w:i/>
                <w:iCs/>
              </w:rPr>
              <w:t>.</w:t>
            </w:r>
          </w:p>
          <w:p w14:paraId="0C41E824" w14:textId="3A77E5D7" w:rsidR="00973913" w:rsidRDefault="00973913" w:rsidP="00973913"/>
        </w:tc>
      </w:tr>
      <w:tr w:rsidR="00973913" w14:paraId="74486099" w14:textId="77777777" w:rsidTr="004B2ED8">
        <w:tc>
          <w:tcPr>
            <w:tcW w:w="888" w:type="dxa"/>
            <w:shd w:val="clear" w:color="auto" w:fill="EAF1DD" w:themeFill="accent3" w:themeFillTint="33"/>
          </w:tcPr>
          <w:p w14:paraId="240B8B5D" w14:textId="486618C4" w:rsidR="00973913" w:rsidRDefault="00973913" w:rsidP="00973913">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5242" w:type="dxa"/>
            <w:gridSpan w:val="4"/>
          </w:tcPr>
          <w:p w14:paraId="593E92BF" w14:textId="77777777" w:rsidR="00973913" w:rsidRPr="003366C9" w:rsidRDefault="00973913" w:rsidP="00973913">
            <w:pPr>
              <w:rPr>
                <w:rFonts w:ascii="Arial" w:hAnsi="Arial" w:cs="Arial"/>
                <w:color w:val="0000FF"/>
              </w:rPr>
            </w:pPr>
            <w:r w:rsidRPr="003366C9">
              <w:rPr>
                <w:rFonts w:ascii="Arial" w:hAnsi="Arial" w:cs="Arial"/>
                <w:color w:val="000000" w:themeColor="text1"/>
              </w:rPr>
              <w:t xml:space="preserve">Education Endowment Foundation (2018) Preparing for Literacy Guidance Report. [Online] Accessible from: </w:t>
            </w:r>
            <w:hyperlink r:id="rId50">
              <w:r w:rsidRPr="003366C9">
                <w:rPr>
                  <w:rStyle w:val="Hyperlink"/>
                  <w:rFonts w:ascii="Arial" w:hAnsi="Arial" w:cs="Arial"/>
                </w:rPr>
                <w:t>https://educationendowmentfoundation.org.uk/public/files/Preparing_Literacy_Guidance_2018.pdf</w:t>
              </w:r>
            </w:hyperlink>
          </w:p>
          <w:p w14:paraId="69EE4134" w14:textId="6D3D6C4D" w:rsidR="00973913" w:rsidRPr="003366C9" w:rsidRDefault="00973913" w:rsidP="00973913">
            <w:pPr>
              <w:rPr>
                <w:rFonts w:ascii="Arial" w:hAnsi="Arial" w:cs="Arial"/>
              </w:rPr>
            </w:pPr>
          </w:p>
        </w:tc>
      </w:tr>
      <w:tr w:rsidR="004B2ED8" w14:paraId="518434DE" w14:textId="77777777" w:rsidTr="004B2ED8">
        <w:tc>
          <w:tcPr>
            <w:tcW w:w="888" w:type="dxa"/>
            <w:shd w:val="clear" w:color="auto" w:fill="FDE9D9" w:themeFill="accent6" w:themeFillTint="33"/>
          </w:tcPr>
          <w:p w14:paraId="7C21F52F" w14:textId="77777777" w:rsidR="00973913" w:rsidRPr="00143372" w:rsidRDefault="00973913" w:rsidP="00973913">
            <w:pPr>
              <w:rPr>
                <w:rFonts w:ascii="Arial" w:hAnsi="Arial" w:cs="Arial"/>
              </w:rPr>
            </w:pPr>
            <w:r w:rsidRPr="00143372">
              <w:rPr>
                <w:rFonts w:ascii="Arial" w:hAnsi="Arial" w:cs="Arial"/>
              </w:rPr>
              <w:t>4</w:t>
            </w:r>
            <w:r>
              <w:rPr>
                <w:rFonts w:ascii="Arial" w:hAnsi="Arial" w:cs="Arial"/>
              </w:rPr>
              <w:t>4</w:t>
            </w:r>
          </w:p>
          <w:p w14:paraId="3DC8168B" w14:textId="77777777" w:rsidR="00973913" w:rsidRDefault="00973913" w:rsidP="00973913">
            <w:pPr>
              <w:rPr>
                <w:rFonts w:ascii="Arial" w:hAnsi="Arial" w:cs="Arial"/>
              </w:rPr>
            </w:pPr>
            <w:r w:rsidRPr="00143372">
              <w:rPr>
                <w:rFonts w:ascii="Arial" w:hAnsi="Arial" w:cs="Arial"/>
              </w:rPr>
              <w:t>Introductory Placement 5</w:t>
            </w:r>
          </w:p>
          <w:p w14:paraId="08CBA497" w14:textId="40159FBF" w:rsidR="00973913" w:rsidRDefault="00973913" w:rsidP="00973913">
            <w:pPr>
              <w:rPr>
                <w:rFonts w:asciiTheme="minorHAnsi" w:hAnsiTheme="minorHAnsi" w:cstheme="minorHAnsi"/>
                <w:sz w:val="24"/>
                <w:szCs w:val="24"/>
              </w:rPr>
            </w:pPr>
            <w:r>
              <w:rPr>
                <w:rFonts w:ascii="Arial" w:hAnsi="Arial" w:cs="Arial"/>
              </w:rPr>
              <w:t>23/6</w:t>
            </w:r>
          </w:p>
        </w:tc>
        <w:tc>
          <w:tcPr>
            <w:tcW w:w="4181" w:type="dxa"/>
            <w:shd w:val="clear" w:color="auto" w:fill="FDE9D9" w:themeFill="accent6" w:themeFillTint="33"/>
          </w:tcPr>
          <w:p w14:paraId="189E46A5" w14:textId="7FB8FBF0" w:rsidR="00973913" w:rsidRPr="00143372" w:rsidRDefault="00973913" w:rsidP="000435B7">
            <w:pPr>
              <w:pStyle w:val="ListParagraph"/>
              <w:numPr>
                <w:ilvl w:val="0"/>
                <w:numId w:val="51"/>
              </w:numPr>
              <w:spacing w:before="0" w:line="276" w:lineRule="auto"/>
              <w:rPr>
                <w:rFonts w:ascii="Arial" w:hAnsi="Arial" w:cs="Arial"/>
              </w:rPr>
            </w:pPr>
            <w:r w:rsidRPr="00143372">
              <w:rPr>
                <w:rFonts w:ascii="Arial" w:hAnsi="Arial" w:cs="Arial"/>
              </w:rPr>
              <w:t xml:space="preserve">Prior knowledge plays an important role in how pupils learn; committing some </w:t>
            </w:r>
            <w:r>
              <w:rPr>
                <w:rFonts w:ascii="Arial" w:hAnsi="Arial" w:cs="Arial"/>
              </w:rPr>
              <w:t>Engaged</w:t>
            </w:r>
            <w:r w:rsidRPr="00143372">
              <w:rPr>
                <w:rFonts w:ascii="Arial" w:hAnsi="Arial" w:cs="Arial"/>
              </w:rPr>
              <w:t xml:space="preserve"> facts to their long-term memory is likely to help pupils learn more complex ideas in </w:t>
            </w:r>
            <w:r w:rsidR="009808F4">
              <w:rPr>
                <w:rFonts w:ascii="Arial" w:hAnsi="Arial" w:cs="Arial"/>
              </w:rPr>
              <w:t>Mathematics</w:t>
            </w:r>
            <w:r w:rsidRPr="00143372">
              <w:rPr>
                <w:rFonts w:ascii="Arial" w:hAnsi="Arial" w:cs="Arial"/>
              </w:rPr>
              <w:t>.</w:t>
            </w:r>
          </w:p>
          <w:p w14:paraId="0B08DCC5" w14:textId="77777777" w:rsidR="00973913" w:rsidRDefault="00973913" w:rsidP="000435B7">
            <w:pPr>
              <w:pStyle w:val="ListParagraph"/>
              <w:numPr>
                <w:ilvl w:val="0"/>
                <w:numId w:val="51"/>
              </w:numPr>
              <w:pBdr>
                <w:top w:val="nil"/>
                <w:left w:val="nil"/>
                <w:bottom w:val="nil"/>
                <w:right w:val="nil"/>
                <w:between w:val="nil"/>
              </w:pBdr>
              <w:spacing w:before="0" w:line="276" w:lineRule="auto"/>
              <w:rPr>
                <w:rFonts w:ascii="Arial" w:hAnsi="Arial" w:cs="Arial"/>
              </w:rPr>
            </w:pPr>
            <w:r w:rsidRPr="00143372">
              <w:rPr>
                <w:rFonts w:ascii="Arial" w:hAnsi="Arial" w:cs="Arial"/>
              </w:rPr>
              <w:t>Where prior knowledge is weak, pupils are more likely to develop misconceptions, particularly if new ideas are introduced too quickly.</w:t>
            </w:r>
          </w:p>
          <w:p w14:paraId="6E0A2736" w14:textId="77777777" w:rsidR="00973913" w:rsidRPr="00143372" w:rsidRDefault="00973913" w:rsidP="000435B7">
            <w:pPr>
              <w:pStyle w:val="ListParagraph"/>
              <w:numPr>
                <w:ilvl w:val="0"/>
                <w:numId w:val="51"/>
              </w:numPr>
              <w:spacing w:before="0" w:line="276" w:lineRule="auto"/>
              <w:rPr>
                <w:rFonts w:ascii="Arial" w:hAnsi="Arial" w:cs="Arial"/>
              </w:rPr>
            </w:pPr>
            <w:r w:rsidRPr="00143372">
              <w:rPr>
                <w:rFonts w:ascii="Arial" w:hAnsi="Arial" w:cs="Arial"/>
              </w:rPr>
              <w:t>Before using any assessment, teachers should be clear about the decision it will be used to support and be able to justify its use.</w:t>
            </w:r>
          </w:p>
          <w:p w14:paraId="1F8C055D" w14:textId="168F44EC" w:rsidR="00973913" w:rsidRPr="00133D5F" w:rsidRDefault="00973913" w:rsidP="000435B7">
            <w:pPr>
              <w:pStyle w:val="ListParagraph"/>
              <w:numPr>
                <w:ilvl w:val="0"/>
                <w:numId w:val="51"/>
              </w:numPr>
            </w:pPr>
            <w:r w:rsidRPr="00133D5F">
              <w:rPr>
                <w:rFonts w:ascii="Arial" w:hAnsi="Arial" w:cs="Arial"/>
              </w:rPr>
              <w:t xml:space="preserve">To be of value, teachers use information from assessments to inform the decisions they make; in </w:t>
            </w:r>
            <w:r w:rsidRPr="00133D5F">
              <w:rPr>
                <w:rFonts w:ascii="Arial" w:hAnsi="Arial" w:cs="Arial"/>
              </w:rPr>
              <w:lastRenderedPageBreak/>
              <w:t>turn, pupils must be able to act on feedback for it to have an effect.</w:t>
            </w:r>
          </w:p>
        </w:tc>
        <w:tc>
          <w:tcPr>
            <w:tcW w:w="3686" w:type="dxa"/>
            <w:shd w:val="clear" w:color="auto" w:fill="FDE9D9" w:themeFill="accent6" w:themeFillTint="33"/>
          </w:tcPr>
          <w:p w14:paraId="1153C06B" w14:textId="77777777" w:rsidR="00973913" w:rsidRPr="00973913" w:rsidRDefault="00973913" w:rsidP="00973913">
            <w:pPr>
              <w:pStyle w:val="ListParagraph"/>
              <w:spacing w:before="0" w:line="276" w:lineRule="auto"/>
              <w:ind w:left="360" w:hanging="360"/>
              <w:rPr>
                <w:rFonts w:ascii="Arial" w:hAnsi="Arial" w:cs="Arial"/>
              </w:rPr>
            </w:pPr>
            <w:r w:rsidRPr="00973913">
              <w:rPr>
                <w:rFonts w:ascii="Arial" w:hAnsi="Arial" w:cs="Arial"/>
              </w:rPr>
              <w:lastRenderedPageBreak/>
              <w:t>Start expositions at the point of pupil understanding. Avoid overloading working memory by taking prior learning into account when introducing new content and breaking such content into smaller steps/the constituent parts.</w:t>
            </w:r>
          </w:p>
          <w:p w14:paraId="55098291" w14:textId="77777777" w:rsidR="00973913" w:rsidRPr="00973913" w:rsidRDefault="00973913" w:rsidP="00973913">
            <w:pPr>
              <w:pStyle w:val="ListParagraph"/>
              <w:spacing w:before="0" w:line="276" w:lineRule="auto"/>
              <w:ind w:left="360" w:hanging="360"/>
              <w:rPr>
                <w:rFonts w:ascii="Arial" w:hAnsi="Arial" w:cs="Arial"/>
              </w:rPr>
            </w:pPr>
            <w:r w:rsidRPr="00973913">
              <w:rPr>
                <w:rFonts w:ascii="Arial" w:hAnsi="Arial" w:cs="Arial"/>
              </w:rPr>
              <w:t>Sequence learning so pupils are secure in foundational knowledge before introducing more complex material.</w:t>
            </w:r>
          </w:p>
          <w:p w14:paraId="68E2C945" w14:textId="77777777" w:rsidR="00973913" w:rsidRPr="00973913" w:rsidRDefault="00973913" w:rsidP="00973913">
            <w:pPr>
              <w:pStyle w:val="ListParagraph"/>
              <w:spacing w:before="0" w:line="276" w:lineRule="auto"/>
              <w:ind w:left="360" w:hanging="360"/>
              <w:rPr>
                <w:rFonts w:ascii="Arial" w:hAnsi="Arial" w:cs="Arial"/>
              </w:rPr>
            </w:pPr>
            <w:r w:rsidRPr="00973913">
              <w:rPr>
                <w:rFonts w:ascii="Arial" w:hAnsi="Arial" w:cs="Arial"/>
              </w:rPr>
              <w:t>Use modelling, scaffolding and explanations to assist with structuring learning, and recognise the need to remove this when pupils can apply such structures to prior learning.</w:t>
            </w:r>
          </w:p>
          <w:p w14:paraId="5F5038AD" w14:textId="77777777" w:rsidR="00973913" w:rsidRPr="00973913" w:rsidRDefault="00973913" w:rsidP="00973913">
            <w:pPr>
              <w:pStyle w:val="ListParagraph"/>
              <w:spacing w:before="0" w:line="276" w:lineRule="auto"/>
              <w:ind w:left="360" w:hanging="360"/>
              <w:rPr>
                <w:rFonts w:ascii="Arial" w:hAnsi="Arial" w:cs="Arial"/>
              </w:rPr>
            </w:pPr>
            <w:r w:rsidRPr="00973913">
              <w:rPr>
                <w:rFonts w:ascii="Arial" w:hAnsi="Arial" w:cs="Arial"/>
              </w:rPr>
              <w:lastRenderedPageBreak/>
              <w:t>Provide pupils with opportunity to consolidate and practise new knowledge and skills</w:t>
            </w:r>
          </w:p>
          <w:p w14:paraId="239B322C" w14:textId="77777777" w:rsidR="00973913" w:rsidRPr="00973913" w:rsidRDefault="00973913" w:rsidP="00973913">
            <w:pPr>
              <w:pStyle w:val="ListParagraph"/>
              <w:spacing w:before="0" w:line="276" w:lineRule="auto"/>
              <w:ind w:left="360" w:hanging="360"/>
              <w:rPr>
                <w:rFonts w:ascii="Arial" w:hAnsi="Arial" w:cs="Arial"/>
              </w:rPr>
            </w:pPr>
            <w:r w:rsidRPr="00973913">
              <w:rPr>
                <w:rFonts w:ascii="Arial" w:hAnsi="Arial" w:cs="Arial"/>
              </w:rPr>
              <w:t>Structure assessment tasks to check for prior knowledge, knowledge gaps, and pre-existing misconceptions.</w:t>
            </w:r>
          </w:p>
          <w:p w14:paraId="59B68B56" w14:textId="13E075FD" w:rsidR="00973913" w:rsidRPr="00973913" w:rsidRDefault="00973913" w:rsidP="00973913">
            <w:pPr>
              <w:pStyle w:val="ListParagraph"/>
              <w:rPr>
                <w:rFonts w:ascii="Arial" w:hAnsi="Arial" w:cs="Arial"/>
              </w:rPr>
            </w:pPr>
            <w:r w:rsidRPr="00973913">
              <w:rPr>
                <w:rFonts w:ascii="Arial" w:hAnsi="Arial" w:cs="Arial"/>
              </w:rPr>
              <w:t>Monitor pupil understanding during lessons (inc. checking for misconceptions) as opposed to how busy they are or their understanding of the task.</w:t>
            </w:r>
          </w:p>
        </w:tc>
        <w:tc>
          <w:tcPr>
            <w:tcW w:w="3426" w:type="dxa"/>
            <w:shd w:val="clear" w:color="auto" w:fill="FDE9D9" w:themeFill="accent6" w:themeFillTint="33"/>
          </w:tcPr>
          <w:p w14:paraId="251B20A3" w14:textId="77777777" w:rsidR="00973913" w:rsidRDefault="00973913" w:rsidP="00973913">
            <w:pPr>
              <w:pBdr>
                <w:top w:val="nil"/>
                <w:left w:val="nil"/>
                <w:bottom w:val="nil"/>
                <w:right w:val="nil"/>
                <w:between w:val="nil"/>
              </w:pBdr>
              <w:ind w:left="360"/>
              <w:rPr>
                <w:rFonts w:ascii="Arial" w:hAnsi="Arial" w:cs="Arial"/>
                <w:color w:val="000000" w:themeColor="text1"/>
              </w:rPr>
            </w:pPr>
            <w:r w:rsidRPr="00143372">
              <w:rPr>
                <w:rFonts w:ascii="Arial" w:hAnsi="Arial" w:cs="Arial"/>
                <w:color w:val="000000" w:themeColor="text1"/>
              </w:rPr>
              <w:lastRenderedPageBreak/>
              <w:t>Professional Practice in school</w:t>
            </w:r>
            <w:r>
              <w:rPr>
                <w:rFonts w:ascii="Arial" w:hAnsi="Arial" w:cs="Arial"/>
                <w:color w:val="000000" w:themeColor="text1"/>
              </w:rPr>
              <w:t xml:space="preserve"> offers opportunities to:</w:t>
            </w:r>
          </w:p>
          <w:p w14:paraId="1CBFC9C2" w14:textId="77777777" w:rsidR="00973913" w:rsidRDefault="00973913" w:rsidP="00973913">
            <w:pPr>
              <w:pBdr>
                <w:top w:val="nil"/>
                <w:left w:val="nil"/>
                <w:bottom w:val="nil"/>
                <w:right w:val="nil"/>
                <w:between w:val="nil"/>
              </w:pBdr>
              <w:ind w:left="360"/>
              <w:rPr>
                <w:rFonts w:ascii="Arial" w:hAnsi="Arial" w:cs="Arial"/>
              </w:rPr>
            </w:pPr>
          </w:p>
          <w:p w14:paraId="04ABE854" w14:textId="77777777" w:rsidR="00973913" w:rsidRDefault="00973913" w:rsidP="000435B7">
            <w:pPr>
              <w:pStyle w:val="ListParagraph"/>
              <w:numPr>
                <w:ilvl w:val="0"/>
                <w:numId w:val="52"/>
              </w:numPr>
              <w:pBdr>
                <w:top w:val="nil"/>
                <w:left w:val="nil"/>
                <w:bottom w:val="nil"/>
                <w:right w:val="nil"/>
                <w:between w:val="nil"/>
              </w:pBdr>
              <w:spacing w:before="0" w:line="276" w:lineRule="auto"/>
              <w:rPr>
                <w:rFonts w:ascii="Arial" w:hAnsi="Arial" w:cs="Arial"/>
              </w:rPr>
            </w:pPr>
            <w:r>
              <w:rPr>
                <w:rFonts w:ascii="Arial" w:hAnsi="Arial" w:cs="Arial"/>
              </w:rPr>
              <w:t xml:space="preserve">Discuss with your mentor how pupils’ prior knowledge is </w:t>
            </w:r>
            <w:proofErr w:type="gramStart"/>
            <w:r>
              <w:rPr>
                <w:rFonts w:ascii="Arial" w:hAnsi="Arial" w:cs="Arial"/>
              </w:rPr>
              <w:t>taken into account</w:t>
            </w:r>
            <w:proofErr w:type="gramEnd"/>
            <w:r>
              <w:rPr>
                <w:rFonts w:ascii="Arial" w:hAnsi="Arial" w:cs="Arial"/>
              </w:rPr>
              <w:t xml:space="preserve"> when planning.</w:t>
            </w:r>
          </w:p>
          <w:p w14:paraId="51FC919E" w14:textId="77777777" w:rsidR="00973913" w:rsidRDefault="00973913" w:rsidP="000435B7">
            <w:pPr>
              <w:pStyle w:val="ListParagraph"/>
              <w:numPr>
                <w:ilvl w:val="0"/>
                <w:numId w:val="52"/>
              </w:numPr>
              <w:pBdr>
                <w:top w:val="nil"/>
                <w:left w:val="nil"/>
                <w:bottom w:val="nil"/>
                <w:right w:val="nil"/>
                <w:between w:val="nil"/>
              </w:pBdr>
              <w:spacing w:before="0" w:line="276" w:lineRule="auto"/>
              <w:rPr>
                <w:rFonts w:ascii="Arial" w:hAnsi="Arial" w:cs="Arial"/>
              </w:rPr>
            </w:pPr>
            <w:r>
              <w:rPr>
                <w:rFonts w:ascii="Arial" w:hAnsi="Arial" w:cs="Arial"/>
              </w:rPr>
              <w:t xml:space="preserve">Practise breaking complex materials into smaller </w:t>
            </w:r>
            <w:proofErr w:type="gramStart"/>
            <w:r>
              <w:rPr>
                <w:rFonts w:ascii="Arial" w:hAnsi="Arial" w:cs="Arial"/>
              </w:rPr>
              <w:t>steps(</w:t>
            </w:r>
            <w:proofErr w:type="spellStart"/>
            <w:proofErr w:type="gramEnd"/>
            <w:r>
              <w:rPr>
                <w:rFonts w:ascii="Arial" w:hAnsi="Arial" w:cs="Arial"/>
              </w:rPr>
              <w:t>e.g</w:t>
            </w:r>
            <w:proofErr w:type="spellEnd"/>
            <w:r>
              <w:rPr>
                <w:rFonts w:ascii="Arial" w:hAnsi="Arial" w:cs="Arial"/>
              </w:rPr>
              <w:t xml:space="preserve"> using partially completed examples to focus pupils on specific steps).</w:t>
            </w:r>
          </w:p>
          <w:p w14:paraId="616B2F97" w14:textId="77777777" w:rsidR="00973913" w:rsidRDefault="00973913" w:rsidP="000435B7">
            <w:pPr>
              <w:pStyle w:val="ListParagraph"/>
              <w:numPr>
                <w:ilvl w:val="0"/>
                <w:numId w:val="52"/>
              </w:numPr>
              <w:pBdr>
                <w:top w:val="nil"/>
                <w:left w:val="nil"/>
                <w:bottom w:val="nil"/>
                <w:right w:val="nil"/>
                <w:between w:val="nil"/>
              </w:pBdr>
              <w:spacing w:before="0" w:line="276" w:lineRule="auto"/>
              <w:rPr>
                <w:rFonts w:ascii="Arial" w:hAnsi="Arial" w:cs="Arial"/>
              </w:rPr>
            </w:pPr>
            <w:r>
              <w:rPr>
                <w:rFonts w:ascii="Arial" w:hAnsi="Arial" w:cs="Arial"/>
              </w:rPr>
              <w:t xml:space="preserve">Discuss with your mentor how to sequence lessons so that pupils build upon prior knowledge and have opportunities to </w:t>
            </w:r>
            <w:r>
              <w:rPr>
                <w:rFonts w:ascii="Arial" w:hAnsi="Arial" w:cs="Arial"/>
              </w:rPr>
              <w:lastRenderedPageBreak/>
              <w:t>consolidate learning through practice.</w:t>
            </w:r>
          </w:p>
          <w:p w14:paraId="680DA1D9" w14:textId="77777777" w:rsidR="00973913" w:rsidRDefault="00973913" w:rsidP="000435B7">
            <w:pPr>
              <w:pStyle w:val="ListParagraph"/>
              <w:numPr>
                <w:ilvl w:val="0"/>
                <w:numId w:val="52"/>
              </w:numPr>
              <w:pBdr>
                <w:top w:val="nil"/>
                <w:left w:val="nil"/>
                <w:bottom w:val="nil"/>
                <w:right w:val="nil"/>
                <w:between w:val="nil"/>
              </w:pBdr>
              <w:spacing w:before="0" w:line="276" w:lineRule="auto"/>
              <w:rPr>
                <w:rFonts w:ascii="Arial" w:hAnsi="Arial" w:cs="Arial"/>
                <w:bCs/>
              </w:rPr>
            </w:pPr>
            <w:r>
              <w:rPr>
                <w:rFonts w:ascii="Arial" w:hAnsi="Arial" w:cs="Arial"/>
                <w:bCs/>
              </w:rPr>
              <w:t>Look at your lesson plans so far- how have you embedded formative assessment opportunities?</w:t>
            </w:r>
          </w:p>
          <w:p w14:paraId="6129D02F" w14:textId="49E71B9F" w:rsidR="00973913" w:rsidRPr="00973913" w:rsidRDefault="00973913" w:rsidP="000435B7">
            <w:pPr>
              <w:pStyle w:val="ListParagraph"/>
              <w:numPr>
                <w:ilvl w:val="0"/>
                <w:numId w:val="52"/>
              </w:numPr>
              <w:rPr>
                <w:rFonts w:ascii="Arial" w:hAnsi="Arial" w:cs="Arial"/>
              </w:rPr>
            </w:pPr>
            <w:r w:rsidRPr="00973913">
              <w:rPr>
                <w:rFonts w:ascii="Arial" w:hAnsi="Arial" w:cs="Arial"/>
              </w:rPr>
              <w:t>Discuss with your mentor the bigger picture of assessment in the department- when and how does it happen?</w:t>
            </w:r>
          </w:p>
        </w:tc>
        <w:tc>
          <w:tcPr>
            <w:tcW w:w="3949" w:type="dxa"/>
            <w:shd w:val="clear" w:color="auto" w:fill="FDE9D9" w:themeFill="accent6" w:themeFillTint="33"/>
          </w:tcPr>
          <w:p w14:paraId="6C5CF0E3" w14:textId="77777777" w:rsidR="00973913" w:rsidRPr="00143372" w:rsidRDefault="00973913" w:rsidP="000435B7">
            <w:pPr>
              <w:pStyle w:val="ListParagraph"/>
              <w:numPr>
                <w:ilvl w:val="0"/>
                <w:numId w:val="116"/>
              </w:numPr>
              <w:spacing w:before="0" w:line="276" w:lineRule="auto"/>
              <w:rPr>
                <w:rFonts w:ascii="Arial" w:hAnsi="Arial" w:cs="Arial"/>
              </w:rPr>
            </w:pPr>
            <w:r w:rsidRPr="00143372">
              <w:rPr>
                <w:rFonts w:ascii="Arial" w:hAnsi="Arial" w:cs="Arial"/>
              </w:rPr>
              <w:lastRenderedPageBreak/>
              <w:t>How is learning structured in your department? Can you link this to any of your university learning?</w:t>
            </w:r>
          </w:p>
          <w:p w14:paraId="44922708" w14:textId="77777777" w:rsidR="00973913" w:rsidRPr="00143372" w:rsidRDefault="00973913" w:rsidP="000435B7">
            <w:pPr>
              <w:pStyle w:val="ListParagraph"/>
              <w:numPr>
                <w:ilvl w:val="0"/>
                <w:numId w:val="116"/>
              </w:numPr>
              <w:spacing w:before="0" w:line="276" w:lineRule="auto"/>
              <w:rPr>
                <w:rFonts w:ascii="Arial" w:hAnsi="Arial" w:cs="Arial"/>
              </w:rPr>
            </w:pPr>
            <w:r w:rsidRPr="00143372">
              <w:rPr>
                <w:rFonts w:ascii="Arial" w:hAnsi="Arial" w:cs="Arial"/>
              </w:rPr>
              <w:t>How have pupils learnt in your lessons this week? How do you know this? What promotes this? What hinders?</w:t>
            </w:r>
          </w:p>
          <w:p w14:paraId="35F02D68" w14:textId="77777777" w:rsidR="00973913" w:rsidRDefault="00973913" w:rsidP="000435B7">
            <w:pPr>
              <w:pStyle w:val="ListParagraph"/>
              <w:numPr>
                <w:ilvl w:val="0"/>
                <w:numId w:val="116"/>
              </w:numPr>
              <w:spacing w:before="0" w:line="276" w:lineRule="auto"/>
              <w:rPr>
                <w:rFonts w:ascii="Arial" w:hAnsi="Arial" w:cs="Arial"/>
              </w:rPr>
            </w:pPr>
            <w:r w:rsidRPr="00143372">
              <w:rPr>
                <w:rFonts w:ascii="Arial" w:hAnsi="Arial" w:cs="Arial"/>
              </w:rPr>
              <w:t>In what ways have aspects of learning been broken down into manageable chunks for the pupils – when have things needed to be broken down and why?</w:t>
            </w:r>
          </w:p>
          <w:p w14:paraId="5A0ABDE7" w14:textId="77777777" w:rsidR="00973913" w:rsidRPr="00143372" w:rsidRDefault="00973913" w:rsidP="000435B7">
            <w:pPr>
              <w:pStyle w:val="ListParagraph"/>
              <w:numPr>
                <w:ilvl w:val="0"/>
                <w:numId w:val="116"/>
              </w:numPr>
              <w:spacing w:before="0" w:line="276" w:lineRule="auto"/>
              <w:rPr>
                <w:rFonts w:ascii="Arial" w:hAnsi="Arial" w:cs="Arial"/>
              </w:rPr>
            </w:pPr>
            <w:r w:rsidRPr="00353CF1">
              <w:rPr>
                <w:rFonts w:ascii="Arial" w:hAnsi="Arial" w:cs="Arial"/>
              </w:rPr>
              <w:t>How do you plan for formative assessment tasks linked to lesson objectives?</w:t>
            </w:r>
          </w:p>
          <w:p w14:paraId="0775E94F" w14:textId="69243FED" w:rsidR="00973913" w:rsidRPr="000A2AA2" w:rsidRDefault="00973913" w:rsidP="000435B7">
            <w:pPr>
              <w:pStyle w:val="ListParagraph"/>
              <w:numPr>
                <w:ilvl w:val="0"/>
                <w:numId w:val="116"/>
              </w:numPr>
            </w:pPr>
            <w:r w:rsidRPr="000A2AA2">
              <w:rPr>
                <w:rFonts w:ascii="Arial" w:hAnsi="Arial" w:cs="Arial"/>
                <w:i/>
                <w:iCs/>
              </w:rPr>
              <w:lastRenderedPageBreak/>
              <w:t>How do specialist colleagues in school support pupils – particularly your case study pupil?</w:t>
            </w:r>
          </w:p>
        </w:tc>
      </w:tr>
      <w:tr w:rsidR="00973913" w14:paraId="687E4540" w14:textId="77777777" w:rsidTr="004B2ED8">
        <w:tc>
          <w:tcPr>
            <w:tcW w:w="888" w:type="dxa"/>
            <w:shd w:val="clear" w:color="auto" w:fill="EAF1DD" w:themeFill="accent3" w:themeFillTint="33"/>
          </w:tcPr>
          <w:p w14:paraId="63528A8D" w14:textId="605F8646" w:rsidR="00973913" w:rsidRDefault="00973913" w:rsidP="00973913">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5242" w:type="dxa"/>
            <w:gridSpan w:val="4"/>
          </w:tcPr>
          <w:p w14:paraId="003853F6" w14:textId="77777777" w:rsidR="00973913" w:rsidRPr="003366C9" w:rsidRDefault="00973913" w:rsidP="00973913">
            <w:pPr>
              <w:rPr>
                <w:rFonts w:ascii="Arial" w:hAnsi="Arial" w:cs="Arial"/>
              </w:rPr>
            </w:pPr>
            <w:r w:rsidRPr="003366C9">
              <w:rPr>
                <w:rFonts w:ascii="Arial" w:hAnsi="Arial" w:cs="Arial"/>
                <w:color w:val="000000" w:themeColor="text1"/>
              </w:rPr>
              <w:t xml:space="preserve">Deans for Impact (2015) The Science of Learning [Online] Accessible from: </w:t>
            </w:r>
            <w:hyperlink r:id="rId51">
              <w:r w:rsidRPr="003366C9">
                <w:rPr>
                  <w:rStyle w:val="Hyperlink"/>
                  <w:rFonts w:ascii="Arial" w:hAnsi="Arial" w:cs="Arial"/>
                </w:rPr>
                <w:t>https://deansforimpact.org/resources/the-science-of-learning/</w:t>
              </w:r>
            </w:hyperlink>
            <w:r w:rsidRPr="003366C9">
              <w:rPr>
                <w:rFonts w:ascii="Arial" w:hAnsi="Arial" w:cs="Arial"/>
                <w:color w:val="000000" w:themeColor="text1"/>
              </w:rPr>
              <w:t>.</w:t>
            </w:r>
          </w:p>
          <w:p w14:paraId="709A3F60" w14:textId="0BF9C329" w:rsidR="00973913" w:rsidRPr="003366C9" w:rsidRDefault="00973913" w:rsidP="00973913">
            <w:pPr>
              <w:rPr>
                <w:rFonts w:ascii="Arial" w:hAnsi="Arial" w:cs="Arial"/>
              </w:rPr>
            </w:pPr>
            <w:r w:rsidRPr="003366C9">
              <w:rPr>
                <w:rFonts w:ascii="Arial" w:hAnsi="Arial" w:cs="Arial"/>
              </w:rPr>
              <w:t xml:space="preserve">Black, P., &amp; Wiliam, D. (2009) Developing the theory of formative assessment. </w:t>
            </w:r>
            <w:r w:rsidRPr="003366C9">
              <w:rPr>
                <w:rFonts w:ascii="Arial" w:hAnsi="Arial" w:cs="Arial"/>
                <w:i/>
                <w:iCs/>
              </w:rPr>
              <w:t>Educational Assessment, Evaluation and Accountability</w:t>
            </w:r>
            <w:r w:rsidRPr="003366C9">
              <w:rPr>
                <w:rFonts w:ascii="Arial" w:hAnsi="Arial" w:cs="Arial"/>
              </w:rPr>
              <w:t>, 21(1), pp.5-31</w:t>
            </w:r>
          </w:p>
        </w:tc>
      </w:tr>
      <w:tr w:rsidR="004B2ED8" w14:paraId="0CFAEE1F" w14:textId="77777777" w:rsidTr="004B2ED8">
        <w:tc>
          <w:tcPr>
            <w:tcW w:w="888" w:type="dxa"/>
            <w:shd w:val="clear" w:color="auto" w:fill="FDE9D9" w:themeFill="accent6" w:themeFillTint="33"/>
          </w:tcPr>
          <w:p w14:paraId="21299397" w14:textId="77777777" w:rsidR="00973913" w:rsidRPr="00143372" w:rsidRDefault="00973913" w:rsidP="00973913">
            <w:pPr>
              <w:rPr>
                <w:rFonts w:ascii="Arial" w:hAnsi="Arial" w:cs="Arial"/>
              </w:rPr>
            </w:pPr>
            <w:r w:rsidRPr="00143372">
              <w:rPr>
                <w:rFonts w:ascii="Arial" w:hAnsi="Arial" w:cs="Arial"/>
              </w:rPr>
              <w:t>4</w:t>
            </w:r>
            <w:r>
              <w:rPr>
                <w:rFonts w:ascii="Arial" w:hAnsi="Arial" w:cs="Arial"/>
              </w:rPr>
              <w:t>5</w:t>
            </w:r>
          </w:p>
          <w:p w14:paraId="530FBDF4" w14:textId="77777777" w:rsidR="00973913" w:rsidRDefault="00973913" w:rsidP="00973913">
            <w:pPr>
              <w:rPr>
                <w:rFonts w:ascii="Arial" w:hAnsi="Arial" w:cs="Arial"/>
              </w:rPr>
            </w:pPr>
            <w:r w:rsidRPr="00143372">
              <w:rPr>
                <w:rFonts w:ascii="Arial" w:hAnsi="Arial" w:cs="Arial"/>
              </w:rPr>
              <w:t>Introductory Placement 6</w:t>
            </w:r>
          </w:p>
          <w:p w14:paraId="1DF71907" w14:textId="77777777" w:rsidR="00973913" w:rsidRDefault="00973913" w:rsidP="00973913">
            <w:pPr>
              <w:rPr>
                <w:rFonts w:ascii="Arial" w:hAnsi="Arial" w:cs="Arial"/>
              </w:rPr>
            </w:pPr>
          </w:p>
          <w:p w14:paraId="516941F9" w14:textId="2B87DDC9" w:rsidR="00973913" w:rsidRDefault="00973913" w:rsidP="00973913">
            <w:pPr>
              <w:rPr>
                <w:rFonts w:asciiTheme="minorHAnsi" w:hAnsiTheme="minorHAnsi" w:cstheme="minorHAnsi"/>
                <w:sz w:val="24"/>
                <w:szCs w:val="24"/>
              </w:rPr>
            </w:pPr>
            <w:r>
              <w:rPr>
                <w:rFonts w:ascii="Arial" w:hAnsi="Arial" w:cs="Arial"/>
              </w:rPr>
              <w:t>30/6</w:t>
            </w:r>
          </w:p>
        </w:tc>
        <w:tc>
          <w:tcPr>
            <w:tcW w:w="4181" w:type="dxa"/>
            <w:shd w:val="clear" w:color="auto" w:fill="FDE9D9" w:themeFill="accent6" w:themeFillTint="33"/>
          </w:tcPr>
          <w:p w14:paraId="1654435C" w14:textId="5BF1008B" w:rsidR="00973913" w:rsidRPr="00143372" w:rsidRDefault="00973913" w:rsidP="000435B7">
            <w:pPr>
              <w:pStyle w:val="ListParagraph"/>
              <w:numPr>
                <w:ilvl w:val="0"/>
                <w:numId w:val="53"/>
              </w:numPr>
              <w:spacing w:before="0" w:line="276" w:lineRule="auto"/>
              <w:rPr>
                <w:rFonts w:ascii="Arial" w:hAnsi="Arial" w:cs="Arial"/>
              </w:rPr>
            </w:pPr>
            <w:r w:rsidRPr="00143372">
              <w:rPr>
                <w:rFonts w:ascii="Arial" w:hAnsi="Arial" w:cs="Arial"/>
              </w:rPr>
              <w:t xml:space="preserve">Pupils are likely to learn at different rates and to require different levels and types of support from teachers to succeed in </w:t>
            </w:r>
            <w:r w:rsidR="009808F4">
              <w:rPr>
                <w:rFonts w:ascii="Arial" w:hAnsi="Arial" w:cs="Arial"/>
              </w:rPr>
              <w:t>Mathematics</w:t>
            </w:r>
            <w:r w:rsidRPr="00143372">
              <w:rPr>
                <w:rFonts w:ascii="Arial" w:hAnsi="Arial" w:cs="Arial"/>
              </w:rPr>
              <w:t>.</w:t>
            </w:r>
          </w:p>
          <w:p w14:paraId="39A8E402" w14:textId="160F0C23" w:rsidR="00973913" w:rsidRPr="00143372" w:rsidRDefault="00973913" w:rsidP="000435B7">
            <w:pPr>
              <w:pStyle w:val="ListParagraph"/>
              <w:numPr>
                <w:ilvl w:val="0"/>
                <w:numId w:val="53"/>
              </w:numPr>
              <w:spacing w:before="0" w:line="276" w:lineRule="auto"/>
              <w:rPr>
                <w:rFonts w:ascii="Arial" w:hAnsi="Arial" w:cs="Arial"/>
              </w:rPr>
            </w:pPr>
            <w:r w:rsidRPr="00143372">
              <w:rPr>
                <w:rFonts w:ascii="Arial" w:hAnsi="Arial" w:cs="Arial"/>
              </w:rPr>
              <w:t xml:space="preserve">Adapting teaching in a responsive way, including by providing targeted support to pupils who are struggling, is likely to increase pupil success in </w:t>
            </w:r>
            <w:r w:rsidR="009808F4">
              <w:rPr>
                <w:rFonts w:ascii="Arial" w:hAnsi="Arial" w:cs="Arial"/>
              </w:rPr>
              <w:t>Mathematics</w:t>
            </w:r>
            <w:r w:rsidRPr="00143372">
              <w:rPr>
                <w:rFonts w:ascii="Arial" w:hAnsi="Arial" w:cs="Arial"/>
              </w:rPr>
              <w:t>.</w:t>
            </w:r>
          </w:p>
          <w:p w14:paraId="5214A900" w14:textId="1F3FF46C" w:rsidR="00973913" w:rsidRPr="00973913" w:rsidRDefault="00973913" w:rsidP="000435B7">
            <w:pPr>
              <w:pStyle w:val="ListParagraph"/>
              <w:numPr>
                <w:ilvl w:val="0"/>
                <w:numId w:val="53"/>
              </w:numPr>
            </w:pPr>
            <w:r w:rsidRPr="00973913">
              <w:rPr>
                <w:rFonts w:ascii="Arial" w:hAnsi="Arial" w:cs="Arial"/>
              </w:rPr>
              <w:t xml:space="preserve">Adaptive teaching is less likely to be valuable if it causes the teacher to artificially create distinct tasks for different groups of pupils or to set lower expectations for </w:t>
            </w:r>
            <w:proofErr w:type="gramStart"/>
            <w:r w:rsidRPr="00973913">
              <w:rPr>
                <w:rFonts w:ascii="Arial" w:hAnsi="Arial" w:cs="Arial"/>
              </w:rPr>
              <w:t>particular pupils</w:t>
            </w:r>
            <w:proofErr w:type="gramEnd"/>
            <w:r w:rsidRPr="00973913">
              <w:rPr>
                <w:rFonts w:ascii="Arial" w:hAnsi="Arial" w:cs="Arial"/>
              </w:rPr>
              <w:t>.</w:t>
            </w:r>
          </w:p>
        </w:tc>
        <w:tc>
          <w:tcPr>
            <w:tcW w:w="3686" w:type="dxa"/>
            <w:shd w:val="clear" w:color="auto" w:fill="FDE9D9" w:themeFill="accent6" w:themeFillTint="33"/>
          </w:tcPr>
          <w:p w14:paraId="7390A8F3" w14:textId="77777777" w:rsidR="00973913" w:rsidRPr="00143372" w:rsidRDefault="00973913" w:rsidP="000435B7">
            <w:pPr>
              <w:pStyle w:val="ListParagraph"/>
              <w:numPr>
                <w:ilvl w:val="0"/>
                <w:numId w:val="54"/>
              </w:numPr>
              <w:spacing w:before="0" w:line="276" w:lineRule="auto"/>
              <w:rPr>
                <w:rFonts w:ascii="Arial" w:hAnsi="Arial" w:cs="Arial"/>
              </w:rPr>
            </w:pPr>
            <w:r w:rsidRPr="00143372">
              <w:rPr>
                <w:rFonts w:ascii="Arial" w:hAnsi="Arial" w:cs="Arial"/>
              </w:rPr>
              <w:t>Identify pupils who need new content further broken down and/or who benefit from additional adaptions.</w:t>
            </w:r>
          </w:p>
          <w:p w14:paraId="0FAE6AB1" w14:textId="77777777" w:rsidR="00973913" w:rsidRPr="00143372" w:rsidRDefault="00973913" w:rsidP="000435B7">
            <w:pPr>
              <w:pStyle w:val="ListParagraph"/>
              <w:numPr>
                <w:ilvl w:val="0"/>
                <w:numId w:val="54"/>
              </w:numPr>
              <w:spacing w:before="0" w:line="276" w:lineRule="auto"/>
              <w:rPr>
                <w:rFonts w:ascii="Arial" w:hAnsi="Arial" w:cs="Arial"/>
              </w:rPr>
            </w:pPr>
            <w:r w:rsidRPr="00143372">
              <w:rPr>
                <w:rFonts w:ascii="Arial" w:hAnsi="Arial" w:cs="Arial"/>
              </w:rPr>
              <w:t>Support pupils with a range of educational needs including how to use guidance in the SEND code of practice.</w:t>
            </w:r>
          </w:p>
          <w:p w14:paraId="313FB7E2" w14:textId="77777777" w:rsidR="00973913" w:rsidRPr="00143372" w:rsidRDefault="00973913" w:rsidP="000435B7">
            <w:pPr>
              <w:pStyle w:val="ListParagraph"/>
              <w:numPr>
                <w:ilvl w:val="0"/>
                <w:numId w:val="54"/>
              </w:numPr>
              <w:spacing w:before="0" w:line="276" w:lineRule="auto"/>
              <w:rPr>
                <w:rFonts w:ascii="Arial" w:hAnsi="Arial" w:cs="Arial"/>
              </w:rPr>
            </w:pPr>
            <w:r w:rsidRPr="00143372">
              <w:rPr>
                <w:rFonts w:ascii="Arial" w:hAnsi="Arial" w:cs="Arial"/>
              </w:rPr>
              <w:t xml:space="preserve">Ensure that all pupils </w:t>
            </w:r>
            <w:proofErr w:type="gramStart"/>
            <w:r w:rsidRPr="00143372">
              <w:rPr>
                <w:rFonts w:ascii="Arial" w:hAnsi="Arial" w:cs="Arial"/>
              </w:rPr>
              <w:t>have the opportunity to</w:t>
            </w:r>
            <w:proofErr w:type="gramEnd"/>
            <w:r w:rsidRPr="00143372">
              <w:rPr>
                <w:rFonts w:ascii="Arial" w:hAnsi="Arial" w:cs="Arial"/>
              </w:rPr>
              <w:t xml:space="preserve"> meet high expectations, rather than artificially creating distinct tasks for specific classes/pupils.</w:t>
            </w:r>
          </w:p>
          <w:p w14:paraId="7DA44894" w14:textId="747E19B0" w:rsidR="00973913" w:rsidRPr="00973913" w:rsidRDefault="00973913" w:rsidP="000435B7">
            <w:pPr>
              <w:pStyle w:val="ListParagraph"/>
              <w:numPr>
                <w:ilvl w:val="0"/>
                <w:numId w:val="54"/>
              </w:numPr>
            </w:pPr>
            <w:r w:rsidRPr="00973913">
              <w:rPr>
                <w:rFonts w:ascii="Arial" w:hAnsi="Arial" w:cs="Arial"/>
              </w:rPr>
              <w:t>Plan and include questions and discussions to extend and challenge pupils.</w:t>
            </w:r>
          </w:p>
        </w:tc>
        <w:tc>
          <w:tcPr>
            <w:tcW w:w="3426" w:type="dxa"/>
            <w:shd w:val="clear" w:color="auto" w:fill="FDE9D9" w:themeFill="accent6" w:themeFillTint="33"/>
          </w:tcPr>
          <w:p w14:paraId="24AC64CF" w14:textId="77777777" w:rsidR="00973913" w:rsidRDefault="00973913" w:rsidP="00973913">
            <w:pPr>
              <w:pBdr>
                <w:top w:val="nil"/>
                <w:left w:val="nil"/>
                <w:bottom w:val="nil"/>
                <w:right w:val="nil"/>
                <w:between w:val="nil"/>
              </w:pBdr>
              <w:ind w:left="360"/>
              <w:rPr>
                <w:rFonts w:ascii="Arial" w:hAnsi="Arial" w:cs="Arial"/>
                <w:color w:val="000000" w:themeColor="text1"/>
              </w:rPr>
            </w:pPr>
            <w:r w:rsidRPr="00143372">
              <w:rPr>
                <w:rFonts w:ascii="Arial" w:hAnsi="Arial" w:cs="Arial"/>
                <w:color w:val="000000" w:themeColor="text1"/>
              </w:rPr>
              <w:t>Professional Practice in school</w:t>
            </w:r>
            <w:r>
              <w:rPr>
                <w:rFonts w:ascii="Arial" w:hAnsi="Arial" w:cs="Arial"/>
                <w:color w:val="000000" w:themeColor="text1"/>
              </w:rPr>
              <w:t xml:space="preserve"> offers opportunities to:</w:t>
            </w:r>
          </w:p>
          <w:p w14:paraId="04A41406" w14:textId="77777777" w:rsidR="00973913" w:rsidRDefault="00973913" w:rsidP="00973913">
            <w:pPr>
              <w:pBdr>
                <w:top w:val="nil"/>
                <w:left w:val="nil"/>
                <w:bottom w:val="nil"/>
                <w:right w:val="nil"/>
                <w:between w:val="nil"/>
              </w:pBdr>
              <w:ind w:left="360"/>
              <w:rPr>
                <w:rFonts w:ascii="Arial" w:hAnsi="Arial" w:cs="Arial"/>
                <w:color w:val="000000" w:themeColor="text1"/>
              </w:rPr>
            </w:pPr>
          </w:p>
          <w:p w14:paraId="25A0CDD9" w14:textId="77777777" w:rsidR="00973913" w:rsidRDefault="00973913" w:rsidP="000435B7">
            <w:pPr>
              <w:pStyle w:val="ListParagraph"/>
              <w:numPr>
                <w:ilvl w:val="0"/>
                <w:numId w:val="55"/>
              </w:numPr>
              <w:pBdr>
                <w:top w:val="nil"/>
                <w:left w:val="nil"/>
                <w:bottom w:val="nil"/>
                <w:right w:val="nil"/>
                <w:between w:val="nil"/>
              </w:pBdr>
              <w:spacing w:before="0" w:line="276" w:lineRule="auto"/>
              <w:rPr>
                <w:rFonts w:ascii="Arial" w:hAnsi="Arial" w:cs="Arial"/>
                <w:color w:val="000000" w:themeColor="text1"/>
              </w:rPr>
            </w:pPr>
            <w:r>
              <w:rPr>
                <w:rFonts w:ascii="Arial" w:hAnsi="Arial" w:cs="Arial"/>
                <w:color w:val="000000" w:themeColor="text1"/>
              </w:rPr>
              <w:t>Discuss with the teacher (and TA) how they adapt teaching to meet the needs of your case study pupil.</w:t>
            </w:r>
          </w:p>
          <w:p w14:paraId="2505C2FE" w14:textId="77777777" w:rsidR="00973913" w:rsidRDefault="00973913" w:rsidP="000435B7">
            <w:pPr>
              <w:pStyle w:val="ListParagraph"/>
              <w:numPr>
                <w:ilvl w:val="0"/>
                <w:numId w:val="55"/>
              </w:numPr>
              <w:pBdr>
                <w:top w:val="nil"/>
                <w:left w:val="nil"/>
                <w:bottom w:val="nil"/>
                <w:right w:val="nil"/>
                <w:between w:val="nil"/>
              </w:pBdr>
              <w:spacing w:before="0" w:line="276" w:lineRule="auto"/>
              <w:rPr>
                <w:rFonts w:ascii="Arial" w:hAnsi="Arial" w:cs="Arial"/>
                <w:color w:val="000000" w:themeColor="text1"/>
              </w:rPr>
            </w:pPr>
            <w:r>
              <w:rPr>
                <w:rFonts w:ascii="Arial" w:hAnsi="Arial" w:cs="Arial"/>
                <w:color w:val="000000" w:themeColor="text1"/>
              </w:rPr>
              <w:t>Use this knowledge at plan a lesson, adapting your teaching to support your Case Study pupil.</w:t>
            </w:r>
          </w:p>
          <w:p w14:paraId="691656D9" w14:textId="77777777" w:rsidR="00973913" w:rsidRPr="009203C9" w:rsidRDefault="00973913" w:rsidP="000435B7">
            <w:pPr>
              <w:pStyle w:val="ListParagraph"/>
              <w:numPr>
                <w:ilvl w:val="0"/>
                <w:numId w:val="55"/>
              </w:numPr>
              <w:pBdr>
                <w:top w:val="nil"/>
                <w:left w:val="nil"/>
                <w:bottom w:val="nil"/>
                <w:right w:val="nil"/>
                <w:between w:val="nil"/>
              </w:pBdr>
              <w:spacing w:before="0" w:line="276" w:lineRule="auto"/>
              <w:rPr>
                <w:rFonts w:ascii="Arial" w:hAnsi="Arial" w:cs="Arial"/>
                <w:color w:val="000000" w:themeColor="text1"/>
              </w:rPr>
            </w:pPr>
            <w:r>
              <w:rPr>
                <w:rFonts w:ascii="Arial" w:hAnsi="Arial" w:cs="Arial"/>
                <w:color w:val="000000" w:themeColor="text1"/>
              </w:rPr>
              <w:t>Observe how experienced teachers scaffold learning and how that scaffolding is gradually withdrawn.</w:t>
            </w:r>
          </w:p>
          <w:p w14:paraId="10D35689" w14:textId="77777777" w:rsidR="00973913" w:rsidRDefault="00973913" w:rsidP="00973913"/>
        </w:tc>
        <w:tc>
          <w:tcPr>
            <w:tcW w:w="3949" w:type="dxa"/>
            <w:shd w:val="clear" w:color="auto" w:fill="FDE9D9" w:themeFill="accent6" w:themeFillTint="33"/>
          </w:tcPr>
          <w:p w14:paraId="190EB51A" w14:textId="77777777" w:rsidR="00973913" w:rsidRPr="00143372" w:rsidRDefault="00973913" w:rsidP="000435B7">
            <w:pPr>
              <w:pStyle w:val="ListParagraph"/>
              <w:numPr>
                <w:ilvl w:val="0"/>
                <w:numId w:val="117"/>
              </w:numPr>
              <w:spacing w:before="0" w:line="276" w:lineRule="auto"/>
              <w:rPr>
                <w:rFonts w:ascii="Arial" w:hAnsi="Arial" w:cs="Arial"/>
              </w:rPr>
            </w:pPr>
            <w:r w:rsidRPr="00143372">
              <w:rPr>
                <w:rFonts w:ascii="Arial" w:hAnsi="Arial" w:cs="Arial"/>
              </w:rPr>
              <w:t>How have you adapted your teaching to meet the needs of SEND pupils? How effective has this been?</w:t>
            </w:r>
          </w:p>
          <w:p w14:paraId="644659FE" w14:textId="77777777" w:rsidR="00973913" w:rsidRPr="00143372" w:rsidRDefault="00973913" w:rsidP="000435B7">
            <w:pPr>
              <w:pStyle w:val="ListParagraph"/>
              <w:numPr>
                <w:ilvl w:val="0"/>
                <w:numId w:val="117"/>
              </w:numPr>
              <w:spacing w:before="0" w:line="276" w:lineRule="auto"/>
              <w:rPr>
                <w:rFonts w:ascii="Arial" w:hAnsi="Arial" w:cs="Arial"/>
              </w:rPr>
            </w:pPr>
            <w:r w:rsidRPr="00143372">
              <w:rPr>
                <w:rFonts w:ascii="Arial" w:hAnsi="Arial" w:cs="Arial"/>
              </w:rPr>
              <w:t>What does challenging pupils look like in your lessons? How could you develop this?</w:t>
            </w:r>
          </w:p>
          <w:p w14:paraId="79F76446" w14:textId="77777777" w:rsidR="00973913" w:rsidRPr="00143372" w:rsidRDefault="00973913" w:rsidP="000435B7">
            <w:pPr>
              <w:pStyle w:val="ListParagraph"/>
              <w:numPr>
                <w:ilvl w:val="0"/>
                <w:numId w:val="117"/>
              </w:numPr>
              <w:spacing w:before="0" w:line="276" w:lineRule="auto"/>
              <w:rPr>
                <w:rFonts w:ascii="Arial" w:hAnsi="Arial" w:cs="Arial"/>
              </w:rPr>
            </w:pPr>
            <w:r w:rsidRPr="00143372">
              <w:rPr>
                <w:rFonts w:ascii="Arial" w:hAnsi="Arial" w:cs="Arial"/>
              </w:rPr>
              <w:t>Thinking about one of your lessons this week, how did this fit into the broader curriculum picture?</w:t>
            </w:r>
          </w:p>
          <w:p w14:paraId="4E14BF47" w14:textId="22CECD10" w:rsidR="00973913" w:rsidRPr="00973913" w:rsidRDefault="00973913" w:rsidP="000435B7">
            <w:pPr>
              <w:pStyle w:val="ListParagraph"/>
              <w:numPr>
                <w:ilvl w:val="0"/>
                <w:numId w:val="117"/>
              </w:numPr>
            </w:pPr>
            <w:r w:rsidRPr="00973913">
              <w:rPr>
                <w:rFonts w:ascii="Arial" w:hAnsi="Arial" w:cs="Arial"/>
                <w:i/>
                <w:iCs/>
              </w:rPr>
              <w:t>Ensure that you have taught your case study pupil.</w:t>
            </w:r>
          </w:p>
        </w:tc>
      </w:tr>
      <w:tr w:rsidR="00973913" w14:paraId="5697EE24" w14:textId="77777777" w:rsidTr="004B2ED8">
        <w:tc>
          <w:tcPr>
            <w:tcW w:w="888" w:type="dxa"/>
            <w:shd w:val="clear" w:color="auto" w:fill="EAF1DD" w:themeFill="accent3" w:themeFillTint="33"/>
          </w:tcPr>
          <w:p w14:paraId="25C09344" w14:textId="4D6A36C5" w:rsidR="00973913" w:rsidRDefault="00973913" w:rsidP="00973913">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0ADAB650" w14:textId="77777777" w:rsidR="00973913" w:rsidRPr="003366C9" w:rsidRDefault="00973913" w:rsidP="00973913">
            <w:pPr>
              <w:rPr>
                <w:rFonts w:ascii="Arial" w:hAnsi="Arial" w:cs="Arial"/>
              </w:rPr>
            </w:pPr>
            <w:r w:rsidRPr="003366C9">
              <w:rPr>
                <w:rFonts w:ascii="Arial" w:hAnsi="Arial" w:cs="Arial"/>
                <w:color w:val="000000" w:themeColor="text1"/>
              </w:rPr>
              <w:t xml:space="preserve">Education Endowment Foundation (2018) Sutton Trust-Education Endowment Foundation Teaching and Learning Toolkit: </w:t>
            </w:r>
          </w:p>
          <w:p w14:paraId="67DE4F5F" w14:textId="34BED860" w:rsidR="00973913" w:rsidRPr="003366C9" w:rsidRDefault="00973913" w:rsidP="00973913">
            <w:pPr>
              <w:rPr>
                <w:rFonts w:ascii="Arial" w:hAnsi="Arial" w:cs="Arial"/>
              </w:rPr>
            </w:pPr>
            <w:r w:rsidRPr="003366C9">
              <w:rPr>
                <w:rFonts w:ascii="Arial" w:hAnsi="Arial" w:cs="Arial"/>
              </w:rPr>
              <w:t xml:space="preserve">Special Educational Needs in Mainstream Schools Accessible from </w:t>
            </w:r>
            <w:hyperlink r:id="rId52">
              <w:r w:rsidRPr="003366C9">
                <w:rPr>
                  <w:rStyle w:val="Hyperlink"/>
                  <w:rFonts w:ascii="Arial" w:hAnsi="Arial" w:cs="Arial"/>
                </w:rPr>
                <w:t>https://educationendowmentfoundation.org.uk/education-evidence/guidance-reports/send</w:t>
              </w:r>
            </w:hyperlink>
          </w:p>
        </w:tc>
      </w:tr>
      <w:tr w:rsidR="00973913" w14:paraId="7658CB86" w14:textId="77777777" w:rsidTr="002A59B4">
        <w:tc>
          <w:tcPr>
            <w:tcW w:w="16130" w:type="dxa"/>
            <w:gridSpan w:val="5"/>
            <w:shd w:val="clear" w:color="auto" w:fill="FFFF00"/>
          </w:tcPr>
          <w:p w14:paraId="6AD48756" w14:textId="74C360F9" w:rsidR="00973913" w:rsidRPr="002B0954" w:rsidRDefault="00973913" w:rsidP="00973913">
            <w:pPr>
              <w:jc w:val="center"/>
              <w:rPr>
                <w:b/>
                <w:bCs/>
                <w:sz w:val="40"/>
                <w:szCs w:val="40"/>
              </w:rPr>
            </w:pPr>
            <w:r w:rsidRPr="002B0954">
              <w:rPr>
                <w:rFonts w:asciiTheme="minorHAnsi" w:hAnsiTheme="minorHAnsi" w:cstheme="minorHAnsi"/>
                <w:b/>
                <w:bCs/>
                <w:sz w:val="40"/>
                <w:szCs w:val="40"/>
              </w:rPr>
              <w:lastRenderedPageBreak/>
              <w:t>End of introductory placement</w:t>
            </w:r>
            <w:r>
              <w:rPr>
                <w:rFonts w:asciiTheme="minorHAnsi" w:hAnsiTheme="minorHAnsi" w:cstheme="minorHAnsi"/>
                <w:b/>
                <w:bCs/>
                <w:sz w:val="40"/>
                <w:szCs w:val="40"/>
              </w:rPr>
              <w:t xml:space="preserve"> &amp; End of ITE curriculum (Year 1)</w:t>
            </w:r>
          </w:p>
        </w:tc>
      </w:tr>
    </w:tbl>
    <w:p w14:paraId="66FC5724" w14:textId="77777777" w:rsidR="002B0954" w:rsidRDefault="002B0954" w:rsidP="00C62772">
      <w:pPr>
        <w:pStyle w:val="Heading1"/>
        <w:sectPr w:rsidR="002B0954" w:rsidSect="00CB6160">
          <w:pgSz w:w="17680" w:h="12750" w:orient="landscape"/>
          <w:pgMar w:top="720" w:right="720" w:bottom="720" w:left="720" w:header="0" w:footer="874" w:gutter="0"/>
          <w:cols w:space="720"/>
          <w:docGrid w:linePitch="299"/>
        </w:sectPr>
      </w:pPr>
    </w:p>
    <w:p w14:paraId="79A7F078" w14:textId="5A224218" w:rsidR="002B0954" w:rsidRDefault="002B0954" w:rsidP="002B0954">
      <w:pPr>
        <w:pStyle w:val="Heading1"/>
      </w:pPr>
      <w:bookmarkStart w:id="33" w:name="_Toc171423680"/>
      <w:r>
        <w:lastRenderedPageBreak/>
        <w:t xml:space="preserve">Weekly </w:t>
      </w:r>
      <w:r w:rsidRPr="00F14003">
        <w:t xml:space="preserve">Curriculum </w:t>
      </w:r>
      <w:r>
        <w:t>M</w:t>
      </w:r>
      <w:r w:rsidRPr="00F14003">
        <w:t>ap</w:t>
      </w:r>
      <w:r>
        <w:t xml:space="preserve"> 2024/25: Year 2</w:t>
      </w:r>
      <w:bookmarkEnd w:id="33"/>
    </w:p>
    <w:tbl>
      <w:tblPr>
        <w:tblStyle w:val="TableGrid"/>
        <w:tblW w:w="0" w:type="auto"/>
        <w:tblInd w:w="100" w:type="dxa"/>
        <w:tblLook w:val="04A0" w:firstRow="1" w:lastRow="0" w:firstColumn="1" w:lastColumn="0" w:noHBand="0" w:noVBand="1"/>
      </w:tblPr>
      <w:tblGrid>
        <w:gridCol w:w="1552"/>
        <w:gridCol w:w="3746"/>
        <w:gridCol w:w="3739"/>
        <w:gridCol w:w="3382"/>
        <w:gridCol w:w="3711"/>
      </w:tblGrid>
      <w:tr w:rsidR="00DA4897" w14:paraId="2475B7BA" w14:textId="77777777" w:rsidTr="00FE2B2A">
        <w:trPr>
          <w:trHeight w:val="602"/>
          <w:tblHeader/>
        </w:trPr>
        <w:tc>
          <w:tcPr>
            <w:tcW w:w="1552" w:type="dxa"/>
            <w:shd w:val="clear" w:color="auto" w:fill="EAF1DD" w:themeFill="accent3" w:themeFillTint="33"/>
          </w:tcPr>
          <w:p w14:paraId="2C5766F3" w14:textId="77777777" w:rsidR="0096654E" w:rsidRPr="00DC01BA" w:rsidRDefault="0096654E" w:rsidP="0065165A">
            <w:r w:rsidRPr="00DC01BA">
              <w:t>Week number (beginning 02.09.24)</w:t>
            </w:r>
          </w:p>
        </w:tc>
        <w:tc>
          <w:tcPr>
            <w:tcW w:w="3746" w:type="dxa"/>
            <w:shd w:val="clear" w:color="auto" w:fill="EAF1DD" w:themeFill="accent3" w:themeFillTint="33"/>
          </w:tcPr>
          <w:p w14:paraId="3015453B" w14:textId="1D5D76BB" w:rsidR="0096654E" w:rsidRPr="00DC01BA" w:rsidRDefault="0096654E" w:rsidP="0065165A">
            <w:pPr>
              <w:rPr>
                <w:rFonts w:asciiTheme="minorHAnsi" w:hAnsiTheme="minorHAnsi" w:cstheme="minorHAnsi"/>
                <w:sz w:val="28"/>
                <w:szCs w:val="28"/>
              </w:rPr>
            </w:pPr>
            <w:r w:rsidRPr="00DC01BA">
              <w:rPr>
                <w:rFonts w:asciiTheme="minorHAnsi" w:hAnsiTheme="minorHAnsi" w:cstheme="minorHAnsi"/>
                <w:sz w:val="28"/>
                <w:szCs w:val="28"/>
              </w:rPr>
              <w:t xml:space="preserve">To make progress through the ITE curriculum in </w:t>
            </w:r>
            <w:r w:rsidR="009808F4">
              <w:rPr>
                <w:rFonts w:asciiTheme="minorHAnsi" w:hAnsiTheme="minorHAnsi" w:cstheme="minorHAnsi"/>
                <w:sz w:val="28"/>
                <w:szCs w:val="28"/>
              </w:rPr>
              <w:t>Mathematics</w:t>
            </w:r>
            <w:r w:rsidRPr="00DC01BA">
              <w:rPr>
                <w:rFonts w:asciiTheme="minorHAnsi" w:hAnsiTheme="minorHAnsi" w:cstheme="minorHAnsi"/>
                <w:sz w:val="28"/>
                <w:szCs w:val="28"/>
              </w:rPr>
              <w:t>, trainees should know:</w:t>
            </w:r>
          </w:p>
        </w:tc>
        <w:tc>
          <w:tcPr>
            <w:tcW w:w="3739" w:type="dxa"/>
            <w:shd w:val="clear" w:color="auto" w:fill="EAF1DD" w:themeFill="accent3" w:themeFillTint="33"/>
          </w:tcPr>
          <w:p w14:paraId="3B0DB0D1" w14:textId="21837347" w:rsidR="0096654E" w:rsidRPr="00DC01BA" w:rsidRDefault="0096654E" w:rsidP="0065165A">
            <w:pPr>
              <w:rPr>
                <w:rFonts w:asciiTheme="minorHAnsi" w:hAnsiTheme="minorHAnsi" w:cstheme="minorHAnsi"/>
                <w:sz w:val="28"/>
                <w:szCs w:val="28"/>
              </w:rPr>
            </w:pPr>
            <w:r w:rsidRPr="00DC01BA">
              <w:rPr>
                <w:rFonts w:asciiTheme="minorHAnsi" w:hAnsiTheme="minorHAnsi" w:cstheme="minorHAnsi"/>
                <w:sz w:val="28"/>
                <w:szCs w:val="28"/>
              </w:rPr>
              <w:t xml:space="preserve">To make progress through the ITE curriculum in </w:t>
            </w:r>
            <w:r w:rsidR="009808F4">
              <w:rPr>
                <w:rFonts w:asciiTheme="minorHAnsi" w:hAnsiTheme="minorHAnsi" w:cstheme="minorHAnsi"/>
                <w:sz w:val="28"/>
                <w:szCs w:val="28"/>
              </w:rPr>
              <w:t>Mathematics</w:t>
            </w:r>
            <w:r w:rsidRPr="00DC01BA">
              <w:rPr>
                <w:rFonts w:asciiTheme="minorHAnsi" w:hAnsiTheme="minorHAnsi" w:cstheme="minorHAnsi"/>
                <w:sz w:val="28"/>
                <w:szCs w:val="28"/>
              </w:rPr>
              <w:t>, trainees should be able to:</w:t>
            </w:r>
          </w:p>
        </w:tc>
        <w:tc>
          <w:tcPr>
            <w:tcW w:w="3382" w:type="dxa"/>
            <w:shd w:val="clear" w:color="auto" w:fill="EAF1DD" w:themeFill="accent3" w:themeFillTint="33"/>
          </w:tcPr>
          <w:p w14:paraId="1745073D" w14:textId="77777777" w:rsidR="0096654E" w:rsidRPr="00DC01BA" w:rsidRDefault="0096654E" w:rsidP="0065165A">
            <w:pPr>
              <w:rPr>
                <w:rFonts w:asciiTheme="minorHAnsi" w:hAnsiTheme="minorHAnsi" w:cstheme="minorHAnsi"/>
                <w:sz w:val="28"/>
                <w:szCs w:val="28"/>
              </w:rPr>
            </w:pPr>
            <w:r>
              <w:rPr>
                <w:rFonts w:asciiTheme="minorHAnsi" w:hAnsiTheme="minorHAnsi" w:cstheme="minorHAnsi"/>
                <w:sz w:val="28"/>
                <w:szCs w:val="28"/>
              </w:rPr>
              <w:t>To make progress, trainees could be given the following opportunities:</w:t>
            </w:r>
          </w:p>
        </w:tc>
        <w:tc>
          <w:tcPr>
            <w:tcW w:w="3711" w:type="dxa"/>
            <w:shd w:val="clear" w:color="auto" w:fill="EAF1DD" w:themeFill="accent3" w:themeFillTint="33"/>
          </w:tcPr>
          <w:p w14:paraId="4E33634F" w14:textId="77777777" w:rsidR="0096654E" w:rsidRPr="00DC01BA" w:rsidRDefault="0096654E" w:rsidP="0065165A">
            <w:pPr>
              <w:rPr>
                <w:rFonts w:asciiTheme="minorHAnsi" w:hAnsiTheme="minorHAnsi" w:cstheme="minorHAnsi"/>
                <w:sz w:val="28"/>
                <w:szCs w:val="28"/>
              </w:rPr>
            </w:pPr>
            <w:r w:rsidRPr="00DC01BA">
              <w:rPr>
                <w:rFonts w:asciiTheme="minorHAnsi" w:hAnsiTheme="minorHAnsi" w:cstheme="minorHAnsi"/>
                <w:sz w:val="28"/>
                <w:szCs w:val="28"/>
              </w:rPr>
              <w:t>Questions for the weekly mentor meeting:</w:t>
            </w:r>
          </w:p>
        </w:tc>
      </w:tr>
      <w:tr w:rsidR="0096654E" w14:paraId="2FA4A63C" w14:textId="77777777" w:rsidTr="00FE2B2A">
        <w:tc>
          <w:tcPr>
            <w:tcW w:w="1552" w:type="dxa"/>
            <w:shd w:val="clear" w:color="auto" w:fill="EAF1DD" w:themeFill="accent3" w:themeFillTint="33"/>
          </w:tcPr>
          <w:p w14:paraId="53160EDF" w14:textId="77777777" w:rsidR="0096654E" w:rsidRPr="00CB6160" w:rsidRDefault="0096654E" w:rsidP="0065165A">
            <w:pPr>
              <w:rPr>
                <w:rFonts w:asciiTheme="minorHAnsi" w:hAnsiTheme="minorHAnsi" w:cstheme="minorHAnsi"/>
                <w:sz w:val="24"/>
                <w:szCs w:val="24"/>
              </w:rPr>
            </w:pPr>
            <w:r>
              <w:rPr>
                <w:rFonts w:asciiTheme="minorHAnsi" w:hAnsiTheme="minorHAnsi" w:cstheme="minorHAnsi"/>
                <w:sz w:val="24"/>
                <w:szCs w:val="24"/>
              </w:rPr>
              <w:t>1</w:t>
            </w:r>
          </w:p>
        </w:tc>
        <w:tc>
          <w:tcPr>
            <w:tcW w:w="3746" w:type="dxa"/>
            <w:shd w:val="clear" w:color="auto" w:fill="D9D9D9" w:themeFill="background1" w:themeFillShade="D9"/>
          </w:tcPr>
          <w:p w14:paraId="1045529D" w14:textId="77777777" w:rsidR="0096654E" w:rsidRDefault="0096654E" w:rsidP="0065165A"/>
        </w:tc>
        <w:tc>
          <w:tcPr>
            <w:tcW w:w="3739" w:type="dxa"/>
            <w:shd w:val="clear" w:color="auto" w:fill="D9D9D9" w:themeFill="background1" w:themeFillShade="D9"/>
          </w:tcPr>
          <w:p w14:paraId="4E7EFD18" w14:textId="77777777" w:rsidR="0096654E" w:rsidRDefault="0096654E" w:rsidP="0065165A"/>
        </w:tc>
        <w:tc>
          <w:tcPr>
            <w:tcW w:w="3382" w:type="dxa"/>
            <w:shd w:val="clear" w:color="auto" w:fill="D9D9D9" w:themeFill="background1" w:themeFillShade="D9"/>
          </w:tcPr>
          <w:p w14:paraId="78C05410" w14:textId="77777777" w:rsidR="0096654E" w:rsidRDefault="0096654E" w:rsidP="0065165A"/>
        </w:tc>
        <w:tc>
          <w:tcPr>
            <w:tcW w:w="3711" w:type="dxa"/>
            <w:shd w:val="clear" w:color="auto" w:fill="D9D9D9" w:themeFill="background1" w:themeFillShade="D9"/>
          </w:tcPr>
          <w:p w14:paraId="0565DB8F" w14:textId="77777777" w:rsidR="0096654E" w:rsidRDefault="0096654E" w:rsidP="0065165A"/>
        </w:tc>
      </w:tr>
      <w:tr w:rsidR="0096654E" w14:paraId="33863A27" w14:textId="77777777" w:rsidTr="00FE2B2A">
        <w:tc>
          <w:tcPr>
            <w:tcW w:w="1552" w:type="dxa"/>
            <w:shd w:val="clear" w:color="auto" w:fill="EAF1DD" w:themeFill="accent3" w:themeFillTint="33"/>
          </w:tcPr>
          <w:p w14:paraId="5A8A28DB" w14:textId="77777777" w:rsidR="0096654E" w:rsidRPr="00CB6160" w:rsidRDefault="0096654E" w:rsidP="0065165A">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shd w:val="clear" w:color="auto" w:fill="D9D9D9" w:themeFill="background1" w:themeFillShade="D9"/>
          </w:tcPr>
          <w:p w14:paraId="014E4A54" w14:textId="77777777" w:rsidR="0096654E" w:rsidRDefault="0096654E" w:rsidP="0065165A"/>
        </w:tc>
      </w:tr>
      <w:tr w:rsidR="0096654E" w14:paraId="10BE8C6F" w14:textId="77777777" w:rsidTr="00FE2B2A">
        <w:tc>
          <w:tcPr>
            <w:tcW w:w="1552" w:type="dxa"/>
            <w:shd w:val="clear" w:color="auto" w:fill="EAF1DD" w:themeFill="accent3" w:themeFillTint="33"/>
          </w:tcPr>
          <w:p w14:paraId="3F71C881" w14:textId="77777777" w:rsidR="0096654E" w:rsidRPr="00CB6160" w:rsidRDefault="0096654E" w:rsidP="0065165A">
            <w:pPr>
              <w:rPr>
                <w:rFonts w:asciiTheme="minorHAnsi" w:hAnsiTheme="minorHAnsi" w:cstheme="minorHAnsi"/>
                <w:sz w:val="24"/>
                <w:szCs w:val="24"/>
              </w:rPr>
            </w:pPr>
            <w:r w:rsidRPr="00CB6160">
              <w:rPr>
                <w:rFonts w:asciiTheme="minorHAnsi" w:hAnsiTheme="minorHAnsi" w:cstheme="minorHAnsi"/>
                <w:sz w:val="24"/>
                <w:szCs w:val="24"/>
              </w:rPr>
              <w:t>2</w:t>
            </w:r>
          </w:p>
        </w:tc>
        <w:tc>
          <w:tcPr>
            <w:tcW w:w="3746" w:type="dxa"/>
            <w:shd w:val="clear" w:color="auto" w:fill="D9D9D9" w:themeFill="background1" w:themeFillShade="D9"/>
          </w:tcPr>
          <w:p w14:paraId="0B25D625" w14:textId="77777777" w:rsidR="0096654E" w:rsidRDefault="0096654E" w:rsidP="0065165A"/>
        </w:tc>
        <w:tc>
          <w:tcPr>
            <w:tcW w:w="3739" w:type="dxa"/>
            <w:shd w:val="clear" w:color="auto" w:fill="D9D9D9" w:themeFill="background1" w:themeFillShade="D9"/>
          </w:tcPr>
          <w:p w14:paraId="4594F9FF" w14:textId="77777777" w:rsidR="0096654E" w:rsidRDefault="0096654E" w:rsidP="0065165A"/>
        </w:tc>
        <w:tc>
          <w:tcPr>
            <w:tcW w:w="3382" w:type="dxa"/>
            <w:shd w:val="clear" w:color="auto" w:fill="D9D9D9" w:themeFill="background1" w:themeFillShade="D9"/>
          </w:tcPr>
          <w:p w14:paraId="7F477A15" w14:textId="77777777" w:rsidR="0096654E" w:rsidRDefault="0096654E" w:rsidP="0065165A"/>
        </w:tc>
        <w:tc>
          <w:tcPr>
            <w:tcW w:w="3711" w:type="dxa"/>
            <w:shd w:val="clear" w:color="auto" w:fill="D9D9D9" w:themeFill="background1" w:themeFillShade="D9"/>
          </w:tcPr>
          <w:p w14:paraId="74237EA6" w14:textId="77777777" w:rsidR="0096654E" w:rsidRDefault="0096654E" w:rsidP="0065165A"/>
        </w:tc>
      </w:tr>
      <w:tr w:rsidR="0096654E" w14:paraId="63AB6F9D" w14:textId="77777777" w:rsidTr="00FE2B2A">
        <w:tc>
          <w:tcPr>
            <w:tcW w:w="1552" w:type="dxa"/>
            <w:shd w:val="clear" w:color="auto" w:fill="EAF1DD" w:themeFill="accent3" w:themeFillTint="33"/>
          </w:tcPr>
          <w:p w14:paraId="791E47FA" w14:textId="77777777" w:rsidR="0096654E" w:rsidRPr="00CB6160" w:rsidRDefault="0096654E" w:rsidP="0065165A">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shd w:val="clear" w:color="auto" w:fill="D9D9D9" w:themeFill="background1" w:themeFillShade="D9"/>
          </w:tcPr>
          <w:p w14:paraId="19BC30DE" w14:textId="77777777" w:rsidR="0096654E" w:rsidRDefault="0096654E" w:rsidP="0065165A"/>
        </w:tc>
      </w:tr>
      <w:tr w:rsidR="0096654E" w14:paraId="58E542D1" w14:textId="77777777" w:rsidTr="00FE2B2A">
        <w:trPr>
          <w:trHeight w:val="448"/>
        </w:trPr>
        <w:tc>
          <w:tcPr>
            <w:tcW w:w="1552" w:type="dxa"/>
            <w:shd w:val="clear" w:color="auto" w:fill="EAF1DD" w:themeFill="accent3" w:themeFillTint="33"/>
          </w:tcPr>
          <w:p w14:paraId="42E5D85D" w14:textId="77777777" w:rsidR="0096654E" w:rsidRPr="00CB6160" w:rsidRDefault="0096654E" w:rsidP="0065165A">
            <w:pPr>
              <w:rPr>
                <w:rFonts w:asciiTheme="minorHAnsi" w:hAnsiTheme="minorHAnsi" w:cstheme="minorHAnsi"/>
                <w:sz w:val="24"/>
                <w:szCs w:val="24"/>
              </w:rPr>
            </w:pPr>
            <w:r w:rsidRPr="00CB6160">
              <w:rPr>
                <w:rFonts w:asciiTheme="minorHAnsi" w:hAnsiTheme="minorHAnsi" w:cstheme="minorHAnsi"/>
                <w:sz w:val="24"/>
                <w:szCs w:val="24"/>
              </w:rPr>
              <w:t>3</w:t>
            </w:r>
          </w:p>
        </w:tc>
        <w:tc>
          <w:tcPr>
            <w:tcW w:w="3746" w:type="dxa"/>
            <w:shd w:val="clear" w:color="auto" w:fill="D9D9D9" w:themeFill="background1" w:themeFillShade="D9"/>
          </w:tcPr>
          <w:p w14:paraId="06AA4B12" w14:textId="77777777" w:rsidR="0096654E" w:rsidRDefault="0096654E" w:rsidP="0065165A"/>
        </w:tc>
        <w:tc>
          <w:tcPr>
            <w:tcW w:w="3739" w:type="dxa"/>
            <w:shd w:val="clear" w:color="auto" w:fill="D9D9D9" w:themeFill="background1" w:themeFillShade="D9"/>
          </w:tcPr>
          <w:p w14:paraId="4E0E9880" w14:textId="77777777" w:rsidR="0096654E" w:rsidRDefault="0096654E" w:rsidP="0065165A"/>
        </w:tc>
        <w:tc>
          <w:tcPr>
            <w:tcW w:w="3382" w:type="dxa"/>
            <w:shd w:val="clear" w:color="auto" w:fill="D9D9D9" w:themeFill="background1" w:themeFillShade="D9"/>
          </w:tcPr>
          <w:p w14:paraId="20FD51B9" w14:textId="77777777" w:rsidR="0096654E" w:rsidRDefault="0096654E" w:rsidP="0065165A"/>
        </w:tc>
        <w:tc>
          <w:tcPr>
            <w:tcW w:w="3711" w:type="dxa"/>
            <w:shd w:val="clear" w:color="auto" w:fill="D9D9D9" w:themeFill="background1" w:themeFillShade="D9"/>
          </w:tcPr>
          <w:p w14:paraId="3134FD46" w14:textId="77777777" w:rsidR="0096654E" w:rsidRDefault="0096654E" w:rsidP="0065165A"/>
        </w:tc>
      </w:tr>
      <w:tr w:rsidR="0096654E" w14:paraId="51DF0BEB" w14:textId="77777777" w:rsidTr="00FE2B2A">
        <w:tc>
          <w:tcPr>
            <w:tcW w:w="1552" w:type="dxa"/>
            <w:shd w:val="clear" w:color="auto" w:fill="EAF1DD" w:themeFill="accent3" w:themeFillTint="33"/>
          </w:tcPr>
          <w:p w14:paraId="6E412457" w14:textId="77777777" w:rsidR="0096654E" w:rsidRPr="00CB6160" w:rsidRDefault="0096654E" w:rsidP="0065165A">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shd w:val="clear" w:color="auto" w:fill="D9D9D9" w:themeFill="background1" w:themeFillShade="D9"/>
          </w:tcPr>
          <w:p w14:paraId="541C0455" w14:textId="77777777" w:rsidR="0096654E" w:rsidRDefault="0096654E" w:rsidP="0065165A"/>
        </w:tc>
      </w:tr>
      <w:tr w:rsidR="0096654E" w14:paraId="4980E6E3" w14:textId="77777777" w:rsidTr="00FE2B2A">
        <w:trPr>
          <w:trHeight w:val="392"/>
        </w:trPr>
        <w:tc>
          <w:tcPr>
            <w:tcW w:w="1552" w:type="dxa"/>
            <w:shd w:val="clear" w:color="auto" w:fill="EAF1DD" w:themeFill="accent3" w:themeFillTint="33"/>
          </w:tcPr>
          <w:p w14:paraId="74D90472" w14:textId="77777777" w:rsidR="0096654E" w:rsidRPr="00CB6160" w:rsidRDefault="0096654E" w:rsidP="0065165A">
            <w:pPr>
              <w:rPr>
                <w:rFonts w:asciiTheme="minorHAnsi" w:hAnsiTheme="minorHAnsi" w:cstheme="minorHAnsi"/>
                <w:sz w:val="24"/>
                <w:szCs w:val="24"/>
              </w:rPr>
            </w:pPr>
            <w:r w:rsidRPr="00CB6160">
              <w:rPr>
                <w:rFonts w:asciiTheme="minorHAnsi" w:hAnsiTheme="minorHAnsi" w:cstheme="minorHAnsi"/>
                <w:sz w:val="24"/>
                <w:szCs w:val="24"/>
              </w:rPr>
              <w:t>4</w:t>
            </w:r>
          </w:p>
        </w:tc>
        <w:tc>
          <w:tcPr>
            <w:tcW w:w="3746" w:type="dxa"/>
            <w:shd w:val="clear" w:color="auto" w:fill="D9D9D9" w:themeFill="background1" w:themeFillShade="D9"/>
          </w:tcPr>
          <w:p w14:paraId="448C6D98" w14:textId="77777777" w:rsidR="0096654E" w:rsidRDefault="0096654E" w:rsidP="0065165A"/>
        </w:tc>
        <w:tc>
          <w:tcPr>
            <w:tcW w:w="3739" w:type="dxa"/>
            <w:shd w:val="clear" w:color="auto" w:fill="D9D9D9" w:themeFill="background1" w:themeFillShade="D9"/>
          </w:tcPr>
          <w:p w14:paraId="5A553483" w14:textId="77777777" w:rsidR="0096654E" w:rsidRDefault="0096654E" w:rsidP="0065165A"/>
        </w:tc>
        <w:tc>
          <w:tcPr>
            <w:tcW w:w="3382" w:type="dxa"/>
            <w:shd w:val="clear" w:color="auto" w:fill="D9D9D9" w:themeFill="background1" w:themeFillShade="D9"/>
          </w:tcPr>
          <w:p w14:paraId="11CC6CB2" w14:textId="77777777" w:rsidR="0096654E" w:rsidRDefault="0096654E" w:rsidP="0065165A"/>
        </w:tc>
        <w:tc>
          <w:tcPr>
            <w:tcW w:w="3711" w:type="dxa"/>
            <w:shd w:val="clear" w:color="auto" w:fill="D9D9D9" w:themeFill="background1" w:themeFillShade="D9"/>
          </w:tcPr>
          <w:p w14:paraId="6A7299BD" w14:textId="77777777" w:rsidR="0096654E" w:rsidRDefault="0096654E" w:rsidP="0065165A"/>
        </w:tc>
      </w:tr>
      <w:tr w:rsidR="0096654E" w14:paraId="471D5848" w14:textId="77777777" w:rsidTr="00FE2B2A">
        <w:tc>
          <w:tcPr>
            <w:tcW w:w="1552" w:type="dxa"/>
            <w:shd w:val="clear" w:color="auto" w:fill="EAF1DD" w:themeFill="accent3" w:themeFillTint="33"/>
          </w:tcPr>
          <w:p w14:paraId="71267CA3" w14:textId="77777777" w:rsidR="0096654E" w:rsidRPr="00CB6160" w:rsidRDefault="0096654E" w:rsidP="0065165A">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shd w:val="clear" w:color="auto" w:fill="D9D9D9" w:themeFill="background1" w:themeFillShade="D9"/>
          </w:tcPr>
          <w:p w14:paraId="6C8861D0" w14:textId="77777777" w:rsidR="0096654E" w:rsidRDefault="0096654E" w:rsidP="0065165A"/>
        </w:tc>
      </w:tr>
      <w:tr w:rsidR="0096654E" w14:paraId="2336A450" w14:textId="77777777" w:rsidTr="00FE2B2A">
        <w:tc>
          <w:tcPr>
            <w:tcW w:w="1552" w:type="dxa"/>
            <w:shd w:val="clear" w:color="auto" w:fill="EAF1DD" w:themeFill="accent3" w:themeFillTint="33"/>
          </w:tcPr>
          <w:p w14:paraId="4BD09567" w14:textId="77777777" w:rsidR="0096654E" w:rsidRPr="00CB6160" w:rsidRDefault="0096654E" w:rsidP="0065165A">
            <w:pPr>
              <w:rPr>
                <w:rFonts w:asciiTheme="minorHAnsi" w:hAnsiTheme="minorHAnsi" w:cstheme="minorHAnsi"/>
                <w:sz w:val="24"/>
                <w:szCs w:val="24"/>
              </w:rPr>
            </w:pPr>
            <w:r w:rsidRPr="00CB6160">
              <w:rPr>
                <w:rFonts w:asciiTheme="minorHAnsi" w:hAnsiTheme="minorHAnsi" w:cstheme="minorHAnsi"/>
                <w:sz w:val="24"/>
                <w:szCs w:val="24"/>
              </w:rPr>
              <w:t>5</w:t>
            </w:r>
          </w:p>
        </w:tc>
        <w:tc>
          <w:tcPr>
            <w:tcW w:w="3746" w:type="dxa"/>
            <w:shd w:val="clear" w:color="auto" w:fill="D9D9D9" w:themeFill="background1" w:themeFillShade="D9"/>
          </w:tcPr>
          <w:p w14:paraId="1C0062B1" w14:textId="77777777" w:rsidR="0096654E" w:rsidRDefault="0096654E" w:rsidP="0065165A"/>
        </w:tc>
        <w:tc>
          <w:tcPr>
            <w:tcW w:w="3739" w:type="dxa"/>
            <w:shd w:val="clear" w:color="auto" w:fill="D9D9D9" w:themeFill="background1" w:themeFillShade="D9"/>
          </w:tcPr>
          <w:p w14:paraId="55D6E4B6" w14:textId="77777777" w:rsidR="0096654E" w:rsidRDefault="0096654E" w:rsidP="0065165A"/>
        </w:tc>
        <w:tc>
          <w:tcPr>
            <w:tcW w:w="3382" w:type="dxa"/>
            <w:shd w:val="clear" w:color="auto" w:fill="D9D9D9" w:themeFill="background1" w:themeFillShade="D9"/>
          </w:tcPr>
          <w:p w14:paraId="3010EDBD" w14:textId="77777777" w:rsidR="0096654E" w:rsidRDefault="0096654E" w:rsidP="0065165A"/>
        </w:tc>
        <w:tc>
          <w:tcPr>
            <w:tcW w:w="3711" w:type="dxa"/>
            <w:shd w:val="clear" w:color="auto" w:fill="D9D9D9" w:themeFill="background1" w:themeFillShade="D9"/>
          </w:tcPr>
          <w:p w14:paraId="147D3A6A" w14:textId="77777777" w:rsidR="0096654E" w:rsidRDefault="0096654E" w:rsidP="0065165A"/>
        </w:tc>
      </w:tr>
      <w:tr w:rsidR="0096654E" w14:paraId="5C940996" w14:textId="77777777" w:rsidTr="00FE2B2A">
        <w:tc>
          <w:tcPr>
            <w:tcW w:w="1552" w:type="dxa"/>
            <w:shd w:val="clear" w:color="auto" w:fill="EAF1DD" w:themeFill="accent3" w:themeFillTint="33"/>
          </w:tcPr>
          <w:p w14:paraId="024A668F" w14:textId="77777777" w:rsidR="0096654E" w:rsidRPr="00CB6160" w:rsidRDefault="0096654E" w:rsidP="0065165A">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shd w:val="clear" w:color="auto" w:fill="D9D9D9" w:themeFill="background1" w:themeFillShade="D9"/>
          </w:tcPr>
          <w:p w14:paraId="7B4D3916" w14:textId="77777777" w:rsidR="0096654E" w:rsidRDefault="0096654E" w:rsidP="0065165A"/>
        </w:tc>
      </w:tr>
      <w:tr w:rsidR="0096654E" w14:paraId="08367D99" w14:textId="77777777" w:rsidTr="00FE2B2A">
        <w:tc>
          <w:tcPr>
            <w:tcW w:w="1552" w:type="dxa"/>
            <w:shd w:val="clear" w:color="auto" w:fill="EAF1DD" w:themeFill="accent3" w:themeFillTint="33"/>
          </w:tcPr>
          <w:p w14:paraId="3640B55B" w14:textId="77777777" w:rsidR="0096654E" w:rsidRPr="00CB6160" w:rsidRDefault="0096654E" w:rsidP="0065165A">
            <w:pPr>
              <w:rPr>
                <w:rFonts w:asciiTheme="minorHAnsi" w:hAnsiTheme="minorHAnsi" w:cstheme="minorHAnsi"/>
                <w:sz w:val="24"/>
                <w:szCs w:val="24"/>
              </w:rPr>
            </w:pPr>
            <w:r w:rsidRPr="00CB6160">
              <w:rPr>
                <w:rFonts w:asciiTheme="minorHAnsi" w:hAnsiTheme="minorHAnsi" w:cstheme="minorHAnsi"/>
                <w:sz w:val="24"/>
                <w:szCs w:val="24"/>
              </w:rPr>
              <w:t>6</w:t>
            </w:r>
          </w:p>
        </w:tc>
        <w:tc>
          <w:tcPr>
            <w:tcW w:w="3746" w:type="dxa"/>
            <w:shd w:val="clear" w:color="auto" w:fill="D9D9D9" w:themeFill="background1" w:themeFillShade="D9"/>
          </w:tcPr>
          <w:p w14:paraId="6B7A332E" w14:textId="77777777" w:rsidR="0096654E" w:rsidRDefault="0096654E" w:rsidP="0065165A"/>
        </w:tc>
        <w:tc>
          <w:tcPr>
            <w:tcW w:w="3739" w:type="dxa"/>
            <w:shd w:val="clear" w:color="auto" w:fill="D9D9D9" w:themeFill="background1" w:themeFillShade="D9"/>
          </w:tcPr>
          <w:p w14:paraId="4A0A64B8" w14:textId="77777777" w:rsidR="0096654E" w:rsidRDefault="0096654E" w:rsidP="0065165A"/>
        </w:tc>
        <w:tc>
          <w:tcPr>
            <w:tcW w:w="3382" w:type="dxa"/>
            <w:shd w:val="clear" w:color="auto" w:fill="D9D9D9" w:themeFill="background1" w:themeFillShade="D9"/>
          </w:tcPr>
          <w:p w14:paraId="0BC6CE2C" w14:textId="77777777" w:rsidR="0096654E" w:rsidRDefault="0096654E" w:rsidP="0065165A"/>
        </w:tc>
        <w:tc>
          <w:tcPr>
            <w:tcW w:w="3711" w:type="dxa"/>
            <w:shd w:val="clear" w:color="auto" w:fill="D9D9D9" w:themeFill="background1" w:themeFillShade="D9"/>
          </w:tcPr>
          <w:p w14:paraId="64E033F7" w14:textId="77777777" w:rsidR="0096654E" w:rsidRDefault="0096654E" w:rsidP="0065165A"/>
        </w:tc>
      </w:tr>
      <w:tr w:rsidR="0096654E" w14:paraId="07B5E62E" w14:textId="77777777" w:rsidTr="00FE2B2A">
        <w:tc>
          <w:tcPr>
            <w:tcW w:w="1552" w:type="dxa"/>
            <w:shd w:val="clear" w:color="auto" w:fill="EAF1DD" w:themeFill="accent3" w:themeFillTint="33"/>
          </w:tcPr>
          <w:p w14:paraId="2D7D1B84" w14:textId="77777777" w:rsidR="0096654E" w:rsidRPr="00CB6160" w:rsidRDefault="0096654E" w:rsidP="0065165A">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shd w:val="clear" w:color="auto" w:fill="D9D9D9" w:themeFill="background1" w:themeFillShade="D9"/>
          </w:tcPr>
          <w:p w14:paraId="339574FD" w14:textId="77777777" w:rsidR="0096654E" w:rsidRDefault="0096654E" w:rsidP="0065165A"/>
        </w:tc>
      </w:tr>
      <w:tr w:rsidR="0096654E" w14:paraId="4C3992EB" w14:textId="77777777" w:rsidTr="0065165A">
        <w:tc>
          <w:tcPr>
            <w:tcW w:w="16130" w:type="dxa"/>
            <w:gridSpan w:val="5"/>
            <w:shd w:val="clear" w:color="auto" w:fill="FFFF00"/>
          </w:tcPr>
          <w:p w14:paraId="684C2523" w14:textId="34642B31" w:rsidR="0096654E" w:rsidRPr="008A4EA7" w:rsidRDefault="0096654E" w:rsidP="0065165A">
            <w:pPr>
              <w:jc w:val="center"/>
              <w:rPr>
                <w:b/>
                <w:bCs/>
                <w:sz w:val="40"/>
                <w:szCs w:val="40"/>
              </w:rPr>
            </w:pPr>
            <w:r w:rsidRPr="008A4EA7">
              <w:rPr>
                <w:rFonts w:asciiTheme="minorHAnsi" w:hAnsiTheme="minorHAnsi" w:cstheme="minorHAnsi"/>
                <w:b/>
                <w:bCs/>
                <w:sz w:val="40"/>
                <w:szCs w:val="40"/>
              </w:rPr>
              <w:t xml:space="preserve">Start of ITE curriculum (Year </w:t>
            </w:r>
            <w:r>
              <w:rPr>
                <w:rFonts w:asciiTheme="minorHAnsi" w:hAnsiTheme="minorHAnsi" w:cstheme="minorHAnsi"/>
                <w:b/>
                <w:bCs/>
                <w:sz w:val="40"/>
                <w:szCs w:val="40"/>
              </w:rPr>
              <w:t>2</w:t>
            </w:r>
            <w:r w:rsidRPr="008A4EA7">
              <w:rPr>
                <w:rFonts w:asciiTheme="minorHAnsi" w:hAnsiTheme="minorHAnsi" w:cstheme="minorHAnsi"/>
                <w:b/>
                <w:bCs/>
                <w:sz w:val="40"/>
                <w:szCs w:val="40"/>
              </w:rPr>
              <w:t>)</w:t>
            </w:r>
          </w:p>
        </w:tc>
      </w:tr>
      <w:tr w:rsidR="000E1E66" w14:paraId="151CAA6C" w14:textId="77777777" w:rsidTr="00FE2B2A">
        <w:tc>
          <w:tcPr>
            <w:tcW w:w="1552" w:type="dxa"/>
            <w:shd w:val="clear" w:color="auto" w:fill="EAF1DD" w:themeFill="accent3" w:themeFillTint="33"/>
          </w:tcPr>
          <w:p w14:paraId="2CB85206" w14:textId="77777777" w:rsidR="000E1E66" w:rsidRPr="00143372" w:rsidRDefault="000E1E66" w:rsidP="000E1E66">
            <w:pPr>
              <w:rPr>
                <w:rFonts w:ascii="Arial" w:hAnsi="Arial" w:cs="Arial"/>
              </w:rPr>
            </w:pPr>
            <w:r>
              <w:rPr>
                <w:rFonts w:ascii="Arial" w:hAnsi="Arial" w:cs="Arial"/>
              </w:rPr>
              <w:t>7</w:t>
            </w:r>
          </w:p>
          <w:p w14:paraId="57C62E17" w14:textId="158EEC99" w:rsidR="000E1E66" w:rsidRPr="00CB6160" w:rsidRDefault="000E1E66" w:rsidP="000E1E66">
            <w:pPr>
              <w:rPr>
                <w:rFonts w:asciiTheme="minorHAnsi" w:hAnsiTheme="minorHAnsi" w:cstheme="minorHAnsi"/>
                <w:sz w:val="24"/>
                <w:szCs w:val="24"/>
              </w:rPr>
            </w:pPr>
            <w:r w:rsidRPr="00143372">
              <w:rPr>
                <w:rFonts w:ascii="Arial" w:eastAsiaTheme="minorEastAsia" w:hAnsi="Arial" w:cs="Arial"/>
                <w:i/>
                <w:lang w:val="en"/>
              </w:rPr>
              <w:t xml:space="preserve">What does the curriculum need to deliver </w:t>
            </w:r>
            <w:r>
              <w:rPr>
                <w:rFonts w:ascii="Arial" w:eastAsiaTheme="minorEastAsia" w:hAnsi="Arial" w:cs="Arial"/>
                <w:i/>
                <w:lang w:val="en"/>
              </w:rPr>
              <w:t>h</w:t>
            </w:r>
            <w:r w:rsidRPr="00143372">
              <w:rPr>
                <w:rFonts w:ascii="Arial" w:eastAsiaTheme="minorEastAsia" w:hAnsi="Arial" w:cs="Arial"/>
                <w:i/>
                <w:lang w:val="en"/>
              </w:rPr>
              <w:t xml:space="preserve">igh </w:t>
            </w:r>
            <w:r>
              <w:rPr>
                <w:rFonts w:ascii="Arial" w:eastAsiaTheme="minorEastAsia" w:hAnsi="Arial" w:cs="Arial"/>
                <w:i/>
                <w:lang w:val="en"/>
              </w:rPr>
              <w:t>q</w:t>
            </w:r>
            <w:r w:rsidRPr="00143372">
              <w:rPr>
                <w:rFonts w:ascii="Arial" w:eastAsiaTheme="minorEastAsia" w:hAnsi="Arial" w:cs="Arial"/>
                <w:i/>
                <w:lang w:val="en"/>
              </w:rPr>
              <w:t xml:space="preserve">uality </w:t>
            </w:r>
            <w:r w:rsidR="009808F4">
              <w:rPr>
                <w:rFonts w:ascii="Arial" w:eastAsiaTheme="minorEastAsia" w:hAnsi="Arial" w:cs="Arial"/>
                <w:i/>
                <w:lang w:val="en"/>
              </w:rPr>
              <w:t>Mathematics</w:t>
            </w:r>
            <w:r w:rsidRPr="00143372">
              <w:rPr>
                <w:rFonts w:ascii="Arial" w:eastAsiaTheme="minorEastAsia" w:hAnsi="Arial" w:cs="Arial"/>
                <w:i/>
                <w:lang w:val="en"/>
              </w:rPr>
              <w:t>?</w:t>
            </w:r>
          </w:p>
        </w:tc>
        <w:tc>
          <w:tcPr>
            <w:tcW w:w="3746" w:type="dxa"/>
          </w:tcPr>
          <w:p w14:paraId="56AC8C0F" w14:textId="67AFA62F" w:rsidR="000E1E66" w:rsidRPr="00143372" w:rsidRDefault="000E1E66" w:rsidP="000435B7">
            <w:pPr>
              <w:pStyle w:val="ListParagraph"/>
              <w:numPr>
                <w:ilvl w:val="0"/>
                <w:numId w:val="57"/>
              </w:numPr>
              <w:spacing w:before="0" w:line="276" w:lineRule="auto"/>
              <w:rPr>
                <w:rFonts w:ascii="Arial" w:eastAsiaTheme="minorEastAsia" w:hAnsi="Arial" w:cs="Arial"/>
              </w:rPr>
            </w:pPr>
            <w:r w:rsidRPr="00143372">
              <w:rPr>
                <w:rFonts w:ascii="Arial" w:eastAsiaTheme="minorEastAsia" w:hAnsi="Arial" w:cs="Arial"/>
              </w:rPr>
              <w:t xml:space="preserve">The curriculum is the Progression model; getting better at </w:t>
            </w:r>
            <w:r w:rsidR="009808F4">
              <w:rPr>
                <w:rFonts w:ascii="Arial" w:eastAsiaTheme="minorEastAsia" w:hAnsi="Arial" w:cs="Arial"/>
              </w:rPr>
              <w:t>Mathematics</w:t>
            </w:r>
            <w:r w:rsidRPr="00143372">
              <w:rPr>
                <w:rFonts w:ascii="Arial" w:eastAsiaTheme="minorEastAsia" w:hAnsi="Arial" w:cs="Arial"/>
              </w:rPr>
              <w:t xml:space="preserve"> means pupils knowing more and remembering more of the </w:t>
            </w:r>
            <w:proofErr w:type="gramStart"/>
            <w:r w:rsidR="009808F4">
              <w:rPr>
                <w:rFonts w:ascii="Arial" w:eastAsiaTheme="minorEastAsia" w:hAnsi="Arial" w:cs="Arial"/>
              </w:rPr>
              <w:t>Mathematics</w:t>
            </w:r>
            <w:proofErr w:type="gramEnd"/>
            <w:r w:rsidRPr="00143372">
              <w:rPr>
                <w:rFonts w:ascii="Arial" w:eastAsiaTheme="minorEastAsia" w:hAnsi="Arial" w:cs="Arial"/>
              </w:rPr>
              <w:t xml:space="preserve"> curriculum they have been taught.</w:t>
            </w:r>
          </w:p>
          <w:p w14:paraId="34860493" w14:textId="562647C4" w:rsidR="000E1E66" w:rsidRPr="00143372" w:rsidRDefault="000E1E66" w:rsidP="000435B7">
            <w:pPr>
              <w:pStyle w:val="ListParagraph"/>
              <w:numPr>
                <w:ilvl w:val="0"/>
                <w:numId w:val="57"/>
              </w:numPr>
              <w:spacing w:before="0" w:line="276" w:lineRule="auto"/>
              <w:rPr>
                <w:rFonts w:ascii="Arial" w:eastAsiaTheme="minorEastAsia" w:hAnsi="Arial" w:cs="Arial"/>
              </w:rPr>
            </w:pPr>
            <w:r w:rsidRPr="00143372">
              <w:rPr>
                <w:rFonts w:ascii="Arial" w:eastAsiaTheme="minorEastAsia" w:hAnsi="Arial" w:cs="Arial"/>
              </w:rPr>
              <w:lastRenderedPageBreak/>
              <w:t xml:space="preserve">Explicitly teaching pupils the knowledge and skills they need to succeed in </w:t>
            </w:r>
            <w:r w:rsidR="009808F4">
              <w:rPr>
                <w:rFonts w:ascii="Arial" w:eastAsiaTheme="minorEastAsia" w:hAnsi="Arial" w:cs="Arial"/>
              </w:rPr>
              <w:t>Mathematics</w:t>
            </w:r>
            <w:r w:rsidRPr="00143372">
              <w:rPr>
                <w:rFonts w:ascii="Arial" w:eastAsiaTheme="minorEastAsia" w:hAnsi="Arial" w:cs="Arial"/>
              </w:rPr>
              <w:t xml:space="preserve"> is beneficial. </w:t>
            </w:r>
          </w:p>
          <w:p w14:paraId="68E317B2" w14:textId="1CC9F1E1" w:rsidR="000E1E66" w:rsidRPr="000E1E66" w:rsidRDefault="000E1E66" w:rsidP="000435B7">
            <w:pPr>
              <w:pStyle w:val="ListParagraph"/>
              <w:numPr>
                <w:ilvl w:val="0"/>
                <w:numId w:val="57"/>
              </w:numPr>
            </w:pPr>
            <w:r w:rsidRPr="000E1E66">
              <w:rPr>
                <w:rFonts w:ascii="Arial" w:eastAsiaTheme="minorEastAsia" w:hAnsi="Arial" w:cs="Arial"/>
                <w:lang w:val="en"/>
              </w:rPr>
              <w:t xml:space="preserve">Research informs good practice in Teaching </w:t>
            </w:r>
            <w:r w:rsidR="009808F4">
              <w:rPr>
                <w:rFonts w:ascii="Arial" w:eastAsiaTheme="minorEastAsia" w:hAnsi="Arial" w:cs="Arial"/>
                <w:lang w:val="en"/>
              </w:rPr>
              <w:t>Mathematics</w:t>
            </w:r>
          </w:p>
        </w:tc>
        <w:tc>
          <w:tcPr>
            <w:tcW w:w="3739" w:type="dxa"/>
          </w:tcPr>
          <w:p w14:paraId="4D6C27AC" w14:textId="6023DE15" w:rsidR="000E1E66" w:rsidRPr="00143372" w:rsidRDefault="000E1E66" w:rsidP="000435B7">
            <w:pPr>
              <w:pStyle w:val="ListParagraph"/>
              <w:numPr>
                <w:ilvl w:val="0"/>
                <w:numId w:val="58"/>
              </w:numPr>
              <w:spacing w:before="0" w:line="276" w:lineRule="auto"/>
              <w:rPr>
                <w:rFonts w:ascii="Arial" w:eastAsiaTheme="minorEastAsia" w:hAnsi="Arial" w:cs="Arial"/>
              </w:rPr>
            </w:pPr>
            <w:r w:rsidRPr="00143372">
              <w:rPr>
                <w:rFonts w:ascii="Arial" w:eastAsiaTheme="minorEastAsia" w:hAnsi="Arial" w:cs="Arial"/>
              </w:rPr>
              <w:lastRenderedPageBreak/>
              <w:t xml:space="preserve">Use literature to inform </w:t>
            </w:r>
            <w:r w:rsidR="009808F4">
              <w:rPr>
                <w:rFonts w:ascii="Arial" w:eastAsiaTheme="minorEastAsia" w:hAnsi="Arial" w:cs="Arial"/>
              </w:rPr>
              <w:t>Mathematics</w:t>
            </w:r>
            <w:r w:rsidRPr="00143372">
              <w:rPr>
                <w:rFonts w:ascii="Arial" w:eastAsiaTheme="minorEastAsia" w:hAnsi="Arial" w:cs="Arial"/>
              </w:rPr>
              <w:t xml:space="preserve"> teaching.</w:t>
            </w:r>
          </w:p>
          <w:p w14:paraId="6B1104B8" w14:textId="69113BAD" w:rsidR="000E1E66" w:rsidRPr="000E1E66" w:rsidRDefault="000E1E66" w:rsidP="000435B7">
            <w:pPr>
              <w:pStyle w:val="ListParagraph"/>
              <w:numPr>
                <w:ilvl w:val="0"/>
                <w:numId w:val="58"/>
              </w:numPr>
            </w:pPr>
            <w:r w:rsidRPr="000E1E66">
              <w:rPr>
                <w:rFonts w:ascii="Arial" w:eastAsiaTheme="minorEastAsia" w:hAnsi="Arial" w:cs="Arial"/>
                <w:lang w:val="en"/>
              </w:rPr>
              <w:t xml:space="preserve">Understand how to revisit the big ideas within the </w:t>
            </w:r>
            <w:proofErr w:type="gramStart"/>
            <w:r w:rsidR="009808F4">
              <w:rPr>
                <w:rFonts w:ascii="Arial" w:eastAsiaTheme="minorEastAsia" w:hAnsi="Arial" w:cs="Arial"/>
                <w:lang w:val="en"/>
              </w:rPr>
              <w:t>Mathematics</w:t>
            </w:r>
            <w:proofErr w:type="gramEnd"/>
            <w:r w:rsidRPr="000E1E66">
              <w:rPr>
                <w:rFonts w:ascii="Arial" w:eastAsiaTheme="minorEastAsia" w:hAnsi="Arial" w:cs="Arial"/>
                <w:lang w:val="en"/>
              </w:rPr>
              <w:t xml:space="preserve"> curriculum over time and teach Engaged concepts through a range of examples.</w:t>
            </w:r>
          </w:p>
        </w:tc>
        <w:tc>
          <w:tcPr>
            <w:tcW w:w="3382" w:type="dxa"/>
          </w:tcPr>
          <w:p w14:paraId="6DCDF562" w14:textId="77777777" w:rsidR="000E1E66" w:rsidRPr="00143372" w:rsidRDefault="000E1E66" w:rsidP="000E1E66">
            <w:pPr>
              <w:rPr>
                <w:rFonts w:ascii="Arial" w:hAnsi="Arial" w:cs="Arial"/>
              </w:rPr>
            </w:pPr>
            <w:r w:rsidRPr="00143372">
              <w:rPr>
                <w:rFonts w:ascii="Arial" w:hAnsi="Arial" w:cs="Arial"/>
              </w:rPr>
              <w:t xml:space="preserve">SEC2001 Val </w:t>
            </w:r>
          </w:p>
          <w:p w14:paraId="114BB36E" w14:textId="77777777" w:rsidR="000E1E66" w:rsidRPr="0001459C" w:rsidRDefault="000E1E66" w:rsidP="000E1E66">
            <w:pPr>
              <w:rPr>
                <w:rFonts w:ascii="Arial" w:hAnsi="Arial" w:cs="Arial"/>
                <w:i/>
                <w:iCs/>
              </w:rPr>
            </w:pPr>
            <w:r w:rsidRPr="0001459C">
              <w:rPr>
                <w:rFonts w:ascii="Arial" w:hAnsi="Arial" w:cs="Arial"/>
                <w:i/>
                <w:iCs/>
              </w:rPr>
              <w:t>Lead Lecture 8/10</w:t>
            </w:r>
          </w:p>
          <w:p w14:paraId="202F3C22" w14:textId="77777777" w:rsidR="000E1E66" w:rsidRPr="0001459C" w:rsidRDefault="000E1E66" w:rsidP="000E1E66">
            <w:pPr>
              <w:rPr>
                <w:rFonts w:ascii="Arial" w:hAnsi="Arial" w:cs="Arial"/>
                <w:i/>
                <w:iCs/>
              </w:rPr>
            </w:pPr>
            <w:r w:rsidRPr="0001459C">
              <w:rPr>
                <w:rFonts w:ascii="Arial" w:hAnsi="Arial" w:cs="Arial"/>
                <w:i/>
                <w:iCs/>
              </w:rPr>
              <w:t>Enlightenment values, FBV and Educational Change: an introduction.</w:t>
            </w:r>
          </w:p>
          <w:p w14:paraId="4F22AE88" w14:textId="77777777" w:rsidR="000E1E66" w:rsidRPr="0001459C" w:rsidRDefault="000E1E66" w:rsidP="000E1E66">
            <w:pPr>
              <w:rPr>
                <w:rFonts w:ascii="Arial" w:hAnsi="Arial" w:cs="Arial"/>
                <w:i/>
                <w:iCs/>
              </w:rPr>
            </w:pPr>
          </w:p>
          <w:p w14:paraId="008E6A82" w14:textId="7A64CF18" w:rsidR="000E1E66" w:rsidRPr="0001459C" w:rsidRDefault="00D30873" w:rsidP="000E1E66">
            <w:pPr>
              <w:rPr>
                <w:rFonts w:ascii="Arial" w:hAnsi="Arial" w:cs="Arial"/>
              </w:rPr>
            </w:pPr>
            <w:r w:rsidRPr="0001459C">
              <w:rPr>
                <w:rFonts w:ascii="Arial" w:hAnsi="Arial" w:cs="Arial"/>
              </w:rPr>
              <w:t>SEC2000</w:t>
            </w:r>
          </w:p>
          <w:p w14:paraId="5A4016D4" w14:textId="4D104E5D" w:rsidR="00D30873" w:rsidRPr="0001459C" w:rsidRDefault="00D30873" w:rsidP="000E1E66">
            <w:pPr>
              <w:rPr>
                <w:rFonts w:ascii="Arial" w:hAnsi="Arial" w:cs="Arial"/>
                <w:i/>
                <w:iCs/>
              </w:rPr>
            </w:pPr>
            <w:r w:rsidRPr="0001459C">
              <w:rPr>
                <w:rFonts w:ascii="Arial" w:hAnsi="Arial" w:cs="Arial"/>
                <w:i/>
                <w:iCs/>
              </w:rPr>
              <w:t>Seminar 8/10</w:t>
            </w:r>
          </w:p>
          <w:p w14:paraId="2C7A9EE4" w14:textId="497462AA" w:rsidR="00D30873" w:rsidRPr="0001459C" w:rsidRDefault="00D30873" w:rsidP="000E1E66">
            <w:pPr>
              <w:rPr>
                <w:rFonts w:ascii="Arial" w:hAnsi="Arial" w:cs="Arial"/>
                <w:i/>
                <w:iCs/>
              </w:rPr>
            </w:pPr>
            <w:r w:rsidRPr="0001459C">
              <w:rPr>
                <w:rFonts w:ascii="Arial" w:hAnsi="Arial" w:cs="Arial"/>
                <w:i/>
                <w:iCs/>
              </w:rPr>
              <w:t>FO</w:t>
            </w:r>
          </w:p>
          <w:p w14:paraId="6116C17E" w14:textId="77777777" w:rsidR="00D30873" w:rsidRPr="002B24AE" w:rsidRDefault="00D30873" w:rsidP="000E1E66">
            <w:pPr>
              <w:rPr>
                <w:rFonts w:ascii="Arial" w:hAnsi="Arial" w:cs="Arial"/>
                <w:highlight w:val="green"/>
              </w:rPr>
            </w:pPr>
          </w:p>
          <w:p w14:paraId="72989B32" w14:textId="02032E48" w:rsidR="000E1E66" w:rsidRPr="0001459C" w:rsidRDefault="000E1E66" w:rsidP="000E1E66">
            <w:pPr>
              <w:rPr>
                <w:rFonts w:ascii="Arial" w:hAnsi="Arial" w:cs="Arial"/>
              </w:rPr>
            </w:pPr>
            <w:r w:rsidRPr="0001459C">
              <w:rPr>
                <w:rFonts w:ascii="Arial" w:hAnsi="Arial" w:cs="Arial"/>
              </w:rPr>
              <w:lastRenderedPageBreak/>
              <w:t>SEC200</w:t>
            </w:r>
            <w:r w:rsidR="0001459C" w:rsidRPr="0001459C">
              <w:rPr>
                <w:rFonts w:ascii="Arial" w:hAnsi="Arial" w:cs="Arial"/>
              </w:rPr>
              <w:t>3</w:t>
            </w:r>
          </w:p>
          <w:p w14:paraId="6386C02E" w14:textId="77777777" w:rsidR="000E1E66" w:rsidRPr="0001459C" w:rsidRDefault="000E1E66" w:rsidP="000E1E66">
            <w:pPr>
              <w:rPr>
                <w:rFonts w:ascii="Arial" w:hAnsi="Arial" w:cs="Arial"/>
                <w:i/>
                <w:iCs/>
              </w:rPr>
            </w:pPr>
            <w:r w:rsidRPr="0001459C">
              <w:rPr>
                <w:rFonts w:ascii="Arial" w:hAnsi="Arial" w:cs="Arial"/>
                <w:i/>
                <w:iCs/>
              </w:rPr>
              <w:t>Seminar 10/10</w:t>
            </w:r>
          </w:p>
          <w:p w14:paraId="43878332" w14:textId="4A97E78E" w:rsidR="000E1E66" w:rsidRPr="00143372" w:rsidRDefault="002B24AE" w:rsidP="000E1E66">
            <w:pPr>
              <w:rPr>
                <w:rFonts w:ascii="Arial" w:hAnsi="Arial" w:cs="Arial"/>
                <w:i/>
                <w:iCs/>
              </w:rPr>
            </w:pPr>
            <w:r w:rsidRPr="0001459C">
              <w:rPr>
                <w:rFonts w:ascii="Arial" w:hAnsi="Arial" w:cs="Arial"/>
                <w:i/>
                <w:iCs/>
              </w:rPr>
              <w:t>FO</w:t>
            </w:r>
          </w:p>
          <w:p w14:paraId="06EEE6C1" w14:textId="77777777" w:rsidR="000E1E66" w:rsidRDefault="000E1E66" w:rsidP="000E1E66"/>
        </w:tc>
        <w:tc>
          <w:tcPr>
            <w:tcW w:w="3711" w:type="dxa"/>
          </w:tcPr>
          <w:p w14:paraId="40C0F0E0" w14:textId="4C357F4D" w:rsidR="000E1E66" w:rsidRPr="00143372" w:rsidRDefault="00C32A33" w:rsidP="000E1E66">
            <w:pPr>
              <w:pStyle w:val="TableParagraph"/>
              <w:rPr>
                <w:rFonts w:ascii="Arial" w:hAnsi="Arial" w:cs="Arial"/>
                <w:lang w:val="en"/>
              </w:rPr>
            </w:pPr>
            <w:r>
              <w:rPr>
                <w:rFonts w:ascii="Arial" w:hAnsi="Arial" w:cs="Arial"/>
                <w:lang w:val="en"/>
              </w:rPr>
              <w:lastRenderedPageBreak/>
              <w:t xml:space="preserve">1 </w:t>
            </w:r>
            <w:r w:rsidR="000E1E66" w:rsidRPr="00143372">
              <w:rPr>
                <w:rFonts w:ascii="Arial" w:hAnsi="Arial" w:cs="Arial"/>
                <w:lang w:val="en"/>
              </w:rPr>
              <w:t xml:space="preserve">What does research tell us about the best ways to improve </w:t>
            </w:r>
            <w:r w:rsidR="009808F4">
              <w:rPr>
                <w:rFonts w:ascii="Arial" w:hAnsi="Arial" w:cs="Arial"/>
                <w:lang w:val="en"/>
              </w:rPr>
              <w:t>Mathematics</w:t>
            </w:r>
            <w:r w:rsidR="000E1E66" w:rsidRPr="00143372">
              <w:rPr>
                <w:rFonts w:ascii="Arial" w:hAnsi="Arial" w:cs="Arial"/>
                <w:lang w:val="en"/>
              </w:rPr>
              <w:t xml:space="preserve"> and how does this relate to the </w:t>
            </w:r>
            <w:r w:rsidR="000E1E66">
              <w:rPr>
                <w:rFonts w:ascii="Arial" w:hAnsi="Arial" w:cs="Arial"/>
                <w:lang w:val="en"/>
              </w:rPr>
              <w:t>Engaged</w:t>
            </w:r>
            <w:r w:rsidR="000E1E66" w:rsidRPr="00143372">
              <w:rPr>
                <w:rFonts w:ascii="Arial" w:hAnsi="Arial" w:cs="Arial"/>
                <w:lang w:val="en"/>
              </w:rPr>
              <w:t xml:space="preserve"> concepts on the </w:t>
            </w:r>
            <w:r w:rsidR="009808F4">
              <w:rPr>
                <w:rFonts w:ascii="Arial" w:hAnsi="Arial" w:cs="Arial"/>
                <w:lang w:val="en"/>
              </w:rPr>
              <w:t>Mathematics</w:t>
            </w:r>
            <w:r w:rsidR="000E1E66" w:rsidRPr="00143372">
              <w:rPr>
                <w:rFonts w:ascii="Arial" w:hAnsi="Arial" w:cs="Arial"/>
                <w:lang w:val="en"/>
              </w:rPr>
              <w:t xml:space="preserve"> Curriculum?</w:t>
            </w:r>
          </w:p>
          <w:p w14:paraId="161740C6" w14:textId="2974B49B" w:rsidR="000E1E66" w:rsidRDefault="00C32A33" w:rsidP="000E1E66">
            <w:r>
              <w:rPr>
                <w:rFonts w:ascii="Arial" w:hAnsi="Arial" w:cs="Arial"/>
              </w:rPr>
              <w:t xml:space="preserve">2 </w:t>
            </w:r>
            <w:r w:rsidR="000E1E66" w:rsidRPr="00143372">
              <w:rPr>
                <w:rFonts w:ascii="Arial" w:hAnsi="Arial" w:cs="Arial"/>
              </w:rPr>
              <w:t xml:space="preserve">How has what is valued in </w:t>
            </w:r>
            <w:r w:rsidR="009808F4">
              <w:rPr>
                <w:rFonts w:ascii="Arial" w:hAnsi="Arial" w:cs="Arial"/>
              </w:rPr>
              <w:t>Mathematics</w:t>
            </w:r>
            <w:r w:rsidR="000E1E66" w:rsidRPr="00143372">
              <w:rPr>
                <w:rFonts w:ascii="Arial" w:hAnsi="Arial" w:cs="Arial"/>
              </w:rPr>
              <w:t xml:space="preserve"> Education changed over time?</w:t>
            </w:r>
          </w:p>
        </w:tc>
      </w:tr>
      <w:tr w:rsidR="000E1E66" w14:paraId="43CFA670" w14:textId="77777777" w:rsidTr="00FE2B2A">
        <w:tc>
          <w:tcPr>
            <w:tcW w:w="1552" w:type="dxa"/>
            <w:shd w:val="clear" w:color="auto" w:fill="EAF1DD" w:themeFill="accent3" w:themeFillTint="33"/>
          </w:tcPr>
          <w:p w14:paraId="07C2B772" w14:textId="77777777" w:rsidR="000E1E66" w:rsidRPr="00CB6160" w:rsidRDefault="000E1E66" w:rsidP="000E1E66">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0DBD9FB0" w14:textId="77777777" w:rsidR="000E1E66" w:rsidRDefault="000E1E66" w:rsidP="000E1E66">
            <w:pPr>
              <w:rPr>
                <w:rFonts w:ascii="Arial" w:eastAsia="Arial" w:hAnsi="Arial" w:cs="Arial"/>
                <w:lang w:val="en"/>
              </w:rPr>
            </w:pPr>
            <w:r w:rsidRPr="00143372">
              <w:rPr>
                <w:rFonts w:ascii="Arial" w:eastAsia="Arial" w:hAnsi="Arial" w:cs="Arial"/>
                <w:lang w:val="en"/>
              </w:rPr>
              <w:t>Biesta, G. (2009) Good education in an age of measurement: on the need to reconnect with the question of purpose in education. Educational Assessment, Evaluation and Accountability, 21(1</w:t>
            </w:r>
            <w:proofErr w:type="gramStart"/>
            <w:r w:rsidRPr="00143372">
              <w:rPr>
                <w:rFonts w:ascii="Arial" w:eastAsia="Arial" w:hAnsi="Arial" w:cs="Arial"/>
                <w:lang w:val="en"/>
              </w:rPr>
              <w:t>).</w:t>
            </w:r>
            <w:r>
              <w:rPr>
                <w:rFonts w:ascii="Arial" w:eastAsia="Arial" w:hAnsi="Arial" w:cs="Arial"/>
                <w:lang w:val="en"/>
              </w:rPr>
              <w:t>(</w:t>
            </w:r>
            <w:proofErr w:type="gramEnd"/>
            <w:r>
              <w:rPr>
                <w:rFonts w:ascii="Arial" w:eastAsia="Arial" w:hAnsi="Arial" w:cs="Arial"/>
                <w:lang w:val="en"/>
              </w:rPr>
              <w:t>Read the abstract &amp; Introduction)</w:t>
            </w:r>
          </w:p>
          <w:p w14:paraId="2FFD9FD1" w14:textId="77777777" w:rsidR="002B24AE" w:rsidRDefault="002B24AE" w:rsidP="000E1E66">
            <w:pPr>
              <w:rPr>
                <w:rFonts w:eastAsia="Arial"/>
                <w:lang w:val="en"/>
              </w:rPr>
            </w:pPr>
          </w:p>
          <w:p w14:paraId="54044B75" w14:textId="5E2C847B" w:rsidR="002B24AE" w:rsidRPr="002B24AE" w:rsidRDefault="002B24AE" w:rsidP="000E1E66">
            <w:pPr>
              <w:rPr>
                <w:rFonts w:ascii="Arial" w:hAnsi="Arial" w:cs="Arial"/>
              </w:rPr>
            </w:pPr>
            <w:r w:rsidRPr="00143372">
              <w:rPr>
                <w:rFonts w:ascii="Arial" w:hAnsi="Arial" w:cs="Arial"/>
              </w:rPr>
              <w:t xml:space="preserve">Fazio, L. (2018). Retrieval practice opportunities in middle school mathematics teachers’ oral questions. </w:t>
            </w:r>
            <w:hyperlink r:id="rId53" w:history="1">
              <w:r w:rsidRPr="00143372">
                <w:rPr>
                  <w:rStyle w:val="Hyperlink"/>
                  <w:rFonts w:ascii="Arial" w:hAnsi="Arial" w:cs="Arial"/>
                </w:rPr>
                <w:t>https://bpspsychub.onlinelibrary.wiley.com/doi/full/10.1111/bjep.12250</w:t>
              </w:r>
            </w:hyperlink>
          </w:p>
        </w:tc>
      </w:tr>
      <w:tr w:rsidR="000E1E66" w14:paraId="226C5458" w14:textId="77777777" w:rsidTr="00FE2B2A">
        <w:tc>
          <w:tcPr>
            <w:tcW w:w="1552" w:type="dxa"/>
            <w:shd w:val="clear" w:color="auto" w:fill="EAF1DD" w:themeFill="accent3" w:themeFillTint="33"/>
          </w:tcPr>
          <w:p w14:paraId="0E20771D" w14:textId="77777777" w:rsidR="000E1E66" w:rsidRPr="00143372" w:rsidRDefault="000E1E66" w:rsidP="000E1E66">
            <w:pPr>
              <w:rPr>
                <w:rFonts w:ascii="Arial" w:hAnsi="Arial" w:cs="Arial"/>
              </w:rPr>
            </w:pPr>
            <w:r>
              <w:rPr>
                <w:rFonts w:ascii="Arial" w:hAnsi="Arial" w:cs="Arial"/>
              </w:rPr>
              <w:t>8</w:t>
            </w:r>
          </w:p>
          <w:p w14:paraId="0E864225" w14:textId="4F023125" w:rsidR="000E1E66" w:rsidRPr="00143372" w:rsidRDefault="000E1E66" w:rsidP="000E1E66">
            <w:pPr>
              <w:rPr>
                <w:rFonts w:ascii="Arial" w:hAnsi="Arial" w:cs="Arial"/>
              </w:rPr>
            </w:pPr>
            <w:r w:rsidRPr="00143372">
              <w:rPr>
                <w:rFonts w:ascii="Arial" w:hAnsi="Arial" w:cs="Arial"/>
                <w:i/>
                <w:iCs/>
              </w:rPr>
              <w:t xml:space="preserve">What </w:t>
            </w:r>
            <w:r>
              <w:rPr>
                <w:rFonts w:ascii="Arial" w:hAnsi="Arial" w:cs="Arial"/>
                <w:i/>
                <w:iCs/>
              </w:rPr>
              <w:t xml:space="preserve">is curriculum intent and disciplines in </w:t>
            </w:r>
            <w:r w:rsidR="009808F4">
              <w:rPr>
                <w:rFonts w:ascii="Arial" w:hAnsi="Arial" w:cs="Arial"/>
                <w:i/>
                <w:iCs/>
              </w:rPr>
              <w:t>Mathematics</w:t>
            </w:r>
            <w:r w:rsidRPr="00143372">
              <w:rPr>
                <w:rFonts w:ascii="Arial" w:hAnsi="Arial" w:cs="Arial"/>
                <w:i/>
                <w:iCs/>
              </w:rPr>
              <w:t>?</w:t>
            </w:r>
          </w:p>
          <w:p w14:paraId="1030F5DA" w14:textId="34647D1C" w:rsidR="000E1E66" w:rsidRPr="00CB6160" w:rsidRDefault="000E1E66" w:rsidP="000E1E66">
            <w:pPr>
              <w:rPr>
                <w:rFonts w:asciiTheme="minorHAnsi" w:hAnsiTheme="minorHAnsi" w:cstheme="minorHAnsi"/>
                <w:sz w:val="24"/>
                <w:szCs w:val="24"/>
              </w:rPr>
            </w:pPr>
          </w:p>
        </w:tc>
        <w:tc>
          <w:tcPr>
            <w:tcW w:w="3746" w:type="dxa"/>
          </w:tcPr>
          <w:p w14:paraId="4FA4382B" w14:textId="77777777" w:rsidR="000E1E66" w:rsidRPr="00143372" w:rsidRDefault="000E1E66" w:rsidP="000435B7">
            <w:pPr>
              <w:pStyle w:val="ListParagraph"/>
              <w:numPr>
                <w:ilvl w:val="0"/>
                <w:numId w:val="59"/>
              </w:numPr>
              <w:spacing w:before="0" w:line="276" w:lineRule="auto"/>
              <w:rPr>
                <w:rFonts w:ascii="Arial" w:eastAsiaTheme="minorEastAsia" w:hAnsi="Arial" w:cs="Arial"/>
              </w:rPr>
            </w:pPr>
            <w:r w:rsidRPr="00143372">
              <w:rPr>
                <w:rFonts w:ascii="Arial" w:eastAsiaTheme="minorEastAsia" w:hAnsi="Arial" w:cs="Arial"/>
              </w:rPr>
              <w:t>Learning involves a lasting change of pupils’ knowledge or capabilities.</w:t>
            </w:r>
          </w:p>
          <w:p w14:paraId="6A0BA255" w14:textId="64F12010" w:rsidR="000E1E66" w:rsidRPr="00143372" w:rsidRDefault="000E1E66" w:rsidP="000435B7">
            <w:pPr>
              <w:pStyle w:val="ListParagraph"/>
              <w:numPr>
                <w:ilvl w:val="0"/>
                <w:numId w:val="59"/>
              </w:numPr>
              <w:spacing w:before="0" w:line="276" w:lineRule="auto"/>
              <w:rPr>
                <w:rFonts w:ascii="Arial" w:eastAsiaTheme="minorEastAsia" w:hAnsi="Arial" w:cs="Arial"/>
              </w:rPr>
            </w:pPr>
            <w:r w:rsidRPr="00143372">
              <w:rPr>
                <w:rFonts w:ascii="Arial" w:eastAsiaTheme="minorEastAsia" w:hAnsi="Arial" w:cs="Arial"/>
              </w:rPr>
              <w:t xml:space="preserve">The </w:t>
            </w:r>
            <w:r w:rsidR="009808F4">
              <w:rPr>
                <w:rFonts w:ascii="Arial" w:eastAsiaTheme="minorEastAsia" w:hAnsi="Arial" w:cs="Arial"/>
              </w:rPr>
              <w:t>Mathematics</w:t>
            </w:r>
            <w:r w:rsidRPr="00143372">
              <w:rPr>
                <w:rFonts w:ascii="Arial" w:eastAsiaTheme="minorEastAsia" w:hAnsi="Arial" w:cs="Arial"/>
              </w:rPr>
              <w:t xml:space="preserve"> Curriculum encompasses the disciplines of</w:t>
            </w:r>
            <w:r>
              <w:rPr>
                <w:rFonts w:ascii="Arial" w:eastAsiaTheme="minorEastAsia" w:hAnsi="Arial" w:cs="Arial"/>
              </w:rPr>
              <w:t xml:space="preserve"> Language and Literature.</w:t>
            </w:r>
          </w:p>
          <w:p w14:paraId="41545388" w14:textId="5C8DF236" w:rsidR="000E1E66" w:rsidRPr="000E1E66" w:rsidRDefault="000E1E66" w:rsidP="000435B7">
            <w:pPr>
              <w:pStyle w:val="ListParagraph"/>
              <w:numPr>
                <w:ilvl w:val="0"/>
                <w:numId w:val="59"/>
              </w:numPr>
            </w:pPr>
            <w:r w:rsidRPr="000E1E66">
              <w:rPr>
                <w:rFonts w:ascii="Arial" w:eastAsiaTheme="minorEastAsia" w:hAnsi="Arial" w:cs="Arial"/>
                <w:lang w:val="en"/>
              </w:rPr>
              <w:t xml:space="preserve">Research informs good practice in Teaching </w:t>
            </w:r>
            <w:r w:rsidR="009808F4">
              <w:rPr>
                <w:rFonts w:ascii="Arial" w:eastAsiaTheme="minorEastAsia" w:hAnsi="Arial" w:cs="Arial"/>
                <w:lang w:val="en"/>
              </w:rPr>
              <w:t>Mathematics</w:t>
            </w:r>
          </w:p>
        </w:tc>
        <w:tc>
          <w:tcPr>
            <w:tcW w:w="3739" w:type="dxa"/>
          </w:tcPr>
          <w:p w14:paraId="7D8FCE29" w14:textId="175FB258" w:rsidR="000E1E66" w:rsidRPr="00143372" w:rsidRDefault="000E1E66" w:rsidP="000435B7">
            <w:pPr>
              <w:pStyle w:val="ListParagraph"/>
              <w:numPr>
                <w:ilvl w:val="0"/>
                <w:numId w:val="60"/>
              </w:numPr>
              <w:spacing w:before="0" w:line="276" w:lineRule="auto"/>
              <w:rPr>
                <w:rFonts w:ascii="Arial" w:eastAsiaTheme="minorEastAsia" w:hAnsi="Arial" w:cs="Arial"/>
              </w:rPr>
            </w:pPr>
            <w:r w:rsidRPr="00143372">
              <w:rPr>
                <w:rFonts w:ascii="Arial" w:eastAsiaTheme="minorEastAsia" w:hAnsi="Arial" w:cs="Arial"/>
              </w:rPr>
              <w:t xml:space="preserve">Ensure pupils’ thinking is focused on </w:t>
            </w:r>
            <w:r>
              <w:rPr>
                <w:rFonts w:ascii="Arial" w:eastAsiaTheme="minorEastAsia" w:hAnsi="Arial" w:cs="Arial"/>
              </w:rPr>
              <w:t>Engaged</w:t>
            </w:r>
            <w:r w:rsidRPr="00143372">
              <w:rPr>
                <w:rFonts w:ascii="Arial" w:eastAsiaTheme="minorEastAsia" w:hAnsi="Arial" w:cs="Arial"/>
              </w:rPr>
              <w:t xml:space="preserve"> ideas in </w:t>
            </w:r>
            <w:r w:rsidR="009808F4">
              <w:rPr>
                <w:rFonts w:ascii="Arial" w:eastAsiaTheme="minorEastAsia" w:hAnsi="Arial" w:cs="Arial"/>
              </w:rPr>
              <w:t>Mathematics</w:t>
            </w:r>
            <w:r w:rsidRPr="00143372">
              <w:rPr>
                <w:rFonts w:ascii="Arial" w:eastAsiaTheme="minorEastAsia" w:hAnsi="Arial" w:cs="Arial"/>
              </w:rPr>
              <w:t>.</w:t>
            </w:r>
          </w:p>
          <w:p w14:paraId="5B15701B" w14:textId="1C4DC2DC" w:rsidR="000E1E66" w:rsidRPr="000E1E66" w:rsidRDefault="000E1E66" w:rsidP="000435B7">
            <w:pPr>
              <w:pStyle w:val="ListParagraph"/>
              <w:numPr>
                <w:ilvl w:val="0"/>
                <w:numId w:val="60"/>
              </w:numPr>
            </w:pPr>
            <w:r w:rsidRPr="000E1E66">
              <w:rPr>
                <w:rFonts w:ascii="Arial" w:eastAsiaTheme="minorEastAsia" w:hAnsi="Arial" w:cs="Arial"/>
                <w:lang w:val="en"/>
              </w:rPr>
              <w:t xml:space="preserve">Ensure pupils have relevant discipline-specific knowledge, especially when being asked to think critically within </w:t>
            </w:r>
            <w:r w:rsidR="009808F4">
              <w:rPr>
                <w:rFonts w:ascii="Arial" w:eastAsiaTheme="minorEastAsia" w:hAnsi="Arial" w:cs="Arial"/>
                <w:lang w:val="en"/>
              </w:rPr>
              <w:t>Mathematics</w:t>
            </w:r>
            <w:r w:rsidRPr="000E1E66">
              <w:rPr>
                <w:rFonts w:ascii="Arial" w:eastAsiaTheme="minorEastAsia" w:hAnsi="Arial" w:cs="Arial"/>
                <w:lang w:val="en"/>
              </w:rPr>
              <w:t>.</w:t>
            </w:r>
          </w:p>
        </w:tc>
        <w:tc>
          <w:tcPr>
            <w:tcW w:w="3382" w:type="dxa"/>
          </w:tcPr>
          <w:p w14:paraId="38EC9D93" w14:textId="77777777" w:rsidR="000E1E66" w:rsidRPr="00143372" w:rsidRDefault="000E1E66" w:rsidP="000E1E66">
            <w:pPr>
              <w:rPr>
                <w:rFonts w:ascii="Arial" w:eastAsiaTheme="minorEastAsia" w:hAnsi="Arial" w:cs="Arial"/>
              </w:rPr>
            </w:pPr>
            <w:r w:rsidRPr="00143372">
              <w:rPr>
                <w:rFonts w:ascii="Arial" w:eastAsiaTheme="minorEastAsia" w:hAnsi="Arial" w:cs="Arial"/>
              </w:rPr>
              <w:t xml:space="preserve">SEC2001 Val </w:t>
            </w:r>
          </w:p>
          <w:p w14:paraId="6865E585" w14:textId="77777777" w:rsidR="000E1E66" w:rsidRPr="00143372" w:rsidRDefault="000E1E66" w:rsidP="000E1E66">
            <w:pPr>
              <w:rPr>
                <w:rFonts w:ascii="Arial" w:eastAsiaTheme="minorEastAsia" w:hAnsi="Arial" w:cs="Arial"/>
                <w:i/>
              </w:rPr>
            </w:pPr>
            <w:r w:rsidRPr="00143372">
              <w:rPr>
                <w:rFonts w:ascii="Arial" w:eastAsiaTheme="minorEastAsia" w:hAnsi="Arial" w:cs="Arial"/>
                <w:i/>
              </w:rPr>
              <w:t>Lead Lecture 1</w:t>
            </w:r>
            <w:r>
              <w:rPr>
                <w:rFonts w:ascii="Arial" w:eastAsiaTheme="minorEastAsia" w:hAnsi="Arial" w:cs="Arial"/>
                <w:i/>
              </w:rPr>
              <w:t>5</w:t>
            </w:r>
            <w:r w:rsidRPr="00143372">
              <w:rPr>
                <w:rFonts w:ascii="Arial" w:eastAsiaTheme="minorEastAsia" w:hAnsi="Arial" w:cs="Arial"/>
                <w:i/>
              </w:rPr>
              <w:t>/10</w:t>
            </w:r>
          </w:p>
          <w:p w14:paraId="28230658" w14:textId="77777777" w:rsidR="000E1E66" w:rsidRPr="00143372" w:rsidRDefault="000E1E66" w:rsidP="000E1E66">
            <w:pPr>
              <w:rPr>
                <w:rFonts w:ascii="Arial" w:eastAsiaTheme="minorEastAsia" w:hAnsi="Arial" w:cs="Arial"/>
                <w:i/>
                <w:iCs/>
              </w:rPr>
            </w:pPr>
            <w:r w:rsidRPr="00143372">
              <w:rPr>
                <w:rFonts w:ascii="Arial" w:eastAsiaTheme="minorEastAsia" w:hAnsi="Arial" w:cs="Arial"/>
                <w:i/>
                <w:iCs/>
              </w:rPr>
              <w:t>Enlightenment and Education.</w:t>
            </w:r>
          </w:p>
          <w:p w14:paraId="62B72E71" w14:textId="77777777" w:rsidR="000E1E66" w:rsidRPr="00143372" w:rsidRDefault="000E1E66" w:rsidP="000E1E66">
            <w:pPr>
              <w:rPr>
                <w:rFonts w:ascii="Arial" w:eastAsiaTheme="minorEastAsia" w:hAnsi="Arial" w:cs="Arial"/>
                <w:i/>
              </w:rPr>
            </w:pPr>
          </w:p>
          <w:p w14:paraId="3C85472F" w14:textId="77777777" w:rsidR="00D30873" w:rsidRDefault="00D30873" w:rsidP="00D30873">
            <w:pPr>
              <w:rPr>
                <w:rFonts w:ascii="Arial" w:hAnsi="Arial" w:cs="Arial"/>
              </w:rPr>
            </w:pPr>
            <w:r>
              <w:rPr>
                <w:rFonts w:ascii="Arial" w:hAnsi="Arial" w:cs="Arial"/>
              </w:rPr>
              <w:t>SEC2000</w:t>
            </w:r>
          </w:p>
          <w:p w14:paraId="6008A785" w14:textId="3BC17D49" w:rsidR="00D30873" w:rsidRPr="00D30873" w:rsidRDefault="00D30873" w:rsidP="00D30873">
            <w:pPr>
              <w:rPr>
                <w:rFonts w:ascii="Arial" w:hAnsi="Arial" w:cs="Arial"/>
                <w:i/>
                <w:iCs/>
              </w:rPr>
            </w:pPr>
            <w:r w:rsidRPr="00D30873">
              <w:rPr>
                <w:rFonts w:ascii="Arial" w:hAnsi="Arial" w:cs="Arial"/>
                <w:i/>
                <w:iCs/>
              </w:rPr>
              <w:t xml:space="preserve">Seminar </w:t>
            </w:r>
            <w:r>
              <w:rPr>
                <w:rFonts w:ascii="Arial" w:hAnsi="Arial" w:cs="Arial"/>
                <w:i/>
                <w:iCs/>
              </w:rPr>
              <w:t>15</w:t>
            </w:r>
            <w:r w:rsidRPr="00D30873">
              <w:rPr>
                <w:rFonts w:ascii="Arial" w:hAnsi="Arial" w:cs="Arial"/>
                <w:i/>
                <w:iCs/>
              </w:rPr>
              <w:t>/10</w:t>
            </w:r>
          </w:p>
          <w:p w14:paraId="470F842A" w14:textId="77777777" w:rsidR="00D30873" w:rsidRPr="00D30873" w:rsidRDefault="00D30873" w:rsidP="00D30873">
            <w:pPr>
              <w:rPr>
                <w:rFonts w:ascii="Arial" w:hAnsi="Arial" w:cs="Arial"/>
                <w:i/>
                <w:iCs/>
              </w:rPr>
            </w:pPr>
            <w:r w:rsidRPr="00D30873">
              <w:rPr>
                <w:rFonts w:ascii="Arial" w:hAnsi="Arial" w:cs="Arial"/>
                <w:i/>
                <w:iCs/>
              </w:rPr>
              <w:t>FO</w:t>
            </w:r>
          </w:p>
          <w:p w14:paraId="287D820A" w14:textId="77777777" w:rsidR="000E1E66" w:rsidRPr="00143372" w:rsidRDefault="000E1E66" w:rsidP="000E1E66">
            <w:pPr>
              <w:rPr>
                <w:rFonts w:ascii="Arial" w:eastAsiaTheme="minorEastAsia" w:hAnsi="Arial" w:cs="Arial"/>
                <w:i/>
              </w:rPr>
            </w:pPr>
          </w:p>
          <w:p w14:paraId="71F27D11" w14:textId="5839DFE8" w:rsidR="000E1E66" w:rsidRPr="00143372" w:rsidRDefault="000E1E66" w:rsidP="000E1E66">
            <w:pPr>
              <w:rPr>
                <w:rFonts w:ascii="Arial" w:eastAsiaTheme="minorEastAsia" w:hAnsi="Arial" w:cs="Arial"/>
              </w:rPr>
            </w:pPr>
            <w:r w:rsidRPr="00143372">
              <w:rPr>
                <w:rFonts w:ascii="Arial" w:eastAsiaTheme="minorEastAsia" w:hAnsi="Arial" w:cs="Arial"/>
              </w:rPr>
              <w:t>SEC200</w:t>
            </w:r>
            <w:r w:rsidR="0001459C">
              <w:rPr>
                <w:rFonts w:ascii="Arial" w:eastAsiaTheme="minorEastAsia" w:hAnsi="Arial" w:cs="Arial"/>
              </w:rPr>
              <w:t>3</w:t>
            </w:r>
          </w:p>
          <w:p w14:paraId="7EB4E14B" w14:textId="77777777" w:rsidR="000E1E66" w:rsidRPr="00143372" w:rsidRDefault="000E1E66" w:rsidP="000E1E66">
            <w:pPr>
              <w:rPr>
                <w:rFonts w:ascii="Arial" w:eastAsiaTheme="minorEastAsia" w:hAnsi="Arial" w:cs="Arial"/>
                <w:i/>
              </w:rPr>
            </w:pPr>
            <w:r w:rsidRPr="00143372">
              <w:rPr>
                <w:rFonts w:ascii="Arial" w:eastAsiaTheme="minorEastAsia" w:hAnsi="Arial" w:cs="Arial"/>
                <w:i/>
              </w:rPr>
              <w:t>Seminar 1</w:t>
            </w:r>
            <w:r>
              <w:rPr>
                <w:rFonts w:ascii="Arial" w:eastAsiaTheme="minorEastAsia" w:hAnsi="Arial" w:cs="Arial"/>
                <w:i/>
              </w:rPr>
              <w:t>7</w:t>
            </w:r>
            <w:r w:rsidRPr="00143372">
              <w:rPr>
                <w:rFonts w:ascii="Arial" w:eastAsiaTheme="minorEastAsia" w:hAnsi="Arial" w:cs="Arial"/>
                <w:i/>
              </w:rPr>
              <w:t>/10</w:t>
            </w:r>
          </w:p>
          <w:p w14:paraId="7C33FEA4" w14:textId="2F7BEBE6" w:rsidR="000E1E66" w:rsidRPr="00143372" w:rsidRDefault="0001459C" w:rsidP="000E1E66">
            <w:pPr>
              <w:rPr>
                <w:rFonts w:ascii="Arial" w:eastAsiaTheme="minorEastAsia" w:hAnsi="Arial" w:cs="Arial"/>
                <w:i/>
              </w:rPr>
            </w:pPr>
            <w:r>
              <w:rPr>
                <w:rFonts w:ascii="Arial" w:eastAsiaTheme="minorEastAsia" w:hAnsi="Arial" w:cs="Arial"/>
                <w:i/>
              </w:rPr>
              <w:t>FO</w:t>
            </w:r>
          </w:p>
          <w:p w14:paraId="607AA4A2" w14:textId="77777777" w:rsidR="000E1E66" w:rsidRDefault="000E1E66" w:rsidP="000E1E66"/>
        </w:tc>
        <w:tc>
          <w:tcPr>
            <w:tcW w:w="3711" w:type="dxa"/>
          </w:tcPr>
          <w:p w14:paraId="71BCD847" w14:textId="4455A4C9" w:rsidR="000E1E66" w:rsidRPr="003745EF" w:rsidRDefault="00C32A33" w:rsidP="000E1E66">
            <w:pPr>
              <w:spacing w:line="276" w:lineRule="auto"/>
              <w:rPr>
                <w:rFonts w:ascii="Arial" w:eastAsia="MS Mincho" w:hAnsi="Arial" w:cs="Arial"/>
                <w:i/>
                <w:lang w:val="en"/>
              </w:rPr>
            </w:pPr>
            <w:r>
              <w:rPr>
                <w:rFonts w:ascii="Arial" w:eastAsia="MS Mincho" w:hAnsi="Arial" w:cs="Arial"/>
                <w:i/>
                <w:lang w:val="en"/>
              </w:rPr>
              <w:t xml:space="preserve">1 </w:t>
            </w:r>
            <w:r w:rsidR="000E1E66" w:rsidRPr="003745EF">
              <w:rPr>
                <w:rFonts w:ascii="Arial" w:eastAsia="MS Mincho" w:hAnsi="Arial" w:cs="Arial"/>
                <w:i/>
                <w:lang w:val="en"/>
              </w:rPr>
              <w:t>How might a teacher teach language through literature and vice versa?</w:t>
            </w:r>
          </w:p>
          <w:p w14:paraId="5C0AB91C" w14:textId="77777777" w:rsidR="000E1E66" w:rsidRDefault="000E1E66" w:rsidP="000E1E66"/>
        </w:tc>
      </w:tr>
      <w:tr w:rsidR="000E1E66" w14:paraId="2176ACFA" w14:textId="77777777" w:rsidTr="00FE2B2A">
        <w:tc>
          <w:tcPr>
            <w:tcW w:w="1552" w:type="dxa"/>
            <w:shd w:val="clear" w:color="auto" w:fill="EAF1DD" w:themeFill="accent3" w:themeFillTint="33"/>
          </w:tcPr>
          <w:p w14:paraId="30EC8066" w14:textId="77777777" w:rsidR="000E1E66" w:rsidRPr="00CB6160" w:rsidRDefault="000E1E66" w:rsidP="000E1E66">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621000DD" w14:textId="77777777" w:rsidR="000E1E66" w:rsidRDefault="000E1E66" w:rsidP="000E1E66">
            <w:pPr>
              <w:rPr>
                <w:rFonts w:ascii="Arial" w:eastAsia="Arial" w:hAnsi="Arial" w:cs="Arial"/>
                <w:lang w:val="en"/>
              </w:rPr>
            </w:pPr>
            <w:r w:rsidRPr="00143372">
              <w:rPr>
                <w:rFonts w:ascii="Arial" w:eastAsia="Arial" w:hAnsi="Arial" w:cs="Arial"/>
                <w:lang w:val="en"/>
              </w:rPr>
              <w:t xml:space="preserve">Coe, R., Aloisi, C., Higgins, S., &amp; Major, L. E. (2014) What makes great teaching. Review of the underpinning research. Durham University: UK. Available at: </w:t>
            </w:r>
            <w:hyperlink r:id="rId54">
              <w:r w:rsidRPr="00143372">
                <w:rPr>
                  <w:rStyle w:val="Hyperlink"/>
                  <w:rFonts w:ascii="Arial" w:eastAsia="Arial" w:hAnsi="Arial" w:cs="Arial"/>
                  <w:lang w:val="en"/>
                </w:rPr>
                <w:t>http://bit.ly/2OvmvKO</w:t>
              </w:r>
            </w:hyperlink>
            <w:r w:rsidRPr="00143372">
              <w:rPr>
                <w:rFonts w:ascii="Arial" w:eastAsia="Arial" w:hAnsi="Arial" w:cs="Arial"/>
                <w:lang w:val="en"/>
              </w:rPr>
              <w:t xml:space="preserve">  </w:t>
            </w:r>
          </w:p>
          <w:p w14:paraId="12F5A54F" w14:textId="77777777" w:rsidR="002B24AE" w:rsidRDefault="002B24AE" w:rsidP="000E1E66">
            <w:pPr>
              <w:rPr>
                <w:rFonts w:ascii="Arial" w:eastAsia="Arial" w:hAnsi="Arial" w:cs="Arial"/>
                <w:lang w:val="en"/>
              </w:rPr>
            </w:pPr>
          </w:p>
          <w:p w14:paraId="7C068704" w14:textId="13D2845D" w:rsidR="000E1E66" w:rsidRPr="002B24AE" w:rsidRDefault="002B24AE" w:rsidP="000E1E66">
            <w:pPr>
              <w:rPr>
                <w:rFonts w:ascii="Arial" w:hAnsi="Arial" w:cs="Arial"/>
              </w:rPr>
            </w:pPr>
            <w:r w:rsidRPr="00143372">
              <w:rPr>
                <w:rFonts w:ascii="Arial" w:hAnsi="Arial" w:cs="Arial"/>
              </w:rPr>
              <w:t xml:space="preserve">Watson, A., Jones, K. and Pratt, D. (2013) Key Ideas in Teaching Mathematics. Oxford University Press </w:t>
            </w:r>
          </w:p>
        </w:tc>
      </w:tr>
      <w:tr w:rsidR="000E1E66" w14:paraId="3045739C" w14:textId="77777777" w:rsidTr="00FE2B2A">
        <w:tc>
          <w:tcPr>
            <w:tcW w:w="1552" w:type="dxa"/>
            <w:shd w:val="clear" w:color="auto" w:fill="EAF1DD" w:themeFill="accent3" w:themeFillTint="33"/>
          </w:tcPr>
          <w:p w14:paraId="1C1BADC1" w14:textId="77777777" w:rsidR="000E1E66" w:rsidRPr="00143372" w:rsidRDefault="000E1E66" w:rsidP="000E1E66">
            <w:pPr>
              <w:rPr>
                <w:rFonts w:ascii="Arial" w:eastAsiaTheme="minorEastAsia" w:hAnsi="Arial" w:cs="Arial"/>
              </w:rPr>
            </w:pPr>
            <w:r>
              <w:rPr>
                <w:rFonts w:ascii="Arial" w:hAnsi="Arial" w:cs="Arial"/>
              </w:rPr>
              <w:t>9</w:t>
            </w:r>
          </w:p>
          <w:p w14:paraId="60D6A47F" w14:textId="2572DCA7" w:rsidR="000E1E66" w:rsidRPr="00CB6160" w:rsidRDefault="000E1E66" w:rsidP="000E1E66">
            <w:pPr>
              <w:rPr>
                <w:rFonts w:asciiTheme="minorHAnsi" w:hAnsiTheme="minorHAnsi" w:cstheme="minorHAnsi"/>
                <w:sz w:val="24"/>
                <w:szCs w:val="24"/>
              </w:rPr>
            </w:pPr>
            <w:r w:rsidRPr="00143372">
              <w:rPr>
                <w:rFonts w:ascii="Arial" w:eastAsiaTheme="minorEastAsia" w:hAnsi="Arial" w:cs="Arial"/>
                <w:i/>
                <w:lang w:val="en"/>
              </w:rPr>
              <w:t xml:space="preserve">What does </w:t>
            </w:r>
            <w:proofErr w:type="gramStart"/>
            <w:r w:rsidRPr="00143372">
              <w:rPr>
                <w:rFonts w:ascii="Arial" w:eastAsiaTheme="minorEastAsia" w:hAnsi="Arial" w:cs="Arial"/>
                <w:i/>
                <w:lang w:val="en"/>
              </w:rPr>
              <w:t>a</w:t>
            </w:r>
            <w:r w:rsidR="003745EF">
              <w:rPr>
                <w:rFonts w:ascii="Arial" w:eastAsiaTheme="minorEastAsia" w:hAnsi="Arial" w:cs="Arial"/>
                <w:i/>
                <w:lang w:val="en"/>
              </w:rPr>
              <w:t>n</w:t>
            </w:r>
            <w:proofErr w:type="gramEnd"/>
            <w:r w:rsidRPr="00143372">
              <w:rPr>
                <w:rFonts w:ascii="Arial" w:eastAsiaTheme="minorEastAsia" w:hAnsi="Arial" w:cs="Arial"/>
                <w:i/>
                <w:lang w:val="en"/>
              </w:rPr>
              <w:t xml:space="preserve"> </w:t>
            </w:r>
            <w:r w:rsidR="009808F4">
              <w:rPr>
                <w:rFonts w:ascii="Arial" w:eastAsiaTheme="minorEastAsia" w:hAnsi="Arial" w:cs="Arial"/>
                <w:i/>
                <w:lang w:val="en"/>
              </w:rPr>
              <w:t>Mathematics</w:t>
            </w:r>
            <w:r w:rsidRPr="00143372">
              <w:rPr>
                <w:rFonts w:ascii="Arial" w:eastAsiaTheme="minorEastAsia" w:hAnsi="Arial" w:cs="Arial"/>
                <w:i/>
                <w:lang w:val="en"/>
              </w:rPr>
              <w:t xml:space="preserve"> teacher need to consider in planning effective learning?</w:t>
            </w:r>
          </w:p>
        </w:tc>
        <w:tc>
          <w:tcPr>
            <w:tcW w:w="3746" w:type="dxa"/>
          </w:tcPr>
          <w:p w14:paraId="3CDC8D2C" w14:textId="77777777" w:rsidR="000E1E66" w:rsidRPr="002D4CA6" w:rsidRDefault="000E1E66" w:rsidP="000435B7">
            <w:pPr>
              <w:pStyle w:val="ListParagraph"/>
              <w:numPr>
                <w:ilvl w:val="0"/>
                <w:numId w:val="61"/>
              </w:numPr>
              <w:spacing w:before="0" w:line="276" w:lineRule="auto"/>
              <w:rPr>
                <w:rFonts w:ascii="Arial" w:eastAsiaTheme="minorEastAsia" w:hAnsi="Arial" w:cs="Arial"/>
              </w:rPr>
            </w:pPr>
            <w:r w:rsidRPr="002D4CA6">
              <w:rPr>
                <w:rFonts w:ascii="Arial" w:hAnsi="Arial" w:cs="Arial"/>
              </w:rPr>
              <w:t>A predictable and secure environment benefits all pupils but is particularly valuable for pupils with special educational needs.</w:t>
            </w:r>
          </w:p>
          <w:p w14:paraId="74209BAF" w14:textId="6E1C7023" w:rsidR="000E1E66" w:rsidRPr="00143372" w:rsidRDefault="000E1E66" w:rsidP="000435B7">
            <w:pPr>
              <w:pStyle w:val="ListParagraph"/>
              <w:numPr>
                <w:ilvl w:val="0"/>
                <w:numId w:val="61"/>
              </w:numPr>
              <w:spacing w:before="0" w:line="276" w:lineRule="auto"/>
              <w:rPr>
                <w:rFonts w:ascii="Arial" w:eastAsiaTheme="minorEastAsia" w:hAnsi="Arial" w:cs="Arial"/>
              </w:rPr>
            </w:pPr>
            <w:r w:rsidRPr="00143372">
              <w:rPr>
                <w:rFonts w:ascii="Arial" w:eastAsiaTheme="minorEastAsia" w:hAnsi="Arial" w:cs="Arial"/>
              </w:rPr>
              <w:t xml:space="preserve">High quality </w:t>
            </w:r>
            <w:r w:rsidR="009808F4">
              <w:rPr>
                <w:rFonts w:ascii="Arial" w:eastAsiaTheme="minorEastAsia" w:hAnsi="Arial" w:cs="Arial"/>
              </w:rPr>
              <w:t>Mathematics</w:t>
            </w:r>
            <w:r w:rsidRPr="00143372">
              <w:rPr>
                <w:rFonts w:ascii="Arial" w:eastAsiaTheme="minorEastAsia" w:hAnsi="Arial" w:cs="Arial"/>
              </w:rPr>
              <w:t xml:space="preserve"> can be taught in a variety of ways.  </w:t>
            </w:r>
          </w:p>
          <w:p w14:paraId="22018C73" w14:textId="77777777" w:rsidR="000E1E66" w:rsidRPr="00143372" w:rsidRDefault="000E1E66" w:rsidP="000435B7">
            <w:pPr>
              <w:pStyle w:val="ListParagraph"/>
              <w:numPr>
                <w:ilvl w:val="0"/>
                <w:numId w:val="61"/>
              </w:numPr>
              <w:spacing w:before="0" w:line="276" w:lineRule="auto"/>
              <w:rPr>
                <w:rFonts w:ascii="Arial" w:eastAsiaTheme="minorEastAsia" w:hAnsi="Arial" w:cs="Arial"/>
              </w:rPr>
            </w:pPr>
            <w:r w:rsidRPr="00143372">
              <w:rPr>
                <w:rFonts w:ascii="Arial" w:eastAsiaTheme="minorEastAsia" w:hAnsi="Arial" w:cs="Arial"/>
              </w:rPr>
              <w:t xml:space="preserve">Guides, scaffolds and worked examples can help pupils apply new ideas but should be </w:t>
            </w:r>
            <w:r w:rsidRPr="00143372">
              <w:rPr>
                <w:rFonts w:ascii="Arial" w:eastAsiaTheme="minorEastAsia" w:hAnsi="Arial" w:cs="Arial"/>
              </w:rPr>
              <w:lastRenderedPageBreak/>
              <w:t>gradually removed as pupil expertise increases.</w:t>
            </w:r>
          </w:p>
          <w:p w14:paraId="25718663" w14:textId="290E3EDC" w:rsidR="000E1E66" w:rsidRPr="000E1E66" w:rsidRDefault="000E1E66" w:rsidP="000435B7">
            <w:pPr>
              <w:pStyle w:val="ListParagraph"/>
              <w:numPr>
                <w:ilvl w:val="0"/>
                <w:numId w:val="61"/>
              </w:numPr>
            </w:pPr>
            <w:r w:rsidRPr="000E1E66">
              <w:rPr>
                <w:rFonts w:ascii="Arial" w:eastAsiaTheme="minorEastAsia" w:hAnsi="Arial" w:cs="Arial"/>
                <w:lang w:val="en"/>
              </w:rPr>
              <w:t xml:space="preserve">Effective </w:t>
            </w:r>
            <w:r w:rsidR="009808F4">
              <w:rPr>
                <w:rFonts w:ascii="Arial" w:eastAsiaTheme="minorEastAsia" w:hAnsi="Arial" w:cs="Arial"/>
                <w:lang w:val="en"/>
              </w:rPr>
              <w:t>Mathematics</w:t>
            </w:r>
            <w:r w:rsidRPr="000E1E66">
              <w:rPr>
                <w:rFonts w:ascii="Arial" w:eastAsiaTheme="minorEastAsia" w:hAnsi="Arial" w:cs="Arial"/>
                <w:lang w:val="en"/>
              </w:rPr>
              <w:t xml:space="preserve"> teachers introduce new material in steps, explicitly linking new ideas to what has been previously studied and learned.</w:t>
            </w:r>
          </w:p>
        </w:tc>
        <w:tc>
          <w:tcPr>
            <w:tcW w:w="3739" w:type="dxa"/>
          </w:tcPr>
          <w:p w14:paraId="35F720C3" w14:textId="4987887C" w:rsidR="000E1E66" w:rsidRPr="00143372" w:rsidRDefault="000E1E66" w:rsidP="000435B7">
            <w:pPr>
              <w:pStyle w:val="ListParagraph"/>
              <w:numPr>
                <w:ilvl w:val="0"/>
                <w:numId w:val="62"/>
              </w:numPr>
              <w:spacing w:before="0" w:line="276" w:lineRule="auto"/>
              <w:rPr>
                <w:rFonts w:ascii="Arial" w:eastAsiaTheme="minorEastAsia" w:hAnsi="Arial" w:cs="Arial"/>
              </w:rPr>
            </w:pPr>
            <w:r w:rsidRPr="00143372">
              <w:rPr>
                <w:rFonts w:ascii="Arial" w:eastAsiaTheme="minorEastAsia" w:hAnsi="Arial" w:cs="Arial"/>
              </w:rPr>
              <w:lastRenderedPageBreak/>
              <w:t>Include appropriate learning activities in a</w:t>
            </w:r>
            <w:r>
              <w:rPr>
                <w:rFonts w:ascii="Arial" w:eastAsiaTheme="minorEastAsia" w:hAnsi="Arial" w:cs="Arial"/>
              </w:rPr>
              <w:t xml:space="preserve"> </w:t>
            </w:r>
            <w:r w:rsidR="009808F4">
              <w:rPr>
                <w:rFonts w:ascii="Arial" w:eastAsiaTheme="minorEastAsia" w:hAnsi="Arial" w:cs="Arial"/>
              </w:rPr>
              <w:t>Mathematics</w:t>
            </w:r>
            <w:r w:rsidRPr="00143372">
              <w:rPr>
                <w:rFonts w:ascii="Arial" w:eastAsiaTheme="minorEastAsia" w:hAnsi="Arial" w:cs="Arial"/>
              </w:rPr>
              <w:t xml:space="preserve"> lesson</w:t>
            </w:r>
          </w:p>
          <w:p w14:paraId="64B0B96C" w14:textId="77777777" w:rsidR="000E1E66" w:rsidRPr="00143372" w:rsidRDefault="000E1E66" w:rsidP="000435B7">
            <w:pPr>
              <w:pStyle w:val="ListParagraph"/>
              <w:numPr>
                <w:ilvl w:val="0"/>
                <w:numId w:val="62"/>
              </w:numPr>
              <w:spacing w:before="0" w:line="276" w:lineRule="auto"/>
              <w:rPr>
                <w:rFonts w:ascii="Arial" w:eastAsiaTheme="minorEastAsia" w:hAnsi="Arial" w:cs="Arial"/>
              </w:rPr>
            </w:pPr>
            <w:r w:rsidRPr="00143372">
              <w:rPr>
                <w:rFonts w:ascii="Arial" w:eastAsiaTheme="minorEastAsia" w:hAnsi="Arial" w:cs="Arial"/>
              </w:rPr>
              <w:t>Enable critical thinking by first teaching the necessary foundational content knowledge.</w:t>
            </w:r>
          </w:p>
          <w:p w14:paraId="0F3D4D2C" w14:textId="656315BE" w:rsidR="000E1E66" w:rsidRPr="000E1E66" w:rsidRDefault="000E1E66" w:rsidP="000435B7">
            <w:pPr>
              <w:pStyle w:val="ListParagraph"/>
              <w:numPr>
                <w:ilvl w:val="0"/>
                <w:numId w:val="62"/>
              </w:numPr>
            </w:pPr>
            <w:r w:rsidRPr="000E1E66">
              <w:rPr>
                <w:rFonts w:ascii="Arial" w:eastAsiaTheme="minorEastAsia" w:hAnsi="Arial" w:cs="Arial"/>
                <w:lang w:val="en"/>
              </w:rPr>
              <w:t xml:space="preserve">Providing sufficient opportunity for pupils to consolidate and </w:t>
            </w:r>
            <w:proofErr w:type="spellStart"/>
            <w:r w:rsidRPr="000E1E66">
              <w:rPr>
                <w:rFonts w:ascii="Arial" w:eastAsiaTheme="minorEastAsia" w:hAnsi="Arial" w:cs="Arial"/>
                <w:lang w:val="en"/>
              </w:rPr>
              <w:lastRenderedPageBreak/>
              <w:t>practise</w:t>
            </w:r>
            <w:proofErr w:type="spellEnd"/>
            <w:r w:rsidRPr="000E1E66">
              <w:rPr>
                <w:rFonts w:ascii="Arial" w:eastAsiaTheme="minorEastAsia" w:hAnsi="Arial" w:cs="Arial"/>
                <w:lang w:val="en"/>
              </w:rPr>
              <w:t xml:space="preserve"> applying new knowledge and skills in </w:t>
            </w:r>
            <w:r w:rsidR="009808F4">
              <w:rPr>
                <w:rFonts w:ascii="Arial" w:eastAsiaTheme="minorEastAsia" w:hAnsi="Arial" w:cs="Arial"/>
                <w:lang w:val="en"/>
              </w:rPr>
              <w:t>Mathematics</w:t>
            </w:r>
            <w:r w:rsidRPr="000E1E66">
              <w:rPr>
                <w:rFonts w:ascii="Arial" w:eastAsiaTheme="minorEastAsia" w:hAnsi="Arial" w:cs="Arial"/>
                <w:lang w:val="en"/>
              </w:rPr>
              <w:t xml:space="preserve"> lessons.</w:t>
            </w:r>
          </w:p>
        </w:tc>
        <w:tc>
          <w:tcPr>
            <w:tcW w:w="3382" w:type="dxa"/>
          </w:tcPr>
          <w:p w14:paraId="530E87A6" w14:textId="77777777" w:rsidR="000E1E66" w:rsidRPr="00143372" w:rsidRDefault="000E1E66" w:rsidP="000E1E66">
            <w:pPr>
              <w:rPr>
                <w:rFonts w:ascii="Arial" w:eastAsiaTheme="minorEastAsia" w:hAnsi="Arial" w:cs="Arial"/>
              </w:rPr>
            </w:pPr>
            <w:r w:rsidRPr="00143372">
              <w:rPr>
                <w:rFonts w:ascii="Arial" w:hAnsi="Arial" w:cs="Arial"/>
              </w:rPr>
              <w:lastRenderedPageBreak/>
              <w:t xml:space="preserve">SEC2001 Val </w:t>
            </w:r>
          </w:p>
          <w:p w14:paraId="6F76DB52" w14:textId="77777777" w:rsidR="000E1E66" w:rsidRPr="00143372" w:rsidRDefault="000E1E66" w:rsidP="000E1E66">
            <w:pPr>
              <w:rPr>
                <w:rFonts w:ascii="Arial" w:eastAsiaTheme="minorEastAsia" w:hAnsi="Arial" w:cs="Arial"/>
                <w:i/>
              </w:rPr>
            </w:pPr>
            <w:r w:rsidRPr="00143372">
              <w:rPr>
                <w:rFonts w:ascii="Arial" w:hAnsi="Arial" w:cs="Arial"/>
                <w:i/>
                <w:iCs/>
              </w:rPr>
              <w:t xml:space="preserve">Lead Lecture </w:t>
            </w:r>
            <w:r>
              <w:rPr>
                <w:rFonts w:ascii="Arial" w:hAnsi="Arial" w:cs="Arial"/>
                <w:i/>
                <w:iCs/>
              </w:rPr>
              <w:t>22</w:t>
            </w:r>
            <w:r w:rsidRPr="00143372">
              <w:rPr>
                <w:rFonts w:ascii="Arial" w:hAnsi="Arial" w:cs="Arial"/>
                <w:i/>
                <w:iCs/>
              </w:rPr>
              <w:t>/10</w:t>
            </w:r>
          </w:p>
          <w:p w14:paraId="3DC8C7D5" w14:textId="77777777" w:rsidR="000E1E66" w:rsidRPr="00143372" w:rsidRDefault="000E1E66" w:rsidP="000E1E66">
            <w:pPr>
              <w:rPr>
                <w:rFonts w:ascii="Arial" w:eastAsiaTheme="minorEastAsia" w:hAnsi="Arial" w:cs="Arial"/>
                <w:i/>
                <w:iCs/>
              </w:rPr>
            </w:pPr>
            <w:r w:rsidRPr="00143372">
              <w:rPr>
                <w:rFonts w:ascii="Arial" w:hAnsi="Arial" w:cs="Arial"/>
                <w:i/>
                <w:iCs/>
              </w:rPr>
              <w:t>Duty of Care including H&amp;S in the Classroom</w:t>
            </w:r>
          </w:p>
          <w:p w14:paraId="5AA717B6" w14:textId="77777777" w:rsidR="000E1E66" w:rsidRPr="00143372" w:rsidRDefault="000E1E66" w:rsidP="000E1E66">
            <w:pPr>
              <w:rPr>
                <w:rFonts w:ascii="Arial" w:eastAsiaTheme="minorEastAsia" w:hAnsi="Arial" w:cs="Arial"/>
                <w:i/>
              </w:rPr>
            </w:pPr>
          </w:p>
          <w:p w14:paraId="394E19D9" w14:textId="77777777" w:rsidR="00D30873" w:rsidRDefault="00D30873" w:rsidP="00D30873">
            <w:pPr>
              <w:rPr>
                <w:rFonts w:ascii="Arial" w:hAnsi="Arial" w:cs="Arial"/>
              </w:rPr>
            </w:pPr>
            <w:r>
              <w:rPr>
                <w:rFonts w:ascii="Arial" w:hAnsi="Arial" w:cs="Arial"/>
              </w:rPr>
              <w:t>SEC2000</w:t>
            </w:r>
          </w:p>
          <w:p w14:paraId="04426477" w14:textId="5A00B606" w:rsidR="00D30873" w:rsidRPr="00D30873" w:rsidRDefault="00D30873" w:rsidP="00D30873">
            <w:pPr>
              <w:rPr>
                <w:rFonts w:ascii="Arial" w:hAnsi="Arial" w:cs="Arial"/>
                <w:i/>
                <w:iCs/>
              </w:rPr>
            </w:pPr>
            <w:r w:rsidRPr="00D30873">
              <w:rPr>
                <w:rFonts w:ascii="Arial" w:hAnsi="Arial" w:cs="Arial"/>
                <w:i/>
                <w:iCs/>
              </w:rPr>
              <w:t xml:space="preserve">Seminar </w:t>
            </w:r>
            <w:r>
              <w:rPr>
                <w:rFonts w:ascii="Arial" w:hAnsi="Arial" w:cs="Arial"/>
                <w:i/>
                <w:iCs/>
              </w:rPr>
              <w:t>22</w:t>
            </w:r>
            <w:r w:rsidRPr="00D30873">
              <w:rPr>
                <w:rFonts w:ascii="Arial" w:hAnsi="Arial" w:cs="Arial"/>
                <w:i/>
                <w:iCs/>
              </w:rPr>
              <w:t>/10</w:t>
            </w:r>
          </w:p>
          <w:p w14:paraId="0214D96A" w14:textId="77777777" w:rsidR="00D30873" w:rsidRPr="00D30873" w:rsidRDefault="00D30873" w:rsidP="00D30873">
            <w:pPr>
              <w:rPr>
                <w:rFonts w:ascii="Arial" w:hAnsi="Arial" w:cs="Arial"/>
                <w:i/>
                <w:iCs/>
              </w:rPr>
            </w:pPr>
            <w:r w:rsidRPr="00D30873">
              <w:rPr>
                <w:rFonts w:ascii="Arial" w:hAnsi="Arial" w:cs="Arial"/>
                <w:i/>
                <w:iCs/>
              </w:rPr>
              <w:t>FO</w:t>
            </w:r>
          </w:p>
          <w:p w14:paraId="57457915" w14:textId="77777777" w:rsidR="000E1E66" w:rsidRPr="00143372" w:rsidRDefault="000E1E66" w:rsidP="000E1E66">
            <w:pPr>
              <w:rPr>
                <w:rFonts w:ascii="Arial" w:eastAsiaTheme="minorEastAsia" w:hAnsi="Arial" w:cs="Arial"/>
                <w:i/>
              </w:rPr>
            </w:pPr>
          </w:p>
          <w:p w14:paraId="1F42FDE9" w14:textId="1A620CC6" w:rsidR="000E1E66" w:rsidRPr="00143372" w:rsidRDefault="000E1E66" w:rsidP="000E1E66">
            <w:pPr>
              <w:rPr>
                <w:rFonts w:ascii="Arial" w:eastAsiaTheme="minorEastAsia" w:hAnsi="Arial" w:cs="Arial"/>
              </w:rPr>
            </w:pPr>
            <w:r w:rsidRPr="00143372">
              <w:rPr>
                <w:rFonts w:ascii="Arial" w:hAnsi="Arial" w:cs="Arial"/>
              </w:rPr>
              <w:t>SEC200</w:t>
            </w:r>
            <w:r w:rsidR="0001459C">
              <w:rPr>
                <w:rFonts w:ascii="Arial" w:hAnsi="Arial" w:cs="Arial"/>
              </w:rPr>
              <w:t>3</w:t>
            </w:r>
          </w:p>
          <w:p w14:paraId="6813A0F8" w14:textId="77777777" w:rsidR="000E1E66" w:rsidRPr="00143372" w:rsidRDefault="000E1E66" w:rsidP="000E1E66">
            <w:pPr>
              <w:rPr>
                <w:rFonts w:ascii="Arial" w:eastAsiaTheme="minorEastAsia" w:hAnsi="Arial" w:cs="Arial"/>
                <w:i/>
              </w:rPr>
            </w:pPr>
            <w:r w:rsidRPr="00143372">
              <w:rPr>
                <w:rFonts w:ascii="Arial" w:hAnsi="Arial" w:cs="Arial"/>
                <w:i/>
                <w:iCs/>
              </w:rPr>
              <w:t>Seminar 2</w:t>
            </w:r>
            <w:r>
              <w:rPr>
                <w:rFonts w:ascii="Arial" w:hAnsi="Arial" w:cs="Arial"/>
                <w:i/>
                <w:iCs/>
              </w:rPr>
              <w:t>4</w:t>
            </w:r>
            <w:r w:rsidRPr="00143372">
              <w:rPr>
                <w:rFonts w:ascii="Arial" w:hAnsi="Arial" w:cs="Arial"/>
                <w:i/>
                <w:iCs/>
              </w:rPr>
              <w:t>/10</w:t>
            </w:r>
          </w:p>
          <w:p w14:paraId="3DC65638" w14:textId="6D778811" w:rsidR="000E1E66" w:rsidRPr="0001459C" w:rsidRDefault="0001459C" w:rsidP="000E1E66">
            <w:pPr>
              <w:rPr>
                <w:rFonts w:ascii="Arial" w:eastAsiaTheme="minorEastAsia" w:hAnsi="Arial" w:cs="Arial"/>
                <w:i/>
              </w:rPr>
            </w:pPr>
            <w:r>
              <w:rPr>
                <w:rFonts w:ascii="Arial" w:hAnsi="Arial" w:cs="Arial"/>
                <w:i/>
              </w:rPr>
              <w:lastRenderedPageBreak/>
              <w:t>FO</w:t>
            </w:r>
          </w:p>
        </w:tc>
        <w:tc>
          <w:tcPr>
            <w:tcW w:w="3711" w:type="dxa"/>
          </w:tcPr>
          <w:p w14:paraId="7FF13B7D" w14:textId="0BF3458F" w:rsidR="000E1E66" w:rsidRPr="00143372" w:rsidRDefault="00C32A33" w:rsidP="000E1E66">
            <w:pPr>
              <w:spacing w:line="276" w:lineRule="auto"/>
              <w:rPr>
                <w:rFonts w:ascii="Arial" w:eastAsiaTheme="minorEastAsia" w:hAnsi="Arial" w:cs="Arial"/>
                <w:i/>
                <w:lang w:val="en"/>
              </w:rPr>
            </w:pPr>
            <w:r>
              <w:rPr>
                <w:rFonts w:ascii="Arial" w:eastAsiaTheme="minorEastAsia" w:hAnsi="Arial" w:cs="Arial"/>
                <w:i/>
                <w:lang w:val="en"/>
              </w:rPr>
              <w:lastRenderedPageBreak/>
              <w:t xml:space="preserve">1 </w:t>
            </w:r>
            <w:r w:rsidR="000E1E66" w:rsidRPr="00143372">
              <w:rPr>
                <w:rFonts w:ascii="Arial" w:eastAsiaTheme="minorEastAsia" w:hAnsi="Arial" w:cs="Arial"/>
                <w:i/>
                <w:lang w:val="en"/>
              </w:rPr>
              <w:t xml:space="preserve">What do </w:t>
            </w:r>
            <w:r w:rsidR="009808F4">
              <w:rPr>
                <w:rFonts w:ascii="Arial" w:eastAsiaTheme="minorEastAsia" w:hAnsi="Arial" w:cs="Arial"/>
                <w:i/>
                <w:lang w:val="en"/>
              </w:rPr>
              <w:t>Mathematics</w:t>
            </w:r>
            <w:r w:rsidR="000E1E66" w:rsidRPr="00143372">
              <w:rPr>
                <w:rFonts w:ascii="Arial" w:eastAsiaTheme="minorEastAsia" w:hAnsi="Arial" w:cs="Arial"/>
                <w:i/>
                <w:lang w:val="en"/>
              </w:rPr>
              <w:t xml:space="preserve"> teachers need to consider before beginning to plan and teach new knowledge and skills?</w:t>
            </w:r>
          </w:p>
          <w:p w14:paraId="7CE675E3" w14:textId="77777777" w:rsidR="000E1E66" w:rsidRDefault="000E1E66" w:rsidP="000E1E66"/>
        </w:tc>
      </w:tr>
      <w:tr w:rsidR="000E1E66" w14:paraId="099CC302" w14:textId="77777777" w:rsidTr="00FE2B2A">
        <w:tc>
          <w:tcPr>
            <w:tcW w:w="1552" w:type="dxa"/>
            <w:shd w:val="clear" w:color="auto" w:fill="EAF1DD" w:themeFill="accent3" w:themeFillTint="33"/>
          </w:tcPr>
          <w:p w14:paraId="7371021C" w14:textId="77777777" w:rsidR="000E1E66" w:rsidRPr="00CB6160" w:rsidRDefault="000E1E66" w:rsidP="000E1E66">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516ACF3A" w14:textId="5DE651D8" w:rsidR="000E1E66" w:rsidRDefault="000E1E66" w:rsidP="000E1E66">
            <w:r w:rsidRPr="00143372">
              <w:rPr>
                <w:rFonts w:ascii="Arial" w:eastAsia="Arial" w:hAnsi="Arial" w:cs="Arial"/>
                <w:lang w:val="en"/>
              </w:rPr>
              <w:t xml:space="preserve">Donker, A. S., de Boer, H., </w:t>
            </w:r>
            <w:proofErr w:type="spellStart"/>
            <w:r w:rsidRPr="00143372">
              <w:rPr>
                <w:rFonts w:ascii="Arial" w:eastAsia="Arial" w:hAnsi="Arial" w:cs="Arial"/>
                <w:lang w:val="en"/>
              </w:rPr>
              <w:t>Kostons</w:t>
            </w:r>
            <w:proofErr w:type="spellEnd"/>
            <w:r w:rsidRPr="00143372">
              <w:rPr>
                <w:rFonts w:ascii="Arial" w:eastAsia="Arial" w:hAnsi="Arial" w:cs="Arial"/>
                <w:lang w:val="en"/>
              </w:rPr>
              <w:t xml:space="preserve">, D., </w:t>
            </w:r>
            <w:proofErr w:type="spellStart"/>
            <w:r w:rsidRPr="00143372">
              <w:rPr>
                <w:rFonts w:ascii="Arial" w:eastAsia="Arial" w:hAnsi="Arial" w:cs="Arial"/>
                <w:lang w:val="en"/>
              </w:rPr>
              <w:t>Dignath</w:t>
            </w:r>
            <w:proofErr w:type="spellEnd"/>
            <w:r w:rsidRPr="00143372">
              <w:rPr>
                <w:rFonts w:ascii="Arial" w:eastAsia="Arial" w:hAnsi="Arial" w:cs="Arial"/>
                <w:lang w:val="en"/>
              </w:rPr>
              <w:t xml:space="preserve"> van Ewijk, C. C., &amp; van der Werf, M. P. C. (2014) Effectiveness of learning strategy instruction on academic performance: A meta-analysis. Educational Research Review, 11, 1–26. </w:t>
            </w:r>
            <w:hyperlink r:id="rId55">
              <w:r w:rsidRPr="00143372">
                <w:rPr>
                  <w:rStyle w:val="Hyperlink"/>
                  <w:rFonts w:ascii="Arial" w:eastAsia="Arial" w:hAnsi="Arial" w:cs="Arial"/>
                  <w:lang w:val="en"/>
                </w:rPr>
                <w:t>https://doi.org/10.1016/j.edurev.2013.11.002</w:t>
              </w:r>
            </w:hyperlink>
          </w:p>
        </w:tc>
      </w:tr>
      <w:tr w:rsidR="00DA4897" w14:paraId="3810974A" w14:textId="77777777" w:rsidTr="00FE2B2A">
        <w:tc>
          <w:tcPr>
            <w:tcW w:w="1552" w:type="dxa"/>
            <w:shd w:val="clear" w:color="auto" w:fill="92D050"/>
          </w:tcPr>
          <w:p w14:paraId="2477F61D" w14:textId="77777777" w:rsidR="00DA4897" w:rsidRPr="007471BE" w:rsidRDefault="00DA4897" w:rsidP="00DA4897">
            <w:pPr>
              <w:rPr>
                <w:rFonts w:ascii="Arial" w:eastAsiaTheme="minorEastAsia" w:hAnsi="Arial" w:cs="Arial"/>
              </w:rPr>
            </w:pPr>
            <w:r w:rsidRPr="007471BE">
              <w:rPr>
                <w:rFonts w:ascii="Arial" w:eastAsiaTheme="minorEastAsia" w:hAnsi="Arial" w:cs="Arial"/>
              </w:rPr>
              <w:t>10</w:t>
            </w:r>
          </w:p>
          <w:p w14:paraId="29297ADF" w14:textId="77777777" w:rsidR="00DA4897" w:rsidRPr="007471BE" w:rsidRDefault="00DA4897" w:rsidP="00DA4897">
            <w:pPr>
              <w:rPr>
                <w:rFonts w:ascii="Arial" w:eastAsiaTheme="minorEastAsia" w:hAnsi="Arial" w:cs="Arial"/>
              </w:rPr>
            </w:pPr>
            <w:r w:rsidRPr="007471BE">
              <w:rPr>
                <w:rFonts w:ascii="Arial" w:eastAsiaTheme="minorEastAsia" w:hAnsi="Arial" w:cs="Arial"/>
              </w:rPr>
              <w:t>Professional Week</w:t>
            </w:r>
          </w:p>
          <w:p w14:paraId="375B89AA" w14:textId="77777777" w:rsidR="00DA4897" w:rsidRPr="007471BE" w:rsidRDefault="00DA4897" w:rsidP="00DA4897">
            <w:pPr>
              <w:rPr>
                <w:rFonts w:ascii="Arial" w:eastAsiaTheme="minorEastAsia" w:hAnsi="Arial" w:cs="Arial"/>
              </w:rPr>
            </w:pPr>
          </w:p>
          <w:p w14:paraId="22A5CE62" w14:textId="619E4773" w:rsidR="00DA4897" w:rsidRPr="007471BE" w:rsidRDefault="00930B33" w:rsidP="00DA4897">
            <w:pPr>
              <w:rPr>
                <w:rFonts w:asciiTheme="minorHAnsi" w:hAnsiTheme="minorHAnsi" w:cstheme="minorHAnsi"/>
                <w:i/>
                <w:iCs/>
                <w:sz w:val="24"/>
                <w:szCs w:val="24"/>
              </w:rPr>
            </w:pPr>
            <w:r w:rsidRPr="007471BE">
              <w:rPr>
                <w:rFonts w:ascii="Arial" w:hAnsi="Arial" w:cs="Arial"/>
                <w:i/>
                <w:iCs/>
              </w:rPr>
              <w:t>How can we support t</w:t>
            </w:r>
            <w:r w:rsidR="00DA4897" w:rsidRPr="007471BE">
              <w:rPr>
                <w:rFonts w:ascii="Arial" w:hAnsi="Arial" w:cs="Arial"/>
                <w:i/>
                <w:iCs/>
              </w:rPr>
              <w:t>ransition</w:t>
            </w:r>
            <w:r w:rsidRPr="007471BE">
              <w:rPr>
                <w:rFonts w:ascii="Arial" w:hAnsi="Arial" w:cs="Arial"/>
                <w:i/>
                <w:iCs/>
              </w:rPr>
              <w:t xml:space="preserve"> </w:t>
            </w:r>
            <w:r w:rsidR="00DA4897" w:rsidRPr="007471BE">
              <w:rPr>
                <w:rFonts w:ascii="Arial" w:hAnsi="Arial" w:cs="Arial"/>
                <w:i/>
                <w:iCs/>
              </w:rPr>
              <w:t>KS2-KS3</w:t>
            </w:r>
            <w:r w:rsidRPr="007471BE">
              <w:rPr>
                <w:rFonts w:ascii="Arial" w:hAnsi="Arial" w:cs="Arial"/>
                <w:i/>
                <w:iCs/>
              </w:rPr>
              <w:t>?</w:t>
            </w:r>
          </w:p>
        </w:tc>
        <w:tc>
          <w:tcPr>
            <w:tcW w:w="3746" w:type="dxa"/>
            <w:shd w:val="clear" w:color="auto" w:fill="92D050"/>
          </w:tcPr>
          <w:p w14:paraId="695A2347" w14:textId="77777777" w:rsidR="00DA4897" w:rsidRPr="00DA4897" w:rsidRDefault="00DA4897" w:rsidP="000435B7">
            <w:pPr>
              <w:pStyle w:val="ListParagraph"/>
              <w:numPr>
                <w:ilvl w:val="0"/>
                <w:numId w:val="63"/>
              </w:numPr>
              <w:spacing w:before="0" w:line="276" w:lineRule="auto"/>
              <w:rPr>
                <w:rFonts w:ascii="Arial" w:eastAsiaTheme="minorEastAsia" w:hAnsi="Arial" w:cs="Arial"/>
              </w:rPr>
            </w:pPr>
            <w:proofErr w:type="gramStart"/>
            <w:r w:rsidRPr="00DA4897">
              <w:rPr>
                <w:rFonts w:ascii="Arial" w:eastAsiaTheme="minorEastAsia" w:hAnsi="Arial" w:cs="Arial"/>
              </w:rPr>
              <w:t>Have an understanding of</w:t>
            </w:r>
            <w:proofErr w:type="gramEnd"/>
            <w:r w:rsidRPr="00DA4897">
              <w:rPr>
                <w:rFonts w:ascii="Arial" w:eastAsiaTheme="minorEastAsia" w:hAnsi="Arial" w:cs="Arial"/>
              </w:rPr>
              <w:t xml:space="preserve"> the challenges and concerns of transitioning from KS2-3.</w:t>
            </w:r>
          </w:p>
          <w:p w14:paraId="42085A2C" w14:textId="77777777" w:rsidR="00DA4897" w:rsidRPr="00DA4897" w:rsidRDefault="00DA4897" w:rsidP="000435B7">
            <w:pPr>
              <w:pStyle w:val="ListParagraph"/>
              <w:numPr>
                <w:ilvl w:val="0"/>
                <w:numId w:val="63"/>
              </w:numPr>
              <w:spacing w:before="0" w:line="276" w:lineRule="auto"/>
              <w:rPr>
                <w:rFonts w:ascii="Arial" w:eastAsiaTheme="minorEastAsia" w:hAnsi="Arial" w:cs="Arial"/>
              </w:rPr>
            </w:pPr>
            <w:r w:rsidRPr="00DA4897">
              <w:rPr>
                <w:rFonts w:ascii="Arial" w:hAnsi="Arial" w:cs="Arial"/>
              </w:rPr>
              <w:t>In all subject areas, pupils learn new ideas by linking those ideas to existing knowledge, organising this knowledge into increasingly complex mental models (or “schemata”); carefully sequencing teaching to facilitate this process is important.</w:t>
            </w:r>
          </w:p>
          <w:p w14:paraId="55781BBB" w14:textId="77777777" w:rsidR="00DA4897" w:rsidRPr="00DA4897" w:rsidRDefault="00DA4897" w:rsidP="000435B7">
            <w:pPr>
              <w:pStyle w:val="ListParagraph"/>
              <w:numPr>
                <w:ilvl w:val="0"/>
                <w:numId w:val="63"/>
              </w:numPr>
              <w:spacing w:before="0" w:line="276" w:lineRule="auto"/>
              <w:rPr>
                <w:rFonts w:ascii="Arial" w:eastAsiaTheme="minorEastAsia" w:hAnsi="Arial" w:cs="Arial"/>
              </w:rPr>
            </w:pPr>
            <w:r w:rsidRPr="00DA4897">
              <w:rPr>
                <w:rFonts w:ascii="Arial" w:hAnsi="Arial" w:cs="Arial"/>
              </w:rPr>
              <w:t>To access the curriculum, early literacy provides fundamental knowledge; reading comprises two elements: word reading and language comprehension; systematic synthetic phonics is the most effective approach for teaching pupils to decode.</w:t>
            </w:r>
          </w:p>
          <w:p w14:paraId="4DEB46F0" w14:textId="77777777" w:rsidR="00DA4897" w:rsidRPr="00DA4897" w:rsidRDefault="00DA4897" w:rsidP="00DA4897">
            <w:pPr>
              <w:rPr>
                <w:rFonts w:ascii="Arial" w:hAnsi="Arial" w:cs="Arial"/>
              </w:rPr>
            </w:pPr>
          </w:p>
        </w:tc>
        <w:tc>
          <w:tcPr>
            <w:tcW w:w="3739" w:type="dxa"/>
            <w:shd w:val="clear" w:color="auto" w:fill="92D050"/>
          </w:tcPr>
          <w:p w14:paraId="7BCCB54A" w14:textId="7E16545F" w:rsidR="00DA4897" w:rsidRPr="00DA4897" w:rsidRDefault="00DA4897" w:rsidP="000435B7">
            <w:pPr>
              <w:pStyle w:val="ListParagraph"/>
              <w:numPr>
                <w:ilvl w:val="0"/>
                <w:numId w:val="64"/>
              </w:numPr>
              <w:spacing w:before="0" w:line="276" w:lineRule="auto"/>
              <w:rPr>
                <w:rFonts w:ascii="Arial" w:hAnsi="Arial" w:cs="Arial"/>
              </w:rPr>
            </w:pPr>
            <w:r w:rsidRPr="00DA4897">
              <w:rPr>
                <w:rFonts w:ascii="Arial" w:hAnsi="Arial" w:cs="Arial"/>
              </w:rPr>
              <w:t xml:space="preserve">Support pupils transitioning from Engaged stage 2-3 in </w:t>
            </w:r>
            <w:r w:rsidR="009808F4">
              <w:rPr>
                <w:rFonts w:ascii="Arial" w:hAnsi="Arial" w:cs="Arial"/>
              </w:rPr>
              <w:t>Mathematics</w:t>
            </w:r>
            <w:r w:rsidRPr="00DA4897">
              <w:rPr>
                <w:rFonts w:ascii="Arial" w:hAnsi="Arial" w:cs="Arial"/>
              </w:rPr>
              <w:t>.</w:t>
            </w:r>
          </w:p>
          <w:p w14:paraId="7753C859" w14:textId="77777777" w:rsidR="00DA4897" w:rsidRPr="00DA4897" w:rsidRDefault="00DA4897" w:rsidP="000435B7">
            <w:pPr>
              <w:pStyle w:val="ListParagraph"/>
              <w:numPr>
                <w:ilvl w:val="0"/>
                <w:numId w:val="64"/>
              </w:numPr>
              <w:spacing w:before="0" w:line="276" w:lineRule="auto"/>
              <w:rPr>
                <w:rFonts w:ascii="Arial" w:hAnsi="Arial" w:cs="Arial"/>
              </w:rPr>
            </w:pPr>
            <w:r w:rsidRPr="00DA4897">
              <w:rPr>
                <w:rFonts w:ascii="Arial" w:hAnsi="Arial" w:cs="Arial"/>
              </w:rPr>
              <w:t>Draw explicit links between new content and the core concepts and principles in the subject.</w:t>
            </w:r>
          </w:p>
          <w:p w14:paraId="560D4E03" w14:textId="6439F0E5" w:rsidR="00DA4897" w:rsidRPr="00DA4897" w:rsidRDefault="00DA4897" w:rsidP="000435B7">
            <w:pPr>
              <w:pStyle w:val="ListParagraph"/>
              <w:numPr>
                <w:ilvl w:val="0"/>
                <w:numId w:val="64"/>
              </w:numPr>
              <w:rPr>
                <w:rFonts w:ascii="Arial" w:hAnsi="Arial" w:cs="Arial"/>
              </w:rPr>
            </w:pPr>
            <w:r w:rsidRPr="00DA4897">
              <w:rPr>
                <w:rFonts w:ascii="Arial" w:hAnsi="Arial" w:cs="Arial"/>
              </w:rPr>
              <w:t>Observing how expert colleagues demonstrate a clear understanding of systematic synthetic phonics, particularly if teaching early reading and spelling, and deconstructing this approach.</w:t>
            </w:r>
          </w:p>
        </w:tc>
        <w:tc>
          <w:tcPr>
            <w:tcW w:w="3382" w:type="dxa"/>
            <w:shd w:val="clear" w:color="auto" w:fill="92D050"/>
          </w:tcPr>
          <w:p w14:paraId="1DDB770E" w14:textId="77777777" w:rsidR="00DA4897" w:rsidRPr="00813A75" w:rsidRDefault="00DA4897" w:rsidP="00DA4897">
            <w:pPr>
              <w:rPr>
                <w:rFonts w:ascii="Arial" w:eastAsiaTheme="minorEastAsia" w:hAnsi="Arial" w:cs="Arial"/>
              </w:rPr>
            </w:pPr>
            <w:r w:rsidRPr="00813A75">
              <w:rPr>
                <w:rFonts w:ascii="Arial" w:eastAsiaTheme="minorEastAsia" w:hAnsi="Arial" w:cs="Arial"/>
              </w:rPr>
              <w:t xml:space="preserve">SEC2001 Val </w:t>
            </w:r>
          </w:p>
          <w:p w14:paraId="07732337" w14:textId="77777777" w:rsidR="00DA4897" w:rsidRPr="00854094" w:rsidRDefault="00DA4897" w:rsidP="00DA4897">
            <w:pPr>
              <w:rPr>
                <w:rFonts w:ascii="Arial" w:eastAsiaTheme="minorEastAsia" w:hAnsi="Arial" w:cs="Arial"/>
                <w:i/>
              </w:rPr>
            </w:pPr>
            <w:r w:rsidRPr="00854094">
              <w:rPr>
                <w:rFonts w:ascii="Arial" w:eastAsiaTheme="minorEastAsia" w:hAnsi="Arial" w:cs="Arial"/>
                <w:i/>
              </w:rPr>
              <w:t>Day 1- Tuesday</w:t>
            </w:r>
          </w:p>
          <w:p w14:paraId="671AA143" w14:textId="77777777" w:rsidR="00DA4897" w:rsidRPr="00854094" w:rsidRDefault="00DA4897" w:rsidP="00DA4897">
            <w:pPr>
              <w:rPr>
                <w:rFonts w:ascii="Arial" w:eastAsiaTheme="minorEastAsia" w:hAnsi="Arial" w:cs="Arial"/>
                <w:i/>
              </w:rPr>
            </w:pPr>
            <w:r w:rsidRPr="00854094">
              <w:rPr>
                <w:rFonts w:ascii="Arial" w:eastAsiaTheme="minorEastAsia" w:hAnsi="Arial" w:cs="Arial"/>
                <w:i/>
              </w:rPr>
              <w:t>Transition launch</w:t>
            </w:r>
          </w:p>
          <w:p w14:paraId="03A96E98" w14:textId="77777777" w:rsidR="00DA4897" w:rsidRPr="00854094" w:rsidRDefault="00DA4897" w:rsidP="00DA4897">
            <w:pPr>
              <w:rPr>
                <w:rFonts w:ascii="Arial" w:eastAsiaTheme="minorEastAsia" w:hAnsi="Arial" w:cs="Arial"/>
              </w:rPr>
            </w:pPr>
          </w:p>
          <w:p w14:paraId="16047C3D" w14:textId="77777777" w:rsidR="00DA4897" w:rsidRPr="00854094" w:rsidRDefault="00DA4897" w:rsidP="00DA4897">
            <w:pPr>
              <w:rPr>
                <w:rFonts w:ascii="Arial" w:eastAsiaTheme="minorEastAsia" w:hAnsi="Arial" w:cs="Arial"/>
              </w:rPr>
            </w:pPr>
            <w:r w:rsidRPr="00854094">
              <w:rPr>
                <w:rFonts w:ascii="Arial" w:eastAsiaTheme="minorEastAsia" w:hAnsi="Arial" w:cs="Arial"/>
              </w:rPr>
              <w:t>Day 2-</w:t>
            </w:r>
          </w:p>
          <w:p w14:paraId="451EDA6B" w14:textId="77777777" w:rsidR="00DA4897" w:rsidRPr="00854094" w:rsidRDefault="00DA4897" w:rsidP="00DA4897">
            <w:pPr>
              <w:rPr>
                <w:rFonts w:ascii="Arial" w:eastAsiaTheme="minorEastAsia" w:hAnsi="Arial" w:cs="Arial"/>
              </w:rPr>
            </w:pPr>
            <w:r w:rsidRPr="00854094">
              <w:rPr>
                <w:rFonts w:ascii="Arial" w:eastAsiaTheme="minorEastAsia" w:hAnsi="Arial" w:cs="Arial"/>
              </w:rPr>
              <w:t>Visit to a primary school</w:t>
            </w:r>
          </w:p>
          <w:p w14:paraId="4BAE25CB" w14:textId="77777777" w:rsidR="00DA4897" w:rsidRPr="00854094" w:rsidRDefault="00DA4897" w:rsidP="00DA4897">
            <w:pPr>
              <w:rPr>
                <w:rFonts w:ascii="Arial" w:eastAsiaTheme="minorEastAsia" w:hAnsi="Arial" w:cs="Arial"/>
              </w:rPr>
            </w:pPr>
          </w:p>
          <w:p w14:paraId="72ECBE4D" w14:textId="77777777" w:rsidR="00DA4897" w:rsidRPr="00854094" w:rsidRDefault="00DA4897" w:rsidP="00DA4897">
            <w:pPr>
              <w:rPr>
                <w:rFonts w:ascii="Arial" w:eastAsiaTheme="minorEastAsia" w:hAnsi="Arial" w:cs="Arial"/>
              </w:rPr>
            </w:pPr>
            <w:r w:rsidRPr="00854094">
              <w:rPr>
                <w:rFonts w:ascii="Arial" w:eastAsiaTheme="minorEastAsia" w:hAnsi="Arial" w:cs="Arial"/>
              </w:rPr>
              <w:t>Day 3-</w:t>
            </w:r>
          </w:p>
          <w:p w14:paraId="7F4D7CD7" w14:textId="77777777" w:rsidR="00DA4897" w:rsidRDefault="00DA4897" w:rsidP="00DA4897">
            <w:pPr>
              <w:rPr>
                <w:rFonts w:ascii="Arial" w:eastAsiaTheme="minorEastAsia" w:hAnsi="Arial" w:cs="Arial"/>
              </w:rPr>
            </w:pPr>
            <w:r w:rsidRPr="00854094">
              <w:rPr>
                <w:rFonts w:ascii="Arial" w:eastAsiaTheme="minorEastAsia" w:hAnsi="Arial" w:cs="Arial"/>
              </w:rPr>
              <w:t>Subject trip</w:t>
            </w:r>
          </w:p>
          <w:p w14:paraId="5ABB4176" w14:textId="77777777" w:rsidR="00DA4897" w:rsidRDefault="00DA4897" w:rsidP="00DA4897">
            <w:pPr>
              <w:rPr>
                <w:rFonts w:ascii="Arial" w:eastAsiaTheme="minorEastAsia" w:hAnsi="Arial" w:cs="Arial"/>
              </w:rPr>
            </w:pPr>
          </w:p>
          <w:p w14:paraId="5CCB215C" w14:textId="77777777" w:rsidR="00DA4897" w:rsidRPr="000F772A" w:rsidRDefault="00DA4897" w:rsidP="00DA4897">
            <w:pPr>
              <w:rPr>
                <w:rFonts w:ascii="Arial" w:eastAsiaTheme="minorEastAsia" w:hAnsi="Arial" w:cs="Arial"/>
              </w:rPr>
            </w:pPr>
          </w:p>
          <w:p w14:paraId="77CBA9EC" w14:textId="77777777" w:rsidR="00DA4897" w:rsidRPr="00813A75" w:rsidRDefault="00DA4897" w:rsidP="00DA4897">
            <w:pPr>
              <w:rPr>
                <w:rFonts w:ascii="Arial" w:eastAsiaTheme="minorEastAsia" w:hAnsi="Arial" w:cs="Arial"/>
                <w:i/>
                <w:iCs/>
              </w:rPr>
            </w:pPr>
          </w:p>
          <w:p w14:paraId="5776A759" w14:textId="77777777" w:rsidR="00DA4897" w:rsidRDefault="00DA4897" w:rsidP="00DA4897"/>
        </w:tc>
        <w:tc>
          <w:tcPr>
            <w:tcW w:w="3711" w:type="dxa"/>
            <w:shd w:val="clear" w:color="auto" w:fill="92D050"/>
          </w:tcPr>
          <w:p w14:paraId="5B42CB54" w14:textId="2BBCC46F" w:rsidR="00DA4897" w:rsidRPr="00813A75" w:rsidRDefault="00C32A33" w:rsidP="00DA4897">
            <w:pPr>
              <w:spacing w:line="276" w:lineRule="auto"/>
              <w:rPr>
                <w:rFonts w:ascii="Arial" w:eastAsiaTheme="minorEastAsia" w:hAnsi="Arial" w:cs="Arial"/>
                <w:i/>
                <w:iCs/>
                <w:lang w:val="en"/>
              </w:rPr>
            </w:pPr>
            <w:r>
              <w:rPr>
                <w:rFonts w:ascii="Arial" w:eastAsiaTheme="minorEastAsia" w:hAnsi="Arial" w:cs="Arial"/>
                <w:i/>
                <w:iCs/>
                <w:lang w:val="en"/>
              </w:rPr>
              <w:t xml:space="preserve">1 </w:t>
            </w:r>
            <w:r w:rsidR="00DA4897" w:rsidRPr="00813A75">
              <w:rPr>
                <w:rFonts w:ascii="Arial" w:eastAsiaTheme="minorEastAsia" w:hAnsi="Arial" w:cs="Arial"/>
                <w:i/>
                <w:iCs/>
                <w:lang w:val="en"/>
              </w:rPr>
              <w:t>Explore the roles and concerns of major stakeholders</w:t>
            </w:r>
            <w:r w:rsidR="003745EF">
              <w:rPr>
                <w:rFonts w:ascii="Arial" w:eastAsiaTheme="minorEastAsia" w:hAnsi="Arial" w:cs="Arial"/>
                <w:i/>
                <w:iCs/>
                <w:lang w:val="en"/>
              </w:rPr>
              <w:t xml:space="preserve"> </w:t>
            </w:r>
            <w:r w:rsidR="00DA4897" w:rsidRPr="00813A75">
              <w:rPr>
                <w:rFonts w:ascii="Arial" w:eastAsiaTheme="minorEastAsia" w:hAnsi="Arial" w:cs="Arial"/>
                <w:i/>
                <w:iCs/>
                <w:lang w:val="en"/>
              </w:rPr>
              <w:t>(the pupils, their parents/carers &amp; teachers).</w:t>
            </w:r>
          </w:p>
          <w:p w14:paraId="2C7F3474" w14:textId="77777777" w:rsidR="00DA4897" w:rsidRPr="00813A75" w:rsidRDefault="00DA4897" w:rsidP="00DA4897">
            <w:pPr>
              <w:spacing w:line="276" w:lineRule="auto"/>
              <w:rPr>
                <w:rFonts w:ascii="Arial" w:eastAsiaTheme="minorEastAsia" w:hAnsi="Arial" w:cs="Arial"/>
                <w:i/>
                <w:iCs/>
                <w:lang w:val="en"/>
              </w:rPr>
            </w:pPr>
          </w:p>
          <w:p w14:paraId="270BFEF0" w14:textId="2402DAF1" w:rsidR="00DA4897" w:rsidRPr="00813A75" w:rsidRDefault="00C32A33" w:rsidP="00DA4897">
            <w:pPr>
              <w:spacing w:line="276" w:lineRule="auto"/>
              <w:rPr>
                <w:rFonts w:ascii="Arial" w:eastAsiaTheme="minorEastAsia" w:hAnsi="Arial" w:cs="Arial"/>
                <w:i/>
                <w:iCs/>
                <w:lang w:val="en"/>
              </w:rPr>
            </w:pPr>
            <w:r>
              <w:rPr>
                <w:rFonts w:ascii="Arial" w:eastAsiaTheme="minorEastAsia" w:hAnsi="Arial" w:cs="Arial"/>
                <w:i/>
                <w:iCs/>
                <w:lang w:val="en"/>
              </w:rPr>
              <w:t xml:space="preserve">2 </w:t>
            </w:r>
            <w:r w:rsidR="00DA4897" w:rsidRPr="00813A75">
              <w:rPr>
                <w:rFonts w:ascii="Arial" w:eastAsiaTheme="minorEastAsia" w:hAnsi="Arial" w:cs="Arial"/>
                <w:i/>
                <w:iCs/>
                <w:lang w:val="en"/>
              </w:rPr>
              <w:t xml:space="preserve">How do we ensure for progress and continuity in </w:t>
            </w:r>
            <w:r w:rsidR="009808F4">
              <w:rPr>
                <w:rFonts w:ascii="Arial" w:eastAsiaTheme="minorEastAsia" w:hAnsi="Arial" w:cs="Arial"/>
                <w:i/>
                <w:iCs/>
                <w:lang w:val="en"/>
              </w:rPr>
              <w:t>Mathematics</w:t>
            </w:r>
            <w:r w:rsidR="00DA4897" w:rsidRPr="00813A75">
              <w:rPr>
                <w:rFonts w:ascii="Arial" w:eastAsiaTheme="minorEastAsia" w:hAnsi="Arial" w:cs="Arial"/>
                <w:i/>
                <w:iCs/>
                <w:lang w:val="en"/>
              </w:rPr>
              <w:t>?</w:t>
            </w:r>
          </w:p>
          <w:p w14:paraId="7DFEEE80" w14:textId="77777777" w:rsidR="00DA4897" w:rsidRDefault="00DA4897" w:rsidP="00DA4897"/>
        </w:tc>
      </w:tr>
      <w:tr w:rsidR="00DA4897" w14:paraId="512CFEF8" w14:textId="77777777" w:rsidTr="00FE2B2A">
        <w:tc>
          <w:tcPr>
            <w:tcW w:w="1552" w:type="dxa"/>
            <w:shd w:val="clear" w:color="auto" w:fill="EAF1DD" w:themeFill="accent3" w:themeFillTint="33"/>
          </w:tcPr>
          <w:p w14:paraId="6F88D636"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shd w:val="clear" w:color="auto" w:fill="auto"/>
          </w:tcPr>
          <w:p w14:paraId="3BC39260" w14:textId="77777777" w:rsidR="00DA4897" w:rsidRPr="002B24AE" w:rsidRDefault="00DA4897" w:rsidP="00DA4897">
            <w:pPr>
              <w:rPr>
                <w:rFonts w:ascii="Arial" w:hAnsi="Arial" w:cs="Arial"/>
                <w:sz w:val="22"/>
                <w:szCs w:val="22"/>
              </w:rPr>
            </w:pPr>
            <w:r w:rsidRPr="002B24AE">
              <w:rPr>
                <w:rFonts w:ascii="Arial" w:hAnsi="Arial" w:cs="Arial"/>
                <w:sz w:val="22"/>
                <w:szCs w:val="22"/>
              </w:rPr>
              <w:t>Transition from Engaged Stage 2 to 3</w:t>
            </w:r>
          </w:p>
          <w:p w14:paraId="58D3540D" w14:textId="77777777" w:rsidR="00DA4897" w:rsidRPr="002B24AE" w:rsidRDefault="00DA4897" w:rsidP="00DA4897">
            <w:pPr>
              <w:rPr>
                <w:rFonts w:ascii="Arial" w:eastAsia="Times New Roman" w:hAnsi="Arial" w:cs="Arial"/>
                <w:color w:val="333333"/>
                <w:spacing w:val="15"/>
                <w:kern w:val="36"/>
                <w:sz w:val="28"/>
                <w:szCs w:val="28"/>
              </w:rPr>
            </w:pPr>
            <w:r w:rsidRPr="002B24AE">
              <w:rPr>
                <w:rFonts w:ascii="Arial" w:hAnsi="Arial" w:cs="Arial"/>
                <w:sz w:val="22"/>
                <w:szCs w:val="22"/>
              </w:rPr>
              <w:t xml:space="preserve">Learning Cultures. CPD for Teachers </w:t>
            </w:r>
            <w:hyperlink r:id="rId56" w:history="1">
              <w:r w:rsidRPr="002B24AE">
                <w:rPr>
                  <w:rStyle w:val="Hyperlink"/>
                  <w:rFonts w:ascii="Arial" w:hAnsi="Arial" w:cs="Arial"/>
                  <w:sz w:val="22"/>
                  <w:szCs w:val="22"/>
                </w:rPr>
                <w:t>Transition from Engaged Stage 2 to 3 (learningcultures.org)</w:t>
              </w:r>
            </w:hyperlink>
            <w:r w:rsidRPr="002B24AE">
              <w:rPr>
                <w:rFonts w:ascii="Arial" w:hAnsi="Arial" w:cs="Arial"/>
                <w:sz w:val="28"/>
                <w:szCs w:val="28"/>
              </w:rPr>
              <w:t xml:space="preserve"> </w:t>
            </w:r>
          </w:p>
          <w:p w14:paraId="6F8EB7C5" w14:textId="77777777" w:rsidR="00DA4897" w:rsidRDefault="00DA4897" w:rsidP="00DA4897"/>
        </w:tc>
      </w:tr>
      <w:tr w:rsidR="00DA4897" w14:paraId="4AA56AAF" w14:textId="77777777" w:rsidTr="00FE2B2A">
        <w:tc>
          <w:tcPr>
            <w:tcW w:w="1552" w:type="dxa"/>
            <w:shd w:val="clear" w:color="auto" w:fill="EAF1DD" w:themeFill="accent3" w:themeFillTint="33"/>
          </w:tcPr>
          <w:p w14:paraId="527C4CF3" w14:textId="77777777" w:rsidR="00DA4897" w:rsidRPr="00143372" w:rsidRDefault="00DA4897" w:rsidP="00DA4897">
            <w:pPr>
              <w:rPr>
                <w:rFonts w:ascii="Arial" w:eastAsiaTheme="minorEastAsia" w:hAnsi="Arial" w:cs="Arial"/>
              </w:rPr>
            </w:pPr>
            <w:r w:rsidRPr="00143372">
              <w:rPr>
                <w:rFonts w:ascii="Arial" w:eastAsiaTheme="minorEastAsia" w:hAnsi="Arial" w:cs="Arial"/>
              </w:rPr>
              <w:t>1</w:t>
            </w:r>
            <w:r>
              <w:rPr>
                <w:rFonts w:ascii="Arial" w:eastAsiaTheme="minorEastAsia" w:hAnsi="Arial" w:cs="Arial"/>
              </w:rPr>
              <w:t>1</w:t>
            </w:r>
          </w:p>
          <w:p w14:paraId="463E5A6B" w14:textId="4218D40D" w:rsidR="00DA4897" w:rsidRPr="00CB6160" w:rsidRDefault="00DA4897" w:rsidP="00DA4897">
            <w:pPr>
              <w:rPr>
                <w:rFonts w:asciiTheme="minorHAnsi" w:hAnsiTheme="minorHAnsi" w:cstheme="minorHAnsi"/>
                <w:sz w:val="24"/>
                <w:szCs w:val="24"/>
              </w:rPr>
            </w:pPr>
            <w:r w:rsidRPr="00143372">
              <w:rPr>
                <w:rFonts w:ascii="Arial" w:eastAsiaTheme="minorEastAsia" w:hAnsi="Arial" w:cs="Arial"/>
                <w:i/>
                <w:lang w:val="en"/>
              </w:rPr>
              <w:t xml:space="preserve">How do we plan for </w:t>
            </w:r>
            <w:r w:rsidRPr="00143372">
              <w:rPr>
                <w:rFonts w:ascii="Arial" w:eastAsiaTheme="minorEastAsia" w:hAnsi="Arial" w:cs="Arial"/>
                <w:i/>
                <w:lang w:val="en"/>
              </w:rPr>
              <w:lastRenderedPageBreak/>
              <w:t xml:space="preserve">progression in </w:t>
            </w:r>
            <w:r w:rsidR="009808F4">
              <w:rPr>
                <w:rFonts w:ascii="Arial" w:eastAsiaTheme="minorEastAsia" w:hAnsi="Arial" w:cs="Arial"/>
                <w:i/>
                <w:lang w:val="en"/>
              </w:rPr>
              <w:t>Mathematics</w:t>
            </w:r>
            <w:r w:rsidRPr="00143372">
              <w:rPr>
                <w:rFonts w:ascii="Arial" w:eastAsiaTheme="minorEastAsia" w:hAnsi="Arial" w:cs="Arial"/>
                <w:i/>
                <w:lang w:val="en"/>
              </w:rPr>
              <w:t>?</w:t>
            </w:r>
          </w:p>
        </w:tc>
        <w:tc>
          <w:tcPr>
            <w:tcW w:w="3746" w:type="dxa"/>
          </w:tcPr>
          <w:p w14:paraId="0A4F3338" w14:textId="07EC9491" w:rsidR="00DA4897" w:rsidRPr="00143372" w:rsidRDefault="00DA4897" w:rsidP="000435B7">
            <w:pPr>
              <w:pStyle w:val="ListParagraph"/>
              <w:numPr>
                <w:ilvl w:val="0"/>
                <w:numId w:val="65"/>
              </w:numPr>
              <w:spacing w:before="0" w:line="276" w:lineRule="auto"/>
              <w:rPr>
                <w:rFonts w:ascii="Arial" w:eastAsiaTheme="minorEastAsia" w:hAnsi="Arial" w:cs="Arial"/>
              </w:rPr>
            </w:pPr>
            <w:r w:rsidRPr="00143372">
              <w:rPr>
                <w:rFonts w:ascii="Arial" w:eastAsiaTheme="minorEastAsia" w:hAnsi="Arial" w:cs="Arial"/>
              </w:rPr>
              <w:lastRenderedPageBreak/>
              <w:t xml:space="preserve">Pupils make progress at different rates but are all </w:t>
            </w:r>
            <w:r w:rsidRPr="00143372">
              <w:rPr>
                <w:rFonts w:ascii="Arial" w:eastAsiaTheme="minorEastAsia" w:hAnsi="Arial" w:cs="Arial"/>
              </w:rPr>
              <w:lastRenderedPageBreak/>
              <w:t xml:space="preserve">capable of meeting the high expectations set for them in </w:t>
            </w:r>
            <w:r w:rsidR="009808F4">
              <w:rPr>
                <w:rFonts w:ascii="Arial" w:eastAsiaTheme="minorEastAsia" w:hAnsi="Arial" w:cs="Arial"/>
              </w:rPr>
              <w:t>Mathematics</w:t>
            </w:r>
            <w:r w:rsidRPr="00143372">
              <w:rPr>
                <w:rFonts w:ascii="Arial" w:eastAsiaTheme="minorEastAsia" w:hAnsi="Arial" w:cs="Arial"/>
              </w:rPr>
              <w:t>.</w:t>
            </w:r>
          </w:p>
          <w:p w14:paraId="1B6C8F9D" w14:textId="5FD040A4" w:rsidR="00DA4897" w:rsidRPr="00143372" w:rsidRDefault="00DA4897" w:rsidP="000435B7">
            <w:pPr>
              <w:pStyle w:val="ListParagraph"/>
              <w:numPr>
                <w:ilvl w:val="0"/>
                <w:numId w:val="65"/>
              </w:numPr>
              <w:spacing w:before="0" w:line="276" w:lineRule="auto"/>
              <w:rPr>
                <w:rFonts w:ascii="Arial" w:eastAsiaTheme="minorEastAsia" w:hAnsi="Arial" w:cs="Arial"/>
              </w:rPr>
            </w:pPr>
            <w:r w:rsidRPr="00143372">
              <w:rPr>
                <w:rFonts w:ascii="Arial" w:eastAsiaTheme="minorEastAsia" w:hAnsi="Arial" w:cs="Arial"/>
              </w:rPr>
              <w:t xml:space="preserve">Ensuring pupils master foundational concepts and knowledge before moving on is likely to build pupils’ confidence and help them succeed in </w:t>
            </w:r>
            <w:r w:rsidR="009808F4">
              <w:rPr>
                <w:rFonts w:ascii="Arial" w:eastAsiaTheme="minorEastAsia" w:hAnsi="Arial" w:cs="Arial"/>
              </w:rPr>
              <w:t>Mathematics</w:t>
            </w:r>
            <w:r w:rsidRPr="00143372">
              <w:rPr>
                <w:rFonts w:ascii="Arial" w:eastAsiaTheme="minorEastAsia" w:hAnsi="Arial" w:cs="Arial"/>
              </w:rPr>
              <w:t>.</w:t>
            </w:r>
          </w:p>
          <w:p w14:paraId="611F8B0B" w14:textId="433AAA4A" w:rsidR="00DA4897" w:rsidRPr="00787297" w:rsidRDefault="009808F4" w:rsidP="000435B7">
            <w:pPr>
              <w:pStyle w:val="ListParagraph"/>
              <w:numPr>
                <w:ilvl w:val="0"/>
                <w:numId w:val="65"/>
              </w:numPr>
            </w:pPr>
            <w:r>
              <w:rPr>
                <w:rFonts w:ascii="Arial" w:eastAsiaTheme="minorEastAsia" w:hAnsi="Arial" w:cs="Arial"/>
                <w:lang w:val="en"/>
              </w:rPr>
              <w:t>Mathematics</w:t>
            </w:r>
            <w:r w:rsidR="00DA4897" w:rsidRPr="00787297">
              <w:rPr>
                <w:rFonts w:ascii="Arial" w:eastAsiaTheme="minorEastAsia" w:hAnsi="Arial" w:cs="Arial"/>
                <w:lang w:val="en"/>
              </w:rPr>
              <w:t xml:space="preserve"> lessons need clear learning objectives – </w:t>
            </w:r>
            <w:proofErr w:type="gramStart"/>
            <w:r w:rsidR="00DA4897" w:rsidRPr="00787297">
              <w:rPr>
                <w:rFonts w:ascii="Arial" w:eastAsiaTheme="minorEastAsia" w:hAnsi="Arial" w:cs="Arial"/>
                <w:lang w:val="en"/>
              </w:rPr>
              <w:t>a</w:t>
            </w:r>
            <w:proofErr w:type="gramEnd"/>
            <w:r w:rsidR="00DA4897" w:rsidRPr="00787297">
              <w:rPr>
                <w:rFonts w:ascii="Arial" w:eastAsiaTheme="minorEastAsia" w:hAnsi="Arial" w:cs="Arial"/>
                <w:lang w:val="en"/>
              </w:rPr>
              <w:t xml:space="preserve"> Engaged question for each lesson is useful in focusing learning</w:t>
            </w:r>
          </w:p>
        </w:tc>
        <w:tc>
          <w:tcPr>
            <w:tcW w:w="3739" w:type="dxa"/>
          </w:tcPr>
          <w:p w14:paraId="363651F4" w14:textId="77777777" w:rsidR="00DA4897" w:rsidRPr="00143372" w:rsidRDefault="00DA4897" w:rsidP="000435B7">
            <w:pPr>
              <w:pStyle w:val="ListParagraph"/>
              <w:numPr>
                <w:ilvl w:val="0"/>
                <w:numId w:val="66"/>
              </w:numPr>
              <w:spacing w:before="0" w:line="276" w:lineRule="auto"/>
              <w:rPr>
                <w:rFonts w:ascii="Arial" w:eastAsiaTheme="minorEastAsia" w:hAnsi="Arial" w:cs="Arial"/>
              </w:rPr>
            </w:pPr>
            <w:r w:rsidRPr="00143372">
              <w:rPr>
                <w:rFonts w:ascii="Arial" w:eastAsiaTheme="minorEastAsia" w:hAnsi="Arial" w:cs="Arial"/>
              </w:rPr>
              <w:lastRenderedPageBreak/>
              <w:t>Connect learning to pupils’ prior knowledge.</w:t>
            </w:r>
          </w:p>
          <w:p w14:paraId="5CF2CC8A" w14:textId="6D71275F" w:rsidR="00DA4897" w:rsidRPr="00143372" w:rsidRDefault="00DA4897" w:rsidP="000435B7">
            <w:pPr>
              <w:pStyle w:val="ListParagraph"/>
              <w:numPr>
                <w:ilvl w:val="0"/>
                <w:numId w:val="66"/>
              </w:numPr>
              <w:pBdr>
                <w:top w:val="nil"/>
                <w:left w:val="nil"/>
                <w:bottom w:val="nil"/>
                <w:right w:val="nil"/>
                <w:between w:val="nil"/>
              </w:pBdr>
              <w:spacing w:before="0" w:line="276" w:lineRule="auto"/>
              <w:rPr>
                <w:rFonts w:ascii="Arial" w:eastAsiaTheme="minorEastAsia" w:hAnsi="Arial" w:cs="Arial"/>
              </w:rPr>
            </w:pPr>
            <w:r w:rsidRPr="00143372">
              <w:rPr>
                <w:rFonts w:ascii="Arial" w:eastAsiaTheme="minorEastAsia" w:hAnsi="Arial" w:cs="Arial"/>
                <w:lang w:val="en"/>
              </w:rPr>
              <w:lastRenderedPageBreak/>
              <w:t xml:space="preserve">Sequence </w:t>
            </w:r>
            <w:r w:rsidR="009808F4">
              <w:rPr>
                <w:rFonts w:ascii="Arial" w:eastAsiaTheme="minorEastAsia" w:hAnsi="Arial" w:cs="Arial"/>
                <w:lang w:val="en"/>
              </w:rPr>
              <w:t>Mathematics</w:t>
            </w:r>
            <w:r w:rsidRPr="00143372">
              <w:rPr>
                <w:rFonts w:ascii="Arial" w:eastAsiaTheme="minorEastAsia" w:hAnsi="Arial" w:cs="Arial"/>
                <w:lang w:val="en"/>
              </w:rPr>
              <w:t xml:space="preserve"> lessons so that pupils secure foundational knowledge before encountering more complex content.</w:t>
            </w:r>
          </w:p>
          <w:p w14:paraId="699DAE3C" w14:textId="0BDA745F" w:rsidR="00DA4897" w:rsidRPr="00143372" w:rsidRDefault="00DA4897" w:rsidP="000435B7">
            <w:pPr>
              <w:pStyle w:val="ListParagraph"/>
              <w:numPr>
                <w:ilvl w:val="0"/>
                <w:numId w:val="66"/>
              </w:numPr>
              <w:spacing w:before="0" w:line="276" w:lineRule="auto"/>
              <w:rPr>
                <w:rFonts w:ascii="Arial" w:eastAsiaTheme="minorEastAsia" w:hAnsi="Arial" w:cs="Arial"/>
              </w:rPr>
            </w:pPr>
            <w:r w:rsidRPr="00143372">
              <w:rPr>
                <w:rFonts w:ascii="Arial" w:eastAsiaTheme="minorEastAsia" w:hAnsi="Arial" w:cs="Arial"/>
              </w:rPr>
              <w:t xml:space="preserve">Explicitly teach pupils the knowledge and skills they need to succeed in </w:t>
            </w:r>
            <w:r w:rsidR="009808F4">
              <w:rPr>
                <w:rFonts w:ascii="Arial" w:eastAsiaTheme="minorEastAsia" w:hAnsi="Arial" w:cs="Arial"/>
              </w:rPr>
              <w:t>Mathematics</w:t>
            </w:r>
            <w:r w:rsidRPr="00143372">
              <w:rPr>
                <w:rFonts w:ascii="Arial" w:eastAsiaTheme="minorEastAsia" w:hAnsi="Arial" w:cs="Arial"/>
              </w:rPr>
              <w:t xml:space="preserve">. </w:t>
            </w:r>
          </w:p>
          <w:p w14:paraId="61322769" w14:textId="77777777" w:rsidR="00DA4897" w:rsidRPr="00143372" w:rsidRDefault="00DA4897" w:rsidP="000435B7">
            <w:pPr>
              <w:pStyle w:val="ListParagraph"/>
              <w:numPr>
                <w:ilvl w:val="0"/>
                <w:numId w:val="66"/>
              </w:numPr>
              <w:pBdr>
                <w:top w:val="nil"/>
                <w:left w:val="nil"/>
                <w:bottom w:val="nil"/>
                <w:right w:val="nil"/>
                <w:between w:val="nil"/>
              </w:pBdr>
              <w:spacing w:before="0" w:line="276" w:lineRule="auto"/>
              <w:rPr>
                <w:rFonts w:ascii="Arial" w:eastAsiaTheme="minorEastAsia" w:hAnsi="Arial" w:cs="Arial"/>
              </w:rPr>
            </w:pPr>
            <w:r>
              <w:rPr>
                <w:rFonts w:ascii="Arial" w:eastAsiaTheme="minorEastAsia" w:hAnsi="Arial" w:cs="Arial"/>
                <w:lang w:val="en"/>
              </w:rPr>
              <w:t>A</w:t>
            </w:r>
            <w:r w:rsidRPr="00143372">
              <w:rPr>
                <w:rFonts w:ascii="Arial" w:eastAsiaTheme="minorEastAsia" w:hAnsi="Arial" w:cs="Arial"/>
                <w:lang w:val="en"/>
              </w:rPr>
              <w:t xml:space="preserve">ddress some simple misconceptions in pupils’ knowledge and understanding of </w:t>
            </w:r>
            <w:r>
              <w:rPr>
                <w:rFonts w:ascii="Arial" w:eastAsiaTheme="minorEastAsia" w:hAnsi="Arial" w:cs="Arial"/>
                <w:lang w:val="en"/>
              </w:rPr>
              <w:t>Number and Algebra</w:t>
            </w:r>
            <w:r w:rsidRPr="00143372">
              <w:rPr>
                <w:rFonts w:ascii="Arial" w:eastAsiaTheme="minorEastAsia" w:hAnsi="Arial" w:cs="Arial"/>
                <w:lang w:val="en"/>
              </w:rPr>
              <w:t>.</w:t>
            </w:r>
          </w:p>
          <w:p w14:paraId="12260C7A" w14:textId="77777777" w:rsidR="00DA4897" w:rsidRDefault="00DA4897" w:rsidP="00DA4897"/>
        </w:tc>
        <w:tc>
          <w:tcPr>
            <w:tcW w:w="3382" w:type="dxa"/>
          </w:tcPr>
          <w:p w14:paraId="5C1ECB66" w14:textId="77777777" w:rsidR="00DA4897" w:rsidRPr="00143372" w:rsidRDefault="00DA4897" w:rsidP="00DA4897">
            <w:pPr>
              <w:rPr>
                <w:rFonts w:ascii="Arial" w:eastAsiaTheme="minorEastAsia" w:hAnsi="Arial" w:cs="Arial"/>
              </w:rPr>
            </w:pPr>
            <w:r w:rsidRPr="00143372">
              <w:rPr>
                <w:rFonts w:ascii="Arial" w:eastAsiaTheme="minorEastAsia" w:hAnsi="Arial" w:cs="Arial"/>
              </w:rPr>
              <w:lastRenderedPageBreak/>
              <w:t xml:space="preserve">SEC2001 Val </w:t>
            </w:r>
          </w:p>
          <w:p w14:paraId="246DE33F"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Lead Lecture </w:t>
            </w:r>
            <w:r>
              <w:rPr>
                <w:rFonts w:ascii="Arial" w:eastAsiaTheme="minorEastAsia" w:hAnsi="Arial" w:cs="Arial"/>
                <w:i/>
                <w:iCs/>
              </w:rPr>
              <w:t>5</w:t>
            </w:r>
            <w:r w:rsidRPr="00143372">
              <w:rPr>
                <w:rFonts w:ascii="Arial" w:eastAsiaTheme="minorEastAsia" w:hAnsi="Arial" w:cs="Arial"/>
                <w:i/>
                <w:iCs/>
              </w:rPr>
              <w:t>/1</w:t>
            </w:r>
            <w:r>
              <w:rPr>
                <w:rFonts w:ascii="Arial" w:eastAsiaTheme="minorEastAsia" w:hAnsi="Arial" w:cs="Arial"/>
                <w:i/>
                <w:iCs/>
              </w:rPr>
              <w:t>1</w:t>
            </w:r>
          </w:p>
          <w:p w14:paraId="26B39D8A"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lastRenderedPageBreak/>
              <w:t>What progress is valued in education, and has been in the past?</w:t>
            </w:r>
          </w:p>
          <w:p w14:paraId="53AF6CB5" w14:textId="77777777" w:rsidR="00DA4897" w:rsidRDefault="00DA4897" w:rsidP="00DA4897">
            <w:pPr>
              <w:rPr>
                <w:rFonts w:ascii="Arial" w:eastAsiaTheme="minorEastAsia" w:hAnsi="Arial" w:cs="Arial"/>
                <w:i/>
                <w:iCs/>
              </w:rPr>
            </w:pPr>
          </w:p>
          <w:p w14:paraId="01144139" w14:textId="77777777" w:rsidR="00D30873" w:rsidRDefault="00D30873" w:rsidP="00D30873">
            <w:pPr>
              <w:rPr>
                <w:rFonts w:ascii="Arial" w:hAnsi="Arial" w:cs="Arial"/>
              </w:rPr>
            </w:pPr>
            <w:r>
              <w:rPr>
                <w:rFonts w:ascii="Arial" w:hAnsi="Arial" w:cs="Arial"/>
              </w:rPr>
              <w:t>SEC2000</w:t>
            </w:r>
          </w:p>
          <w:p w14:paraId="0116C588" w14:textId="340E44D1" w:rsidR="00D30873" w:rsidRPr="00D30873" w:rsidRDefault="00D30873" w:rsidP="00D30873">
            <w:pPr>
              <w:rPr>
                <w:rFonts w:ascii="Arial" w:hAnsi="Arial" w:cs="Arial"/>
                <w:i/>
                <w:iCs/>
              </w:rPr>
            </w:pPr>
            <w:r w:rsidRPr="00D30873">
              <w:rPr>
                <w:rFonts w:ascii="Arial" w:hAnsi="Arial" w:cs="Arial"/>
                <w:i/>
                <w:iCs/>
              </w:rPr>
              <w:t xml:space="preserve">Seminar </w:t>
            </w:r>
            <w:r>
              <w:rPr>
                <w:rFonts w:ascii="Arial" w:hAnsi="Arial" w:cs="Arial"/>
                <w:i/>
                <w:iCs/>
              </w:rPr>
              <w:t>5</w:t>
            </w:r>
            <w:r w:rsidRPr="00D30873">
              <w:rPr>
                <w:rFonts w:ascii="Arial" w:hAnsi="Arial" w:cs="Arial"/>
                <w:i/>
                <w:iCs/>
              </w:rPr>
              <w:t>/1</w:t>
            </w:r>
            <w:r>
              <w:rPr>
                <w:rFonts w:ascii="Arial" w:hAnsi="Arial" w:cs="Arial"/>
                <w:i/>
                <w:iCs/>
              </w:rPr>
              <w:t>1</w:t>
            </w:r>
          </w:p>
          <w:p w14:paraId="61A4B11F" w14:textId="77777777" w:rsidR="00D30873" w:rsidRPr="00D30873" w:rsidRDefault="00D30873" w:rsidP="00D30873">
            <w:pPr>
              <w:rPr>
                <w:rFonts w:ascii="Arial" w:hAnsi="Arial" w:cs="Arial"/>
                <w:i/>
                <w:iCs/>
              </w:rPr>
            </w:pPr>
            <w:r w:rsidRPr="00D30873">
              <w:rPr>
                <w:rFonts w:ascii="Arial" w:hAnsi="Arial" w:cs="Arial"/>
                <w:i/>
                <w:iCs/>
              </w:rPr>
              <w:t>FO</w:t>
            </w:r>
          </w:p>
          <w:p w14:paraId="1F1844CD" w14:textId="77777777" w:rsidR="00D30873" w:rsidRPr="00143372" w:rsidRDefault="00D30873" w:rsidP="00DA4897">
            <w:pPr>
              <w:rPr>
                <w:rFonts w:ascii="Arial" w:eastAsiaTheme="minorEastAsia" w:hAnsi="Arial" w:cs="Arial"/>
                <w:i/>
                <w:iCs/>
              </w:rPr>
            </w:pPr>
          </w:p>
          <w:p w14:paraId="0BEA30BA" w14:textId="404280C5" w:rsidR="00DA4897" w:rsidRPr="00143372" w:rsidRDefault="00DA4897" w:rsidP="00DA4897">
            <w:pPr>
              <w:rPr>
                <w:rFonts w:ascii="Arial" w:eastAsiaTheme="minorEastAsia" w:hAnsi="Arial" w:cs="Arial"/>
              </w:rPr>
            </w:pPr>
            <w:r>
              <w:rPr>
                <w:rFonts w:ascii="Arial" w:eastAsiaTheme="minorEastAsia" w:hAnsi="Arial" w:cs="Arial"/>
              </w:rPr>
              <w:t>SEC200</w:t>
            </w:r>
            <w:r w:rsidR="0001459C">
              <w:rPr>
                <w:rFonts w:ascii="Arial" w:eastAsiaTheme="minorEastAsia" w:hAnsi="Arial" w:cs="Arial"/>
              </w:rPr>
              <w:t>3</w:t>
            </w:r>
          </w:p>
          <w:p w14:paraId="325C024C"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Seminar </w:t>
            </w:r>
            <w:r>
              <w:rPr>
                <w:rFonts w:ascii="Arial" w:eastAsiaTheme="minorEastAsia" w:hAnsi="Arial" w:cs="Arial"/>
                <w:i/>
                <w:iCs/>
              </w:rPr>
              <w:t>7</w:t>
            </w:r>
            <w:r w:rsidRPr="00143372">
              <w:rPr>
                <w:rFonts w:ascii="Arial" w:eastAsiaTheme="minorEastAsia" w:hAnsi="Arial" w:cs="Arial"/>
                <w:i/>
                <w:iCs/>
              </w:rPr>
              <w:t>/11</w:t>
            </w:r>
          </w:p>
          <w:p w14:paraId="0ED0F654" w14:textId="252D53C1" w:rsidR="00DA4897" w:rsidRPr="00143372" w:rsidRDefault="0001459C" w:rsidP="00DA4897">
            <w:pPr>
              <w:rPr>
                <w:rFonts w:ascii="Arial" w:eastAsiaTheme="minorEastAsia" w:hAnsi="Arial" w:cs="Arial"/>
                <w:i/>
                <w:iCs/>
              </w:rPr>
            </w:pPr>
            <w:r>
              <w:rPr>
                <w:rFonts w:ascii="Arial" w:eastAsiaTheme="minorEastAsia" w:hAnsi="Arial" w:cs="Arial"/>
                <w:i/>
                <w:iCs/>
              </w:rPr>
              <w:t>FO</w:t>
            </w:r>
          </w:p>
          <w:p w14:paraId="0186AA65" w14:textId="77777777" w:rsidR="00DA4897" w:rsidRPr="00143372" w:rsidRDefault="00DA4897" w:rsidP="00DA4897">
            <w:pPr>
              <w:rPr>
                <w:rFonts w:ascii="Arial" w:eastAsiaTheme="minorEastAsia" w:hAnsi="Arial" w:cs="Arial"/>
                <w:i/>
                <w:iCs/>
              </w:rPr>
            </w:pPr>
          </w:p>
          <w:p w14:paraId="58B951E0" w14:textId="77777777" w:rsidR="00DA4897" w:rsidRDefault="00DA4897" w:rsidP="00DA4897"/>
        </w:tc>
        <w:tc>
          <w:tcPr>
            <w:tcW w:w="3711" w:type="dxa"/>
          </w:tcPr>
          <w:p w14:paraId="5886E8FF" w14:textId="1653BA70" w:rsidR="00DA4897" w:rsidRDefault="00C32A33" w:rsidP="00DA4897">
            <w:r>
              <w:rPr>
                <w:rFonts w:ascii="Arial" w:eastAsiaTheme="minorEastAsia" w:hAnsi="Arial" w:cs="Arial"/>
                <w:i/>
                <w:iCs/>
                <w:lang w:val="en"/>
              </w:rPr>
              <w:lastRenderedPageBreak/>
              <w:t xml:space="preserve">1 </w:t>
            </w:r>
            <w:r w:rsidR="00DA4897" w:rsidRPr="00143372">
              <w:rPr>
                <w:rFonts w:ascii="Arial" w:eastAsiaTheme="minorEastAsia" w:hAnsi="Arial" w:cs="Arial"/>
                <w:i/>
                <w:iCs/>
                <w:lang w:val="en"/>
              </w:rPr>
              <w:t xml:space="preserve">What does progression look like in </w:t>
            </w:r>
            <w:r w:rsidR="009808F4">
              <w:rPr>
                <w:rFonts w:ascii="Arial" w:eastAsiaTheme="minorEastAsia" w:hAnsi="Arial" w:cs="Arial"/>
                <w:i/>
                <w:iCs/>
                <w:lang w:val="en"/>
              </w:rPr>
              <w:t>Mathematics</w:t>
            </w:r>
            <w:r w:rsidR="00DA4897" w:rsidRPr="00143372">
              <w:rPr>
                <w:rFonts w:ascii="Arial" w:eastAsiaTheme="minorEastAsia" w:hAnsi="Arial" w:cs="Arial"/>
                <w:i/>
                <w:iCs/>
                <w:lang w:val="en"/>
              </w:rPr>
              <w:t>?  How do we know if our pupils are making progress?</w:t>
            </w:r>
          </w:p>
        </w:tc>
      </w:tr>
      <w:tr w:rsidR="00DA4897" w14:paraId="3E856741" w14:textId="77777777" w:rsidTr="00FE2B2A">
        <w:tc>
          <w:tcPr>
            <w:tcW w:w="1552" w:type="dxa"/>
            <w:shd w:val="clear" w:color="auto" w:fill="EAF1DD" w:themeFill="accent3" w:themeFillTint="33"/>
          </w:tcPr>
          <w:p w14:paraId="46FA9291"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15D59A19" w14:textId="48C8ACF9" w:rsidR="00DA4897" w:rsidRDefault="00DA4897" w:rsidP="00DA4897">
            <w:proofErr w:type="spellStart"/>
            <w:r w:rsidRPr="00143372">
              <w:rPr>
                <w:rFonts w:ascii="Arial" w:eastAsia="Arial" w:hAnsi="Arial" w:cs="Arial"/>
                <w:lang w:val="en"/>
              </w:rPr>
              <w:t>Dunlosky</w:t>
            </w:r>
            <w:proofErr w:type="spellEnd"/>
            <w:r w:rsidRPr="00143372">
              <w:rPr>
                <w:rFonts w:ascii="Arial" w:eastAsia="Arial" w:hAnsi="Arial" w:cs="Arial"/>
                <w:lang w:val="en"/>
              </w:rPr>
              <w:t xml:space="preserve">, J., Rawson, K. A., Marsh, E. J., Nathan, M. J., &amp; Willingham, D. T. (2013) Improving students’ learning with effective learning techniques: Promising directions from cognitive and educational psychology. Psychological Science in the Public Interest, Supplement, 14(1), 4–58. </w:t>
            </w:r>
            <w:hyperlink r:id="rId57">
              <w:r w:rsidRPr="00143372">
                <w:rPr>
                  <w:rStyle w:val="Hyperlink"/>
                  <w:rFonts w:ascii="Arial" w:eastAsia="Arial" w:hAnsi="Arial" w:cs="Arial"/>
                  <w:lang w:val="en"/>
                </w:rPr>
                <w:t>https://doi.org/10.1177/1529100612453266</w:t>
              </w:r>
            </w:hyperlink>
          </w:p>
        </w:tc>
      </w:tr>
      <w:tr w:rsidR="00DA4897" w14:paraId="29C40FC6" w14:textId="77777777" w:rsidTr="00FE2B2A">
        <w:tc>
          <w:tcPr>
            <w:tcW w:w="1552" w:type="dxa"/>
            <w:shd w:val="clear" w:color="auto" w:fill="FAF28A"/>
          </w:tcPr>
          <w:p w14:paraId="0FADFC8F" w14:textId="77777777" w:rsidR="00DA4897" w:rsidRDefault="00DA4897" w:rsidP="00DA4897">
            <w:pPr>
              <w:rPr>
                <w:rFonts w:asciiTheme="minorHAnsi" w:hAnsiTheme="minorHAnsi" w:cstheme="minorHAnsi"/>
                <w:sz w:val="24"/>
                <w:szCs w:val="24"/>
              </w:rPr>
            </w:pPr>
            <w:r w:rsidRPr="00CB6160">
              <w:rPr>
                <w:rFonts w:asciiTheme="minorHAnsi" w:hAnsiTheme="minorHAnsi" w:cstheme="minorHAnsi"/>
                <w:sz w:val="24"/>
                <w:szCs w:val="24"/>
              </w:rPr>
              <w:t>12</w:t>
            </w:r>
          </w:p>
          <w:p w14:paraId="1ED70EF8" w14:textId="388362AE" w:rsidR="00DA4897" w:rsidRPr="00CB6160" w:rsidRDefault="00DA4897" w:rsidP="00DA4897">
            <w:pPr>
              <w:rPr>
                <w:rFonts w:asciiTheme="minorHAnsi" w:hAnsiTheme="minorHAnsi" w:cstheme="minorHAnsi"/>
                <w:sz w:val="24"/>
                <w:szCs w:val="24"/>
              </w:rPr>
            </w:pPr>
            <w:proofErr w:type="spellStart"/>
            <w:r>
              <w:rPr>
                <w:rFonts w:asciiTheme="minorHAnsi" w:hAnsiTheme="minorHAnsi" w:cstheme="minorHAnsi"/>
                <w:sz w:val="24"/>
                <w:szCs w:val="24"/>
              </w:rPr>
              <w:t>Wk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bg</w:t>
            </w:r>
            <w:proofErr w:type="spellEnd"/>
            <w:r>
              <w:rPr>
                <w:rFonts w:asciiTheme="minorHAnsi" w:hAnsiTheme="minorHAnsi" w:cstheme="minorHAnsi"/>
                <w:sz w:val="24"/>
                <w:szCs w:val="24"/>
              </w:rPr>
              <w:t xml:space="preserve"> 11/11</w:t>
            </w:r>
          </w:p>
        </w:tc>
        <w:tc>
          <w:tcPr>
            <w:tcW w:w="14578" w:type="dxa"/>
            <w:gridSpan w:val="4"/>
            <w:shd w:val="clear" w:color="auto" w:fill="FAF28A"/>
          </w:tcPr>
          <w:p w14:paraId="0B467A07" w14:textId="3416E396" w:rsidR="00DA4897" w:rsidRPr="00787297" w:rsidRDefault="00DA4897" w:rsidP="00DA4897">
            <w:pPr>
              <w:jc w:val="center"/>
              <w:rPr>
                <w:rFonts w:ascii="Arial" w:hAnsi="Arial" w:cs="Arial"/>
                <w:b/>
                <w:bCs/>
                <w:sz w:val="28"/>
                <w:szCs w:val="28"/>
              </w:rPr>
            </w:pPr>
            <w:r w:rsidRPr="00787297">
              <w:rPr>
                <w:rFonts w:ascii="Arial" w:hAnsi="Arial" w:cs="Arial"/>
                <w:b/>
                <w:bCs/>
                <w:sz w:val="28"/>
                <w:szCs w:val="28"/>
              </w:rPr>
              <w:t>Reading Week</w:t>
            </w:r>
          </w:p>
        </w:tc>
      </w:tr>
      <w:tr w:rsidR="00DA4897" w14:paraId="2A35B602" w14:textId="77777777" w:rsidTr="00FE2B2A">
        <w:tc>
          <w:tcPr>
            <w:tcW w:w="1552" w:type="dxa"/>
            <w:shd w:val="clear" w:color="auto" w:fill="EAF1DD" w:themeFill="accent3" w:themeFillTint="33"/>
          </w:tcPr>
          <w:p w14:paraId="49C6FF84" w14:textId="77777777" w:rsidR="00DA4897" w:rsidRPr="00143372" w:rsidRDefault="00DA4897" w:rsidP="00DA4897">
            <w:pPr>
              <w:rPr>
                <w:rFonts w:ascii="Arial" w:hAnsi="Arial" w:cs="Arial"/>
              </w:rPr>
            </w:pPr>
            <w:r w:rsidRPr="00143372">
              <w:rPr>
                <w:rFonts w:ascii="Arial" w:hAnsi="Arial" w:cs="Arial"/>
              </w:rPr>
              <w:t>1</w:t>
            </w:r>
            <w:r>
              <w:rPr>
                <w:rFonts w:ascii="Arial" w:hAnsi="Arial" w:cs="Arial"/>
              </w:rPr>
              <w:t>3</w:t>
            </w:r>
          </w:p>
          <w:p w14:paraId="10EDCAB7" w14:textId="72454BFC" w:rsidR="00DA4897" w:rsidRPr="00CB6160" w:rsidRDefault="00DA4897" w:rsidP="00DA4897">
            <w:pPr>
              <w:rPr>
                <w:rFonts w:asciiTheme="minorHAnsi" w:hAnsiTheme="minorHAnsi" w:cstheme="minorHAnsi"/>
                <w:sz w:val="24"/>
                <w:szCs w:val="24"/>
              </w:rPr>
            </w:pPr>
            <w:r w:rsidRPr="00143372">
              <w:rPr>
                <w:rFonts w:ascii="Arial" w:hAnsi="Arial" w:cs="Arial"/>
                <w:i/>
                <w:iCs/>
              </w:rPr>
              <w:t>What is a spiral curriculum?</w:t>
            </w:r>
          </w:p>
        </w:tc>
        <w:tc>
          <w:tcPr>
            <w:tcW w:w="3746" w:type="dxa"/>
          </w:tcPr>
          <w:p w14:paraId="6780E500" w14:textId="77777777" w:rsidR="00DA4897" w:rsidRPr="00143372" w:rsidRDefault="00DA4897" w:rsidP="000435B7">
            <w:pPr>
              <w:pStyle w:val="ListParagraph"/>
              <w:numPr>
                <w:ilvl w:val="0"/>
                <w:numId w:val="67"/>
              </w:numPr>
              <w:spacing w:before="0" w:line="276" w:lineRule="auto"/>
              <w:rPr>
                <w:rFonts w:ascii="Arial" w:eastAsiaTheme="minorEastAsia" w:hAnsi="Arial" w:cs="Arial"/>
              </w:rPr>
            </w:pPr>
            <w:r w:rsidRPr="00143372">
              <w:rPr>
                <w:rFonts w:ascii="Arial" w:eastAsiaTheme="minorEastAsia" w:hAnsi="Arial" w:cs="Arial"/>
              </w:rPr>
              <w:t xml:space="preserve">Prior knowledge plays an important role in how pupils learn; committing some </w:t>
            </w:r>
            <w:r>
              <w:rPr>
                <w:rFonts w:ascii="Arial" w:eastAsiaTheme="minorEastAsia" w:hAnsi="Arial" w:cs="Arial"/>
              </w:rPr>
              <w:t>Engaged</w:t>
            </w:r>
            <w:r w:rsidRPr="00143372">
              <w:rPr>
                <w:rFonts w:ascii="Arial" w:eastAsiaTheme="minorEastAsia" w:hAnsi="Arial" w:cs="Arial"/>
              </w:rPr>
              <w:t xml:space="preserve"> facts to their </w:t>
            </w:r>
            <w:proofErr w:type="gramStart"/>
            <w:r w:rsidRPr="00143372">
              <w:rPr>
                <w:rFonts w:ascii="Arial" w:eastAsiaTheme="minorEastAsia" w:hAnsi="Arial" w:cs="Arial"/>
              </w:rPr>
              <w:t>long term</w:t>
            </w:r>
            <w:proofErr w:type="gramEnd"/>
            <w:r w:rsidRPr="00143372">
              <w:rPr>
                <w:rFonts w:ascii="Arial" w:eastAsiaTheme="minorEastAsia" w:hAnsi="Arial" w:cs="Arial"/>
              </w:rPr>
              <w:t xml:space="preserve"> memory is likely to help pupils learn more complex ideas.</w:t>
            </w:r>
          </w:p>
          <w:p w14:paraId="0D8683F2" w14:textId="74850450" w:rsidR="00DA4897" w:rsidRPr="00787297" w:rsidRDefault="00DA4897" w:rsidP="000435B7">
            <w:pPr>
              <w:pStyle w:val="ListParagraph"/>
              <w:numPr>
                <w:ilvl w:val="0"/>
                <w:numId w:val="67"/>
              </w:numPr>
            </w:pPr>
            <w:r w:rsidRPr="00787297">
              <w:rPr>
                <w:rFonts w:ascii="Arial" w:eastAsiaTheme="minorEastAsia" w:hAnsi="Arial" w:cs="Arial"/>
                <w:lang w:val="en"/>
              </w:rPr>
              <w:t xml:space="preserve">A spiral curriculum is important in helping pupils build cumulatively enough knowledge and develop skills in </w:t>
            </w:r>
            <w:r w:rsidR="009808F4">
              <w:rPr>
                <w:rFonts w:ascii="Arial" w:eastAsiaTheme="minorEastAsia" w:hAnsi="Arial" w:cs="Arial"/>
                <w:lang w:val="en"/>
              </w:rPr>
              <w:t>Mathematics</w:t>
            </w:r>
            <w:r w:rsidRPr="00787297">
              <w:rPr>
                <w:rFonts w:ascii="Arial" w:eastAsiaTheme="minorEastAsia" w:hAnsi="Arial" w:cs="Arial"/>
                <w:lang w:val="en"/>
              </w:rPr>
              <w:t>.</w:t>
            </w:r>
          </w:p>
        </w:tc>
        <w:tc>
          <w:tcPr>
            <w:tcW w:w="3739" w:type="dxa"/>
          </w:tcPr>
          <w:p w14:paraId="233AFEC6" w14:textId="543FB97B" w:rsidR="00DA4897" w:rsidRPr="00143372" w:rsidRDefault="00DA4897" w:rsidP="00DA4897">
            <w:pPr>
              <w:pStyle w:val="ListParagraph"/>
              <w:spacing w:before="0" w:line="276" w:lineRule="auto"/>
              <w:ind w:left="360" w:hanging="360"/>
              <w:rPr>
                <w:rFonts w:ascii="Arial" w:eastAsiaTheme="minorEastAsia" w:hAnsi="Arial" w:cs="Arial"/>
              </w:rPr>
            </w:pPr>
            <w:r w:rsidRPr="00143372">
              <w:rPr>
                <w:rFonts w:ascii="Arial" w:eastAsiaTheme="minorEastAsia" w:hAnsi="Arial" w:cs="Arial"/>
              </w:rPr>
              <w:t xml:space="preserve">Plan sequences of learning in </w:t>
            </w:r>
            <w:r w:rsidR="009808F4">
              <w:rPr>
                <w:rFonts w:ascii="Arial" w:eastAsiaTheme="minorEastAsia" w:hAnsi="Arial" w:cs="Arial"/>
              </w:rPr>
              <w:t>Mathematics</w:t>
            </w:r>
            <w:r w:rsidRPr="00143372">
              <w:rPr>
                <w:rFonts w:ascii="Arial" w:eastAsiaTheme="minorEastAsia" w:hAnsi="Arial" w:cs="Arial"/>
              </w:rPr>
              <w:t xml:space="preserve"> that build upon prior knowledge.  </w:t>
            </w:r>
          </w:p>
          <w:p w14:paraId="294CBCA3" w14:textId="56604618" w:rsidR="00DA4897" w:rsidRPr="00143372" w:rsidRDefault="00DA4897" w:rsidP="00DA4897">
            <w:pPr>
              <w:pStyle w:val="ListParagraph"/>
              <w:spacing w:before="0" w:line="276" w:lineRule="auto"/>
              <w:ind w:left="360" w:hanging="360"/>
              <w:rPr>
                <w:rFonts w:ascii="Arial" w:eastAsiaTheme="minorEastAsia" w:hAnsi="Arial" w:cs="Arial"/>
              </w:rPr>
            </w:pPr>
            <w:r w:rsidRPr="00143372">
              <w:rPr>
                <w:rFonts w:ascii="Arial" w:eastAsiaTheme="minorEastAsia" w:hAnsi="Arial" w:cs="Arial"/>
              </w:rPr>
              <w:t xml:space="preserve">Provide opportunity for all pupils to learn and master essential concepts, knowledge, skills and principles of </w:t>
            </w:r>
            <w:r w:rsidR="009808F4">
              <w:rPr>
                <w:rFonts w:ascii="Arial" w:eastAsiaTheme="minorEastAsia" w:hAnsi="Arial" w:cs="Arial"/>
              </w:rPr>
              <w:t>Mathematics</w:t>
            </w:r>
            <w:r w:rsidRPr="00143372">
              <w:rPr>
                <w:rFonts w:ascii="Arial" w:eastAsiaTheme="minorEastAsia" w:hAnsi="Arial" w:cs="Arial"/>
              </w:rPr>
              <w:t>.</w:t>
            </w:r>
          </w:p>
          <w:p w14:paraId="7C80923F" w14:textId="77777777" w:rsidR="00DA4897" w:rsidRDefault="00DA4897" w:rsidP="00DA4897"/>
        </w:tc>
        <w:tc>
          <w:tcPr>
            <w:tcW w:w="3382" w:type="dxa"/>
          </w:tcPr>
          <w:p w14:paraId="7FED705C" w14:textId="77777777" w:rsidR="00DA4897" w:rsidRPr="00143372" w:rsidRDefault="00DA4897" w:rsidP="00DA4897">
            <w:pPr>
              <w:rPr>
                <w:rFonts w:ascii="Arial" w:eastAsiaTheme="minorEastAsia" w:hAnsi="Arial" w:cs="Arial"/>
                <w:highlight w:val="yellow"/>
              </w:rPr>
            </w:pPr>
            <w:r w:rsidRPr="00143372">
              <w:rPr>
                <w:rFonts w:ascii="Arial" w:eastAsiaTheme="minorEastAsia" w:hAnsi="Arial" w:cs="Arial"/>
              </w:rPr>
              <w:t xml:space="preserve">SEC2001 Val </w:t>
            </w:r>
          </w:p>
          <w:p w14:paraId="52FC6DA3"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Lead Lecture 1</w:t>
            </w:r>
            <w:r>
              <w:rPr>
                <w:rFonts w:ascii="Arial" w:eastAsiaTheme="minorEastAsia" w:hAnsi="Arial" w:cs="Arial"/>
                <w:i/>
                <w:iCs/>
              </w:rPr>
              <w:t>9</w:t>
            </w:r>
            <w:r w:rsidRPr="00143372">
              <w:rPr>
                <w:rFonts w:ascii="Arial" w:eastAsiaTheme="minorEastAsia" w:hAnsi="Arial" w:cs="Arial"/>
                <w:i/>
                <w:iCs/>
              </w:rPr>
              <w:t>/11</w:t>
            </w:r>
          </w:p>
          <w:p w14:paraId="3906D591"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Development of Learning Theory</w:t>
            </w:r>
          </w:p>
          <w:p w14:paraId="563BDCDD" w14:textId="77777777" w:rsidR="00DA4897" w:rsidRPr="00143372" w:rsidRDefault="00DA4897" w:rsidP="00DA4897">
            <w:pPr>
              <w:rPr>
                <w:rFonts w:ascii="Arial" w:eastAsiaTheme="minorEastAsia" w:hAnsi="Arial" w:cs="Arial"/>
                <w:i/>
                <w:iCs/>
              </w:rPr>
            </w:pPr>
          </w:p>
          <w:p w14:paraId="2272D62D" w14:textId="77777777" w:rsidR="00D30873" w:rsidRDefault="00D30873" w:rsidP="00D30873">
            <w:pPr>
              <w:rPr>
                <w:rFonts w:ascii="Arial" w:hAnsi="Arial" w:cs="Arial"/>
              </w:rPr>
            </w:pPr>
            <w:r>
              <w:rPr>
                <w:rFonts w:ascii="Arial" w:hAnsi="Arial" w:cs="Arial"/>
              </w:rPr>
              <w:t>SEC2000</w:t>
            </w:r>
          </w:p>
          <w:p w14:paraId="2A8F446E" w14:textId="5E938E53" w:rsidR="00D30873" w:rsidRPr="00D30873" w:rsidRDefault="00D30873" w:rsidP="00D30873">
            <w:pPr>
              <w:rPr>
                <w:rFonts w:ascii="Arial" w:hAnsi="Arial" w:cs="Arial"/>
                <w:i/>
                <w:iCs/>
              </w:rPr>
            </w:pPr>
            <w:r w:rsidRPr="00D30873">
              <w:rPr>
                <w:rFonts w:ascii="Arial" w:hAnsi="Arial" w:cs="Arial"/>
                <w:i/>
                <w:iCs/>
              </w:rPr>
              <w:t xml:space="preserve">Seminar </w:t>
            </w:r>
            <w:r>
              <w:rPr>
                <w:rFonts w:ascii="Arial" w:hAnsi="Arial" w:cs="Arial"/>
                <w:i/>
                <w:iCs/>
              </w:rPr>
              <w:t>19</w:t>
            </w:r>
            <w:r w:rsidRPr="00D30873">
              <w:rPr>
                <w:rFonts w:ascii="Arial" w:hAnsi="Arial" w:cs="Arial"/>
                <w:i/>
                <w:iCs/>
              </w:rPr>
              <w:t>/</w:t>
            </w:r>
            <w:r>
              <w:rPr>
                <w:rFonts w:ascii="Arial" w:hAnsi="Arial" w:cs="Arial"/>
                <w:i/>
                <w:iCs/>
              </w:rPr>
              <w:t>1</w:t>
            </w:r>
            <w:r w:rsidRPr="00D30873">
              <w:rPr>
                <w:rFonts w:ascii="Arial" w:hAnsi="Arial" w:cs="Arial"/>
                <w:i/>
                <w:iCs/>
              </w:rPr>
              <w:t>0</w:t>
            </w:r>
          </w:p>
          <w:p w14:paraId="5540FFC2" w14:textId="77777777" w:rsidR="00D30873" w:rsidRPr="00D30873" w:rsidRDefault="00D30873" w:rsidP="00D30873">
            <w:pPr>
              <w:rPr>
                <w:rFonts w:ascii="Arial" w:hAnsi="Arial" w:cs="Arial"/>
                <w:i/>
                <w:iCs/>
              </w:rPr>
            </w:pPr>
            <w:r w:rsidRPr="00D30873">
              <w:rPr>
                <w:rFonts w:ascii="Arial" w:hAnsi="Arial" w:cs="Arial"/>
                <w:i/>
                <w:iCs/>
              </w:rPr>
              <w:t>FO</w:t>
            </w:r>
          </w:p>
          <w:p w14:paraId="5194E52C" w14:textId="77777777" w:rsidR="00DA4897" w:rsidRPr="00143372" w:rsidRDefault="00DA4897" w:rsidP="00DA4897">
            <w:pPr>
              <w:rPr>
                <w:rFonts w:ascii="Arial" w:eastAsiaTheme="minorEastAsia" w:hAnsi="Arial" w:cs="Arial"/>
                <w:i/>
                <w:iCs/>
              </w:rPr>
            </w:pPr>
          </w:p>
          <w:p w14:paraId="5828AF7C" w14:textId="765DFB1A" w:rsidR="00DA4897" w:rsidRPr="00143372" w:rsidRDefault="00DA4897" w:rsidP="00DA4897">
            <w:pPr>
              <w:rPr>
                <w:rFonts w:ascii="Arial" w:eastAsiaTheme="minorEastAsia" w:hAnsi="Arial" w:cs="Arial"/>
              </w:rPr>
            </w:pPr>
            <w:r>
              <w:rPr>
                <w:rFonts w:ascii="Arial" w:eastAsiaTheme="minorEastAsia" w:hAnsi="Arial" w:cs="Arial"/>
              </w:rPr>
              <w:t>SEC200</w:t>
            </w:r>
            <w:r w:rsidR="006C4DC9">
              <w:rPr>
                <w:rFonts w:ascii="Arial" w:eastAsiaTheme="minorEastAsia" w:hAnsi="Arial" w:cs="Arial"/>
              </w:rPr>
              <w:t>3</w:t>
            </w:r>
          </w:p>
          <w:p w14:paraId="2BE11478"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Seminar </w:t>
            </w:r>
            <w:r>
              <w:rPr>
                <w:rFonts w:ascii="Arial" w:eastAsiaTheme="minorEastAsia" w:hAnsi="Arial" w:cs="Arial"/>
                <w:i/>
                <w:iCs/>
              </w:rPr>
              <w:t>21</w:t>
            </w:r>
            <w:r w:rsidRPr="00143372">
              <w:rPr>
                <w:rFonts w:ascii="Arial" w:eastAsiaTheme="minorEastAsia" w:hAnsi="Arial" w:cs="Arial"/>
                <w:i/>
                <w:iCs/>
              </w:rPr>
              <w:t>/11</w:t>
            </w:r>
          </w:p>
          <w:p w14:paraId="74DB1310" w14:textId="7AAD2B27" w:rsidR="00DA4897" w:rsidRPr="00143372" w:rsidRDefault="006C4DC9" w:rsidP="00DA4897">
            <w:pPr>
              <w:rPr>
                <w:rFonts w:ascii="Arial" w:eastAsiaTheme="minorEastAsia" w:hAnsi="Arial" w:cs="Arial"/>
                <w:i/>
                <w:iCs/>
              </w:rPr>
            </w:pPr>
            <w:r>
              <w:rPr>
                <w:rFonts w:ascii="Arial" w:eastAsiaTheme="minorEastAsia" w:hAnsi="Arial" w:cs="Arial"/>
                <w:i/>
                <w:iCs/>
              </w:rPr>
              <w:t>FO</w:t>
            </w:r>
          </w:p>
          <w:p w14:paraId="6B776D56" w14:textId="77777777" w:rsidR="00DA4897" w:rsidRDefault="00DA4897" w:rsidP="00DA4897"/>
        </w:tc>
        <w:tc>
          <w:tcPr>
            <w:tcW w:w="3711" w:type="dxa"/>
          </w:tcPr>
          <w:p w14:paraId="5FAA7ACB" w14:textId="04714FE7" w:rsidR="00DA4897" w:rsidRDefault="00C32A33" w:rsidP="00DA4897">
            <w:r>
              <w:rPr>
                <w:rFonts w:ascii="Arial" w:eastAsiaTheme="minorEastAsia" w:hAnsi="Arial" w:cs="Arial"/>
                <w:i/>
                <w:iCs/>
                <w:lang w:val="en"/>
              </w:rPr>
              <w:t xml:space="preserve">1 </w:t>
            </w:r>
            <w:r w:rsidR="00DA4897" w:rsidRPr="00143372">
              <w:rPr>
                <w:rFonts w:ascii="Arial" w:eastAsiaTheme="minorEastAsia" w:hAnsi="Arial" w:cs="Arial"/>
                <w:i/>
                <w:iCs/>
                <w:lang w:val="en"/>
              </w:rPr>
              <w:t xml:space="preserve">Do you agree that you can teach any concept in </w:t>
            </w:r>
            <w:r w:rsidR="009808F4">
              <w:rPr>
                <w:rFonts w:ascii="Arial" w:eastAsiaTheme="minorEastAsia" w:hAnsi="Arial" w:cs="Arial"/>
                <w:i/>
                <w:iCs/>
                <w:lang w:val="en"/>
              </w:rPr>
              <w:t>Mathematics</w:t>
            </w:r>
            <w:r w:rsidR="00DA4897" w:rsidRPr="00143372">
              <w:rPr>
                <w:rFonts w:ascii="Arial" w:eastAsiaTheme="minorEastAsia" w:hAnsi="Arial" w:cs="Arial"/>
                <w:i/>
                <w:iCs/>
                <w:lang w:val="en"/>
              </w:rPr>
              <w:t xml:space="preserve"> to pupils at any age?</w:t>
            </w:r>
          </w:p>
        </w:tc>
      </w:tr>
      <w:tr w:rsidR="00DA4897" w14:paraId="3B4F93DB" w14:textId="77777777" w:rsidTr="00FE2B2A">
        <w:tc>
          <w:tcPr>
            <w:tcW w:w="1552" w:type="dxa"/>
            <w:shd w:val="clear" w:color="auto" w:fill="EAF1DD" w:themeFill="accent3" w:themeFillTint="33"/>
          </w:tcPr>
          <w:p w14:paraId="699432A8"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7A3AD842" w14:textId="77777777" w:rsidR="00DA4897" w:rsidRPr="00C11D8D" w:rsidRDefault="00DA4897" w:rsidP="00DA4897">
            <w:pPr>
              <w:pBdr>
                <w:top w:val="nil"/>
                <w:left w:val="nil"/>
                <w:bottom w:val="nil"/>
                <w:right w:val="nil"/>
                <w:between w:val="nil"/>
              </w:pBdr>
              <w:rPr>
                <w:rStyle w:val="Hyperlink"/>
                <w:rFonts w:ascii="Arial" w:eastAsia="Arial" w:hAnsi="Arial" w:cs="Arial"/>
                <w:lang w:val="en"/>
              </w:rPr>
            </w:pPr>
            <w:r w:rsidRPr="00C11D8D">
              <w:rPr>
                <w:rFonts w:ascii="Arial" w:eastAsia="Arial" w:hAnsi="Arial" w:cs="Arial"/>
                <w:lang w:val="en"/>
              </w:rPr>
              <w:t xml:space="preserve">Wittwer, J., &amp; </w:t>
            </w:r>
            <w:proofErr w:type="spellStart"/>
            <w:r w:rsidRPr="00C11D8D">
              <w:rPr>
                <w:rFonts w:ascii="Arial" w:eastAsia="Arial" w:hAnsi="Arial" w:cs="Arial"/>
                <w:lang w:val="en"/>
              </w:rPr>
              <w:t>Renkl</w:t>
            </w:r>
            <w:proofErr w:type="spellEnd"/>
            <w:r w:rsidRPr="00C11D8D">
              <w:rPr>
                <w:rFonts w:ascii="Arial" w:eastAsia="Arial" w:hAnsi="Arial" w:cs="Arial"/>
                <w:lang w:val="en"/>
              </w:rPr>
              <w:t xml:space="preserve">, A. (2010) How Effective are Instructional Explanations in Example-Based Learning? A Meta-Analytic Review. Educational Psychology Review, 22(4), 393–409. </w:t>
            </w:r>
            <w:hyperlink r:id="rId58">
              <w:r w:rsidRPr="00C11D8D">
                <w:rPr>
                  <w:rStyle w:val="Hyperlink"/>
                  <w:rFonts w:ascii="Arial" w:eastAsia="Arial" w:hAnsi="Arial" w:cs="Arial"/>
                  <w:lang w:val="en"/>
                </w:rPr>
                <w:t>https://doi.org/10.1007/s10648-010-9136-5</w:t>
              </w:r>
            </w:hyperlink>
          </w:p>
          <w:p w14:paraId="3E87470D" w14:textId="77777777" w:rsidR="00DA4897" w:rsidRPr="00C11D8D" w:rsidRDefault="00DA4897" w:rsidP="00DA4897">
            <w:pPr>
              <w:pBdr>
                <w:top w:val="nil"/>
                <w:left w:val="nil"/>
                <w:bottom w:val="nil"/>
                <w:right w:val="nil"/>
                <w:between w:val="nil"/>
              </w:pBdr>
              <w:rPr>
                <w:rStyle w:val="Hyperlink"/>
                <w:rFonts w:ascii="Arial" w:hAnsi="Arial" w:cs="Arial"/>
              </w:rPr>
            </w:pPr>
          </w:p>
          <w:p w14:paraId="75683F41" w14:textId="66BD86ED" w:rsidR="00DA4897" w:rsidRPr="00C11D8D" w:rsidRDefault="00DA4897" w:rsidP="00DA4897">
            <w:pPr>
              <w:rPr>
                <w:rFonts w:ascii="Arial" w:hAnsi="Arial" w:cs="Arial"/>
              </w:rPr>
            </w:pPr>
            <w:r w:rsidRPr="00C11D8D">
              <w:rPr>
                <w:rFonts w:ascii="Arial" w:hAnsi="Arial" w:cs="Arial"/>
                <w:color w:val="201F1E"/>
              </w:rPr>
              <w:t xml:space="preserve">Howard Johnson summarises Bruner’s work on the spiral curriculum in this article: </w:t>
            </w:r>
            <w:hyperlink r:id="rId59">
              <w:r w:rsidRPr="00C11D8D">
                <w:rPr>
                  <w:rStyle w:val="Hyperlink"/>
                  <w:rFonts w:ascii="Arial" w:hAnsi="Arial" w:cs="Arial"/>
                </w:rPr>
                <w:t>https://files.eric.ed.gov/fulltext/ED538282.pdf</w:t>
              </w:r>
            </w:hyperlink>
          </w:p>
        </w:tc>
      </w:tr>
      <w:tr w:rsidR="00DA4897" w14:paraId="2C37D828" w14:textId="77777777" w:rsidTr="00C11D8D">
        <w:trPr>
          <w:trHeight w:val="947"/>
        </w:trPr>
        <w:tc>
          <w:tcPr>
            <w:tcW w:w="1552" w:type="dxa"/>
            <w:shd w:val="clear" w:color="auto" w:fill="EAF1DD" w:themeFill="accent3" w:themeFillTint="33"/>
          </w:tcPr>
          <w:p w14:paraId="309494AB" w14:textId="77777777" w:rsidR="00DA4897" w:rsidRPr="00621510" w:rsidRDefault="00DA4897" w:rsidP="00DA4897">
            <w:pPr>
              <w:rPr>
                <w:rFonts w:ascii="Arial" w:hAnsi="Arial" w:cs="Arial"/>
              </w:rPr>
            </w:pPr>
            <w:r w:rsidRPr="00143372">
              <w:rPr>
                <w:rFonts w:ascii="Arial" w:hAnsi="Arial" w:cs="Arial"/>
              </w:rPr>
              <w:lastRenderedPageBreak/>
              <w:t>1</w:t>
            </w:r>
            <w:r>
              <w:rPr>
                <w:rFonts w:ascii="Arial" w:hAnsi="Arial" w:cs="Arial"/>
              </w:rPr>
              <w:t>4</w:t>
            </w:r>
          </w:p>
          <w:p w14:paraId="4F182289" w14:textId="189EF137" w:rsidR="00DA4897" w:rsidRPr="00143372" w:rsidRDefault="00DA4897" w:rsidP="00DA4897">
            <w:pPr>
              <w:rPr>
                <w:rFonts w:ascii="Arial" w:eastAsiaTheme="minorEastAsia" w:hAnsi="Arial" w:cs="Arial"/>
                <w:i/>
                <w:iCs/>
                <w:lang w:val="en"/>
              </w:rPr>
            </w:pPr>
            <w:r w:rsidRPr="00143372">
              <w:rPr>
                <w:rFonts w:ascii="Arial" w:eastAsiaTheme="minorEastAsia" w:hAnsi="Arial" w:cs="Arial"/>
                <w:i/>
                <w:iCs/>
                <w:lang w:val="en"/>
              </w:rPr>
              <w:t xml:space="preserve">How do children learn in </w:t>
            </w:r>
            <w:r w:rsidR="009808F4">
              <w:rPr>
                <w:rFonts w:ascii="Arial" w:eastAsiaTheme="minorEastAsia" w:hAnsi="Arial" w:cs="Arial"/>
                <w:i/>
                <w:iCs/>
                <w:lang w:val="en"/>
              </w:rPr>
              <w:t>Mathematics</w:t>
            </w:r>
            <w:r w:rsidRPr="00143372">
              <w:rPr>
                <w:rFonts w:ascii="Arial" w:eastAsiaTheme="minorEastAsia" w:hAnsi="Arial" w:cs="Arial"/>
                <w:i/>
                <w:iCs/>
                <w:lang w:val="en"/>
              </w:rPr>
              <w:t>?</w:t>
            </w:r>
          </w:p>
          <w:p w14:paraId="6BF1C75F" w14:textId="77777777" w:rsidR="00DA4897" w:rsidRPr="00143372" w:rsidRDefault="00DA4897" w:rsidP="00DA4897">
            <w:pPr>
              <w:rPr>
                <w:rFonts w:ascii="Arial" w:eastAsiaTheme="minorEastAsia" w:hAnsi="Arial" w:cs="Arial"/>
                <w:i/>
                <w:iCs/>
                <w:lang w:val="en"/>
              </w:rPr>
            </w:pPr>
            <w:r w:rsidRPr="00143372">
              <w:rPr>
                <w:rFonts w:ascii="Arial" w:eastAsiaTheme="minorEastAsia" w:hAnsi="Arial" w:cs="Arial"/>
                <w:i/>
                <w:iCs/>
                <w:lang w:val="en"/>
              </w:rPr>
              <w:t>Recalling and retrieving</w:t>
            </w:r>
          </w:p>
          <w:p w14:paraId="357A6D0A" w14:textId="77777777" w:rsidR="00DA4897" w:rsidRPr="00143372" w:rsidRDefault="00DA4897" w:rsidP="00DA4897">
            <w:pPr>
              <w:rPr>
                <w:rFonts w:ascii="Arial" w:hAnsi="Arial" w:cs="Arial"/>
              </w:rPr>
            </w:pPr>
          </w:p>
          <w:p w14:paraId="34B5F745" w14:textId="77777777" w:rsidR="00DA4897" w:rsidRDefault="00DA4897" w:rsidP="00DA4897">
            <w:pPr>
              <w:rPr>
                <w:rFonts w:ascii="Arial" w:hAnsi="Arial" w:cs="Arial"/>
                <w:i/>
                <w:iCs/>
              </w:rPr>
            </w:pPr>
          </w:p>
          <w:p w14:paraId="43DBD55A" w14:textId="77777777" w:rsidR="00DA4897" w:rsidRDefault="00DA4897" w:rsidP="00DA4897">
            <w:pPr>
              <w:rPr>
                <w:rFonts w:ascii="Arial" w:hAnsi="Arial" w:cs="Arial"/>
                <w:i/>
                <w:iCs/>
              </w:rPr>
            </w:pPr>
          </w:p>
          <w:p w14:paraId="6394BBE1" w14:textId="77777777" w:rsidR="00DA4897" w:rsidRDefault="00DA4897" w:rsidP="00DA4897">
            <w:pPr>
              <w:rPr>
                <w:rFonts w:ascii="Arial" w:hAnsi="Arial" w:cs="Arial"/>
                <w:i/>
                <w:iCs/>
              </w:rPr>
            </w:pPr>
          </w:p>
          <w:p w14:paraId="5BF88CF0" w14:textId="77777777" w:rsidR="00DA4897" w:rsidRDefault="00DA4897" w:rsidP="00DA4897">
            <w:pPr>
              <w:rPr>
                <w:rFonts w:ascii="Arial" w:hAnsi="Arial" w:cs="Arial"/>
                <w:i/>
                <w:iCs/>
              </w:rPr>
            </w:pPr>
          </w:p>
          <w:p w14:paraId="6943CA19" w14:textId="77777777" w:rsidR="00DA4897" w:rsidRDefault="00DA4897" w:rsidP="00DA4897">
            <w:pPr>
              <w:rPr>
                <w:rFonts w:ascii="Arial" w:hAnsi="Arial" w:cs="Arial"/>
                <w:i/>
                <w:iCs/>
              </w:rPr>
            </w:pPr>
          </w:p>
          <w:p w14:paraId="68AD0509" w14:textId="77777777" w:rsidR="00DA4897" w:rsidRDefault="00DA4897" w:rsidP="00DA4897">
            <w:pPr>
              <w:rPr>
                <w:rFonts w:ascii="Arial" w:hAnsi="Arial" w:cs="Arial"/>
                <w:i/>
                <w:iCs/>
              </w:rPr>
            </w:pPr>
          </w:p>
          <w:p w14:paraId="50A70FF2" w14:textId="77777777" w:rsidR="00DA4897" w:rsidRDefault="00DA4897" w:rsidP="00DA4897">
            <w:pPr>
              <w:rPr>
                <w:rFonts w:ascii="Arial" w:hAnsi="Arial" w:cs="Arial"/>
                <w:i/>
                <w:iCs/>
              </w:rPr>
            </w:pPr>
          </w:p>
          <w:p w14:paraId="341BA369" w14:textId="77777777" w:rsidR="00DA4897" w:rsidRDefault="00DA4897" w:rsidP="00DA4897">
            <w:pPr>
              <w:rPr>
                <w:rFonts w:ascii="Arial" w:hAnsi="Arial" w:cs="Arial"/>
                <w:i/>
                <w:iCs/>
              </w:rPr>
            </w:pPr>
          </w:p>
          <w:p w14:paraId="2358CD96" w14:textId="77777777" w:rsidR="00DA4897" w:rsidRDefault="00DA4897" w:rsidP="00DA4897">
            <w:pPr>
              <w:rPr>
                <w:rFonts w:ascii="Arial" w:hAnsi="Arial" w:cs="Arial"/>
                <w:i/>
                <w:iCs/>
              </w:rPr>
            </w:pPr>
          </w:p>
          <w:p w14:paraId="20D3B030" w14:textId="77777777" w:rsidR="00DA4897" w:rsidRDefault="00DA4897" w:rsidP="00DA4897">
            <w:pPr>
              <w:rPr>
                <w:rFonts w:ascii="Arial" w:hAnsi="Arial" w:cs="Arial"/>
                <w:i/>
                <w:iCs/>
              </w:rPr>
            </w:pPr>
          </w:p>
          <w:p w14:paraId="741AD9DB" w14:textId="77777777" w:rsidR="00DA4897" w:rsidRDefault="00DA4897" w:rsidP="00DA4897">
            <w:pPr>
              <w:rPr>
                <w:rFonts w:ascii="Arial" w:hAnsi="Arial" w:cs="Arial"/>
                <w:i/>
                <w:iCs/>
              </w:rPr>
            </w:pPr>
          </w:p>
          <w:p w14:paraId="45249E25" w14:textId="77777777" w:rsidR="00DA4897" w:rsidRDefault="00DA4897" w:rsidP="00DA4897">
            <w:pPr>
              <w:rPr>
                <w:rFonts w:ascii="Arial" w:hAnsi="Arial" w:cs="Arial"/>
                <w:i/>
                <w:iCs/>
              </w:rPr>
            </w:pPr>
          </w:p>
          <w:p w14:paraId="28D3C763" w14:textId="77777777" w:rsidR="00DA4897" w:rsidRDefault="00DA4897" w:rsidP="00DA4897">
            <w:pPr>
              <w:rPr>
                <w:rFonts w:ascii="Arial" w:hAnsi="Arial" w:cs="Arial"/>
                <w:i/>
                <w:iCs/>
              </w:rPr>
            </w:pPr>
          </w:p>
          <w:p w14:paraId="76E7FA1E" w14:textId="6A67F0FA" w:rsidR="00DA4897" w:rsidRPr="00CB6160" w:rsidRDefault="00DA4897" w:rsidP="00DA4897">
            <w:pPr>
              <w:rPr>
                <w:rFonts w:asciiTheme="minorHAnsi" w:hAnsiTheme="minorHAnsi" w:cstheme="minorHAnsi"/>
                <w:sz w:val="24"/>
                <w:szCs w:val="24"/>
              </w:rPr>
            </w:pPr>
          </w:p>
        </w:tc>
        <w:tc>
          <w:tcPr>
            <w:tcW w:w="3746" w:type="dxa"/>
          </w:tcPr>
          <w:p w14:paraId="5F94E18D" w14:textId="77777777" w:rsidR="00DA4897" w:rsidRPr="00143372" w:rsidRDefault="00DA4897" w:rsidP="000435B7">
            <w:pPr>
              <w:pStyle w:val="ListParagraph"/>
              <w:numPr>
                <w:ilvl w:val="0"/>
                <w:numId w:val="68"/>
              </w:numPr>
              <w:spacing w:before="0" w:line="276" w:lineRule="auto"/>
              <w:rPr>
                <w:rFonts w:ascii="Arial" w:eastAsiaTheme="minorEastAsia" w:hAnsi="Arial" w:cs="Arial"/>
              </w:rPr>
            </w:pPr>
            <w:r w:rsidRPr="00143372">
              <w:rPr>
                <w:rFonts w:ascii="Arial" w:eastAsiaTheme="minorEastAsia" w:hAnsi="Arial" w:cs="Arial"/>
              </w:rPr>
              <w:t xml:space="preserve">An important factor in learning is memory, which can be thought of as comprising two elements: working memory and long-term memory. </w:t>
            </w:r>
          </w:p>
          <w:p w14:paraId="6D9DCE17" w14:textId="77777777" w:rsidR="00DA4897" w:rsidRPr="00143372" w:rsidRDefault="00DA4897" w:rsidP="000435B7">
            <w:pPr>
              <w:pStyle w:val="ListParagraph"/>
              <w:numPr>
                <w:ilvl w:val="0"/>
                <w:numId w:val="68"/>
              </w:numPr>
              <w:spacing w:before="0" w:line="276" w:lineRule="auto"/>
              <w:rPr>
                <w:rFonts w:ascii="Arial" w:eastAsiaTheme="minorEastAsia" w:hAnsi="Arial" w:cs="Arial"/>
                <w:lang w:val="en"/>
              </w:rPr>
            </w:pPr>
            <w:r w:rsidRPr="00143372">
              <w:rPr>
                <w:rFonts w:ascii="Arial" w:eastAsiaTheme="minorEastAsia" w:hAnsi="Arial" w:cs="Arial"/>
                <w:lang w:val="en"/>
              </w:rPr>
              <w:t xml:space="preserve">Committing some </w:t>
            </w:r>
            <w:r>
              <w:rPr>
                <w:rFonts w:ascii="Arial" w:eastAsiaTheme="minorEastAsia" w:hAnsi="Arial" w:cs="Arial"/>
                <w:lang w:val="en"/>
              </w:rPr>
              <w:t>Engaged</w:t>
            </w:r>
            <w:r w:rsidRPr="00143372">
              <w:rPr>
                <w:rFonts w:ascii="Arial" w:eastAsiaTheme="minorEastAsia" w:hAnsi="Arial" w:cs="Arial"/>
                <w:lang w:val="en"/>
              </w:rPr>
              <w:t xml:space="preserve"> facts to their long-term memory is likely to help pupils learn more complex ideas. </w:t>
            </w:r>
          </w:p>
          <w:p w14:paraId="3C734EA1" w14:textId="0D964DDF" w:rsidR="00DA4897" w:rsidRPr="00787297" w:rsidRDefault="00DA4897" w:rsidP="000435B7">
            <w:pPr>
              <w:pStyle w:val="ListParagraph"/>
              <w:numPr>
                <w:ilvl w:val="0"/>
                <w:numId w:val="68"/>
              </w:numPr>
            </w:pPr>
            <w:r w:rsidRPr="00787297">
              <w:rPr>
                <w:rFonts w:ascii="Arial" w:eastAsiaTheme="minorEastAsia" w:hAnsi="Arial" w:cs="Arial"/>
                <w:lang w:val="en"/>
              </w:rPr>
              <w:t xml:space="preserve">A variety of recall and retrieval activities, regularly planned as part of the </w:t>
            </w:r>
            <w:proofErr w:type="gramStart"/>
            <w:r w:rsidR="009808F4">
              <w:rPr>
                <w:rFonts w:ascii="Arial" w:eastAsiaTheme="minorEastAsia" w:hAnsi="Arial" w:cs="Arial"/>
                <w:lang w:val="en"/>
              </w:rPr>
              <w:t>Mathematics</w:t>
            </w:r>
            <w:proofErr w:type="gramEnd"/>
            <w:r w:rsidRPr="00787297">
              <w:rPr>
                <w:rFonts w:ascii="Arial" w:eastAsiaTheme="minorEastAsia" w:hAnsi="Arial" w:cs="Arial"/>
                <w:lang w:val="en"/>
              </w:rPr>
              <w:t xml:space="preserve"> curriculum can be beneficial in helping pupils make progress</w:t>
            </w:r>
          </w:p>
        </w:tc>
        <w:tc>
          <w:tcPr>
            <w:tcW w:w="3739" w:type="dxa"/>
          </w:tcPr>
          <w:p w14:paraId="205B7D4B" w14:textId="77777777" w:rsidR="00DA4897" w:rsidRPr="00621510" w:rsidRDefault="00DA4897" w:rsidP="000435B7">
            <w:pPr>
              <w:pStyle w:val="ListParagraph"/>
              <w:numPr>
                <w:ilvl w:val="0"/>
                <w:numId w:val="69"/>
              </w:numPr>
              <w:spacing w:before="0" w:line="276" w:lineRule="auto"/>
              <w:rPr>
                <w:rFonts w:ascii="Arial" w:eastAsiaTheme="minorEastAsia" w:hAnsi="Arial" w:cs="Arial"/>
                <w:lang w:val="en"/>
              </w:rPr>
            </w:pPr>
            <w:r w:rsidRPr="00143372">
              <w:rPr>
                <w:rFonts w:ascii="Arial" w:eastAsiaTheme="minorEastAsia" w:hAnsi="Arial" w:cs="Arial"/>
                <w:lang w:val="en"/>
              </w:rPr>
              <w:t xml:space="preserve">Present information to pupils clearly and in </w:t>
            </w:r>
            <w:r w:rsidRPr="00621510">
              <w:rPr>
                <w:rFonts w:ascii="Arial" w:eastAsiaTheme="minorEastAsia" w:hAnsi="Arial" w:cs="Arial"/>
                <w:lang w:val="en"/>
              </w:rPr>
              <w:t xml:space="preserve">small chunks. </w:t>
            </w:r>
          </w:p>
          <w:p w14:paraId="2E9C4889" w14:textId="70E26F86" w:rsidR="00DA4897" w:rsidRPr="00787297" w:rsidRDefault="00DA4897" w:rsidP="000435B7">
            <w:pPr>
              <w:pStyle w:val="ListParagraph"/>
              <w:numPr>
                <w:ilvl w:val="0"/>
                <w:numId w:val="69"/>
              </w:numPr>
            </w:pPr>
            <w:r w:rsidRPr="00787297">
              <w:rPr>
                <w:rFonts w:ascii="Arial" w:eastAsiaTheme="minorEastAsia" w:hAnsi="Arial" w:cs="Arial"/>
                <w:lang w:val="en"/>
              </w:rPr>
              <w:t>Successfully use modelling techniques, to aid pupils’ cognitive skills.</w:t>
            </w:r>
          </w:p>
        </w:tc>
        <w:tc>
          <w:tcPr>
            <w:tcW w:w="3382" w:type="dxa"/>
          </w:tcPr>
          <w:p w14:paraId="39DD5A3F" w14:textId="77777777" w:rsidR="00DA4897" w:rsidRPr="00143372" w:rsidRDefault="00DA4897" w:rsidP="00DA4897">
            <w:pPr>
              <w:rPr>
                <w:rFonts w:ascii="Arial" w:eastAsiaTheme="minorEastAsia" w:hAnsi="Arial" w:cs="Arial"/>
              </w:rPr>
            </w:pPr>
            <w:r w:rsidRPr="00143372">
              <w:rPr>
                <w:rFonts w:ascii="Arial" w:eastAsiaTheme="minorEastAsia" w:hAnsi="Arial" w:cs="Arial"/>
              </w:rPr>
              <w:t xml:space="preserve">SEC2001 Val </w:t>
            </w:r>
          </w:p>
          <w:p w14:paraId="7BDBF262"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Lead Lecture 2</w:t>
            </w:r>
            <w:r>
              <w:rPr>
                <w:rFonts w:ascii="Arial" w:eastAsiaTheme="minorEastAsia" w:hAnsi="Arial" w:cs="Arial"/>
                <w:i/>
                <w:iCs/>
              </w:rPr>
              <w:t>6</w:t>
            </w:r>
            <w:r w:rsidRPr="00143372">
              <w:rPr>
                <w:rFonts w:ascii="Arial" w:eastAsiaTheme="minorEastAsia" w:hAnsi="Arial" w:cs="Arial"/>
                <w:i/>
                <w:iCs/>
              </w:rPr>
              <w:t>/11</w:t>
            </w:r>
          </w:p>
          <w:p w14:paraId="3FEE8F17"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The psychology of learning</w:t>
            </w:r>
          </w:p>
          <w:p w14:paraId="3DF43800" w14:textId="77777777" w:rsidR="00DA4897" w:rsidRDefault="00DA4897" w:rsidP="00DA4897">
            <w:pPr>
              <w:rPr>
                <w:rFonts w:ascii="Arial" w:eastAsiaTheme="minorEastAsia" w:hAnsi="Arial" w:cs="Arial"/>
                <w:i/>
                <w:iCs/>
              </w:rPr>
            </w:pPr>
          </w:p>
          <w:p w14:paraId="66DB9D70" w14:textId="77777777" w:rsidR="00D30873" w:rsidRDefault="00D30873" w:rsidP="00D30873">
            <w:pPr>
              <w:rPr>
                <w:rFonts w:ascii="Arial" w:hAnsi="Arial" w:cs="Arial"/>
              </w:rPr>
            </w:pPr>
            <w:r>
              <w:rPr>
                <w:rFonts w:ascii="Arial" w:hAnsi="Arial" w:cs="Arial"/>
              </w:rPr>
              <w:t>SEC2000</w:t>
            </w:r>
          </w:p>
          <w:p w14:paraId="1233CE12" w14:textId="3203E987" w:rsidR="00D30873" w:rsidRPr="00D30873" w:rsidRDefault="00D30873" w:rsidP="00D30873">
            <w:pPr>
              <w:rPr>
                <w:rFonts w:ascii="Arial" w:hAnsi="Arial" w:cs="Arial"/>
                <w:i/>
                <w:iCs/>
              </w:rPr>
            </w:pPr>
            <w:r w:rsidRPr="00D30873">
              <w:rPr>
                <w:rFonts w:ascii="Arial" w:hAnsi="Arial" w:cs="Arial"/>
                <w:i/>
                <w:iCs/>
              </w:rPr>
              <w:t xml:space="preserve">Seminar </w:t>
            </w:r>
            <w:r>
              <w:rPr>
                <w:rFonts w:ascii="Arial" w:hAnsi="Arial" w:cs="Arial"/>
                <w:i/>
                <w:iCs/>
              </w:rPr>
              <w:t>26</w:t>
            </w:r>
            <w:r w:rsidRPr="00D30873">
              <w:rPr>
                <w:rFonts w:ascii="Arial" w:hAnsi="Arial" w:cs="Arial"/>
                <w:i/>
                <w:iCs/>
              </w:rPr>
              <w:t>/1</w:t>
            </w:r>
            <w:r>
              <w:rPr>
                <w:rFonts w:ascii="Arial" w:hAnsi="Arial" w:cs="Arial"/>
                <w:i/>
                <w:iCs/>
              </w:rPr>
              <w:t>1</w:t>
            </w:r>
          </w:p>
          <w:p w14:paraId="68755018" w14:textId="77777777" w:rsidR="00D30873" w:rsidRPr="00D30873" w:rsidRDefault="00D30873" w:rsidP="00D30873">
            <w:pPr>
              <w:rPr>
                <w:rFonts w:ascii="Arial" w:hAnsi="Arial" w:cs="Arial"/>
                <w:i/>
                <w:iCs/>
              </w:rPr>
            </w:pPr>
            <w:r w:rsidRPr="00D30873">
              <w:rPr>
                <w:rFonts w:ascii="Arial" w:hAnsi="Arial" w:cs="Arial"/>
                <w:i/>
                <w:iCs/>
              </w:rPr>
              <w:t>FO</w:t>
            </w:r>
          </w:p>
          <w:p w14:paraId="5B97BA86" w14:textId="77777777" w:rsidR="00D30873" w:rsidRPr="00143372" w:rsidRDefault="00D30873" w:rsidP="00DA4897">
            <w:pPr>
              <w:rPr>
                <w:rFonts w:ascii="Arial" w:eastAsiaTheme="minorEastAsia" w:hAnsi="Arial" w:cs="Arial"/>
                <w:i/>
                <w:iCs/>
              </w:rPr>
            </w:pPr>
          </w:p>
          <w:p w14:paraId="5D153F40" w14:textId="7BF8B1D8" w:rsidR="00DA4897" w:rsidRPr="00143372" w:rsidRDefault="00DA4897" w:rsidP="00DA4897">
            <w:pPr>
              <w:rPr>
                <w:rFonts w:ascii="Arial" w:eastAsiaTheme="minorEastAsia" w:hAnsi="Arial" w:cs="Arial"/>
              </w:rPr>
            </w:pPr>
            <w:r>
              <w:rPr>
                <w:rFonts w:ascii="Arial" w:eastAsiaTheme="minorEastAsia" w:hAnsi="Arial" w:cs="Arial"/>
              </w:rPr>
              <w:t>SEC200</w:t>
            </w:r>
            <w:r w:rsidR="006C4DC9">
              <w:rPr>
                <w:rFonts w:ascii="Arial" w:eastAsiaTheme="minorEastAsia" w:hAnsi="Arial" w:cs="Arial"/>
              </w:rPr>
              <w:t>3</w:t>
            </w:r>
          </w:p>
          <w:p w14:paraId="13285FA2"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Seminar </w:t>
            </w:r>
            <w:r>
              <w:rPr>
                <w:rFonts w:ascii="Arial" w:eastAsiaTheme="minorEastAsia" w:hAnsi="Arial" w:cs="Arial"/>
                <w:i/>
                <w:iCs/>
              </w:rPr>
              <w:t>28</w:t>
            </w:r>
            <w:r w:rsidRPr="00143372">
              <w:rPr>
                <w:rFonts w:ascii="Arial" w:eastAsiaTheme="minorEastAsia" w:hAnsi="Arial" w:cs="Arial"/>
                <w:i/>
                <w:iCs/>
              </w:rPr>
              <w:t>/1</w:t>
            </w:r>
            <w:r>
              <w:rPr>
                <w:rFonts w:ascii="Arial" w:eastAsiaTheme="minorEastAsia" w:hAnsi="Arial" w:cs="Arial"/>
                <w:i/>
                <w:iCs/>
              </w:rPr>
              <w:t>1</w:t>
            </w:r>
          </w:p>
          <w:p w14:paraId="3C9785A3" w14:textId="62E88D00" w:rsidR="00DA4897" w:rsidRDefault="006C4DC9" w:rsidP="00DA4897">
            <w:r>
              <w:t>FO</w:t>
            </w:r>
          </w:p>
        </w:tc>
        <w:tc>
          <w:tcPr>
            <w:tcW w:w="3711" w:type="dxa"/>
          </w:tcPr>
          <w:p w14:paraId="2D184119" w14:textId="74022FC9" w:rsidR="00DA4897" w:rsidRPr="00C32A33" w:rsidRDefault="00C32A33" w:rsidP="00C32A33">
            <w:pPr>
              <w:pBdr>
                <w:top w:val="nil"/>
                <w:left w:val="nil"/>
                <w:bottom w:val="nil"/>
                <w:right w:val="nil"/>
                <w:between w:val="nil"/>
              </w:pBdr>
              <w:spacing w:line="276" w:lineRule="auto"/>
              <w:ind w:left="360"/>
              <w:rPr>
                <w:rFonts w:ascii="Arial" w:eastAsiaTheme="minorEastAsia" w:hAnsi="Arial" w:cs="Arial"/>
                <w:lang w:val="en"/>
              </w:rPr>
            </w:pPr>
            <w:r>
              <w:rPr>
                <w:rFonts w:ascii="Arial" w:eastAsiaTheme="minorEastAsia" w:hAnsi="Arial" w:cs="Arial"/>
                <w:i/>
                <w:iCs/>
                <w:lang w:val="en"/>
              </w:rPr>
              <w:t xml:space="preserve">1 </w:t>
            </w:r>
            <w:r w:rsidR="00DA4897" w:rsidRPr="00C32A33">
              <w:rPr>
                <w:rFonts w:ascii="Arial" w:eastAsiaTheme="minorEastAsia" w:hAnsi="Arial" w:cs="Arial"/>
                <w:i/>
                <w:iCs/>
                <w:lang w:val="en"/>
              </w:rPr>
              <w:t>What is the difference between modelling and demonstrating?  Why is it important?</w:t>
            </w:r>
          </w:p>
          <w:p w14:paraId="1BEE9E33" w14:textId="6957FAC2" w:rsidR="00DA4897" w:rsidRPr="00C32A33" w:rsidRDefault="00C32A33" w:rsidP="00C32A33">
            <w:pPr>
              <w:pBdr>
                <w:top w:val="nil"/>
                <w:left w:val="nil"/>
                <w:bottom w:val="nil"/>
                <w:right w:val="nil"/>
                <w:between w:val="nil"/>
              </w:pBdr>
              <w:spacing w:line="276" w:lineRule="auto"/>
              <w:ind w:left="360"/>
              <w:rPr>
                <w:rFonts w:ascii="Arial" w:eastAsiaTheme="minorEastAsia" w:hAnsi="Arial" w:cs="Arial"/>
              </w:rPr>
            </w:pPr>
            <w:r>
              <w:rPr>
                <w:rFonts w:ascii="Arial" w:eastAsiaTheme="minorEastAsia" w:hAnsi="Arial" w:cs="Arial"/>
                <w:i/>
                <w:iCs/>
                <w:lang w:val="en"/>
              </w:rPr>
              <w:t xml:space="preserve">2 </w:t>
            </w:r>
            <w:r w:rsidR="00DA4897" w:rsidRPr="00C32A33">
              <w:rPr>
                <w:rFonts w:ascii="Arial" w:eastAsiaTheme="minorEastAsia" w:hAnsi="Arial" w:cs="Arial"/>
                <w:i/>
                <w:iCs/>
                <w:lang w:val="en"/>
              </w:rPr>
              <w:t xml:space="preserve">How would </w:t>
            </w:r>
            <w:proofErr w:type="gramStart"/>
            <w:r w:rsidR="00DA4897" w:rsidRPr="00C32A33">
              <w:rPr>
                <w:rFonts w:ascii="Arial" w:eastAsiaTheme="minorEastAsia" w:hAnsi="Arial" w:cs="Arial"/>
                <w:i/>
                <w:iCs/>
                <w:lang w:val="en"/>
              </w:rPr>
              <w:t>an</w:t>
            </w:r>
            <w:proofErr w:type="gramEnd"/>
            <w:r w:rsidR="00DA4897" w:rsidRPr="00C32A33">
              <w:rPr>
                <w:rFonts w:ascii="Arial" w:eastAsiaTheme="minorEastAsia" w:hAnsi="Arial" w:cs="Arial"/>
                <w:i/>
                <w:iCs/>
                <w:lang w:val="en"/>
              </w:rPr>
              <w:t xml:space="preserve"> </w:t>
            </w:r>
            <w:r w:rsidR="009808F4">
              <w:rPr>
                <w:rFonts w:ascii="Arial" w:eastAsiaTheme="minorEastAsia" w:hAnsi="Arial" w:cs="Arial"/>
                <w:i/>
                <w:iCs/>
                <w:lang w:val="en"/>
              </w:rPr>
              <w:t>Mathematics</w:t>
            </w:r>
            <w:r w:rsidR="00DA4897" w:rsidRPr="00C32A33">
              <w:rPr>
                <w:rFonts w:ascii="Arial" w:eastAsiaTheme="minorEastAsia" w:hAnsi="Arial" w:cs="Arial"/>
                <w:i/>
                <w:iCs/>
                <w:lang w:val="en"/>
              </w:rPr>
              <w:t xml:space="preserve"> teacher use retrieval practice?</w:t>
            </w:r>
          </w:p>
        </w:tc>
      </w:tr>
      <w:tr w:rsidR="00DA4897" w14:paraId="65911088" w14:textId="77777777" w:rsidTr="00FE2B2A">
        <w:tc>
          <w:tcPr>
            <w:tcW w:w="1552" w:type="dxa"/>
            <w:shd w:val="clear" w:color="auto" w:fill="EAF1DD" w:themeFill="accent3" w:themeFillTint="33"/>
          </w:tcPr>
          <w:p w14:paraId="756C30E6"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0A5501FE" w14:textId="77777777" w:rsidR="00DA4897" w:rsidRPr="00F53828" w:rsidRDefault="00DA4897" w:rsidP="00DA4897">
            <w:pPr>
              <w:spacing w:line="276" w:lineRule="auto"/>
              <w:rPr>
                <w:rFonts w:ascii="Arial" w:hAnsi="Arial" w:cs="Arial"/>
              </w:rPr>
            </w:pPr>
            <w:proofErr w:type="spellStart"/>
            <w:r w:rsidRPr="00F53828">
              <w:rPr>
                <w:rFonts w:ascii="Arial" w:eastAsia="Arial" w:hAnsi="Arial" w:cs="Arial"/>
                <w:lang w:val="en"/>
              </w:rPr>
              <w:t>Sweller</w:t>
            </w:r>
            <w:proofErr w:type="spellEnd"/>
            <w:r w:rsidRPr="00F53828">
              <w:rPr>
                <w:rFonts w:ascii="Arial" w:eastAsia="Arial" w:hAnsi="Arial" w:cs="Arial"/>
                <w:lang w:val="en"/>
              </w:rPr>
              <w:t xml:space="preserve">, J. (2016). Working Memory, Long-term Memory, and Instructional Design. Journal of Applied Research in Memory and Cognition, 5(4), 360–367. </w:t>
            </w:r>
            <w:hyperlink r:id="rId60">
              <w:r w:rsidRPr="00F53828">
                <w:rPr>
                  <w:rStyle w:val="Hyperlink"/>
                  <w:rFonts w:ascii="Arial" w:eastAsia="Arial" w:hAnsi="Arial" w:cs="Arial"/>
                  <w:lang w:val="en"/>
                </w:rPr>
                <w:t>http://doi.org/10.1016/j.jarmac.2015.12.002</w:t>
              </w:r>
            </w:hyperlink>
            <w:r w:rsidRPr="00F53828">
              <w:rPr>
                <w:rFonts w:ascii="Arial" w:eastAsia="Arial" w:hAnsi="Arial" w:cs="Arial"/>
                <w:lang w:val="en"/>
              </w:rPr>
              <w:t xml:space="preserve">.  </w:t>
            </w:r>
          </w:p>
          <w:p w14:paraId="529CD480" w14:textId="77777777" w:rsidR="00DA4897" w:rsidRDefault="00DA4897" w:rsidP="00DA4897"/>
        </w:tc>
      </w:tr>
      <w:tr w:rsidR="00DA4897" w14:paraId="1AC0F565" w14:textId="77777777" w:rsidTr="00FE2B2A">
        <w:tc>
          <w:tcPr>
            <w:tcW w:w="1552" w:type="dxa"/>
            <w:shd w:val="clear" w:color="auto" w:fill="92D050"/>
          </w:tcPr>
          <w:p w14:paraId="607102DD" w14:textId="77777777" w:rsidR="00DA4897" w:rsidRPr="007471BE" w:rsidRDefault="00DA4897" w:rsidP="00DA4897">
            <w:pPr>
              <w:rPr>
                <w:rFonts w:ascii="Arial" w:hAnsi="Arial" w:cs="Arial"/>
              </w:rPr>
            </w:pPr>
          </w:p>
          <w:p w14:paraId="6A87CEE5" w14:textId="77777777" w:rsidR="00DA4897" w:rsidRPr="007471BE" w:rsidRDefault="00DA4897" w:rsidP="00DA4897">
            <w:pPr>
              <w:rPr>
                <w:rFonts w:ascii="Arial" w:hAnsi="Arial" w:cs="Arial"/>
              </w:rPr>
            </w:pPr>
            <w:r w:rsidRPr="007471BE">
              <w:rPr>
                <w:rFonts w:ascii="Arial" w:hAnsi="Arial" w:cs="Arial"/>
              </w:rPr>
              <w:t>15</w:t>
            </w:r>
          </w:p>
          <w:p w14:paraId="771915A2" w14:textId="77777777" w:rsidR="00DA4897" w:rsidRPr="007471BE" w:rsidRDefault="00DA4897" w:rsidP="00DA4897">
            <w:pPr>
              <w:rPr>
                <w:rFonts w:ascii="Arial" w:hAnsi="Arial" w:cs="Arial"/>
                <w:b/>
                <w:bCs/>
              </w:rPr>
            </w:pPr>
            <w:r w:rsidRPr="007471BE">
              <w:rPr>
                <w:rFonts w:ascii="Arial" w:hAnsi="Arial" w:cs="Arial"/>
                <w:b/>
                <w:bCs/>
              </w:rPr>
              <w:t>Professional week</w:t>
            </w:r>
          </w:p>
          <w:p w14:paraId="185FDE04" w14:textId="77777777" w:rsidR="00DA4897" w:rsidRPr="007471BE" w:rsidRDefault="00DA4897" w:rsidP="00DA4897">
            <w:pPr>
              <w:rPr>
                <w:rFonts w:ascii="Arial" w:hAnsi="Arial" w:cs="Arial"/>
                <w:b/>
                <w:bCs/>
              </w:rPr>
            </w:pPr>
          </w:p>
          <w:p w14:paraId="30D5042A" w14:textId="77777777" w:rsidR="00DA4897" w:rsidRPr="007471BE" w:rsidRDefault="00DA4897" w:rsidP="00DA4897">
            <w:pPr>
              <w:rPr>
                <w:rFonts w:ascii="Arial" w:hAnsi="Arial" w:cs="Arial"/>
                <w:b/>
                <w:bCs/>
              </w:rPr>
            </w:pPr>
          </w:p>
          <w:p w14:paraId="770D8863" w14:textId="40700E1D" w:rsidR="00DA4897" w:rsidRPr="007471BE" w:rsidRDefault="00930B33" w:rsidP="00DA4897">
            <w:pPr>
              <w:rPr>
                <w:rFonts w:ascii="Arial" w:hAnsi="Arial" w:cs="Arial"/>
                <w:b/>
                <w:bCs/>
              </w:rPr>
            </w:pPr>
            <w:r w:rsidRPr="007471BE">
              <w:rPr>
                <w:rFonts w:ascii="Arial" w:hAnsi="Arial" w:cs="Arial"/>
                <w:b/>
                <w:bCs/>
              </w:rPr>
              <w:t xml:space="preserve">What is </w:t>
            </w:r>
            <w:r w:rsidR="00DA4897" w:rsidRPr="007471BE">
              <w:rPr>
                <w:rFonts w:ascii="Arial" w:hAnsi="Arial" w:cs="Arial"/>
                <w:b/>
                <w:bCs/>
              </w:rPr>
              <w:t>X Curricular Teaching</w:t>
            </w:r>
            <w:r w:rsidRPr="007471BE">
              <w:rPr>
                <w:rFonts w:ascii="Arial" w:hAnsi="Arial" w:cs="Arial"/>
                <w:b/>
                <w:bCs/>
              </w:rPr>
              <w:t>?</w:t>
            </w:r>
          </w:p>
          <w:p w14:paraId="5D362298" w14:textId="77777777" w:rsidR="00DA4897" w:rsidRPr="007471BE" w:rsidRDefault="00DA4897" w:rsidP="00DA4897">
            <w:pPr>
              <w:rPr>
                <w:rFonts w:ascii="Arial" w:hAnsi="Arial" w:cs="Arial"/>
              </w:rPr>
            </w:pPr>
          </w:p>
          <w:p w14:paraId="00D9F8F7" w14:textId="77777777" w:rsidR="00DA4897" w:rsidRPr="007471BE" w:rsidRDefault="00DA4897" w:rsidP="00DA4897">
            <w:pPr>
              <w:rPr>
                <w:rFonts w:ascii="Arial" w:hAnsi="Arial" w:cs="Arial"/>
              </w:rPr>
            </w:pPr>
          </w:p>
          <w:p w14:paraId="4530C3BE" w14:textId="77777777" w:rsidR="00DA4897" w:rsidRPr="007471BE" w:rsidRDefault="00DA4897" w:rsidP="00DA4897">
            <w:pPr>
              <w:rPr>
                <w:rFonts w:ascii="Arial" w:hAnsi="Arial" w:cs="Arial"/>
              </w:rPr>
            </w:pPr>
          </w:p>
          <w:p w14:paraId="7AD229B6" w14:textId="77777777" w:rsidR="00DA4897" w:rsidRPr="007471BE" w:rsidRDefault="00DA4897" w:rsidP="00DA4897">
            <w:pPr>
              <w:rPr>
                <w:rFonts w:ascii="Arial" w:hAnsi="Arial" w:cs="Arial"/>
              </w:rPr>
            </w:pPr>
          </w:p>
          <w:p w14:paraId="6B9720AD" w14:textId="77777777" w:rsidR="00DA4897" w:rsidRPr="007471BE" w:rsidRDefault="00DA4897" w:rsidP="00DA4897">
            <w:pPr>
              <w:rPr>
                <w:rFonts w:ascii="Arial" w:hAnsi="Arial" w:cs="Arial"/>
              </w:rPr>
            </w:pPr>
          </w:p>
          <w:p w14:paraId="1FCD8CE7" w14:textId="77777777" w:rsidR="00DA4897" w:rsidRPr="007471BE" w:rsidRDefault="00DA4897" w:rsidP="00DA4897">
            <w:pPr>
              <w:rPr>
                <w:rFonts w:ascii="Arial" w:hAnsi="Arial" w:cs="Arial"/>
              </w:rPr>
            </w:pPr>
          </w:p>
          <w:p w14:paraId="2BA33DBB" w14:textId="77777777" w:rsidR="00DA4897" w:rsidRPr="007471BE" w:rsidRDefault="00DA4897" w:rsidP="00DA4897">
            <w:pPr>
              <w:rPr>
                <w:rFonts w:ascii="Arial" w:hAnsi="Arial" w:cs="Arial"/>
              </w:rPr>
            </w:pPr>
          </w:p>
          <w:p w14:paraId="0934300A" w14:textId="75267C07" w:rsidR="00DA4897" w:rsidRPr="007471BE" w:rsidRDefault="00DA4897" w:rsidP="00DA4897">
            <w:pPr>
              <w:rPr>
                <w:rFonts w:asciiTheme="minorHAnsi" w:hAnsiTheme="minorHAnsi" w:cstheme="minorHAnsi"/>
                <w:sz w:val="24"/>
                <w:szCs w:val="24"/>
              </w:rPr>
            </w:pPr>
          </w:p>
        </w:tc>
        <w:tc>
          <w:tcPr>
            <w:tcW w:w="3746" w:type="dxa"/>
            <w:shd w:val="clear" w:color="auto" w:fill="92D050"/>
          </w:tcPr>
          <w:p w14:paraId="3083F12C" w14:textId="77777777" w:rsidR="00DA4897" w:rsidRPr="00787297" w:rsidRDefault="00DA4897" w:rsidP="00DA4897">
            <w:pPr>
              <w:rPr>
                <w:rFonts w:ascii="Arial" w:eastAsiaTheme="minorEastAsia" w:hAnsi="Arial" w:cs="Arial"/>
              </w:rPr>
            </w:pPr>
          </w:p>
          <w:p w14:paraId="50C7EE57" w14:textId="67509DED" w:rsidR="00DA4897" w:rsidRPr="00787297" w:rsidRDefault="00DA4897" w:rsidP="000435B7">
            <w:pPr>
              <w:pStyle w:val="ListParagraph"/>
              <w:numPr>
                <w:ilvl w:val="0"/>
                <w:numId w:val="70"/>
              </w:numPr>
              <w:spacing w:before="0" w:line="276" w:lineRule="auto"/>
              <w:rPr>
                <w:rFonts w:ascii="Arial" w:eastAsiaTheme="minorEastAsia" w:hAnsi="Arial" w:cs="Arial"/>
              </w:rPr>
            </w:pPr>
            <w:r w:rsidRPr="00787297">
              <w:rPr>
                <w:rFonts w:ascii="Arial" w:hAnsi="Arial" w:cs="Arial"/>
              </w:rPr>
              <w:t xml:space="preserve">In </w:t>
            </w:r>
            <w:r w:rsidR="009808F4">
              <w:rPr>
                <w:rFonts w:ascii="Arial" w:hAnsi="Arial" w:cs="Arial"/>
              </w:rPr>
              <w:t>Mathematics</w:t>
            </w:r>
            <w:r w:rsidRPr="00787297">
              <w:rPr>
                <w:rFonts w:ascii="Arial" w:hAnsi="Arial" w:cs="Arial"/>
              </w:rPr>
              <w:t>, pupils learn new ideas by linking those ideas to existing knowledge, organising this knowledge into increasingly complex mental models (or “schemata”); carefully sequencing teaching to facilitate this process is important.</w:t>
            </w:r>
          </w:p>
          <w:p w14:paraId="3223A210" w14:textId="210F52C7" w:rsidR="00DA4897" w:rsidRPr="00787297" w:rsidRDefault="00DA4897" w:rsidP="000435B7">
            <w:pPr>
              <w:pStyle w:val="ListParagraph"/>
              <w:numPr>
                <w:ilvl w:val="0"/>
                <w:numId w:val="70"/>
              </w:numPr>
            </w:pPr>
            <w:r w:rsidRPr="00787297">
              <w:rPr>
                <w:rFonts w:ascii="Arial" w:hAnsi="Arial" w:cs="Arial"/>
              </w:rPr>
              <w:t xml:space="preserve">Pupils are likely to struggle to transfer what has been learnt in </w:t>
            </w:r>
            <w:r w:rsidRPr="00787297">
              <w:rPr>
                <w:rFonts w:ascii="Arial" w:hAnsi="Arial" w:cs="Arial"/>
              </w:rPr>
              <w:lastRenderedPageBreak/>
              <w:t>one discipline to a new or unfamiliar context.</w:t>
            </w:r>
          </w:p>
        </w:tc>
        <w:tc>
          <w:tcPr>
            <w:tcW w:w="3739" w:type="dxa"/>
            <w:shd w:val="clear" w:color="auto" w:fill="92D050"/>
          </w:tcPr>
          <w:p w14:paraId="63E76798" w14:textId="77777777" w:rsidR="00DA4897" w:rsidRPr="00787297" w:rsidRDefault="00DA4897" w:rsidP="000435B7">
            <w:pPr>
              <w:pStyle w:val="ListParagraph"/>
              <w:numPr>
                <w:ilvl w:val="0"/>
                <w:numId w:val="70"/>
              </w:numPr>
              <w:pBdr>
                <w:top w:val="nil"/>
                <w:left w:val="nil"/>
                <w:bottom w:val="nil"/>
                <w:right w:val="nil"/>
                <w:between w:val="nil"/>
              </w:pBdr>
              <w:spacing w:before="0" w:line="276" w:lineRule="auto"/>
              <w:rPr>
                <w:rFonts w:ascii="Arial" w:eastAsiaTheme="minorEastAsia" w:hAnsi="Arial" w:cs="Arial"/>
              </w:rPr>
            </w:pPr>
            <w:r w:rsidRPr="00787297">
              <w:rPr>
                <w:rFonts w:ascii="Arial" w:hAnsi="Arial" w:cs="Arial"/>
              </w:rPr>
              <w:lastRenderedPageBreak/>
              <w:t>Draw explicit links between new content and the core concepts and principles in the subject.</w:t>
            </w:r>
          </w:p>
          <w:p w14:paraId="3F7E211D" w14:textId="77777777" w:rsidR="00DA4897" w:rsidRPr="00787297" w:rsidRDefault="00DA4897" w:rsidP="000435B7">
            <w:pPr>
              <w:pStyle w:val="ListParagraph"/>
              <w:numPr>
                <w:ilvl w:val="0"/>
                <w:numId w:val="70"/>
              </w:numPr>
              <w:pBdr>
                <w:top w:val="nil"/>
                <w:left w:val="nil"/>
                <w:bottom w:val="nil"/>
                <w:right w:val="nil"/>
                <w:between w:val="nil"/>
              </w:pBdr>
              <w:spacing w:before="0" w:line="276" w:lineRule="auto"/>
              <w:rPr>
                <w:rFonts w:ascii="Arial" w:eastAsiaTheme="minorEastAsia" w:hAnsi="Arial" w:cs="Arial"/>
              </w:rPr>
            </w:pPr>
            <w:r w:rsidRPr="00787297">
              <w:rPr>
                <w:rFonts w:ascii="Arial" w:hAnsi="Arial" w:cs="Arial"/>
              </w:rPr>
              <w:t>Observe how expert colleagues interleave concrete and abstract examples, slowly withdrawing concrete examples and drawing attention to the underlying structure of problems and deconstructing this approach.</w:t>
            </w:r>
          </w:p>
          <w:p w14:paraId="64C928C7" w14:textId="77777777" w:rsidR="00DA4897" w:rsidRPr="00787297" w:rsidRDefault="00DA4897" w:rsidP="00DA4897">
            <w:pPr>
              <w:pBdr>
                <w:top w:val="nil"/>
                <w:left w:val="nil"/>
                <w:bottom w:val="nil"/>
                <w:right w:val="nil"/>
                <w:between w:val="nil"/>
              </w:pBdr>
              <w:rPr>
                <w:rFonts w:ascii="Arial" w:eastAsiaTheme="minorEastAsia" w:hAnsi="Arial" w:cs="Arial"/>
              </w:rPr>
            </w:pPr>
          </w:p>
          <w:p w14:paraId="1C0CFCA8" w14:textId="77777777" w:rsidR="00DA4897" w:rsidRPr="00787297" w:rsidRDefault="00DA4897" w:rsidP="00DA4897"/>
        </w:tc>
        <w:tc>
          <w:tcPr>
            <w:tcW w:w="3382" w:type="dxa"/>
            <w:shd w:val="clear" w:color="auto" w:fill="92D050"/>
          </w:tcPr>
          <w:p w14:paraId="1A80511E" w14:textId="77777777" w:rsidR="00DA4897" w:rsidRPr="00787297" w:rsidRDefault="00DA4897" w:rsidP="00DA4897">
            <w:pPr>
              <w:ind w:left="360" w:hanging="360"/>
              <w:rPr>
                <w:rFonts w:ascii="Arial" w:eastAsiaTheme="minorEastAsia" w:hAnsi="Arial" w:cs="Arial"/>
              </w:rPr>
            </w:pPr>
            <w:r w:rsidRPr="00787297">
              <w:rPr>
                <w:rFonts w:ascii="Arial" w:eastAsiaTheme="minorEastAsia" w:hAnsi="Arial" w:cs="Arial"/>
              </w:rPr>
              <w:lastRenderedPageBreak/>
              <w:t>Tuesday</w:t>
            </w:r>
          </w:p>
          <w:p w14:paraId="47B49B07" w14:textId="77777777" w:rsidR="00DA4897" w:rsidRPr="00787297" w:rsidRDefault="00DA4897" w:rsidP="00DA4897">
            <w:pPr>
              <w:rPr>
                <w:rFonts w:ascii="Arial" w:eastAsiaTheme="minorEastAsia" w:hAnsi="Arial" w:cs="Arial"/>
              </w:rPr>
            </w:pPr>
            <w:r w:rsidRPr="00787297">
              <w:rPr>
                <w:rFonts w:ascii="Arial" w:eastAsiaTheme="minorEastAsia" w:hAnsi="Arial" w:cs="Arial"/>
              </w:rPr>
              <w:t>Lead lecture on cross curricular teaching.</w:t>
            </w:r>
          </w:p>
          <w:p w14:paraId="76AC3F0B" w14:textId="77777777" w:rsidR="00DA4897" w:rsidRPr="00787297" w:rsidRDefault="00DA4897" w:rsidP="00DA4897">
            <w:pPr>
              <w:rPr>
                <w:rFonts w:ascii="Arial" w:eastAsiaTheme="minorEastAsia" w:hAnsi="Arial" w:cs="Arial"/>
              </w:rPr>
            </w:pPr>
          </w:p>
          <w:p w14:paraId="48FB9197" w14:textId="77777777" w:rsidR="00DA4897" w:rsidRPr="00787297" w:rsidRDefault="00DA4897" w:rsidP="00DA4897">
            <w:pPr>
              <w:rPr>
                <w:rFonts w:ascii="Arial" w:eastAsiaTheme="minorEastAsia" w:hAnsi="Arial" w:cs="Arial"/>
              </w:rPr>
            </w:pPr>
            <w:r w:rsidRPr="00787297">
              <w:rPr>
                <w:rFonts w:ascii="Arial" w:eastAsiaTheme="minorEastAsia" w:hAnsi="Arial" w:cs="Arial"/>
              </w:rPr>
              <w:t>Workshops</w:t>
            </w:r>
          </w:p>
          <w:p w14:paraId="760D2CC9" w14:textId="77777777" w:rsidR="00DA4897" w:rsidRPr="00787297" w:rsidRDefault="00DA4897" w:rsidP="00DA4897">
            <w:pPr>
              <w:rPr>
                <w:rFonts w:ascii="Arial" w:eastAsiaTheme="minorEastAsia" w:hAnsi="Arial" w:cs="Arial"/>
              </w:rPr>
            </w:pPr>
          </w:p>
          <w:p w14:paraId="727C208A" w14:textId="77777777" w:rsidR="00DA4897" w:rsidRPr="00787297" w:rsidRDefault="00DA4897" w:rsidP="00DA4897">
            <w:pPr>
              <w:rPr>
                <w:rFonts w:ascii="Arial" w:eastAsiaTheme="minorEastAsia" w:hAnsi="Arial" w:cs="Arial"/>
              </w:rPr>
            </w:pPr>
          </w:p>
          <w:p w14:paraId="1EF94259" w14:textId="77777777" w:rsidR="00DA4897" w:rsidRPr="00787297" w:rsidRDefault="00DA4897" w:rsidP="00DA4897">
            <w:pPr>
              <w:rPr>
                <w:rFonts w:ascii="Arial" w:eastAsiaTheme="minorEastAsia" w:hAnsi="Arial" w:cs="Arial"/>
              </w:rPr>
            </w:pPr>
          </w:p>
          <w:p w14:paraId="570C4F32" w14:textId="2AE82C38" w:rsidR="00DA4897" w:rsidRDefault="00DA4897" w:rsidP="00DA4897">
            <w:pPr>
              <w:rPr>
                <w:rFonts w:ascii="Arial" w:eastAsiaTheme="minorEastAsia" w:hAnsi="Arial" w:cs="Arial"/>
              </w:rPr>
            </w:pPr>
            <w:r>
              <w:rPr>
                <w:rFonts w:ascii="Arial" w:eastAsiaTheme="minorEastAsia" w:hAnsi="Arial" w:cs="Arial"/>
              </w:rPr>
              <w:t>Thursday</w:t>
            </w:r>
          </w:p>
          <w:p w14:paraId="5821A427" w14:textId="6127E537" w:rsidR="00DA4897" w:rsidRDefault="00DA4897" w:rsidP="00DA4897">
            <w:pPr>
              <w:rPr>
                <w:rFonts w:ascii="Arial" w:eastAsiaTheme="minorEastAsia" w:hAnsi="Arial" w:cs="Arial"/>
              </w:rPr>
            </w:pPr>
            <w:r>
              <w:rPr>
                <w:rFonts w:ascii="Arial" w:eastAsiaTheme="minorEastAsia" w:hAnsi="Arial" w:cs="Arial"/>
              </w:rPr>
              <w:t>X Curricular Teaching in Action</w:t>
            </w:r>
          </w:p>
          <w:p w14:paraId="5B731FAE" w14:textId="2743111E" w:rsidR="00DA4897" w:rsidRPr="00787297" w:rsidRDefault="00DA4897" w:rsidP="00DA4897">
            <w:pPr>
              <w:rPr>
                <w:rFonts w:ascii="Arial" w:eastAsiaTheme="minorEastAsia" w:hAnsi="Arial" w:cs="Arial"/>
              </w:rPr>
            </w:pPr>
            <w:r w:rsidRPr="00787297">
              <w:rPr>
                <w:rFonts w:ascii="Arial" w:eastAsiaTheme="minorEastAsia" w:hAnsi="Arial" w:cs="Arial"/>
              </w:rPr>
              <w:t>Visit day Jodrell Bank</w:t>
            </w:r>
          </w:p>
          <w:p w14:paraId="6A933DC2" w14:textId="77777777" w:rsidR="00DA4897" w:rsidRPr="00787297" w:rsidRDefault="00DA4897" w:rsidP="00DA4897">
            <w:pPr>
              <w:rPr>
                <w:rFonts w:ascii="Arial" w:eastAsiaTheme="minorEastAsia" w:hAnsi="Arial" w:cs="Arial"/>
              </w:rPr>
            </w:pPr>
          </w:p>
          <w:p w14:paraId="2DB53CBB" w14:textId="77777777" w:rsidR="00DA4897" w:rsidRPr="00787297" w:rsidRDefault="00DA4897" w:rsidP="00DA4897">
            <w:pPr>
              <w:rPr>
                <w:rFonts w:ascii="Arial" w:eastAsiaTheme="minorEastAsia" w:hAnsi="Arial" w:cs="Arial"/>
              </w:rPr>
            </w:pPr>
          </w:p>
          <w:p w14:paraId="1CE79213" w14:textId="77777777" w:rsidR="00DA4897" w:rsidRPr="00787297" w:rsidRDefault="00DA4897" w:rsidP="00DA4897">
            <w:pPr>
              <w:rPr>
                <w:rFonts w:ascii="Arial" w:eastAsiaTheme="minorEastAsia" w:hAnsi="Arial" w:cs="Arial"/>
              </w:rPr>
            </w:pPr>
          </w:p>
          <w:p w14:paraId="7ADBA8F5" w14:textId="77777777" w:rsidR="00DA4897" w:rsidRPr="00787297" w:rsidRDefault="00DA4897" w:rsidP="00DA4897">
            <w:pPr>
              <w:rPr>
                <w:rFonts w:ascii="Arial" w:eastAsiaTheme="minorEastAsia" w:hAnsi="Arial" w:cs="Arial"/>
              </w:rPr>
            </w:pPr>
          </w:p>
          <w:p w14:paraId="57EDB8D6" w14:textId="77777777" w:rsidR="00DA4897" w:rsidRPr="00787297" w:rsidRDefault="00DA4897" w:rsidP="00DA4897">
            <w:pPr>
              <w:rPr>
                <w:rFonts w:ascii="Arial" w:eastAsiaTheme="minorEastAsia" w:hAnsi="Arial" w:cs="Arial"/>
              </w:rPr>
            </w:pPr>
          </w:p>
          <w:p w14:paraId="55D8D111" w14:textId="77777777" w:rsidR="00DA4897" w:rsidRPr="00787297" w:rsidRDefault="00DA4897" w:rsidP="00DA4897">
            <w:pPr>
              <w:rPr>
                <w:rFonts w:ascii="Arial" w:eastAsiaTheme="minorEastAsia" w:hAnsi="Arial" w:cs="Arial"/>
              </w:rPr>
            </w:pPr>
          </w:p>
          <w:p w14:paraId="79D96585" w14:textId="77777777" w:rsidR="00DA4897" w:rsidRPr="00787297" w:rsidRDefault="00DA4897" w:rsidP="00DA4897">
            <w:pPr>
              <w:rPr>
                <w:rFonts w:ascii="Arial" w:eastAsiaTheme="minorEastAsia" w:hAnsi="Arial" w:cs="Arial"/>
              </w:rPr>
            </w:pPr>
          </w:p>
          <w:p w14:paraId="39457F64" w14:textId="77777777" w:rsidR="00DA4897" w:rsidRPr="00787297" w:rsidRDefault="00DA4897" w:rsidP="00DA4897"/>
        </w:tc>
        <w:tc>
          <w:tcPr>
            <w:tcW w:w="3711" w:type="dxa"/>
            <w:shd w:val="clear" w:color="auto" w:fill="92D050"/>
          </w:tcPr>
          <w:p w14:paraId="2418922F" w14:textId="77777777" w:rsidR="00DA4897" w:rsidRPr="00787297" w:rsidRDefault="00DA4897" w:rsidP="00DA4897">
            <w:pPr>
              <w:rPr>
                <w:rFonts w:ascii="Arial" w:eastAsiaTheme="minorEastAsia" w:hAnsi="Arial" w:cs="Arial"/>
                <w:i/>
                <w:iCs/>
              </w:rPr>
            </w:pPr>
          </w:p>
          <w:p w14:paraId="3A34E84F" w14:textId="6FCD4AF5" w:rsidR="00DA4897" w:rsidRPr="00787297" w:rsidRDefault="00C32A33" w:rsidP="00DA4897">
            <w:r>
              <w:rPr>
                <w:rFonts w:ascii="Arial" w:eastAsiaTheme="minorEastAsia" w:hAnsi="Arial" w:cs="Arial"/>
                <w:i/>
                <w:iCs/>
              </w:rPr>
              <w:t xml:space="preserve">1 </w:t>
            </w:r>
            <w:r w:rsidR="00DA4897" w:rsidRPr="00787297">
              <w:rPr>
                <w:rFonts w:ascii="Arial" w:eastAsiaTheme="minorEastAsia" w:hAnsi="Arial" w:cs="Arial"/>
                <w:i/>
                <w:iCs/>
              </w:rPr>
              <w:t xml:space="preserve">How could we use learning from other subject areas to help pupils make connections to new </w:t>
            </w:r>
            <w:r w:rsidR="009808F4">
              <w:rPr>
                <w:rFonts w:ascii="Arial" w:eastAsiaTheme="minorEastAsia" w:hAnsi="Arial" w:cs="Arial"/>
                <w:i/>
                <w:iCs/>
              </w:rPr>
              <w:t>Mathematics</w:t>
            </w:r>
            <w:r w:rsidR="00DA4897" w:rsidRPr="00787297">
              <w:rPr>
                <w:rFonts w:ascii="Arial" w:eastAsiaTheme="minorEastAsia" w:hAnsi="Arial" w:cs="Arial"/>
                <w:i/>
                <w:iCs/>
              </w:rPr>
              <w:t xml:space="preserve"> knowledge and form schemata?</w:t>
            </w:r>
          </w:p>
        </w:tc>
      </w:tr>
      <w:tr w:rsidR="00DA4897" w14:paraId="6556BDDA" w14:textId="77777777" w:rsidTr="00FE2B2A">
        <w:tc>
          <w:tcPr>
            <w:tcW w:w="1552" w:type="dxa"/>
            <w:shd w:val="clear" w:color="auto" w:fill="EAF1DD" w:themeFill="accent3" w:themeFillTint="33"/>
          </w:tcPr>
          <w:p w14:paraId="7792DD3C"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583E33D1" w14:textId="1F4F6382" w:rsidR="00DA4897" w:rsidRPr="007471BE" w:rsidRDefault="00DA4897" w:rsidP="00DA4897">
            <w:pPr>
              <w:rPr>
                <w:rFonts w:ascii="Arial" w:hAnsi="Arial" w:cs="Arial"/>
              </w:rPr>
            </w:pPr>
            <w:r w:rsidRPr="007471BE">
              <w:rPr>
                <w:rStyle w:val="muitypography-root"/>
                <w:rFonts w:ascii="Arial" w:hAnsi="Arial" w:cs="Arial"/>
              </w:rPr>
              <w:t>Read Introduction- Chapter 1</w:t>
            </w:r>
            <w:r w:rsidR="00C11D8D" w:rsidRPr="007471BE">
              <w:rPr>
                <w:rStyle w:val="muitypography-root"/>
                <w:rFonts w:ascii="Arial" w:hAnsi="Arial" w:cs="Arial"/>
              </w:rPr>
              <w:t xml:space="preserve"> in Byrne, E. and Brodie, M. (2012) Cross Curricular Teaching and Learning in the Secondary School ... Science. Hoboken: Taylor and Francis. Available at: </w:t>
            </w:r>
            <w:hyperlink r:id="rId61" w:history="1">
              <w:r w:rsidR="00C11D8D" w:rsidRPr="007471BE">
                <w:rPr>
                  <w:rStyle w:val="Hyperlink"/>
                  <w:rFonts w:ascii="Arial" w:hAnsi="Arial" w:cs="Arial"/>
                </w:rPr>
                <w:t>http://www.123library.org/book_details/?id=84712</w:t>
              </w:r>
            </w:hyperlink>
            <w:r w:rsidR="00C11D8D" w:rsidRPr="007471BE">
              <w:rPr>
                <w:rStyle w:val="muitypography-root"/>
                <w:rFonts w:ascii="Arial" w:hAnsi="Arial" w:cs="Arial"/>
              </w:rPr>
              <w:t xml:space="preserve"> </w:t>
            </w:r>
          </w:p>
        </w:tc>
      </w:tr>
      <w:tr w:rsidR="00DA4897" w14:paraId="3A5FB41E" w14:textId="77777777" w:rsidTr="00FE2B2A">
        <w:tc>
          <w:tcPr>
            <w:tcW w:w="1552" w:type="dxa"/>
            <w:shd w:val="clear" w:color="auto" w:fill="EAF1DD" w:themeFill="accent3" w:themeFillTint="33"/>
          </w:tcPr>
          <w:p w14:paraId="635F8C3E" w14:textId="77777777" w:rsidR="00DA4897" w:rsidRPr="00621510" w:rsidRDefault="00DA4897" w:rsidP="00DA4897">
            <w:pPr>
              <w:rPr>
                <w:rFonts w:ascii="Arial" w:hAnsi="Arial" w:cs="Arial"/>
              </w:rPr>
            </w:pPr>
            <w:r w:rsidRPr="00621510">
              <w:rPr>
                <w:rFonts w:ascii="Arial" w:hAnsi="Arial" w:cs="Arial"/>
              </w:rPr>
              <w:t>16</w:t>
            </w:r>
          </w:p>
          <w:p w14:paraId="63940BF9" w14:textId="6BBA9104" w:rsidR="00DA4897" w:rsidRDefault="00DA4897" w:rsidP="00DA4897">
            <w:pPr>
              <w:rPr>
                <w:rFonts w:ascii="Arial" w:hAnsi="Arial" w:cs="Arial"/>
              </w:rPr>
            </w:pPr>
            <w:r w:rsidRPr="00143372">
              <w:rPr>
                <w:rFonts w:ascii="Arial" w:hAnsi="Arial" w:cs="Arial"/>
                <w:i/>
                <w:iCs/>
              </w:rPr>
              <w:t xml:space="preserve">How do </w:t>
            </w:r>
            <w:r w:rsidR="009808F4">
              <w:rPr>
                <w:rFonts w:ascii="Arial" w:hAnsi="Arial" w:cs="Arial"/>
                <w:i/>
                <w:iCs/>
              </w:rPr>
              <w:t>Mathematics</w:t>
            </w:r>
            <w:r w:rsidRPr="00143372">
              <w:rPr>
                <w:rFonts w:ascii="Arial" w:hAnsi="Arial" w:cs="Arial"/>
                <w:i/>
                <w:iCs/>
              </w:rPr>
              <w:t xml:space="preserve"> Teachers develop the confidence and resilience of pupils so that all are able to </w:t>
            </w:r>
            <w:r>
              <w:rPr>
                <w:rFonts w:ascii="Arial" w:hAnsi="Arial" w:cs="Arial"/>
                <w:i/>
                <w:iCs/>
              </w:rPr>
              <w:t>p</w:t>
            </w:r>
            <w:r w:rsidRPr="00143372">
              <w:rPr>
                <w:rFonts w:ascii="Arial" w:hAnsi="Arial" w:cs="Arial"/>
                <w:i/>
                <w:iCs/>
              </w:rPr>
              <w:t>rogress?</w:t>
            </w:r>
          </w:p>
          <w:p w14:paraId="4BBE47BC" w14:textId="0FEF1E06" w:rsidR="00DA4897" w:rsidRPr="00CB6160" w:rsidRDefault="00DA4897" w:rsidP="00DA4897">
            <w:pPr>
              <w:rPr>
                <w:rFonts w:asciiTheme="minorHAnsi" w:hAnsiTheme="minorHAnsi" w:cstheme="minorHAnsi"/>
                <w:sz w:val="24"/>
                <w:szCs w:val="24"/>
              </w:rPr>
            </w:pPr>
          </w:p>
        </w:tc>
        <w:tc>
          <w:tcPr>
            <w:tcW w:w="3746" w:type="dxa"/>
          </w:tcPr>
          <w:p w14:paraId="24529BF3" w14:textId="71B4F679" w:rsidR="00DA4897" w:rsidRPr="003846E9" w:rsidRDefault="00DA4897" w:rsidP="000435B7">
            <w:pPr>
              <w:pStyle w:val="ListParagraph"/>
              <w:numPr>
                <w:ilvl w:val="0"/>
                <w:numId w:val="71"/>
              </w:numPr>
              <w:spacing w:before="0" w:line="276" w:lineRule="auto"/>
              <w:rPr>
                <w:rFonts w:ascii="Arial" w:eastAsiaTheme="minorEastAsia" w:hAnsi="Arial" w:cs="Arial"/>
              </w:rPr>
            </w:pPr>
            <w:r w:rsidRPr="003846E9">
              <w:rPr>
                <w:rFonts w:ascii="Arial" w:eastAsiaTheme="minorEastAsia" w:hAnsi="Arial" w:cs="Arial"/>
              </w:rPr>
              <w:t xml:space="preserve">Pupils make progress at different rates but are all capable of meeting the high expectations set for them in </w:t>
            </w:r>
            <w:r w:rsidR="009808F4">
              <w:rPr>
                <w:rFonts w:ascii="Arial" w:eastAsiaTheme="minorEastAsia" w:hAnsi="Arial" w:cs="Arial"/>
              </w:rPr>
              <w:t>Mathematics</w:t>
            </w:r>
            <w:r w:rsidRPr="003846E9">
              <w:rPr>
                <w:rFonts w:ascii="Arial" w:eastAsiaTheme="minorEastAsia" w:hAnsi="Arial" w:cs="Arial"/>
              </w:rPr>
              <w:t>.</w:t>
            </w:r>
          </w:p>
          <w:p w14:paraId="103574D9" w14:textId="77777777" w:rsidR="00DA4897" w:rsidRPr="00143372" w:rsidRDefault="00DA4897" w:rsidP="000435B7">
            <w:pPr>
              <w:pStyle w:val="ListParagraph"/>
              <w:numPr>
                <w:ilvl w:val="0"/>
                <w:numId w:val="71"/>
              </w:numPr>
              <w:spacing w:before="0" w:line="276" w:lineRule="auto"/>
              <w:rPr>
                <w:rFonts w:ascii="Arial" w:eastAsiaTheme="minorEastAsia" w:hAnsi="Arial" w:cs="Arial"/>
              </w:rPr>
            </w:pPr>
            <w:r w:rsidRPr="00143372">
              <w:rPr>
                <w:rFonts w:ascii="Arial" w:eastAsiaTheme="minorEastAsia" w:hAnsi="Arial" w:cs="Arial"/>
              </w:rPr>
              <w:t xml:space="preserve">Teachers can influence pupils’ resilience and beliefs about their ability to succeed, by ensuring all pupils </w:t>
            </w:r>
            <w:proofErr w:type="gramStart"/>
            <w:r w:rsidRPr="00143372">
              <w:rPr>
                <w:rFonts w:ascii="Arial" w:eastAsiaTheme="minorEastAsia" w:hAnsi="Arial" w:cs="Arial"/>
              </w:rPr>
              <w:t>have the opportunity to</w:t>
            </w:r>
            <w:proofErr w:type="gramEnd"/>
            <w:r w:rsidRPr="00143372">
              <w:rPr>
                <w:rFonts w:ascii="Arial" w:eastAsiaTheme="minorEastAsia" w:hAnsi="Arial" w:cs="Arial"/>
              </w:rPr>
              <w:t xml:space="preserve"> experience meaningful success.</w:t>
            </w:r>
          </w:p>
          <w:p w14:paraId="5DD2D495" w14:textId="6DD06BD1" w:rsidR="00DA4897" w:rsidRPr="003F3564" w:rsidRDefault="00DA4897" w:rsidP="000435B7">
            <w:pPr>
              <w:pStyle w:val="ListParagraph"/>
              <w:numPr>
                <w:ilvl w:val="0"/>
                <w:numId w:val="71"/>
              </w:numPr>
            </w:pPr>
            <w:r w:rsidRPr="003F3564">
              <w:rPr>
                <w:rFonts w:ascii="Arial" w:eastAsiaTheme="minorEastAsia" w:hAnsi="Arial" w:cs="Arial"/>
              </w:rPr>
              <w:t>Technology and social media present learning opportunities when used well.</w:t>
            </w:r>
          </w:p>
        </w:tc>
        <w:tc>
          <w:tcPr>
            <w:tcW w:w="3739" w:type="dxa"/>
          </w:tcPr>
          <w:p w14:paraId="7773F957" w14:textId="77777777" w:rsidR="00DA4897" w:rsidRPr="003846E9" w:rsidRDefault="00DA4897" w:rsidP="000435B7">
            <w:pPr>
              <w:pStyle w:val="ListParagraph"/>
              <w:numPr>
                <w:ilvl w:val="0"/>
                <w:numId w:val="72"/>
              </w:numPr>
              <w:spacing w:before="0" w:line="276" w:lineRule="auto"/>
              <w:rPr>
                <w:rFonts w:ascii="Arial" w:eastAsiaTheme="minorEastAsia" w:hAnsi="Arial" w:cs="Arial"/>
              </w:rPr>
            </w:pPr>
            <w:r w:rsidRPr="003846E9">
              <w:rPr>
                <w:rFonts w:ascii="Arial" w:eastAsiaTheme="minorEastAsia" w:hAnsi="Arial" w:cs="Arial"/>
              </w:rPr>
              <w:t>Plan and adapt learning based on formative assessment.</w:t>
            </w:r>
          </w:p>
          <w:p w14:paraId="37317B10" w14:textId="77777777" w:rsidR="00DA4897" w:rsidRPr="00621510" w:rsidRDefault="00DA4897" w:rsidP="000435B7">
            <w:pPr>
              <w:pStyle w:val="ListParagraph"/>
              <w:numPr>
                <w:ilvl w:val="0"/>
                <w:numId w:val="72"/>
              </w:numPr>
              <w:pBdr>
                <w:top w:val="nil"/>
                <w:left w:val="nil"/>
                <w:bottom w:val="nil"/>
                <w:right w:val="nil"/>
                <w:between w:val="nil"/>
              </w:pBdr>
              <w:spacing w:before="0" w:line="276" w:lineRule="auto"/>
              <w:rPr>
                <w:rFonts w:ascii="Arial" w:eastAsiaTheme="minorEastAsia" w:hAnsi="Arial" w:cs="Arial"/>
              </w:rPr>
            </w:pPr>
            <w:r w:rsidRPr="00143372">
              <w:rPr>
                <w:rFonts w:ascii="Arial" w:eastAsiaTheme="minorEastAsia" w:hAnsi="Arial" w:cs="Arial"/>
                <w:lang w:val="en"/>
              </w:rPr>
              <w:t>Increase challenge with practice and retrieval as knowledge becomes more secure (e.g. by removing scaffolding, lengthening spacing or introducing interacting elements).</w:t>
            </w:r>
          </w:p>
          <w:p w14:paraId="7C32376F" w14:textId="77777777" w:rsidR="00DA4897" w:rsidRDefault="00DA4897" w:rsidP="00DA4897"/>
        </w:tc>
        <w:tc>
          <w:tcPr>
            <w:tcW w:w="3382" w:type="dxa"/>
          </w:tcPr>
          <w:p w14:paraId="540321BD" w14:textId="77777777" w:rsidR="00DA4897" w:rsidRPr="00143372" w:rsidRDefault="00DA4897" w:rsidP="00DA4897">
            <w:pPr>
              <w:rPr>
                <w:rFonts w:ascii="Arial" w:eastAsiaTheme="minorEastAsia" w:hAnsi="Arial" w:cs="Arial"/>
              </w:rPr>
            </w:pPr>
            <w:r w:rsidRPr="00143372">
              <w:rPr>
                <w:rFonts w:ascii="Arial" w:eastAsiaTheme="minorEastAsia" w:hAnsi="Arial" w:cs="Arial"/>
              </w:rPr>
              <w:t xml:space="preserve">SEC2001 Val </w:t>
            </w:r>
          </w:p>
          <w:p w14:paraId="17322D66"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Lead Lecture </w:t>
            </w:r>
            <w:r>
              <w:rPr>
                <w:rFonts w:ascii="Arial" w:eastAsiaTheme="minorEastAsia" w:hAnsi="Arial" w:cs="Arial"/>
                <w:i/>
                <w:iCs/>
              </w:rPr>
              <w:t>10</w:t>
            </w:r>
            <w:r w:rsidRPr="00143372">
              <w:rPr>
                <w:rFonts w:ascii="Arial" w:eastAsiaTheme="minorEastAsia" w:hAnsi="Arial" w:cs="Arial"/>
                <w:i/>
                <w:iCs/>
              </w:rPr>
              <w:t>/1</w:t>
            </w:r>
            <w:r>
              <w:rPr>
                <w:rFonts w:ascii="Arial" w:eastAsiaTheme="minorEastAsia" w:hAnsi="Arial" w:cs="Arial"/>
                <w:i/>
                <w:iCs/>
              </w:rPr>
              <w:t>2</w:t>
            </w:r>
          </w:p>
          <w:p w14:paraId="7B046CD4"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The evolution of motivation theory</w:t>
            </w:r>
          </w:p>
          <w:p w14:paraId="73D00BDB" w14:textId="77777777" w:rsidR="00DA4897" w:rsidRDefault="00DA4897" w:rsidP="00DA4897">
            <w:pPr>
              <w:rPr>
                <w:rFonts w:ascii="Arial" w:eastAsiaTheme="minorEastAsia" w:hAnsi="Arial" w:cs="Arial"/>
                <w:color w:val="000000"/>
              </w:rPr>
            </w:pPr>
          </w:p>
          <w:p w14:paraId="5B229E3B" w14:textId="77777777" w:rsidR="00D30873" w:rsidRDefault="00D30873" w:rsidP="00D30873">
            <w:pPr>
              <w:rPr>
                <w:rFonts w:ascii="Arial" w:hAnsi="Arial" w:cs="Arial"/>
              </w:rPr>
            </w:pPr>
            <w:r>
              <w:rPr>
                <w:rFonts w:ascii="Arial" w:hAnsi="Arial" w:cs="Arial"/>
              </w:rPr>
              <w:t>SEC2000</w:t>
            </w:r>
          </w:p>
          <w:p w14:paraId="5A1D347E" w14:textId="7C8DEA51" w:rsidR="00D30873" w:rsidRPr="00D30873" w:rsidRDefault="00D30873" w:rsidP="00D30873">
            <w:pPr>
              <w:rPr>
                <w:rFonts w:ascii="Arial" w:hAnsi="Arial" w:cs="Arial"/>
                <w:i/>
                <w:iCs/>
              </w:rPr>
            </w:pPr>
            <w:r w:rsidRPr="00D30873">
              <w:rPr>
                <w:rFonts w:ascii="Arial" w:hAnsi="Arial" w:cs="Arial"/>
                <w:i/>
                <w:iCs/>
              </w:rPr>
              <w:t xml:space="preserve">Seminar </w:t>
            </w:r>
            <w:r>
              <w:rPr>
                <w:rFonts w:ascii="Arial" w:hAnsi="Arial" w:cs="Arial"/>
                <w:i/>
                <w:iCs/>
              </w:rPr>
              <w:t>10</w:t>
            </w:r>
            <w:r w:rsidRPr="00D30873">
              <w:rPr>
                <w:rFonts w:ascii="Arial" w:hAnsi="Arial" w:cs="Arial"/>
                <w:i/>
                <w:iCs/>
              </w:rPr>
              <w:t>/1</w:t>
            </w:r>
            <w:r>
              <w:rPr>
                <w:rFonts w:ascii="Arial" w:hAnsi="Arial" w:cs="Arial"/>
                <w:i/>
                <w:iCs/>
              </w:rPr>
              <w:t>2</w:t>
            </w:r>
          </w:p>
          <w:p w14:paraId="2D73B7AA" w14:textId="77777777" w:rsidR="00D30873" w:rsidRPr="00D30873" w:rsidRDefault="00D30873" w:rsidP="00D30873">
            <w:pPr>
              <w:rPr>
                <w:rFonts w:ascii="Arial" w:hAnsi="Arial" w:cs="Arial"/>
                <w:i/>
                <w:iCs/>
              </w:rPr>
            </w:pPr>
            <w:r w:rsidRPr="00D30873">
              <w:rPr>
                <w:rFonts w:ascii="Arial" w:hAnsi="Arial" w:cs="Arial"/>
                <w:i/>
                <w:iCs/>
              </w:rPr>
              <w:t>FO</w:t>
            </w:r>
          </w:p>
          <w:p w14:paraId="0F63C0BB" w14:textId="77777777" w:rsidR="00DA4897" w:rsidRDefault="00DA4897" w:rsidP="00DA4897">
            <w:pPr>
              <w:rPr>
                <w:rFonts w:ascii="Arial" w:eastAsiaTheme="minorEastAsia" w:hAnsi="Arial" w:cs="Arial"/>
                <w:color w:val="000000"/>
              </w:rPr>
            </w:pPr>
          </w:p>
          <w:p w14:paraId="00E57644" w14:textId="6818B616" w:rsidR="00DA4897" w:rsidRPr="00143372" w:rsidRDefault="00DA4897" w:rsidP="00DA4897">
            <w:pPr>
              <w:rPr>
                <w:rFonts w:ascii="Arial" w:eastAsiaTheme="minorEastAsia" w:hAnsi="Arial" w:cs="Arial"/>
              </w:rPr>
            </w:pPr>
            <w:r>
              <w:rPr>
                <w:rFonts w:ascii="Arial" w:eastAsiaTheme="minorEastAsia" w:hAnsi="Arial" w:cs="Arial"/>
              </w:rPr>
              <w:t>SEC200</w:t>
            </w:r>
            <w:r w:rsidR="006C4DC9">
              <w:rPr>
                <w:rFonts w:ascii="Arial" w:eastAsiaTheme="minorEastAsia" w:hAnsi="Arial" w:cs="Arial"/>
              </w:rPr>
              <w:t>2</w:t>
            </w:r>
          </w:p>
          <w:p w14:paraId="7DF6C83F"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Seminar 1</w:t>
            </w:r>
            <w:r>
              <w:rPr>
                <w:rFonts w:ascii="Arial" w:eastAsiaTheme="minorEastAsia" w:hAnsi="Arial" w:cs="Arial"/>
                <w:i/>
                <w:iCs/>
              </w:rPr>
              <w:t>2</w:t>
            </w:r>
            <w:r w:rsidRPr="00143372">
              <w:rPr>
                <w:rFonts w:ascii="Arial" w:eastAsiaTheme="minorEastAsia" w:hAnsi="Arial" w:cs="Arial"/>
                <w:i/>
                <w:iCs/>
              </w:rPr>
              <w:t>/12</w:t>
            </w:r>
          </w:p>
          <w:p w14:paraId="7F6D05E8" w14:textId="422DF46C" w:rsidR="00DA4897" w:rsidRPr="00143372" w:rsidRDefault="006C4DC9" w:rsidP="00DA4897">
            <w:pPr>
              <w:rPr>
                <w:rFonts w:ascii="Arial" w:eastAsiaTheme="minorEastAsia" w:hAnsi="Arial" w:cs="Arial"/>
                <w:i/>
                <w:iCs/>
              </w:rPr>
            </w:pPr>
            <w:r>
              <w:rPr>
                <w:rFonts w:ascii="Arial" w:eastAsiaTheme="minorEastAsia" w:hAnsi="Arial" w:cs="Arial"/>
                <w:i/>
                <w:iCs/>
              </w:rPr>
              <w:t>FO</w:t>
            </w:r>
          </w:p>
          <w:p w14:paraId="2D859F54" w14:textId="77777777" w:rsidR="00DA4897" w:rsidRDefault="00DA4897" w:rsidP="00DA4897"/>
        </w:tc>
        <w:tc>
          <w:tcPr>
            <w:tcW w:w="3711" w:type="dxa"/>
          </w:tcPr>
          <w:p w14:paraId="148885C0" w14:textId="4FEA3397" w:rsidR="00DA4897" w:rsidRPr="00C32A33" w:rsidRDefault="00C32A33" w:rsidP="00C32A33">
            <w:pPr>
              <w:pBdr>
                <w:top w:val="nil"/>
                <w:left w:val="nil"/>
                <w:bottom w:val="nil"/>
                <w:right w:val="nil"/>
                <w:between w:val="nil"/>
              </w:pBdr>
              <w:spacing w:line="276" w:lineRule="auto"/>
              <w:ind w:left="360"/>
              <w:rPr>
                <w:rFonts w:ascii="Arial" w:eastAsiaTheme="minorEastAsia" w:hAnsi="Arial" w:cs="Arial"/>
                <w:i/>
                <w:iCs/>
              </w:rPr>
            </w:pPr>
            <w:r>
              <w:rPr>
                <w:rFonts w:ascii="Arial" w:eastAsiaTheme="minorEastAsia" w:hAnsi="Arial" w:cs="Arial"/>
                <w:i/>
                <w:iCs/>
                <w:lang w:val="en"/>
              </w:rPr>
              <w:t xml:space="preserve">1 </w:t>
            </w:r>
            <w:r w:rsidR="00DA4897" w:rsidRPr="00C32A33">
              <w:rPr>
                <w:rFonts w:ascii="Arial" w:eastAsiaTheme="minorEastAsia" w:hAnsi="Arial" w:cs="Arial"/>
                <w:i/>
                <w:iCs/>
                <w:lang w:val="en"/>
              </w:rPr>
              <w:t>How can we engage pupils and help build their resilience when facing challenging material such as the Nineteenth Century Novel</w:t>
            </w:r>
            <w:r w:rsidR="00DA4897" w:rsidRPr="00C32A33">
              <w:rPr>
                <w:rFonts w:ascii="Arial" w:hAnsi="Arial" w:cs="Arial"/>
                <w:i/>
                <w:iCs/>
                <w:lang w:val="en"/>
              </w:rPr>
              <w:t xml:space="preserve">? </w:t>
            </w:r>
          </w:p>
          <w:p w14:paraId="547FE2F3" w14:textId="7D558B54" w:rsidR="00DA4897" w:rsidRPr="00C32A33" w:rsidRDefault="00C32A33" w:rsidP="00C32A33">
            <w:pPr>
              <w:spacing w:line="276" w:lineRule="auto"/>
              <w:ind w:left="360"/>
              <w:rPr>
                <w:rFonts w:ascii="Arial" w:hAnsi="Arial" w:cs="Arial"/>
                <w:i/>
                <w:iCs/>
              </w:rPr>
            </w:pPr>
            <w:r>
              <w:rPr>
                <w:rFonts w:ascii="Arial" w:hAnsi="Arial" w:cs="Arial"/>
                <w:i/>
                <w:iCs/>
                <w:lang w:val="en"/>
              </w:rPr>
              <w:t xml:space="preserve">2 </w:t>
            </w:r>
            <w:r w:rsidR="00DA4897" w:rsidRPr="00C32A33">
              <w:rPr>
                <w:rFonts w:ascii="Arial" w:hAnsi="Arial" w:cs="Arial"/>
                <w:i/>
                <w:iCs/>
                <w:lang w:val="en"/>
              </w:rPr>
              <w:t xml:space="preserve">What are the potential benefits and dangers of technology and social media in </w:t>
            </w:r>
            <w:r w:rsidR="009808F4">
              <w:rPr>
                <w:rFonts w:ascii="Arial" w:hAnsi="Arial" w:cs="Arial"/>
                <w:i/>
                <w:iCs/>
                <w:lang w:val="en"/>
              </w:rPr>
              <w:t>Mathematics</w:t>
            </w:r>
            <w:r w:rsidR="00DA4897" w:rsidRPr="00C32A33">
              <w:rPr>
                <w:rFonts w:ascii="Arial" w:hAnsi="Arial" w:cs="Arial"/>
                <w:i/>
                <w:iCs/>
                <w:lang w:val="en"/>
              </w:rPr>
              <w:t xml:space="preserve"> education?</w:t>
            </w:r>
          </w:p>
          <w:p w14:paraId="7A3E12AF" w14:textId="77777777" w:rsidR="00DA4897" w:rsidRDefault="00DA4897" w:rsidP="00C32A33"/>
        </w:tc>
      </w:tr>
      <w:tr w:rsidR="00DA4897" w14:paraId="2743DFE4" w14:textId="77777777" w:rsidTr="00FE2B2A">
        <w:tc>
          <w:tcPr>
            <w:tcW w:w="1552" w:type="dxa"/>
            <w:shd w:val="clear" w:color="auto" w:fill="EAF1DD" w:themeFill="accent3" w:themeFillTint="33"/>
          </w:tcPr>
          <w:p w14:paraId="048DB626"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2FDF948C" w14:textId="77777777" w:rsidR="00DA4897" w:rsidRPr="00C11D8D" w:rsidRDefault="00DA4897" w:rsidP="00DA4897">
            <w:pPr>
              <w:spacing w:line="276" w:lineRule="auto"/>
              <w:rPr>
                <w:rFonts w:ascii="Arial" w:eastAsia="Arial" w:hAnsi="Arial" w:cs="Arial"/>
                <w:lang w:val="en"/>
              </w:rPr>
            </w:pPr>
            <w:r w:rsidRPr="00C11D8D">
              <w:rPr>
                <w:rFonts w:ascii="Arial" w:eastAsia="Arial" w:hAnsi="Arial" w:cs="Arial"/>
                <w:lang w:val="en"/>
              </w:rPr>
              <w:t xml:space="preserve">Chapter 7 of O’Neill, 2021 </w:t>
            </w:r>
            <w:r w:rsidRPr="00C11D8D">
              <w:rPr>
                <w:rFonts w:ascii="Arial" w:eastAsia="Arial" w:hAnsi="Arial" w:cs="Arial"/>
                <w:i/>
                <w:iCs/>
                <w:lang w:val="en"/>
              </w:rPr>
              <w:t>Proactive Pastoral Care: Nurturing Happy, Healthy and Successful Learners</w:t>
            </w:r>
          </w:p>
          <w:p w14:paraId="4B917BB6" w14:textId="2F5288E4" w:rsidR="00DA4897" w:rsidRPr="00C11D8D" w:rsidRDefault="00DA4897" w:rsidP="00DA4897">
            <w:pPr>
              <w:rPr>
                <w:rFonts w:ascii="Arial" w:hAnsi="Arial" w:cs="Arial"/>
              </w:rPr>
            </w:pPr>
            <w:r w:rsidRPr="00C11D8D">
              <w:rPr>
                <w:rFonts w:ascii="Arial" w:hAnsi="Arial" w:cs="Arial"/>
              </w:rPr>
              <w:t xml:space="preserve">Revealing Reality (2023) Anti-social Media: The violent, sexual and illegal content children are viewing on one of their most popular apps </w:t>
            </w:r>
            <w:hyperlink r:id="rId62" w:history="1">
              <w:r w:rsidRPr="00C11D8D">
                <w:rPr>
                  <w:rStyle w:val="Hyperlink"/>
                  <w:rFonts w:ascii="Arial" w:hAnsi="Arial" w:cs="Arial"/>
                </w:rPr>
                <w:t>https://revealingreality.co.uk/wp-content/uploads/2023/06/Revealing-Reality_Anti-social-Media_06-06-23.pdf</w:t>
              </w:r>
            </w:hyperlink>
          </w:p>
        </w:tc>
      </w:tr>
      <w:tr w:rsidR="00DA4897" w14:paraId="06804149" w14:textId="77777777" w:rsidTr="00FE2B2A">
        <w:tc>
          <w:tcPr>
            <w:tcW w:w="1552" w:type="dxa"/>
            <w:shd w:val="clear" w:color="auto" w:fill="EAF1DD" w:themeFill="accent3" w:themeFillTint="33"/>
          </w:tcPr>
          <w:p w14:paraId="39BA9471" w14:textId="77777777" w:rsidR="00DA4897" w:rsidRDefault="00DA4897" w:rsidP="00DA4897">
            <w:pPr>
              <w:rPr>
                <w:rFonts w:ascii="Arial" w:hAnsi="Arial" w:cs="Arial"/>
              </w:rPr>
            </w:pPr>
            <w:r>
              <w:rPr>
                <w:rFonts w:ascii="Arial" w:hAnsi="Arial" w:cs="Arial"/>
              </w:rPr>
              <w:t>17</w:t>
            </w:r>
          </w:p>
          <w:p w14:paraId="45DD7AD5" w14:textId="068F0E01" w:rsidR="00DA4897" w:rsidRPr="00027CC0" w:rsidRDefault="00DA4897" w:rsidP="00DA4897">
            <w:pPr>
              <w:rPr>
                <w:rFonts w:ascii="Arial" w:hAnsi="Arial" w:cs="Arial"/>
                <w:i/>
                <w:iCs/>
              </w:rPr>
            </w:pPr>
            <w:r w:rsidRPr="00027CC0">
              <w:rPr>
                <w:rFonts w:ascii="Arial" w:hAnsi="Arial" w:cs="Arial"/>
                <w:i/>
                <w:iCs/>
              </w:rPr>
              <w:t xml:space="preserve">How are motivational environments fostered in </w:t>
            </w:r>
            <w:r w:rsidR="009808F4">
              <w:rPr>
                <w:rFonts w:ascii="Arial" w:hAnsi="Arial" w:cs="Arial"/>
                <w:i/>
                <w:iCs/>
              </w:rPr>
              <w:t>Mathematics</w:t>
            </w:r>
            <w:r w:rsidRPr="00027CC0">
              <w:rPr>
                <w:rFonts w:ascii="Arial" w:hAnsi="Arial" w:cs="Arial"/>
                <w:i/>
                <w:iCs/>
              </w:rPr>
              <w:t>?</w:t>
            </w:r>
          </w:p>
          <w:p w14:paraId="5CBE17AB" w14:textId="77777777" w:rsidR="00DA4897" w:rsidRDefault="00DA4897" w:rsidP="00DA4897">
            <w:pPr>
              <w:rPr>
                <w:rFonts w:ascii="Arial" w:hAnsi="Arial" w:cs="Arial"/>
              </w:rPr>
            </w:pPr>
          </w:p>
          <w:p w14:paraId="039ED03E" w14:textId="77777777" w:rsidR="00DA4897" w:rsidRDefault="00DA4897" w:rsidP="00DA4897">
            <w:pPr>
              <w:rPr>
                <w:rFonts w:ascii="Arial" w:hAnsi="Arial" w:cs="Arial"/>
              </w:rPr>
            </w:pPr>
          </w:p>
          <w:p w14:paraId="7EA79B2F" w14:textId="77777777" w:rsidR="00DA4897" w:rsidRDefault="00DA4897" w:rsidP="00DA4897">
            <w:pPr>
              <w:rPr>
                <w:rFonts w:ascii="Arial" w:hAnsi="Arial" w:cs="Arial"/>
              </w:rPr>
            </w:pPr>
          </w:p>
          <w:p w14:paraId="7EF950E8" w14:textId="77777777" w:rsidR="00DA4897" w:rsidRDefault="00DA4897" w:rsidP="00DA4897">
            <w:pPr>
              <w:rPr>
                <w:rFonts w:ascii="Arial" w:hAnsi="Arial" w:cs="Arial"/>
              </w:rPr>
            </w:pPr>
          </w:p>
          <w:p w14:paraId="3DA1D7C8" w14:textId="77777777" w:rsidR="00DA4897" w:rsidRDefault="00DA4897" w:rsidP="00DA4897">
            <w:pPr>
              <w:rPr>
                <w:rFonts w:ascii="Arial" w:hAnsi="Arial" w:cs="Arial"/>
              </w:rPr>
            </w:pPr>
          </w:p>
          <w:p w14:paraId="38C4BFF0" w14:textId="77777777" w:rsidR="00DA4897" w:rsidRDefault="00DA4897" w:rsidP="00DA4897">
            <w:pPr>
              <w:rPr>
                <w:rFonts w:ascii="Arial" w:hAnsi="Arial" w:cs="Arial"/>
              </w:rPr>
            </w:pPr>
          </w:p>
          <w:p w14:paraId="71F10172" w14:textId="24144C29" w:rsidR="00DA4897" w:rsidRPr="00CB6160" w:rsidRDefault="00DA4897" w:rsidP="00DA4897">
            <w:pPr>
              <w:rPr>
                <w:rFonts w:asciiTheme="minorHAnsi" w:hAnsiTheme="minorHAnsi" w:cstheme="minorHAnsi"/>
                <w:sz w:val="24"/>
                <w:szCs w:val="24"/>
              </w:rPr>
            </w:pPr>
          </w:p>
        </w:tc>
        <w:tc>
          <w:tcPr>
            <w:tcW w:w="3746" w:type="dxa"/>
          </w:tcPr>
          <w:p w14:paraId="10DC503E" w14:textId="77777777" w:rsidR="00DA4897" w:rsidRPr="00027CC0" w:rsidRDefault="00DA4897" w:rsidP="00DA4897">
            <w:pPr>
              <w:pStyle w:val="ListParagraph"/>
              <w:spacing w:before="0" w:line="276" w:lineRule="auto"/>
              <w:ind w:left="360" w:hanging="360"/>
              <w:rPr>
                <w:rFonts w:ascii="Arial" w:hAnsi="Arial" w:cs="Arial"/>
              </w:rPr>
            </w:pPr>
            <w:r w:rsidRPr="00027CC0">
              <w:rPr>
                <w:rFonts w:ascii="Arial" w:hAnsi="Arial" w:cs="Arial"/>
              </w:rPr>
              <w:t>A predictable and secure environment benefits all pupils but is particularly valuable for pupils with special educational needs.</w:t>
            </w:r>
          </w:p>
          <w:p w14:paraId="6EFF103F" w14:textId="77777777" w:rsidR="00DA4897" w:rsidRPr="00027CC0" w:rsidRDefault="00DA4897" w:rsidP="00DA4897">
            <w:pPr>
              <w:pStyle w:val="ListParagraph"/>
              <w:spacing w:before="0" w:line="276" w:lineRule="auto"/>
              <w:ind w:left="360" w:hanging="360"/>
              <w:rPr>
                <w:rFonts w:ascii="Arial" w:hAnsi="Arial" w:cs="Arial"/>
              </w:rPr>
            </w:pPr>
            <w:r w:rsidRPr="00027CC0">
              <w:rPr>
                <w:rFonts w:ascii="Arial" w:hAnsi="Arial" w:cs="Arial"/>
                <w:lang w:val="en"/>
              </w:rPr>
              <w:t>Pupils’ investment in learning is also driven by their prior experiences and perceptions of success and failure</w:t>
            </w:r>
            <w:r>
              <w:rPr>
                <w:rFonts w:ascii="Arial" w:hAnsi="Arial" w:cs="Arial"/>
                <w:lang w:val="en"/>
              </w:rPr>
              <w:t>.</w:t>
            </w:r>
          </w:p>
          <w:p w14:paraId="45D16787" w14:textId="77777777" w:rsidR="00DA4897" w:rsidRDefault="00DA4897" w:rsidP="00DA4897"/>
        </w:tc>
        <w:tc>
          <w:tcPr>
            <w:tcW w:w="3739" w:type="dxa"/>
          </w:tcPr>
          <w:p w14:paraId="0D7D7C4A" w14:textId="0745A701" w:rsidR="00DA4897" w:rsidRDefault="00DA4897" w:rsidP="00DA4897">
            <w:pPr>
              <w:pStyle w:val="ListParagraph"/>
              <w:spacing w:before="0" w:line="276" w:lineRule="auto"/>
              <w:ind w:left="360" w:hanging="360"/>
            </w:pPr>
            <w:r w:rsidRPr="00027CC0">
              <w:rPr>
                <w:rFonts w:ascii="Arial" w:eastAsiaTheme="minorEastAsia" w:hAnsi="Arial" w:cs="Arial"/>
                <w:lang w:val="en"/>
              </w:rPr>
              <w:t xml:space="preserve">Ensure activities chosen clearly </w:t>
            </w:r>
            <w:proofErr w:type="gramStart"/>
            <w:r w:rsidRPr="00027CC0">
              <w:rPr>
                <w:rFonts w:ascii="Arial" w:eastAsiaTheme="minorEastAsia" w:hAnsi="Arial" w:cs="Arial"/>
                <w:lang w:val="en"/>
              </w:rPr>
              <w:t>link</w:t>
            </w:r>
            <w:proofErr w:type="gramEnd"/>
            <w:r w:rsidRPr="00027CC0">
              <w:rPr>
                <w:rFonts w:ascii="Arial" w:eastAsiaTheme="minorEastAsia" w:hAnsi="Arial" w:cs="Arial"/>
                <w:lang w:val="en"/>
              </w:rPr>
              <w:t xml:space="preserve"> to the intended learning outcomes of each lesson, and build towards the ambitious end goal of the sequence</w:t>
            </w:r>
            <w:r>
              <w:rPr>
                <w:rFonts w:ascii="Arial" w:eastAsiaTheme="minorEastAsia" w:hAnsi="Arial" w:cs="Arial"/>
                <w:lang w:val="en"/>
              </w:rPr>
              <w:t>.</w:t>
            </w:r>
          </w:p>
        </w:tc>
        <w:tc>
          <w:tcPr>
            <w:tcW w:w="3382" w:type="dxa"/>
          </w:tcPr>
          <w:p w14:paraId="6409F9C4" w14:textId="77777777" w:rsidR="00DA4897" w:rsidRPr="00143372" w:rsidRDefault="00DA4897" w:rsidP="00DA4897">
            <w:pPr>
              <w:rPr>
                <w:rFonts w:ascii="Arial" w:eastAsiaTheme="minorEastAsia" w:hAnsi="Arial" w:cs="Arial"/>
              </w:rPr>
            </w:pPr>
            <w:r w:rsidRPr="00143372">
              <w:rPr>
                <w:rFonts w:ascii="Arial" w:eastAsiaTheme="minorEastAsia" w:hAnsi="Arial" w:cs="Arial"/>
              </w:rPr>
              <w:t xml:space="preserve">SEC2001 Val </w:t>
            </w:r>
          </w:p>
          <w:p w14:paraId="6DBFC232"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Lead Lecture </w:t>
            </w:r>
            <w:r>
              <w:rPr>
                <w:rFonts w:ascii="Arial" w:eastAsiaTheme="minorEastAsia" w:hAnsi="Arial" w:cs="Arial"/>
                <w:i/>
                <w:iCs/>
              </w:rPr>
              <w:t>17</w:t>
            </w:r>
            <w:r w:rsidRPr="00143372">
              <w:rPr>
                <w:rFonts w:ascii="Arial" w:eastAsiaTheme="minorEastAsia" w:hAnsi="Arial" w:cs="Arial"/>
                <w:i/>
                <w:iCs/>
              </w:rPr>
              <w:t>/1</w:t>
            </w:r>
            <w:r>
              <w:rPr>
                <w:rFonts w:ascii="Arial" w:eastAsiaTheme="minorEastAsia" w:hAnsi="Arial" w:cs="Arial"/>
                <w:i/>
                <w:iCs/>
              </w:rPr>
              <w:t>2</w:t>
            </w:r>
          </w:p>
          <w:p w14:paraId="7089EAE0"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The evolution of motivation theory</w:t>
            </w:r>
          </w:p>
          <w:p w14:paraId="7604972C" w14:textId="77777777" w:rsidR="00DA4897" w:rsidRDefault="00DA4897" w:rsidP="00DA4897">
            <w:pPr>
              <w:rPr>
                <w:rFonts w:ascii="Arial" w:eastAsiaTheme="minorEastAsia" w:hAnsi="Arial" w:cs="Arial"/>
                <w:i/>
                <w:iCs/>
              </w:rPr>
            </w:pPr>
          </w:p>
          <w:p w14:paraId="5E0B6E7F" w14:textId="77777777" w:rsidR="00D30873" w:rsidRDefault="00D30873" w:rsidP="00D30873">
            <w:pPr>
              <w:rPr>
                <w:rFonts w:ascii="Arial" w:hAnsi="Arial" w:cs="Arial"/>
              </w:rPr>
            </w:pPr>
            <w:r>
              <w:rPr>
                <w:rFonts w:ascii="Arial" w:hAnsi="Arial" w:cs="Arial"/>
              </w:rPr>
              <w:t>SEC2000</w:t>
            </w:r>
          </w:p>
          <w:p w14:paraId="779AF1D3" w14:textId="7BE70C50" w:rsidR="00D30873" w:rsidRPr="00D30873" w:rsidRDefault="00D30873" w:rsidP="00D30873">
            <w:pPr>
              <w:rPr>
                <w:rFonts w:ascii="Arial" w:hAnsi="Arial" w:cs="Arial"/>
                <w:i/>
                <w:iCs/>
              </w:rPr>
            </w:pPr>
            <w:r w:rsidRPr="00D30873">
              <w:rPr>
                <w:rFonts w:ascii="Arial" w:hAnsi="Arial" w:cs="Arial"/>
                <w:i/>
                <w:iCs/>
              </w:rPr>
              <w:t xml:space="preserve">Seminar </w:t>
            </w:r>
            <w:r>
              <w:rPr>
                <w:rFonts w:ascii="Arial" w:hAnsi="Arial" w:cs="Arial"/>
                <w:i/>
                <w:iCs/>
              </w:rPr>
              <w:t>17</w:t>
            </w:r>
            <w:r w:rsidRPr="00D30873">
              <w:rPr>
                <w:rFonts w:ascii="Arial" w:hAnsi="Arial" w:cs="Arial"/>
                <w:i/>
                <w:iCs/>
              </w:rPr>
              <w:t>/1</w:t>
            </w:r>
            <w:r>
              <w:rPr>
                <w:rFonts w:ascii="Arial" w:hAnsi="Arial" w:cs="Arial"/>
                <w:i/>
                <w:iCs/>
              </w:rPr>
              <w:t>2</w:t>
            </w:r>
          </w:p>
          <w:p w14:paraId="0E3C16E1" w14:textId="77777777" w:rsidR="00D30873" w:rsidRPr="00D30873" w:rsidRDefault="00D30873" w:rsidP="00D30873">
            <w:pPr>
              <w:rPr>
                <w:rFonts w:ascii="Arial" w:hAnsi="Arial" w:cs="Arial"/>
                <w:i/>
                <w:iCs/>
              </w:rPr>
            </w:pPr>
            <w:r w:rsidRPr="00D30873">
              <w:rPr>
                <w:rFonts w:ascii="Arial" w:hAnsi="Arial" w:cs="Arial"/>
                <w:i/>
                <w:iCs/>
              </w:rPr>
              <w:t>FO</w:t>
            </w:r>
          </w:p>
          <w:p w14:paraId="54D58CC0" w14:textId="60029498" w:rsidR="00D30873" w:rsidRPr="00143372" w:rsidRDefault="00D30873" w:rsidP="00DA4897">
            <w:pPr>
              <w:rPr>
                <w:rFonts w:ascii="Arial" w:eastAsiaTheme="minorEastAsia" w:hAnsi="Arial" w:cs="Arial"/>
                <w:i/>
                <w:iCs/>
              </w:rPr>
            </w:pPr>
          </w:p>
          <w:p w14:paraId="2928604E" w14:textId="3025465D" w:rsidR="00DA4897" w:rsidRPr="00143372" w:rsidRDefault="00DA4897" w:rsidP="00DA4897">
            <w:pPr>
              <w:rPr>
                <w:rFonts w:ascii="Arial" w:eastAsiaTheme="minorEastAsia" w:hAnsi="Arial" w:cs="Arial"/>
              </w:rPr>
            </w:pPr>
            <w:r>
              <w:rPr>
                <w:rFonts w:ascii="Arial" w:eastAsiaTheme="minorEastAsia" w:hAnsi="Arial" w:cs="Arial"/>
              </w:rPr>
              <w:t>SEC200</w:t>
            </w:r>
            <w:r w:rsidR="006C4DC9">
              <w:rPr>
                <w:rFonts w:ascii="Arial" w:eastAsiaTheme="minorEastAsia" w:hAnsi="Arial" w:cs="Arial"/>
              </w:rPr>
              <w:t>3</w:t>
            </w:r>
          </w:p>
          <w:p w14:paraId="0D036AC7"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Seminar 1</w:t>
            </w:r>
            <w:r>
              <w:rPr>
                <w:rFonts w:ascii="Arial" w:eastAsiaTheme="minorEastAsia" w:hAnsi="Arial" w:cs="Arial"/>
                <w:i/>
                <w:iCs/>
              </w:rPr>
              <w:t>9</w:t>
            </w:r>
            <w:r w:rsidRPr="00143372">
              <w:rPr>
                <w:rFonts w:ascii="Arial" w:eastAsiaTheme="minorEastAsia" w:hAnsi="Arial" w:cs="Arial"/>
                <w:i/>
                <w:iCs/>
              </w:rPr>
              <w:t>/12</w:t>
            </w:r>
          </w:p>
          <w:p w14:paraId="572410FC" w14:textId="4866260A" w:rsidR="00DA4897" w:rsidRPr="00143372" w:rsidRDefault="006C4DC9" w:rsidP="00DA4897">
            <w:pPr>
              <w:rPr>
                <w:rFonts w:ascii="Arial" w:eastAsiaTheme="minorEastAsia" w:hAnsi="Arial" w:cs="Arial"/>
                <w:i/>
                <w:iCs/>
              </w:rPr>
            </w:pPr>
            <w:r>
              <w:rPr>
                <w:rFonts w:ascii="Arial" w:eastAsiaTheme="minorEastAsia" w:hAnsi="Arial" w:cs="Arial"/>
                <w:i/>
                <w:iCs/>
              </w:rPr>
              <w:t>FO</w:t>
            </w:r>
          </w:p>
          <w:p w14:paraId="2215D8FC" w14:textId="77777777" w:rsidR="00DA4897" w:rsidRDefault="00DA4897" w:rsidP="00DA4897"/>
        </w:tc>
        <w:tc>
          <w:tcPr>
            <w:tcW w:w="3711" w:type="dxa"/>
          </w:tcPr>
          <w:p w14:paraId="530636C7" w14:textId="5F1B09D1" w:rsidR="00DA4897" w:rsidRPr="00C32A33" w:rsidRDefault="00C32A33" w:rsidP="00C32A33">
            <w:pPr>
              <w:spacing w:line="276" w:lineRule="auto"/>
              <w:ind w:left="360"/>
              <w:rPr>
                <w:rFonts w:ascii="Arial" w:eastAsiaTheme="minorEastAsia" w:hAnsi="Arial" w:cs="Arial"/>
                <w:i/>
                <w:iCs/>
              </w:rPr>
            </w:pPr>
            <w:r>
              <w:rPr>
                <w:rFonts w:ascii="Arial" w:eastAsiaTheme="minorEastAsia" w:hAnsi="Arial" w:cs="Arial"/>
                <w:i/>
                <w:iCs/>
              </w:rPr>
              <w:t xml:space="preserve">1 </w:t>
            </w:r>
            <w:r w:rsidR="00DA4897" w:rsidRPr="00C32A33">
              <w:rPr>
                <w:rFonts w:ascii="Arial" w:eastAsiaTheme="minorEastAsia" w:hAnsi="Arial" w:cs="Arial"/>
                <w:i/>
                <w:iCs/>
              </w:rPr>
              <w:t>How did the best teachers encourage you to work hard in school? How did teachers encourage pupils on Year 1 placement to work hard?</w:t>
            </w:r>
          </w:p>
          <w:p w14:paraId="3B31F491" w14:textId="633A2C92" w:rsidR="00DA4897" w:rsidRPr="00C32A33" w:rsidRDefault="00C32A33" w:rsidP="00C32A33">
            <w:pPr>
              <w:spacing w:line="276" w:lineRule="auto"/>
              <w:ind w:left="360"/>
              <w:rPr>
                <w:rFonts w:ascii="Arial" w:eastAsiaTheme="minorEastAsia" w:hAnsi="Arial" w:cs="Arial"/>
                <w:i/>
                <w:iCs/>
              </w:rPr>
            </w:pPr>
            <w:r>
              <w:rPr>
                <w:rFonts w:ascii="Arial" w:eastAsiaTheme="minorEastAsia" w:hAnsi="Arial" w:cs="Arial"/>
                <w:i/>
                <w:iCs/>
                <w:lang w:val="en"/>
              </w:rPr>
              <w:t xml:space="preserve">2 </w:t>
            </w:r>
            <w:r w:rsidR="00DA4897" w:rsidRPr="00C32A33">
              <w:rPr>
                <w:rFonts w:ascii="Arial" w:eastAsiaTheme="minorEastAsia" w:hAnsi="Arial" w:cs="Arial"/>
                <w:i/>
                <w:iCs/>
                <w:lang w:val="en"/>
              </w:rPr>
              <w:t>How did you motivate yourself to overcome the challenges when faced with ‘difficult’ material?</w:t>
            </w:r>
          </w:p>
        </w:tc>
      </w:tr>
      <w:tr w:rsidR="00DA4897" w14:paraId="69821DE7" w14:textId="77777777" w:rsidTr="00FE2B2A">
        <w:tc>
          <w:tcPr>
            <w:tcW w:w="1552" w:type="dxa"/>
            <w:shd w:val="clear" w:color="auto" w:fill="EAF1DD" w:themeFill="accent3" w:themeFillTint="33"/>
          </w:tcPr>
          <w:p w14:paraId="0155427F"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4578" w:type="dxa"/>
            <w:gridSpan w:val="4"/>
          </w:tcPr>
          <w:p w14:paraId="3EE4C5B9" w14:textId="5A5883C1" w:rsidR="00DA4897" w:rsidRPr="007F42AA" w:rsidRDefault="00DA4897" w:rsidP="00DA4897">
            <w:pPr>
              <w:rPr>
                <w:rFonts w:ascii="Arial" w:hAnsi="Arial" w:cs="Arial"/>
              </w:rPr>
            </w:pPr>
            <w:r w:rsidRPr="007F42AA">
              <w:rPr>
                <w:rFonts w:ascii="Arial" w:eastAsia="Arial" w:hAnsi="Arial" w:cs="Arial"/>
                <w:sz w:val="22"/>
                <w:szCs w:val="22"/>
                <w:lang w:val="en"/>
              </w:rPr>
              <w:t xml:space="preserve">Lazowski, R. A., &amp; </w:t>
            </w:r>
            <w:proofErr w:type="spellStart"/>
            <w:r w:rsidRPr="007F42AA">
              <w:rPr>
                <w:rFonts w:ascii="Arial" w:eastAsia="Arial" w:hAnsi="Arial" w:cs="Arial"/>
                <w:sz w:val="22"/>
                <w:szCs w:val="22"/>
                <w:lang w:val="en"/>
              </w:rPr>
              <w:t>Hulleman</w:t>
            </w:r>
            <w:proofErr w:type="spellEnd"/>
            <w:r w:rsidRPr="007F42AA">
              <w:rPr>
                <w:rFonts w:ascii="Arial" w:eastAsia="Arial" w:hAnsi="Arial" w:cs="Arial"/>
                <w:sz w:val="22"/>
                <w:szCs w:val="22"/>
                <w:lang w:val="en"/>
              </w:rPr>
              <w:t xml:space="preserve">, C. S. (2016) Motivation Interventions in Education: A Meta-Analytic Review. Review of Educational Research, 86(2), 602–640. </w:t>
            </w:r>
            <w:hyperlink r:id="rId63">
              <w:r w:rsidRPr="007F42AA">
                <w:rPr>
                  <w:rStyle w:val="Hyperlink"/>
                  <w:rFonts w:ascii="Arial" w:eastAsia="Arial" w:hAnsi="Arial" w:cs="Arial"/>
                  <w:sz w:val="22"/>
                  <w:szCs w:val="22"/>
                  <w:lang w:val="en"/>
                </w:rPr>
                <w:t>https://doi.org/10.3102/0034654315617832</w:t>
              </w:r>
            </w:hyperlink>
          </w:p>
        </w:tc>
      </w:tr>
      <w:tr w:rsidR="00DA4897" w14:paraId="5986BD70" w14:textId="77777777" w:rsidTr="00FE2B2A">
        <w:tc>
          <w:tcPr>
            <w:tcW w:w="1552" w:type="dxa"/>
            <w:shd w:val="clear" w:color="auto" w:fill="EAF1DD" w:themeFill="accent3" w:themeFillTint="33"/>
          </w:tcPr>
          <w:p w14:paraId="3FC2081A" w14:textId="77777777" w:rsidR="00DA4897" w:rsidRPr="00CB6160" w:rsidRDefault="00DA4897" w:rsidP="00DA4897">
            <w:pPr>
              <w:rPr>
                <w:rFonts w:asciiTheme="minorHAnsi" w:hAnsiTheme="minorHAnsi" w:cstheme="minorHAnsi"/>
                <w:sz w:val="24"/>
                <w:szCs w:val="24"/>
              </w:rPr>
            </w:pPr>
            <w:r w:rsidRPr="00CB6160">
              <w:rPr>
                <w:rFonts w:asciiTheme="minorHAnsi" w:hAnsiTheme="minorHAnsi" w:cstheme="minorHAnsi"/>
                <w:sz w:val="24"/>
                <w:szCs w:val="24"/>
              </w:rPr>
              <w:t>18</w:t>
            </w:r>
          </w:p>
        </w:tc>
        <w:tc>
          <w:tcPr>
            <w:tcW w:w="14578" w:type="dxa"/>
            <w:gridSpan w:val="4"/>
            <w:vMerge w:val="restart"/>
            <w:shd w:val="clear" w:color="auto" w:fill="D9D9D9" w:themeFill="background1" w:themeFillShade="D9"/>
          </w:tcPr>
          <w:p w14:paraId="6ED76D3D" w14:textId="7D40A9A2" w:rsidR="00DA4897" w:rsidRPr="003F3564" w:rsidRDefault="00DA4897" w:rsidP="00DA4897">
            <w:pPr>
              <w:jc w:val="center"/>
              <w:rPr>
                <w:rFonts w:ascii="Arial" w:hAnsi="Arial" w:cs="Arial"/>
                <w:b/>
                <w:bCs/>
                <w:sz w:val="28"/>
                <w:szCs w:val="28"/>
              </w:rPr>
            </w:pPr>
            <w:r w:rsidRPr="003F3564">
              <w:rPr>
                <w:rFonts w:ascii="Arial" w:hAnsi="Arial" w:cs="Arial"/>
                <w:b/>
                <w:bCs/>
                <w:sz w:val="28"/>
                <w:szCs w:val="28"/>
              </w:rPr>
              <w:t>Christmas Vacation</w:t>
            </w:r>
          </w:p>
        </w:tc>
      </w:tr>
      <w:tr w:rsidR="00DA4897" w14:paraId="66F2CF8F" w14:textId="77777777" w:rsidTr="00FE2B2A">
        <w:tc>
          <w:tcPr>
            <w:tcW w:w="1552" w:type="dxa"/>
            <w:shd w:val="clear" w:color="auto" w:fill="EAF1DD" w:themeFill="accent3" w:themeFillTint="33"/>
          </w:tcPr>
          <w:p w14:paraId="064629FF" w14:textId="77777777" w:rsidR="00DA4897" w:rsidRPr="00CB6160" w:rsidRDefault="00DA4897" w:rsidP="00DA4897">
            <w:pPr>
              <w:rPr>
                <w:rFonts w:asciiTheme="minorHAnsi" w:hAnsiTheme="minorHAnsi" w:cstheme="minorHAnsi"/>
                <w:sz w:val="24"/>
                <w:szCs w:val="24"/>
              </w:rPr>
            </w:pPr>
            <w:r w:rsidRPr="00CB6160">
              <w:rPr>
                <w:rFonts w:asciiTheme="minorHAnsi" w:hAnsiTheme="minorHAnsi" w:cstheme="minorHAnsi"/>
                <w:sz w:val="24"/>
                <w:szCs w:val="24"/>
              </w:rPr>
              <w:t>19</w:t>
            </w:r>
          </w:p>
        </w:tc>
        <w:tc>
          <w:tcPr>
            <w:tcW w:w="14578" w:type="dxa"/>
            <w:gridSpan w:val="4"/>
            <w:vMerge/>
            <w:shd w:val="clear" w:color="auto" w:fill="D9D9D9" w:themeFill="background1" w:themeFillShade="D9"/>
          </w:tcPr>
          <w:p w14:paraId="1C4039B7" w14:textId="77777777" w:rsidR="00DA4897" w:rsidRDefault="00DA4897" w:rsidP="00DA4897"/>
        </w:tc>
      </w:tr>
      <w:tr w:rsidR="00DA4897" w14:paraId="76974612" w14:textId="77777777" w:rsidTr="00FE2B2A">
        <w:tc>
          <w:tcPr>
            <w:tcW w:w="1552" w:type="dxa"/>
            <w:shd w:val="clear" w:color="auto" w:fill="EAF1DD" w:themeFill="accent3" w:themeFillTint="33"/>
          </w:tcPr>
          <w:p w14:paraId="3D7401B2" w14:textId="77777777" w:rsidR="00DA4897" w:rsidRPr="002D735F" w:rsidRDefault="00DA4897" w:rsidP="00DA4897">
            <w:r w:rsidRPr="002D735F">
              <w:t>20</w:t>
            </w:r>
          </w:p>
          <w:p w14:paraId="2671E933" w14:textId="77777777" w:rsidR="00DA4897" w:rsidRPr="00930B33" w:rsidRDefault="00DA4897" w:rsidP="00DA4897">
            <w:pPr>
              <w:rPr>
                <w:rFonts w:ascii="Arial" w:hAnsi="Arial" w:cs="Arial"/>
                <w:i/>
                <w:iCs/>
              </w:rPr>
            </w:pPr>
            <w:r w:rsidRPr="00930B33">
              <w:rPr>
                <w:rFonts w:ascii="Arial" w:hAnsi="Arial" w:cs="Arial"/>
                <w:i/>
                <w:iCs/>
              </w:rPr>
              <w:t>What is good RSE and PSHE?</w:t>
            </w:r>
          </w:p>
          <w:p w14:paraId="7B0C13B4" w14:textId="77777777" w:rsidR="00DA4897" w:rsidRPr="002D735F" w:rsidRDefault="00DA4897" w:rsidP="00DA4897"/>
          <w:p w14:paraId="14262B27" w14:textId="6BEB5049" w:rsidR="00DA4897" w:rsidRPr="00CB6160" w:rsidRDefault="00DA4897" w:rsidP="00DA4897">
            <w:pPr>
              <w:rPr>
                <w:rFonts w:asciiTheme="minorHAnsi" w:hAnsiTheme="minorHAnsi" w:cstheme="minorHAnsi"/>
                <w:sz w:val="24"/>
                <w:szCs w:val="24"/>
              </w:rPr>
            </w:pPr>
          </w:p>
        </w:tc>
        <w:tc>
          <w:tcPr>
            <w:tcW w:w="3746" w:type="dxa"/>
          </w:tcPr>
          <w:p w14:paraId="195CD9DA" w14:textId="77777777" w:rsidR="00DA4897" w:rsidRPr="002D735F" w:rsidRDefault="00DA4897" w:rsidP="00DA4897">
            <w:pPr>
              <w:pStyle w:val="ListParagraph"/>
              <w:spacing w:before="0" w:line="276" w:lineRule="auto"/>
              <w:ind w:left="360" w:hanging="360"/>
              <w:rPr>
                <w:rFonts w:ascii="Arial" w:hAnsi="Arial" w:cs="Arial"/>
              </w:rPr>
            </w:pPr>
            <w:r w:rsidRPr="002D735F">
              <w:rPr>
                <w:rFonts w:ascii="Arial" w:hAnsi="Arial" w:cs="Arial"/>
              </w:rPr>
              <w:t>PSHE and RSE provides information, which is realistic and relevant, which reinforces positive social norms and is responsive to the needs of the school community.</w:t>
            </w:r>
          </w:p>
          <w:p w14:paraId="1A1E449C" w14:textId="77777777" w:rsidR="00DA4897" w:rsidRPr="002D735F" w:rsidRDefault="00DA4897" w:rsidP="00DA4897">
            <w:pPr>
              <w:pStyle w:val="ListParagraph"/>
              <w:spacing w:before="0" w:line="276" w:lineRule="auto"/>
              <w:ind w:left="360" w:hanging="360"/>
              <w:rPr>
                <w:rFonts w:ascii="Arial" w:hAnsi="Arial" w:cs="Arial"/>
              </w:rPr>
            </w:pPr>
            <w:r w:rsidRPr="002D735F">
              <w:rPr>
                <w:rFonts w:ascii="Arial" w:hAnsi="Arial" w:cs="Arial"/>
              </w:rPr>
              <w:t>It is important in PSHE and RSE to start with identifying pupil needs, including starting lessons where students are at.</w:t>
            </w:r>
          </w:p>
          <w:p w14:paraId="163AC1EE" w14:textId="77777777" w:rsidR="00DA4897" w:rsidRPr="002D735F" w:rsidRDefault="00DA4897" w:rsidP="00DA4897">
            <w:pPr>
              <w:pStyle w:val="ListParagraph"/>
              <w:spacing w:before="0" w:line="276" w:lineRule="auto"/>
              <w:ind w:left="360" w:hanging="360"/>
              <w:rPr>
                <w:rFonts w:ascii="Arial" w:hAnsi="Arial" w:cs="Arial"/>
              </w:rPr>
            </w:pPr>
            <w:r w:rsidRPr="002D735F">
              <w:rPr>
                <w:rFonts w:ascii="Arial" w:hAnsi="Arial" w:cs="Arial"/>
              </w:rPr>
              <w:t xml:space="preserve">PSHE and RSE is relevant and applicable across many important areas of their </w:t>
            </w:r>
            <w:proofErr w:type="gramStart"/>
            <w:r w:rsidRPr="002D735F">
              <w:rPr>
                <w:rFonts w:ascii="Arial" w:hAnsi="Arial" w:cs="Arial"/>
              </w:rPr>
              <w:t>pupils</w:t>
            </w:r>
            <w:proofErr w:type="gramEnd"/>
            <w:r w:rsidRPr="002D735F">
              <w:rPr>
                <w:rFonts w:ascii="Arial" w:hAnsi="Arial" w:cs="Arial"/>
              </w:rPr>
              <w:t xml:space="preserve"> lives. </w:t>
            </w:r>
          </w:p>
          <w:p w14:paraId="1752368F" w14:textId="77777777" w:rsidR="00DA4897" w:rsidRDefault="00DA4897" w:rsidP="00DA4897"/>
        </w:tc>
        <w:tc>
          <w:tcPr>
            <w:tcW w:w="3739" w:type="dxa"/>
          </w:tcPr>
          <w:p w14:paraId="672E9635" w14:textId="77777777" w:rsidR="00DA4897" w:rsidRPr="002D735F" w:rsidRDefault="00DA4897" w:rsidP="00DA4897">
            <w:pPr>
              <w:pStyle w:val="ListParagraph"/>
              <w:spacing w:before="0" w:line="276" w:lineRule="auto"/>
              <w:ind w:left="360" w:hanging="360"/>
              <w:rPr>
                <w:rFonts w:ascii="Arial" w:hAnsi="Arial" w:cs="Arial"/>
              </w:rPr>
            </w:pPr>
            <w:r w:rsidRPr="002D735F">
              <w:rPr>
                <w:rFonts w:ascii="Arial" w:hAnsi="Arial" w:cs="Arial"/>
              </w:rPr>
              <w:t>Utilise useful data sources, including Public Health England Child and Maternal Health (CHIMAT) data sets, your local authority’s joint strategic needs assessment (JSNA), as well as their own knowledge of pupil needs in their PSHE teaching and planning.</w:t>
            </w:r>
          </w:p>
          <w:p w14:paraId="01456BCA" w14:textId="77777777" w:rsidR="00DA4897" w:rsidRPr="002D735F" w:rsidRDefault="00DA4897" w:rsidP="00DA4897">
            <w:pPr>
              <w:pStyle w:val="ListParagraph"/>
              <w:spacing w:before="0" w:line="276" w:lineRule="auto"/>
              <w:ind w:left="360" w:hanging="360"/>
              <w:rPr>
                <w:rFonts w:ascii="Arial" w:hAnsi="Arial" w:cs="Arial"/>
              </w:rPr>
            </w:pPr>
            <w:r w:rsidRPr="002D735F">
              <w:rPr>
                <w:rFonts w:ascii="Arial" w:hAnsi="Arial" w:cs="Arial"/>
              </w:rPr>
              <w:t xml:space="preserve">Plan to revisit and reinforce earlier learning through learning that ‘connects’ it to contexts that </w:t>
            </w:r>
            <w:proofErr w:type="gramStart"/>
            <w:r w:rsidRPr="002D735F">
              <w:rPr>
                <w:rFonts w:ascii="Arial" w:hAnsi="Arial" w:cs="Arial"/>
              </w:rPr>
              <w:t>are  relevant</w:t>
            </w:r>
            <w:proofErr w:type="gramEnd"/>
            <w:r w:rsidRPr="002D735F">
              <w:rPr>
                <w:rFonts w:ascii="Arial" w:hAnsi="Arial" w:cs="Arial"/>
              </w:rPr>
              <w:t xml:space="preserve"> to the </w:t>
            </w:r>
            <w:r>
              <w:rPr>
                <w:rFonts w:ascii="Arial" w:hAnsi="Arial" w:cs="Arial"/>
              </w:rPr>
              <w:t>Engaged</w:t>
            </w:r>
            <w:r w:rsidRPr="002D735F">
              <w:rPr>
                <w:rFonts w:ascii="Arial" w:hAnsi="Arial" w:cs="Arial"/>
              </w:rPr>
              <w:t xml:space="preserve"> stage.</w:t>
            </w:r>
          </w:p>
          <w:p w14:paraId="5F44D383" w14:textId="77777777" w:rsidR="00DA4897" w:rsidRDefault="00DA4897" w:rsidP="00DA4897">
            <w:pPr>
              <w:pStyle w:val="ListParagraph"/>
              <w:spacing w:before="0" w:line="276" w:lineRule="auto"/>
              <w:ind w:left="360" w:hanging="360"/>
              <w:rPr>
                <w:rFonts w:ascii="Arial" w:hAnsi="Arial" w:cs="Arial"/>
              </w:rPr>
            </w:pPr>
            <w:r w:rsidRPr="002D735F">
              <w:rPr>
                <w:rFonts w:ascii="Arial" w:hAnsi="Arial" w:cs="Arial"/>
              </w:rPr>
              <w:t xml:space="preserve">Ensure that any bi/homophobia, bullying, offensive language is challenged in the classroom, whatever the basis of the viewpoint </w:t>
            </w:r>
          </w:p>
          <w:p w14:paraId="6E732C18" w14:textId="77777777" w:rsidR="00DA4897" w:rsidRPr="002D735F" w:rsidRDefault="00DA4897" w:rsidP="00DA4897">
            <w:pPr>
              <w:pStyle w:val="ListParagraph"/>
              <w:spacing w:before="0" w:line="276" w:lineRule="auto"/>
              <w:ind w:left="360" w:hanging="360"/>
              <w:rPr>
                <w:rFonts w:ascii="Arial" w:hAnsi="Arial" w:cs="Arial"/>
              </w:rPr>
            </w:pPr>
            <w:r w:rsidRPr="002D735F">
              <w:rPr>
                <w:rFonts w:ascii="Arial" w:hAnsi="Arial" w:cs="Arial"/>
              </w:rPr>
              <w:t>Take a positive approach which does not attempt to induce shock or guilt but focuses on what students can do to keep themselves and others healthy and safe and to have positive, healthy relationships.</w:t>
            </w:r>
          </w:p>
          <w:p w14:paraId="4803D90D" w14:textId="77777777" w:rsidR="00DA4897" w:rsidRDefault="00DA4897" w:rsidP="00DA4897"/>
        </w:tc>
        <w:tc>
          <w:tcPr>
            <w:tcW w:w="3382" w:type="dxa"/>
          </w:tcPr>
          <w:p w14:paraId="536F826A" w14:textId="77777777" w:rsidR="00DA4897" w:rsidRPr="00143372" w:rsidRDefault="00DA4897" w:rsidP="00DA4897">
            <w:pPr>
              <w:rPr>
                <w:rFonts w:ascii="Arial" w:eastAsiaTheme="minorEastAsia" w:hAnsi="Arial" w:cs="Arial"/>
              </w:rPr>
            </w:pPr>
            <w:r w:rsidRPr="00143372">
              <w:rPr>
                <w:rFonts w:ascii="Arial" w:eastAsiaTheme="minorEastAsia" w:hAnsi="Arial" w:cs="Arial"/>
              </w:rPr>
              <w:t xml:space="preserve">SEC2001 Val </w:t>
            </w:r>
          </w:p>
          <w:p w14:paraId="77EAF359"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Lead Lecture </w:t>
            </w:r>
            <w:r>
              <w:rPr>
                <w:rFonts w:ascii="Arial" w:eastAsiaTheme="minorEastAsia" w:hAnsi="Arial" w:cs="Arial"/>
                <w:i/>
                <w:iCs/>
              </w:rPr>
              <w:t>7</w:t>
            </w:r>
            <w:r w:rsidRPr="00143372">
              <w:rPr>
                <w:rFonts w:ascii="Arial" w:eastAsiaTheme="minorEastAsia" w:hAnsi="Arial" w:cs="Arial"/>
                <w:i/>
                <w:iCs/>
              </w:rPr>
              <w:t>/</w:t>
            </w:r>
            <w:r>
              <w:rPr>
                <w:rFonts w:ascii="Arial" w:eastAsiaTheme="minorEastAsia" w:hAnsi="Arial" w:cs="Arial"/>
                <w:i/>
                <w:iCs/>
              </w:rPr>
              <w:t>1</w:t>
            </w:r>
          </w:p>
          <w:p w14:paraId="0B868B2E"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RSE</w:t>
            </w:r>
          </w:p>
          <w:p w14:paraId="43962247" w14:textId="77777777" w:rsidR="00DA4897" w:rsidRPr="00143372" w:rsidRDefault="00DA4897" w:rsidP="00DA4897">
            <w:pPr>
              <w:rPr>
                <w:rFonts w:ascii="Arial" w:eastAsiaTheme="minorEastAsia" w:hAnsi="Arial" w:cs="Arial"/>
                <w:i/>
                <w:iCs/>
              </w:rPr>
            </w:pPr>
          </w:p>
          <w:p w14:paraId="69D0584A" w14:textId="77777777" w:rsidR="00D30873" w:rsidRDefault="00D30873" w:rsidP="00D30873">
            <w:pPr>
              <w:rPr>
                <w:rFonts w:ascii="Arial" w:hAnsi="Arial" w:cs="Arial"/>
              </w:rPr>
            </w:pPr>
            <w:r>
              <w:rPr>
                <w:rFonts w:ascii="Arial" w:hAnsi="Arial" w:cs="Arial"/>
              </w:rPr>
              <w:t>SEC2000</w:t>
            </w:r>
          </w:p>
          <w:p w14:paraId="78D7F934" w14:textId="01A1A5B3" w:rsidR="00D30873" w:rsidRPr="00D30873" w:rsidRDefault="00D30873" w:rsidP="00D30873">
            <w:pPr>
              <w:rPr>
                <w:rFonts w:ascii="Arial" w:hAnsi="Arial" w:cs="Arial"/>
                <w:i/>
                <w:iCs/>
              </w:rPr>
            </w:pPr>
            <w:r w:rsidRPr="00D30873">
              <w:rPr>
                <w:rFonts w:ascii="Arial" w:hAnsi="Arial" w:cs="Arial"/>
                <w:i/>
                <w:iCs/>
              </w:rPr>
              <w:t xml:space="preserve">Seminar </w:t>
            </w:r>
            <w:r>
              <w:rPr>
                <w:rFonts w:ascii="Arial" w:hAnsi="Arial" w:cs="Arial"/>
                <w:i/>
                <w:iCs/>
              </w:rPr>
              <w:t>7</w:t>
            </w:r>
            <w:r w:rsidRPr="00D30873">
              <w:rPr>
                <w:rFonts w:ascii="Arial" w:hAnsi="Arial" w:cs="Arial"/>
                <w:i/>
                <w:iCs/>
              </w:rPr>
              <w:t>/1</w:t>
            </w:r>
          </w:p>
          <w:p w14:paraId="1080366E" w14:textId="77777777" w:rsidR="00D30873" w:rsidRPr="00D30873" w:rsidRDefault="00D30873" w:rsidP="00D30873">
            <w:pPr>
              <w:rPr>
                <w:rFonts w:ascii="Arial" w:hAnsi="Arial" w:cs="Arial"/>
                <w:i/>
                <w:iCs/>
              </w:rPr>
            </w:pPr>
            <w:r w:rsidRPr="00D30873">
              <w:rPr>
                <w:rFonts w:ascii="Arial" w:hAnsi="Arial" w:cs="Arial"/>
                <w:i/>
                <w:iCs/>
              </w:rPr>
              <w:t>FO</w:t>
            </w:r>
          </w:p>
          <w:p w14:paraId="71ADCAF7" w14:textId="77777777" w:rsidR="00DA4897" w:rsidRPr="00143372" w:rsidRDefault="00DA4897" w:rsidP="00DA4897">
            <w:pPr>
              <w:rPr>
                <w:rFonts w:ascii="Arial" w:eastAsiaTheme="minorEastAsia" w:hAnsi="Arial" w:cs="Arial"/>
                <w:i/>
                <w:iCs/>
              </w:rPr>
            </w:pPr>
          </w:p>
          <w:p w14:paraId="33506961" w14:textId="2D993573" w:rsidR="00DA4897" w:rsidRPr="00143372" w:rsidRDefault="00DA4897" w:rsidP="00DA4897">
            <w:pPr>
              <w:rPr>
                <w:rFonts w:ascii="Arial" w:eastAsiaTheme="minorEastAsia" w:hAnsi="Arial" w:cs="Arial"/>
              </w:rPr>
            </w:pPr>
            <w:r>
              <w:rPr>
                <w:rFonts w:ascii="Arial" w:eastAsiaTheme="minorEastAsia" w:hAnsi="Arial" w:cs="Arial"/>
              </w:rPr>
              <w:t>SEC200</w:t>
            </w:r>
            <w:r w:rsidR="006C4DC9">
              <w:rPr>
                <w:rFonts w:ascii="Arial" w:eastAsiaTheme="minorEastAsia" w:hAnsi="Arial" w:cs="Arial"/>
              </w:rPr>
              <w:t>3</w:t>
            </w:r>
          </w:p>
          <w:p w14:paraId="2EE78DA0"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Seminar </w:t>
            </w:r>
            <w:r>
              <w:rPr>
                <w:rFonts w:ascii="Arial" w:eastAsiaTheme="minorEastAsia" w:hAnsi="Arial" w:cs="Arial"/>
                <w:i/>
                <w:iCs/>
              </w:rPr>
              <w:t>9</w:t>
            </w:r>
            <w:r w:rsidRPr="00143372">
              <w:rPr>
                <w:rFonts w:ascii="Arial" w:eastAsiaTheme="minorEastAsia" w:hAnsi="Arial" w:cs="Arial"/>
                <w:i/>
                <w:iCs/>
              </w:rPr>
              <w:t>/</w:t>
            </w:r>
            <w:r>
              <w:rPr>
                <w:rFonts w:ascii="Arial" w:eastAsiaTheme="minorEastAsia" w:hAnsi="Arial" w:cs="Arial"/>
                <w:i/>
                <w:iCs/>
              </w:rPr>
              <w:t>1</w:t>
            </w:r>
          </w:p>
          <w:p w14:paraId="0430EF5F" w14:textId="5FCDEA61" w:rsidR="00DA4897" w:rsidRPr="00143372" w:rsidRDefault="006C4DC9" w:rsidP="00DA4897">
            <w:pPr>
              <w:rPr>
                <w:rFonts w:ascii="Arial" w:eastAsiaTheme="minorEastAsia" w:hAnsi="Arial" w:cs="Arial"/>
                <w:i/>
                <w:iCs/>
              </w:rPr>
            </w:pPr>
            <w:r>
              <w:rPr>
                <w:rFonts w:ascii="Arial" w:eastAsiaTheme="minorEastAsia" w:hAnsi="Arial" w:cs="Arial"/>
                <w:i/>
                <w:iCs/>
              </w:rPr>
              <w:t>FO</w:t>
            </w:r>
          </w:p>
          <w:p w14:paraId="56AA9E0A" w14:textId="77777777" w:rsidR="00DA4897" w:rsidRDefault="00DA4897" w:rsidP="00DA4897"/>
        </w:tc>
        <w:tc>
          <w:tcPr>
            <w:tcW w:w="3711" w:type="dxa"/>
          </w:tcPr>
          <w:p w14:paraId="645BC47C" w14:textId="4E45BF43" w:rsidR="00DA4897" w:rsidRPr="00C32A33" w:rsidRDefault="00C32A33" w:rsidP="00DA4897">
            <w:pPr>
              <w:pStyle w:val="TableParagraph"/>
              <w:rPr>
                <w:rFonts w:ascii="Arial" w:hAnsi="Arial" w:cs="Arial"/>
                <w:i/>
                <w:iCs/>
              </w:rPr>
            </w:pPr>
            <w:r w:rsidRPr="00C32A33">
              <w:rPr>
                <w:rFonts w:ascii="Arial" w:hAnsi="Arial" w:cs="Arial"/>
                <w:i/>
                <w:iCs/>
              </w:rPr>
              <w:t xml:space="preserve">1 </w:t>
            </w:r>
            <w:r w:rsidR="00DA4897" w:rsidRPr="00C32A33">
              <w:rPr>
                <w:rFonts w:ascii="Arial" w:hAnsi="Arial" w:cs="Arial"/>
                <w:i/>
                <w:iCs/>
              </w:rPr>
              <w:t>What is the role of the form Tutor in developing pupils?</w:t>
            </w:r>
          </w:p>
          <w:p w14:paraId="6A7DC90F" w14:textId="4D4752C5" w:rsidR="00DA4897" w:rsidRDefault="00C32A33" w:rsidP="00DA4897">
            <w:r>
              <w:rPr>
                <w:rFonts w:ascii="Arial" w:hAnsi="Arial" w:cs="Arial"/>
                <w:i/>
                <w:iCs/>
              </w:rPr>
              <w:t xml:space="preserve">2 </w:t>
            </w:r>
            <w:r w:rsidR="00DA4897" w:rsidRPr="00731D56">
              <w:rPr>
                <w:rFonts w:ascii="Arial" w:hAnsi="Arial" w:cs="Arial"/>
                <w:i/>
                <w:iCs/>
              </w:rPr>
              <w:t>What does good PSHE and RSE look like?</w:t>
            </w:r>
          </w:p>
        </w:tc>
      </w:tr>
      <w:tr w:rsidR="00DA4897" w14:paraId="7D15DE95" w14:textId="77777777" w:rsidTr="00FE2B2A">
        <w:tc>
          <w:tcPr>
            <w:tcW w:w="1552" w:type="dxa"/>
            <w:shd w:val="clear" w:color="auto" w:fill="EAF1DD" w:themeFill="accent3" w:themeFillTint="33"/>
          </w:tcPr>
          <w:p w14:paraId="246829E2"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4B1B9AFE" w14:textId="4C8ACB94" w:rsidR="00DA4897" w:rsidRPr="00C11D8D" w:rsidRDefault="00DA4897" w:rsidP="00DA4897">
            <w:pPr>
              <w:rPr>
                <w:rFonts w:ascii="Arial" w:hAnsi="Arial" w:cs="Arial"/>
              </w:rPr>
            </w:pPr>
            <w:r w:rsidRPr="00C11D8D">
              <w:rPr>
                <w:rFonts w:ascii="Arial" w:hAnsi="Arial" w:cs="Arial"/>
              </w:rPr>
              <w:t>Chapter 6 and 8 of O’Neill, 2021 Proactive Pastoral Care: Nurturing Happy, Healthy and Successful Learners</w:t>
            </w:r>
          </w:p>
        </w:tc>
      </w:tr>
      <w:tr w:rsidR="00DA4897" w14:paraId="012BB38C" w14:textId="77777777" w:rsidTr="00FE2B2A">
        <w:tc>
          <w:tcPr>
            <w:tcW w:w="1552" w:type="dxa"/>
            <w:shd w:val="clear" w:color="auto" w:fill="EAF1DD" w:themeFill="accent3" w:themeFillTint="33"/>
          </w:tcPr>
          <w:p w14:paraId="4B08F1F0" w14:textId="77777777" w:rsidR="00DA4897" w:rsidRPr="00CB6160" w:rsidRDefault="00DA4897" w:rsidP="00DA4897">
            <w:pPr>
              <w:rPr>
                <w:rFonts w:asciiTheme="minorHAnsi" w:hAnsiTheme="minorHAnsi" w:cstheme="minorHAnsi"/>
                <w:sz w:val="24"/>
                <w:szCs w:val="24"/>
              </w:rPr>
            </w:pPr>
            <w:r w:rsidRPr="00CB6160">
              <w:rPr>
                <w:rFonts w:asciiTheme="minorHAnsi" w:hAnsiTheme="minorHAnsi" w:cstheme="minorHAnsi"/>
                <w:sz w:val="24"/>
                <w:szCs w:val="24"/>
              </w:rPr>
              <w:t>21</w:t>
            </w:r>
          </w:p>
        </w:tc>
        <w:tc>
          <w:tcPr>
            <w:tcW w:w="14578" w:type="dxa"/>
            <w:gridSpan w:val="4"/>
          </w:tcPr>
          <w:p w14:paraId="096EF7F9" w14:textId="63E88DEE" w:rsidR="00DA4897" w:rsidRPr="002A6FFC" w:rsidRDefault="00DA4897" w:rsidP="00DA4897">
            <w:pPr>
              <w:jc w:val="center"/>
              <w:rPr>
                <w:rFonts w:ascii="Arial" w:hAnsi="Arial" w:cs="Arial"/>
                <w:b/>
                <w:bCs/>
              </w:rPr>
            </w:pPr>
            <w:r w:rsidRPr="002A6FFC">
              <w:rPr>
                <w:rFonts w:ascii="Arial" w:hAnsi="Arial" w:cs="Arial"/>
                <w:b/>
                <w:bCs/>
              </w:rPr>
              <w:t>Assessment Week</w:t>
            </w:r>
          </w:p>
        </w:tc>
      </w:tr>
      <w:tr w:rsidR="00DA4897" w14:paraId="772EF65E" w14:textId="77777777" w:rsidTr="00FE2B2A">
        <w:tc>
          <w:tcPr>
            <w:tcW w:w="1552" w:type="dxa"/>
            <w:shd w:val="clear" w:color="auto" w:fill="EAF1DD" w:themeFill="accent3" w:themeFillTint="33"/>
          </w:tcPr>
          <w:p w14:paraId="7E7686DF" w14:textId="77777777" w:rsidR="00DA4897" w:rsidRPr="00CB6160" w:rsidRDefault="00DA4897" w:rsidP="00DA4897">
            <w:pPr>
              <w:rPr>
                <w:rFonts w:asciiTheme="minorHAnsi" w:hAnsiTheme="minorHAnsi" w:cstheme="minorHAnsi"/>
                <w:sz w:val="24"/>
                <w:szCs w:val="24"/>
              </w:rPr>
            </w:pPr>
            <w:r w:rsidRPr="00CB6160">
              <w:rPr>
                <w:rFonts w:asciiTheme="minorHAnsi" w:hAnsiTheme="minorHAnsi" w:cstheme="minorHAnsi"/>
                <w:sz w:val="24"/>
                <w:szCs w:val="24"/>
              </w:rPr>
              <w:t>22</w:t>
            </w:r>
          </w:p>
        </w:tc>
        <w:tc>
          <w:tcPr>
            <w:tcW w:w="14578" w:type="dxa"/>
            <w:gridSpan w:val="4"/>
          </w:tcPr>
          <w:p w14:paraId="2945D5FC" w14:textId="2BC9A037" w:rsidR="00DA4897" w:rsidRDefault="00DA4897" w:rsidP="00DA4897">
            <w:pPr>
              <w:jc w:val="center"/>
            </w:pPr>
            <w:r w:rsidRPr="002A6FFC">
              <w:rPr>
                <w:rFonts w:ascii="Arial" w:hAnsi="Arial" w:cs="Arial"/>
                <w:b/>
                <w:bCs/>
              </w:rPr>
              <w:t>Assessment Week</w:t>
            </w:r>
          </w:p>
        </w:tc>
      </w:tr>
      <w:tr w:rsidR="00DA4897" w14:paraId="7F48CAC2" w14:textId="77777777" w:rsidTr="00FE2B2A">
        <w:tc>
          <w:tcPr>
            <w:tcW w:w="1552" w:type="dxa"/>
            <w:shd w:val="clear" w:color="auto" w:fill="EAF1DD" w:themeFill="accent3" w:themeFillTint="33"/>
          </w:tcPr>
          <w:p w14:paraId="02C31248" w14:textId="231889A1" w:rsidR="00DA4897" w:rsidRPr="00992659" w:rsidRDefault="00DA4897" w:rsidP="00DA4897">
            <w:pPr>
              <w:rPr>
                <w:rFonts w:ascii="Arial" w:hAnsi="Arial" w:cs="Arial"/>
                <w:b/>
                <w:bCs/>
              </w:rPr>
            </w:pPr>
            <w:r w:rsidRPr="00992659">
              <w:rPr>
                <w:rFonts w:ascii="Arial" w:hAnsi="Arial" w:cs="Arial"/>
                <w:b/>
                <w:bCs/>
              </w:rPr>
              <w:t>S</w:t>
            </w:r>
            <w:r>
              <w:rPr>
                <w:rFonts w:ascii="Arial" w:hAnsi="Arial" w:cs="Arial"/>
                <w:b/>
                <w:bCs/>
              </w:rPr>
              <w:t xml:space="preserve">tart of </w:t>
            </w:r>
            <w:r w:rsidRPr="00992659">
              <w:rPr>
                <w:rFonts w:ascii="Arial" w:hAnsi="Arial" w:cs="Arial"/>
                <w:b/>
                <w:bCs/>
              </w:rPr>
              <w:t xml:space="preserve">Semester </w:t>
            </w:r>
            <w:r>
              <w:rPr>
                <w:rFonts w:ascii="Arial" w:hAnsi="Arial" w:cs="Arial"/>
                <w:b/>
                <w:bCs/>
              </w:rPr>
              <w:t xml:space="preserve">2 </w:t>
            </w:r>
          </w:p>
          <w:p w14:paraId="10A107B6" w14:textId="77777777" w:rsidR="00DA4897" w:rsidRDefault="00DA4897" w:rsidP="00DA4897">
            <w:pPr>
              <w:rPr>
                <w:rFonts w:ascii="Arial" w:hAnsi="Arial" w:cs="Arial"/>
              </w:rPr>
            </w:pPr>
          </w:p>
          <w:p w14:paraId="0CB18366" w14:textId="77777777" w:rsidR="00DA4897" w:rsidRPr="00143372" w:rsidRDefault="00DA4897" w:rsidP="00DA4897">
            <w:pPr>
              <w:rPr>
                <w:rFonts w:ascii="Arial" w:hAnsi="Arial" w:cs="Arial"/>
              </w:rPr>
            </w:pPr>
            <w:r w:rsidRPr="00143372">
              <w:rPr>
                <w:rFonts w:ascii="Arial" w:hAnsi="Arial" w:cs="Arial"/>
              </w:rPr>
              <w:t>2</w:t>
            </w:r>
            <w:r>
              <w:rPr>
                <w:rFonts w:ascii="Arial" w:hAnsi="Arial" w:cs="Arial"/>
              </w:rPr>
              <w:t>3</w:t>
            </w:r>
          </w:p>
          <w:p w14:paraId="018683E0" w14:textId="0AF29116" w:rsidR="00DA4897" w:rsidRPr="00CB6160" w:rsidRDefault="00DA4897" w:rsidP="00DA4897">
            <w:pPr>
              <w:rPr>
                <w:rFonts w:asciiTheme="minorHAnsi" w:hAnsiTheme="minorHAnsi" w:cstheme="minorHAnsi"/>
                <w:sz w:val="24"/>
                <w:szCs w:val="24"/>
              </w:rPr>
            </w:pPr>
            <w:r w:rsidRPr="00143372">
              <w:rPr>
                <w:rFonts w:ascii="Arial" w:eastAsia="Arial" w:hAnsi="Arial" w:cs="Arial"/>
                <w:i/>
                <w:iCs/>
                <w:lang w:val="en"/>
              </w:rPr>
              <w:lastRenderedPageBreak/>
              <w:t xml:space="preserve">How do we adapt teaching in </w:t>
            </w:r>
            <w:r w:rsidR="009808F4">
              <w:rPr>
                <w:rFonts w:ascii="Arial" w:eastAsia="Arial" w:hAnsi="Arial" w:cs="Arial"/>
                <w:i/>
                <w:iCs/>
                <w:lang w:val="en"/>
              </w:rPr>
              <w:t>Mathematics</w:t>
            </w:r>
            <w:r w:rsidRPr="00143372">
              <w:rPr>
                <w:rFonts w:ascii="Arial" w:eastAsia="Arial" w:hAnsi="Arial" w:cs="Arial"/>
                <w:i/>
                <w:iCs/>
                <w:lang w:val="en"/>
              </w:rPr>
              <w:t>?</w:t>
            </w:r>
          </w:p>
        </w:tc>
        <w:tc>
          <w:tcPr>
            <w:tcW w:w="3746" w:type="dxa"/>
            <w:shd w:val="clear" w:color="auto" w:fill="auto"/>
          </w:tcPr>
          <w:p w14:paraId="608DBA43" w14:textId="77777777" w:rsidR="00DA4897" w:rsidRPr="00143372" w:rsidRDefault="00DA4897" w:rsidP="000435B7">
            <w:pPr>
              <w:pStyle w:val="ListParagraph"/>
              <w:numPr>
                <w:ilvl w:val="0"/>
                <w:numId w:val="73"/>
              </w:numPr>
              <w:spacing w:before="0" w:line="276" w:lineRule="auto"/>
              <w:rPr>
                <w:rFonts w:ascii="Arial" w:eastAsia="Cambria" w:hAnsi="Arial" w:cs="Arial"/>
              </w:rPr>
            </w:pPr>
            <w:r w:rsidRPr="00143372">
              <w:rPr>
                <w:rFonts w:ascii="Arial" w:eastAsia="Cambria" w:hAnsi="Arial" w:cs="Arial"/>
              </w:rPr>
              <w:lastRenderedPageBreak/>
              <w:t xml:space="preserve">Teachers can inspire pupils by having high expectations.  </w:t>
            </w:r>
          </w:p>
          <w:p w14:paraId="382F8BC2" w14:textId="77777777" w:rsidR="00DA4897" w:rsidRPr="00143372" w:rsidRDefault="00DA4897" w:rsidP="000435B7">
            <w:pPr>
              <w:pStyle w:val="ListParagraph"/>
              <w:numPr>
                <w:ilvl w:val="0"/>
                <w:numId w:val="73"/>
              </w:numPr>
              <w:pBdr>
                <w:top w:val="nil"/>
                <w:left w:val="nil"/>
                <w:bottom w:val="nil"/>
                <w:right w:val="nil"/>
                <w:between w:val="nil"/>
              </w:pBdr>
              <w:spacing w:before="0" w:line="276" w:lineRule="auto"/>
              <w:rPr>
                <w:rFonts w:ascii="Arial" w:hAnsi="Arial" w:cs="Arial"/>
              </w:rPr>
            </w:pPr>
            <w:r w:rsidRPr="00143372">
              <w:rPr>
                <w:rFonts w:ascii="Arial" w:eastAsia="Cambria" w:hAnsi="Arial" w:cs="Arial"/>
                <w:lang w:val="en"/>
              </w:rPr>
              <w:lastRenderedPageBreak/>
              <w:t>Scaffolds are useful, such as writing frames or sentence starters, but must be temporary and need removing.</w:t>
            </w:r>
          </w:p>
          <w:p w14:paraId="207DD6C2" w14:textId="11AB411F" w:rsidR="00DA4897" w:rsidRPr="002A6FFC" w:rsidRDefault="00DA4897" w:rsidP="000435B7">
            <w:pPr>
              <w:pStyle w:val="ListParagraph"/>
              <w:numPr>
                <w:ilvl w:val="0"/>
                <w:numId w:val="73"/>
              </w:numPr>
            </w:pPr>
            <w:r w:rsidRPr="002A6FFC">
              <w:rPr>
                <w:rFonts w:ascii="Arial" w:eastAsia="Cambria" w:hAnsi="Arial" w:cs="Arial"/>
              </w:rPr>
              <w:t xml:space="preserve">There </w:t>
            </w:r>
            <w:proofErr w:type="gramStart"/>
            <w:r w:rsidRPr="002A6FFC">
              <w:rPr>
                <w:rFonts w:ascii="Arial" w:eastAsia="Cambria" w:hAnsi="Arial" w:cs="Arial"/>
              </w:rPr>
              <w:t>are</w:t>
            </w:r>
            <w:proofErr w:type="gramEnd"/>
            <w:r w:rsidRPr="002A6FFC">
              <w:rPr>
                <w:rFonts w:ascii="Arial" w:eastAsia="Cambria" w:hAnsi="Arial" w:cs="Arial"/>
              </w:rPr>
              <w:t xml:space="preserve"> formal SEN d</w:t>
            </w:r>
            <w:r>
              <w:rPr>
                <w:rFonts w:ascii="Arial" w:eastAsia="Cambria" w:hAnsi="Arial" w:cs="Arial"/>
              </w:rPr>
              <w:t>iagnosis</w:t>
            </w:r>
            <w:r w:rsidRPr="002A6FFC">
              <w:rPr>
                <w:rFonts w:ascii="Arial" w:eastAsia="Cambria" w:hAnsi="Arial" w:cs="Arial"/>
              </w:rPr>
              <w:t xml:space="preserve"> which some pupils have</w:t>
            </w:r>
            <w:r>
              <w:rPr>
                <w:rFonts w:ascii="Arial" w:eastAsia="Cambria" w:hAnsi="Arial" w:cs="Arial"/>
              </w:rPr>
              <w:t>.</w:t>
            </w:r>
            <w:r w:rsidRPr="002A6FFC">
              <w:rPr>
                <w:rFonts w:ascii="Arial" w:hAnsi="Arial" w:cs="Arial"/>
              </w:rPr>
              <w:tab/>
            </w:r>
          </w:p>
        </w:tc>
        <w:tc>
          <w:tcPr>
            <w:tcW w:w="3739" w:type="dxa"/>
            <w:shd w:val="clear" w:color="auto" w:fill="auto"/>
          </w:tcPr>
          <w:p w14:paraId="1EE16D81" w14:textId="77777777" w:rsidR="00DA4897" w:rsidRPr="00143372" w:rsidRDefault="00DA4897" w:rsidP="000435B7">
            <w:pPr>
              <w:pStyle w:val="ListParagraph"/>
              <w:numPr>
                <w:ilvl w:val="0"/>
                <w:numId w:val="74"/>
              </w:numPr>
              <w:spacing w:before="0" w:line="276" w:lineRule="auto"/>
              <w:rPr>
                <w:rFonts w:ascii="Arial" w:eastAsia="Cambria" w:hAnsi="Arial" w:cs="Arial"/>
              </w:rPr>
            </w:pPr>
            <w:r w:rsidRPr="00143372">
              <w:rPr>
                <w:rFonts w:ascii="Arial" w:eastAsia="Cambria" w:hAnsi="Arial" w:cs="Arial"/>
              </w:rPr>
              <w:lastRenderedPageBreak/>
              <w:t>Set challenging objectives for all pupils.</w:t>
            </w:r>
            <w:r w:rsidRPr="00143372">
              <w:rPr>
                <w:rFonts w:ascii="Arial" w:hAnsi="Arial" w:cs="Arial"/>
              </w:rPr>
              <w:tab/>
            </w:r>
          </w:p>
          <w:p w14:paraId="4932B4E5" w14:textId="77777777" w:rsidR="00DA4897" w:rsidRPr="00143372" w:rsidRDefault="00DA4897" w:rsidP="000435B7">
            <w:pPr>
              <w:pStyle w:val="ListParagraph"/>
              <w:numPr>
                <w:ilvl w:val="0"/>
                <w:numId w:val="74"/>
              </w:numPr>
              <w:spacing w:before="0" w:line="276" w:lineRule="auto"/>
              <w:rPr>
                <w:rFonts w:ascii="Arial" w:hAnsi="Arial" w:cs="Arial"/>
              </w:rPr>
            </w:pPr>
            <w:r w:rsidRPr="00143372">
              <w:rPr>
                <w:rFonts w:ascii="Arial" w:eastAsia="Cambria" w:hAnsi="Arial" w:cs="Arial"/>
                <w:lang w:val="en"/>
              </w:rPr>
              <w:lastRenderedPageBreak/>
              <w:t>Support learners by scaffolding tasks – look at layers of scaffolding and consider when these could be removed.</w:t>
            </w:r>
          </w:p>
          <w:p w14:paraId="39529686" w14:textId="77777777" w:rsidR="00DA4897" w:rsidRPr="00143372" w:rsidRDefault="00DA4897" w:rsidP="000435B7">
            <w:pPr>
              <w:pStyle w:val="ListParagraph"/>
              <w:numPr>
                <w:ilvl w:val="0"/>
                <w:numId w:val="74"/>
              </w:numPr>
              <w:spacing w:before="0" w:line="276" w:lineRule="auto"/>
              <w:rPr>
                <w:rFonts w:ascii="Arial" w:eastAsia="Cambria" w:hAnsi="Arial" w:cs="Arial"/>
              </w:rPr>
            </w:pPr>
            <w:r w:rsidRPr="00143372">
              <w:rPr>
                <w:rFonts w:ascii="Arial" w:eastAsia="Cambria" w:hAnsi="Arial" w:cs="Arial"/>
              </w:rPr>
              <w:t>Accommodate learners with Specific difficulties such as dyslexia, dyspraxia, ADHD.</w:t>
            </w:r>
          </w:p>
          <w:p w14:paraId="16A494AA" w14:textId="77777777" w:rsidR="00DA4897" w:rsidRDefault="00DA4897" w:rsidP="00DA4897"/>
        </w:tc>
        <w:tc>
          <w:tcPr>
            <w:tcW w:w="3382" w:type="dxa"/>
          </w:tcPr>
          <w:p w14:paraId="30656AA6" w14:textId="77777777" w:rsidR="00DA4897" w:rsidRPr="00143372" w:rsidRDefault="00DA4897" w:rsidP="00DA4897">
            <w:pPr>
              <w:rPr>
                <w:rFonts w:ascii="Arial" w:eastAsiaTheme="minorEastAsia" w:hAnsi="Arial" w:cs="Arial"/>
              </w:rPr>
            </w:pPr>
            <w:r w:rsidRPr="00143372">
              <w:rPr>
                <w:rFonts w:ascii="Arial" w:eastAsiaTheme="minorEastAsia" w:hAnsi="Arial" w:cs="Arial"/>
              </w:rPr>
              <w:lastRenderedPageBreak/>
              <w:t xml:space="preserve">SEC2001 Val </w:t>
            </w:r>
          </w:p>
          <w:p w14:paraId="3DB91F39"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Lead Lecture 2</w:t>
            </w:r>
            <w:r>
              <w:rPr>
                <w:rFonts w:ascii="Arial" w:eastAsiaTheme="minorEastAsia" w:hAnsi="Arial" w:cs="Arial"/>
                <w:i/>
                <w:iCs/>
              </w:rPr>
              <w:t>8</w:t>
            </w:r>
            <w:r w:rsidRPr="00143372">
              <w:rPr>
                <w:rFonts w:ascii="Arial" w:eastAsiaTheme="minorEastAsia" w:hAnsi="Arial" w:cs="Arial"/>
                <w:i/>
                <w:iCs/>
              </w:rPr>
              <w:t>/1</w:t>
            </w:r>
          </w:p>
          <w:p w14:paraId="01EF9B0A"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Empire, Race and Education</w:t>
            </w:r>
          </w:p>
          <w:p w14:paraId="601B6D21" w14:textId="77777777" w:rsidR="00DA4897" w:rsidRPr="00143372" w:rsidRDefault="00DA4897" w:rsidP="00DA4897">
            <w:pPr>
              <w:rPr>
                <w:rFonts w:ascii="Arial" w:eastAsiaTheme="minorEastAsia" w:hAnsi="Arial" w:cs="Arial"/>
                <w:i/>
                <w:iCs/>
              </w:rPr>
            </w:pPr>
          </w:p>
          <w:p w14:paraId="315E6419" w14:textId="77777777" w:rsidR="00D30873" w:rsidRDefault="00D30873" w:rsidP="00D30873">
            <w:pPr>
              <w:rPr>
                <w:rFonts w:ascii="Arial" w:hAnsi="Arial" w:cs="Arial"/>
              </w:rPr>
            </w:pPr>
            <w:r>
              <w:rPr>
                <w:rFonts w:ascii="Arial" w:hAnsi="Arial" w:cs="Arial"/>
              </w:rPr>
              <w:lastRenderedPageBreak/>
              <w:t>SEC2000</w:t>
            </w:r>
          </w:p>
          <w:p w14:paraId="0D32E309" w14:textId="23A75FC7" w:rsidR="00D30873" w:rsidRPr="00D30873" w:rsidRDefault="00D30873" w:rsidP="00D30873">
            <w:pPr>
              <w:rPr>
                <w:rFonts w:ascii="Arial" w:hAnsi="Arial" w:cs="Arial"/>
                <w:i/>
                <w:iCs/>
              </w:rPr>
            </w:pPr>
            <w:r w:rsidRPr="00D30873">
              <w:rPr>
                <w:rFonts w:ascii="Arial" w:hAnsi="Arial" w:cs="Arial"/>
                <w:i/>
                <w:iCs/>
              </w:rPr>
              <w:t xml:space="preserve">Seminar </w:t>
            </w:r>
            <w:r>
              <w:rPr>
                <w:rFonts w:ascii="Arial" w:hAnsi="Arial" w:cs="Arial"/>
                <w:i/>
                <w:iCs/>
              </w:rPr>
              <w:t>2</w:t>
            </w:r>
            <w:r w:rsidRPr="00D30873">
              <w:rPr>
                <w:rFonts w:ascii="Arial" w:hAnsi="Arial" w:cs="Arial"/>
                <w:i/>
                <w:iCs/>
              </w:rPr>
              <w:t>8/0</w:t>
            </w:r>
          </w:p>
          <w:p w14:paraId="743C87FA" w14:textId="77777777" w:rsidR="00D30873" w:rsidRPr="00D30873" w:rsidRDefault="00D30873" w:rsidP="00D30873">
            <w:pPr>
              <w:rPr>
                <w:rFonts w:ascii="Arial" w:hAnsi="Arial" w:cs="Arial"/>
                <w:i/>
                <w:iCs/>
              </w:rPr>
            </w:pPr>
            <w:r w:rsidRPr="00D30873">
              <w:rPr>
                <w:rFonts w:ascii="Arial" w:hAnsi="Arial" w:cs="Arial"/>
                <w:i/>
                <w:iCs/>
              </w:rPr>
              <w:t>FO</w:t>
            </w:r>
          </w:p>
          <w:p w14:paraId="1736620F" w14:textId="77777777" w:rsidR="00DA4897" w:rsidRPr="00143372" w:rsidRDefault="00DA4897" w:rsidP="00DA4897">
            <w:pPr>
              <w:rPr>
                <w:rFonts w:ascii="Arial" w:eastAsiaTheme="minorEastAsia" w:hAnsi="Arial" w:cs="Arial"/>
                <w:i/>
                <w:iCs/>
              </w:rPr>
            </w:pPr>
          </w:p>
          <w:p w14:paraId="1C5CA67A" w14:textId="5CE396BE" w:rsidR="00DA4897" w:rsidRPr="00143372" w:rsidRDefault="00DA4897" w:rsidP="00DA4897">
            <w:pPr>
              <w:rPr>
                <w:rFonts w:ascii="Arial" w:eastAsiaTheme="minorEastAsia" w:hAnsi="Arial" w:cs="Arial"/>
              </w:rPr>
            </w:pPr>
            <w:r>
              <w:rPr>
                <w:rFonts w:ascii="Arial" w:eastAsiaTheme="minorEastAsia" w:hAnsi="Arial" w:cs="Arial"/>
              </w:rPr>
              <w:t>SEC200</w:t>
            </w:r>
            <w:r w:rsidR="006C4DC9">
              <w:rPr>
                <w:rFonts w:ascii="Arial" w:eastAsiaTheme="minorEastAsia" w:hAnsi="Arial" w:cs="Arial"/>
              </w:rPr>
              <w:t>3</w:t>
            </w:r>
          </w:p>
          <w:p w14:paraId="296B65AC"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Seminar </w:t>
            </w:r>
            <w:r>
              <w:rPr>
                <w:rFonts w:ascii="Arial" w:eastAsiaTheme="minorEastAsia" w:hAnsi="Arial" w:cs="Arial"/>
                <w:i/>
                <w:iCs/>
              </w:rPr>
              <w:t>30</w:t>
            </w:r>
            <w:r w:rsidRPr="00143372">
              <w:rPr>
                <w:rFonts w:ascii="Arial" w:eastAsiaTheme="minorEastAsia" w:hAnsi="Arial" w:cs="Arial"/>
                <w:i/>
                <w:iCs/>
              </w:rPr>
              <w:t>/1</w:t>
            </w:r>
          </w:p>
          <w:p w14:paraId="182838AD" w14:textId="2EB88359" w:rsidR="00DA4897" w:rsidRPr="00143372" w:rsidRDefault="006C4DC9" w:rsidP="00DA4897">
            <w:pPr>
              <w:rPr>
                <w:rFonts w:ascii="Arial" w:eastAsiaTheme="minorEastAsia" w:hAnsi="Arial" w:cs="Arial"/>
                <w:i/>
                <w:iCs/>
              </w:rPr>
            </w:pPr>
            <w:r>
              <w:rPr>
                <w:rFonts w:ascii="Arial" w:eastAsiaTheme="minorEastAsia" w:hAnsi="Arial" w:cs="Arial"/>
                <w:i/>
                <w:iCs/>
              </w:rPr>
              <w:t>FO</w:t>
            </w:r>
          </w:p>
          <w:p w14:paraId="42E807F9" w14:textId="77777777" w:rsidR="00DA4897" w:rsidRDefault="00DA4897" w:rsidP="00DA4897"/>
        </w:tc>
        <w:tc>
          <w:tcPr>
            <w:tcW w:w="3711" w:type="dxa"/>
            <w:shd w:val="clear" w:color="auto" w:fill="auto"/>
          </w:tcPr>
          <w:p w14:paraId="5A12F95F" w14:textId="5B90CC31" w:rsidR="00DA4897" w:rsidRPr="00C32A33" w:rsidRDefault="00C32A33" w:rsidP="00C32A33">
            <w:pPr>
              <w:spacing w:line="276" w:lineRule="auto"/>
              <w:ind w:left="360"/>
              <w:rPr>
                <w:rFonts w:ascii="Arial" w:hAnsi="Arial" w:cs="Arial"/>
                <w:i/>
                <w:iCs/>
              </w:rPr>
            </w:pPr>
            <w:r>
              <w:rPr>
                <w:rFonts w:ascii="Arial" w:hAnsi="Arial" w:cs="Arial"/>
                <w:i/>
                <w:iCs/>
              </w:rPr>
              <w:lastRenderedPageBreak/>
              <w:t xml:space="preserve">1 </w:t>
            </w:r>
            <w:r w:rsidR="00DA4897" w:rsidRPr="00C32A33">
              <w:rPr>
                <w:rFonts w:ascii="Arial" w:hAnsi="Arial" w:cs="Arial"/>
                <w:i/>
                <w:iCs/>
              </w:rPr>
              <w:t>Explain how adaptive teaching helps pupils learn.</w:t>
            </w:r>
          </w:p>
          <w:p w14:paraId="24F59804" w14:textId="71664EBA" w:rsidR="00DA4897" w:rsidRPr="00C32A33" w:rsidRDefault="00C32A33" w:rsidP="00C32A33">
            <w:pPr>
              <w:spacing w:line="276" w:lineRule="auto"/>
              <w:ind w:left="360"/>
              <w:rPr>
                <w:rFonts w:ascii="Arial" w:hAnsi="Arial" w:cs="Arial"/>
                <w:i/>
                <w:iCs/>
              </w:rPr>
            </w:pPr>
            <w:r>
              <w:rPr>
                <w:rFonts w:ascii="Arial" w:hAnsi="Arial" w:cs="Arial"/>
                <w:i/>
                <w:iCs/>
              </w:rPr>
              <w:lastRenderedPageBreak/>
              <w:t xml:space="preserve">2 </w:t>
            </w:r>
            <w:r w:rsidR="00DA4897" w:rsidRPr="00C32A33">
              <w:rPr>
                <w:rFonts w:ascii="Arial" w:hAnsi="Arial" w:cs="Arial"/>
                <w:i/>
                <w:iCs/>
              </w:rPr>
              <w:t>Some interpret adaptive teaching as giving pupils different tasks.  Why might this be problematic for</w:t>
            </w:r>
          </w:p>
          <w:p w14:paraId="7CD59782" w14:textId="77777777" w:rsidR="00DA4897" w:rsidRPr="00C32A33" w:rsidRDefault="00DA4897" w:rsidP="00C32A33">
            <w:pPr>
              <w:rPr>
                <w:rFonts w:ascii="Arial" w:hAnsi="Arial" w:cs="Arial"/>
              </w:rPr>
            </w:pPr>
            <w:r w:rsidRPr="00C32A33">
              <w:rPr>
                <w:rFonts w:ascii="Arial" w:hAnsi="Arial" w:cs="Arial"/>
                <w:i/>
                <w:iCs/>
              </w:rPr>
              <w:t xml:space="preserve">          a) the pupil</w:t>
            </w:r>
          </w:p>
          <w:p w14:paraId="29225010" w14:textId="77777777" w:rsidR="00DA4897" w:rsidRPr="00C32A33" w:rsidRDefault="00DA4897" w:rsidP="00C32A33">
            <w:pPr>
              <w:rPr>
                <w:rFonts w:ascii="Arial" w:hAnsi="Arial" w:cs="Arial"/>
              </w:rPr>
            </w:pPr>
            <w:r w:rsidRPr="00C32A33">
              <w:rPr>
                <w:rFonts w:ascii="Arial" w:hAnsi="Arial" w:cs="Arial"/>
                <w:i/>
                <w:iCs/>
              </w:rPr>
              <w:t xml:space="preserve">          b) the teacher?</w:t>
            </w:r>
          </w:p>
          <w:p w14:paraId="5A86C538" w14:textId="77777777" w:rsidR="00DA4897" w:rsidRPr="00C32A33" w:rsidRDefault="00DA4897" w:rsidP="00C32A33"/>
        </w:tc>
      </w:tr>
      <w:tr w:rsidR="00DA4897" w14:paraId="699F636C" w14:textId="77777777" w:rsidTr="00FE2B2A">
        <w:tc>
          <w:tcPr>
            <w:tcW w:w="1552" w:type="dxa"/>
            <w:shd w:val="clear" w:color="auto" w:fill="EAF1DD" w:themeFill="accent3" w:themeFillTint="33"/>
          </w:tcPr>
          <w:p w14:paraId="26977761"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4578" w:type="dxa"/>
            <w:gridSpan w:val="4"/>
          </w:tcPr>
          <w:p w14:paraId="1BCB844E" w14:textId="5728668E" w:rsidR="00DA4897" w:rsidRDefault="00DA4897" w:rsidP="00DA4897">
            <w:r w:rsidRPr="00143372">
              <w:rPr>
                <w:rFonts w:ascii="Arial" w:eastAsia="Arial" w:hAnsi="Arial" w:cs="Arial"/>
                <w:lang w:val="en"/>
              </w:rPr>
              <w:t xml:space="preserve">Van de Pol, J., Volman, M., Oort, F., &amp; </w:t>
            </w:r>
            <w:proofErr w:type="spellStart"/>
            <w:r w:rsidRPr="00143372">
              <w:rPr>
                <w:rFonts w:ascii="Arial" w:eastAsia="Arial" w:hAnsi="Arial" w:cs="Arial"/>
                <w:lang w:val="en"/>
              </w:rPr>
              <w:t>Beishuizen</w:t>
            </w:r>
            <w:proofErr w:type="spellEnd"/>
            <w:r w:rsidRPr="00143372">
              <w:rPr>
                <w:rFonts w:ascii="Arial" w:eastAsia="Arial" w:hAnsi="Arial" w:cs="Arial"/>
                <w:lang w:val="en"/>
              </w:rPr>
              <w:t>, J. (2015) The effects of scaffolding in the classroom: support contingency and student independent working time in relation to student achievement, task effort and appreciation of support. Instructional Science, 43(5), 615-641.</w:t>
            </w:r>
          </w:p>
        </w:tc>
      </w:tr>
      <w:tr w:rsidR="00DA4897" w14:paraId="585C0A80" w14:textId="77777777" w:rsidTr="00FE2B2A">
        <w:tc>
          <w:tcPr>
            <w:tcW w:w="1552" w:type="dxa"/>
            <w:shd w:val="clear" w:color="auto" w:fill="EAF1DD" w:themeFill="accent3" w:themeFillTint="33"/>
          </w:tcPr>
          <w:p w14:paraId="54689105" w14:textId="77777777" w:rsidR="00DA4897" w:rsidRPr="00143372" w:rsidRDefault="00DA4897" w:rsidP="00DA4897">
            <w:pPr>
              <w:rPr>
                <w:rFonts w:ascii="Arial" w:hAnsi="Arial" w:cs="Arial"/>
              </w:rPr>
            </w:pPr>
            <w:r w:rsidRPr="00143372">
              <w:rPr>
                <w:rFonts w:ascii="Arial" w:hAnsi="Arial" w:cs="Arial"/>
              </w:rPr>
              <w:t>2</w:t>
            </w:r>
            <w:r>
              <w:rPr>
                <w:rFonts w:ascii="Arial" w:hAnsi="Arial" w:cs="Arial"/>
              </w:rPr>
              <w:t>4</w:t>
            </w:r>
          </w:p>
          <w:p w14:paraId="4A904B9A" w14:textId="77777777" w:rsidR="00DA4897" w:rsidRPr="00143372" w:rsidRDefault="00DA4897" w:rsidP="00DA4897">
            <w:pPr>
              <w:rPr>
                <w:rFonts w:ascii="Arial" w:hAnsi="Arial" w:cs="Arial"/>
              </w:rPr>
            </w:pPr>
            <w:r w:rsidRPr="00143372">
              <w:rPr>
                <w:rFonts w:ascii="Arial" w:hAnsi="Arial" w:cs="Arial"/>
                <w:i/>
                <w:iCs/>
              </w:rPr>
              <w:t>What is Inclusive Teaching?</w:t>
            </w:r>
          </w:p>
          <w:p w14:paraId="22B62431" w14:textId="0502B864" w:rsidR="00DA4897" w:rsidRPr="00CB6160" w:rsidRDefault="00DA4897" w:rsidP="00DA4897">
            <w:pPr>
              <w:rPr>
                <w:rFonts w:asciiTheme="minorHAnsi" w:hAnsiTheme="minorHAnsi" w:cstheme="minorHAnsi"/>
                <w:sz w:val="24"/>
                <w:szCs w:val="24"/>
              </w:rPr>
            </w:pPr>
          </w:p>
        </w:tc>
        <w:tc>
          <w:tcPr>
            <w:tcW w:w="3746" w:type="dxa"/>
          </w:tcPr>
          <w:p w14:paraId="1CB1242C" w14:textId="2B71B2F7" w:rsidR="00DA4897" w:rsidRPr="00143372" w:rsidRDefault="00DA4897" w:rsidP="000435B7">
            <w:pPr>
              <w:pStyle w:val="ListParagraph"/>
              <w:numPr>
                <w:ilvl w:val="0"/>
                <w:numId w:val="75"/>
              </w:numPr>
              <w:spacing w:before="0" w:line="276" w:lineRule="auto"/>
              <w:rPr>
                <w:rFonts w:ascii="Arial" w:eastAsia="Cambria" w:hAnsi="Arial" w:cs="Arial"/>
              </w:rPr>
            </w:pPr>
            <w:r w:rsidRPr="00143372">
              <w:rPr>
                <w:rFonts w:ascii="Arial" w:eastAsia="Cambria" w:hAnsi="Arial" w:cs="Arial"/>
              </w:rPr>
              <w:t xml:space="preserve">Some pupils need more support than others to progress through the </w:t>
            </w:r>
            <w:proofErr w:type="gramStart"/>
            <w:r w:rsidR="009808F4">
              <w:rPr>
                <w:rFonts w:ascii="Arial" w:eastAsia="Cambria" w:hAnsi="Arial" w:cs="Arial"/>
              </w:rPr>
              <w:t>Mathematics</w:t>
            </w:r>
            <w:proofErr w:type="gramEnd"/>
            <w:r w:rsidRPr="00143372">
              <w:rPr>
                <w:rFonts w:ascii="Arial" w:eastAsia="Cambria" w:hAnsi="Arial" w:cs="Arial"/>
              </w:rPr>
              <w:t xml:space="preserve"> curriculum. </w:t>
            </w:r>
          </w:p>
          <w:p w14:paraId="52C55B90" w14:textId="77777777" w:rsidR="00DA4897" w:rsidRPr="00143372" w:rsidRDefault="00DA4897" w:rsidP="000435B7">
            <w:pPr>
              <w:pStyle w:val="ListParagraph"/>
              <w:numPr>
                <w:ilvl w:val="0"/>
                <w:numId w:val="75"/>
              </w:numPr>
              <w:spacing w:before="0" w:line="276" w:lineRule="auto"/>
              <w:rPr>
                <w:rFonts w:ascii="Arial" w:hAnsi="Arial" w:cs="Arial"/>
              </w:rPr>
            </w:pPr>
            <w:r w:rsidRPr="00143372">
              <w:rPr>
                <w:rFonts w:ascii="Arial" w:eastAsia="Cambria" w:hAnsi="Arial" w:cs="Arial"/>
                <w:lang w:val="en"/>
              </w:rPr>
              <w:t>Additional adults and peers can be used to help pupils to learn, when they are used effectively.</w:t>
            </w:r>
          </w:p>
          <w:p w14:paraId="40972C3D" w14:textId="78568A43" w:rsidR="00DA4897" w:rsidRPr="00EA0B4A" w:rsidRDefault="00DA4897" w:rsidP="000435B7">
            <w:pPr>
              <w:pStyle w:val="ListParagraph"/>
              <w:numPr>
                <w:ilvl w:val="0"/>
                <w:numId w:val="75"/>
              </w:numPr>
            </w:pPr>
            <w:r w:rsidRPr="00EA0B4A">
              <w:rPr>
                <w:rFonts w:ascii="Arial" w:hAnsi="Arial" w:cs="Arial"/>
              </w:rPr>
              <w:t>Seeking to understand pupils’ differences, including their different levels of prior knowledge and potential barriers to learning, is an essential part of teaching.</w:t>
            </w:r>
          </w:p>
        </w:tc>
        <w:tc>
          <w:tcPr>
            <w:tcW w:w="3739" w:type="dxa"/>
          </w:tcPr>
          <w:p w14:paraId="2B031C36" w14:textId="77777777" w:rsidR="00DA4897" w:rsidRPr="00143372" w:rsidRDefault="00DA4897" w:rsidP="000435B7">
            <w:pPr>
              <w:pStyle w:val="ListParagraph"/>
              <w:numPr>
                <w:ilvl w:val="0"/>
                <w:numId w:val="75"/>
              </w:numPr>
              <w:spacing w:before="0" w:line="276" w:lineRule="auto"/>
              <w:rPr>
                <w:rFonts w:ascii="Arial" w:hAnsi="Arial" w:cs="Arial"/>
              </w:rPr>
            </w:pPr>
            <w:r>
              <w:rPr>
                <w:rFonts w:ascii="Arial" w:eastAsia="Cambria" w:hAnsi="Arial" w:cs="Arial"/>
                <w:lang w:val="en"/>
              </w:rPr>
              <w:t>M</w:t>
            </w:r>
            <w:r w:rsidRPr="00143372">
              <w:rPr>
                <w:rFonts w:ascii="Arial" w:eastAsia="Cambria" w:hAnsi="Arial" w:cs="Arial"/>
                <w:lang w:val="en"/>
              </w:rPr>
              <w:t>ake accurate decisions – with support from colleagues, about the kinds of support that individual learners need.</w:t>
            </w:r>
          </w:p>
          <w:p w14:paraId="02890218" w14:textId="315DFE70" w:rsidR="00DA4897" w:rsidRPr="00EA0B4A" w:rsidRDefault="00DA4897" w:rsidP="000435B7">
            <w:pPr>
              <w:pStyle w:val="ListParagraph"/>
              <w:numPr>
                <w:ilvl w:val="0"/>
                <w:numId w:val="75"/>
              </w:numPr>
            </w:pPr>
            <w:r w:rsidRPr="00EA0B4A">
              <w:rPr>
                <w:rFonts w:ascii="Arial" w:hAnsi="Arial" w:cs="Arial"/>
              </w:rPr>
              <w:t>Making effective use of teaching assistants and other adults in the classroom under supervision of expert colleagues</w:t>
            </w:r>
          </w:p>
        </w:tc>
        <w:tc>
          <w:tcPr>
            <w:tcW w:w="3382" w:type="dxa"/>
          </w:tcPr>
          <w:p w14:paraId="7DF6D8B7" w14:textId="77777777" w:rsidR="00DA4897" w:rsidRPr="00143372" w:rsidRDefault="00DA4897" w:rsidP="00DA4897">
            <w:pPr>
              <w:rPr>
                <w:rFonts w:ascii="Arial" w:eastAsiaTheme="minorEastAsia" w:hAnsi="Arial" w:cs="Arial"/>
              </w:rPr>
            </w:pPr>
            <w:r w:rsidRPr="00143372">
              <w:rPr>
                <w:rFonts w:ascii="Arial" w:eastAsiaTheme="minorEastAsia" w:hAnsi="Arial" w:cs="Arial"/>
              </w:rPr>
              <w:t xml:space="preserve">SEC2001 Val </w:t>
            </w:r>
          </w:p>
          <w:p w14:paraId="01E4D002"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Lead Lecture </w:t>
            </w:r>
            <w:r>
              <w:rPr>
                <w:rFonts w:ascii="Arial" w:eastAsiaTheme="minorEastAsia" w:hAnsi="Arial" w:cs="Arial"/>
                <w:i/>
                <w:iCs/>
              </w:rPr>
              <w:t>4</w:t>
            </w:r>
            <w:r w:rsidRPr="00143372">
              <w:rPr>
                <w:rFonts w:ascii="Arial" w:eastAsiaTheme="minorEastAsia" w:hAnsi="Arial" w:cs="Arial"/>
                <w:i/>
                <w:iCs/>
              </w:rPr>
              <w:t>/</w:t>
            </w:r>
            <w:r>
              <w:rPr>
                <w:rFonts w:ascii="Arial" w:eastAsiaTheme="minorEastAsia" w:hAnsi="Arial" w:cs="Arial"/>
                <w:i/>
                <w:iCs/>
              </w:rPr>
              <w:t>2</w:t>
            </w:r>
          </w:p>
          <w:p w14:paraId="420C8304"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Gender, class and values</w:t>
            </w:r>
          </w:p>
          <w:p w14:paraId="750B0353" w14:textId="77777777" w:rsidR="00DA4897" w:rsidRPr="00143372" w:rsidRDefault="00DA4897" w:rsidP="00DA4897">
            <w:pPr>
              <w:rPr>
                <w:rFonts w:ascii="Arial" w:eastAsiaTheme="minorEastAsia" w:hAnsi="Arial" w:cs="Arial"/>
                <w:i/>
                <w:iCs/>
              </w:rPr>
            </w:pPr>
          </w:p>
          <w:p w14:paraId="67120997" w14:textId="77777777" w:rsidR="00D30873" w:rsidRDefault="00D30873" w:rsidP="00D30873">
            <w:pPr>
              <w:rPr>
                <w:rFonts w:ascii="Arial" w:hAnsi="Arial" w:cs="Arial"/>
              </w:rPr>
            </w:pPr>
            <w:r>
              <w:rPr>
                <w:rFonts w:ascii="Arial" w:hAnsi="Arial" w:cs="Arial"/>
              </w:rPr>
              <w:t>SEC2000</w:t>
            </w:r>
          </w:p>
          <w:p w14:paraId="3A06DDD1" w14:textId="084C1EB9" w:rsidR="00D30873" w:rsidRPr="00D30873" w:rsidRDefault="00D30873" w:rsidP="00D30873">
            <w:pPr>
              <w:rPr>
                <w:rFonts w:ascii="Arial" w:hAnsi="Arial" w:cs="Arial"/>
                <w:i/>
                <w:iCs/>
              </w:rPr>
            </w:pPr>
            <w:r w:rsidRPr="00D30873">
              <w:rPr>
                <w:rFonts w:ascii="Arial" w:hAnsi="Arial" w:cs="Arial"/>
                <w:i/>
                <w:iCs/>
              </w:rPr>
              <w:t xml:space="preserve">Seminar </w:t>
            </w:r>
            <w:r>
              <w:rPr>
                <w:rFonts w:ascii="Arial" w:hAnsi="Arial" w:cs="Arial"/>
                <w:i/>
                <w:iCs/>
              </w:rPr>
              <w:t>4</w:t>
            </w:r>
            <w:r w:rsidRPr="00D30873">
              <w:rPr>
                <w:rFonts w:ascii="Arial" w:hAnsi="Arial" w:cs="Arial"/>
                <w:i/>
                <w:iCs/>
              </w:rPr>
              <w:t>/</w:t>
            </w:r>
            <w:r>
              <w:rPr>
                <w:rFonts w:ascii="Arial" w:hAnsi="Arial" w:cs="Arial"/>
                <w:i/>
                <w:iCs/>
              </w:rPr>
              <w:t>2</w:t>
            </w:r>
          </w:p>
          <w:p w14:paraId="34786D59" w14:textId="77777777" w:rsidR="00D30873" w:rsidRPr="00D30873" w:rsidRDefault="00D30873" w:rsidP="00D30873">
            <w:pPr>
              <w:rPr>
                <w:rFonts w:ascii="Arial" w:hAnsi="Arial" w:cs="Arial"/>
                <w:i/>
                <w:iCs/>
              </w:rPr>
            </w:pPr>
            <w:r w:rsidRPr="00D30873">
              <w:rPr>
                <w:rFonts w:ascii="Arial" w:hAnsi="Arial" w:cs="Arial"/>
                <w:i/>
                <w:iCs/>
              </w:rPr>
              <w:t>FO</w:t>
            </w:r>
          </w:p>
          <w:p w14:paraId="428B73F3" w14:textId="77777777" w:rsidR="00DA4897" w:rsidRPr="00143372" w:rsidRDefault="00DA4897" w:rsidP="00DA4897">
            <w:pPr>
              <w:rPr>
                <w:rFonts w:ascii="Arial" w:eastAsiaTheme="minorEastAsia" w:hAnsi="Arial" w:cs="Arial"/>
                <w:i/>
                <w:iCs/>
              </w:rPr>
            </w:pPr>
          </w:p>
          <w:p w14:paraId="7AEC0139" w14:textId="796CAA40" w:rsidR="00DA4897" w:rsidRPr="00143372" w:rsidRDefault="00DA4897" w:rsidP="00DA4897">
            <w:pPr>
              <w:rPr>
                <w:rFonts w:ascii="Arial" w:eastAsiaTheme="minorEastAsia" w:hAnsi="Arial" w:cs="Arial"/>
              </w:rPr>
            </w:pPr>
            <w:r>
              <w:rPr>
                <w:rFonts w:ascii="Arial" w:eastAsiaTheme="minorEastAsia" w:hAnsi="Arial" w:cs="Arial"/>
              </w:rPr>
              <w:t>SEC200</w:t>
            </w:r>
            <w:r w:rsidR="006C4DC9">
              <w:rPr>
                <w:rFonts w:ascii="Arial" w:eastAsiaTheme="minorEastAsia" w:hAnsi="Arial" w:cs="Arial"/>
              </w:rPr>
              <w:t>3</w:t>
            </w:r>
          </w:p>
          <w:p w14:paraId="4AF7E0A4"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Seminar 6/</w:t>
            </w:r>
            <w:r>
              <w:rPr>
                <w:rFonts w:ascii="Arial" w:eastAsiaTheme="minorEastAsia" w:hAnsi="Arial" w:cs="Arial"/>
                <w:i/>
                <w:iCs/>
              </w:rPr>
              <w:t>2</w:t>
            </w:r>
          </w:p>
          <w:p w14:paraId="2271D403" w14:textId="5A34BD75" w:rsidR="00DA4897" w:rsidRPr="00143372" w:rsidRDefault="006C4DC9" w:rsidP="00DA4897">
            <w:pPr>
              <w:rPr>
                <w:rFonts w:ascii="Arial" w:eastAsiaTheme="minorEastAsia" w:hAnsi="Arial" w:cs="Arial"/>
                <w:i/>
                <w:iCs/>
              </w:rPr>
            </w:pPr>
            <w:r>
              <w:rPr>
                <w:rFonts w:ascii="Arial" w:eastAsiaTheme="minorEastAsia" w:hAnsi="Arial" w:cs="Arial"/>
                <w:i/>
                <w:iCs/>
              </w:rPr>
              <w:t>FO</w:t>
            </w:r>
          </w:p>
          <w:p w14:paraId="5D2215B4" w14:textId="77777777" w:rsidR="00DA4897" w:rsidRDefault="00DA4897" w:rsidP="00DA4897"/>
        </w:tc>
        <w:tc>
          <w:tcPr>
            <w:tcW w:w="3711" w:type="dxa"/>
          </w:tcPr>
          <w:p w14:paraId="7FA78310" w14:textId="3DFEDABD" w:rsidR="00DA4897" w:rsidRDefault="00C32A33" w:rsidP="00DA4897">
            <w:r>
              <w:rPr>
                <w:rFonts w:ascii="Arial" w:hAnsi="Arial" w:cs="Arial"/>
                <w:i/>
                <w:iCs/>
              </w:rPr>
              <w:t xml:space="preserve">1 </w:t>
            </w:r>
            <w:r w:rsidR="00DA4897" w:rsidRPr="00731D56">
              <w:rPr>
                <w:rFonts w:ascii="Arial" w:hAnsi="Arial" w:cs="Arial"/>
                <w:i/>
                <w:iCs/>
              </w:rPr>
              <w:t xml:space="preserve">What does an inclusive curriculum look like?  How can </w:t>
            </w:r>
            <w:proofErr w:type="gramStart"/>
            <w:r w:rsidR="00DA4897" w:rsidRPr="00731D56">
              <w:rPr>
                <w:rFonts w:ascii="Arial" w:hAnsi="Arial" w:cs="Arial"/>
                <w:i/>
                <w:iCs/>
              </w:rPr>
              <w:t>an</w:t>
            </w:r>
            <w:proofErr w:type="gramEnd"/>
            <w:r w:rsidR="00DA4897" w:rsidRPr="00731D56">
              <w:rPr>
                <w:rFonts w:ascii="Arial" w:hAnsi="Arial" w:cs="Arial"/>
                <w:i/>
                <w:iCs/>
              </w:rPr>
              <w:t xml:space="preserve"> </w:t>
            </w:r>
            <w:r w:rsidR="009808F4">
              <w:rPr>
                <w:rFonts w:ascii="Arial" w:hAnsi="Arial" w:cs="Arial"/>
                <w:i/>
                <w:iCs/>
              </w:rPr>
              <w:t>Mathematics</w:t>
            </w:r>
            <w:r w:rsidR="00DA4897" w:rsidRPr="00731D56">
              <w:rPr>
                <w:rFonts w:ascii="Arial" w:hAnsi="Arial" w:cs="Arial"/>
                <w:i/>
                <w:iCs/>
              </w:rPr>
              <w:t xml:space="preserve"> department be a part of this?</w:t>
            </w:r>
          </w:p>
        </w:tc>
      </w:tr>
      <w:tr w:rsidR="00DA4897" w14:paraId="67DF1B11" w14:textId="77777777" w:rsidTr="00FE2B2A">
        <w:tc>
          <w:tcPr>
            <w:tcW w:w="1552" w:type="dxa"/>
            <w:shd w:val="clear" w:color="auto" w:fill="EAF1DD" w:themeFill="accent3" w:themeFillTint="33"/>
          </w:tcPr>
          <w:p w14:paraId="5E0BBCEB"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035B7D35" w14:textId="28CE25B2" w:rsidR="00DA4897" w:rsidRPr="00C11D8D" w:rsidRDefault="00DA4897" w:rsidP="00DA4897">
            <w:pPr>
              <w:rPr>
                <w:rFonts w:ascii="Arial" w:hAnsi="Arial" w:cs="Arial"/>
              </w:rPr>
            </w:pPr>
            <w:r w:rsidRPr="00C11D8D">
              <w:rPr>
                <w:rFonts w:ascii="Arial" w:eastAsia="Arial" w:hAnsi="Arial" w:cs="Arial"/>
                <w:lang w:val="en"/>
              </w:rPr>
              <w:t xml:space="preserve">Blatchford, P., Bassett, P., Brown, P., Martin, C., Russell, A., &amp; Webster, R. (2009) Deployment and impact of support staff in schools: Characteristics, Working Conditions and Job Satisfaction of Support Staff in Schools. Retrieved from </w:t>
            </w:r>
            <w:hyperlink r:id="rId64">
              <w:r w:rsidRPr="00C11D8D">
                <w:rPr>
                  <w:rStyle w:val="Hyperlink"/>
                  <w:rFonts w:ascii="Arial" w:eastAsia="Arial" w:hAnsi="Arial" w:cs="Arial"/>
                  <w:lang w:val="en"/>
                </w:rPr>
                <w:t>http://eprints.uwe.ac.uk/12342/</w:t>
              </w:r>
            </w:hyperlink>
            <w:r w:rsidRPr="00C11D8D">
              <w:rPr>
                <w:rFonts w:ascii="Arial" w:eastAsia="Arial" w:hAnsi="Arial" w:cs="Arial"/>
                <w:lang w:val="en"/>
              </w:rPr>
              <w:t>.</w:t>
            </w:r>
          </w:p>
        </w:tc>
      </w:tr>
      <w:tr w:rsidR="00DA4897" w14:paraId="49A446AB" w14:textId="77777777" w:rsidTr="00FE2B2A">
        <w:tc>
          <w:tcPr>
            <w:tcW w:w="1552" w:type="dxa"/>
            <w:shd w:val="clear" w:color="auto" w:fill="92D050"/>
          </w:tcPr>
          <w:p w14:paraId="48EC552F" w14:textId="77777777" w:rsidR="00DA4897" w:rsidRPr="007471BE" w:rsidRDefault="00DA4897" w:rsidP="00DA4897">
            <w:pPr>
              <w:rPr>
                <w:rFonts w:ascii="Arial" w:hAnsi="Arial" w:cs="Arial"/>
              </w:rPr>
            </w:pPr>
            <w:r w:rsidRPr="007471BE">
              <w:rPr>
                <w:rFonts w:ascii="Arial" w:hAnsi="Arial" w:cs="Arial"/>
              </w:rPr>
              <w:t>25</w:t>
            </w:r>
          </w:p>
          <w:p w14:paraId="2D8CCA7C" w14:textId="77777777" w:rsidR="00DA4897" w:rsidRPr="007471BE" w:rsidRDefault="00DA4897" w:rsidP="00DA4897">
            <w:pPr>
              <w:rPr>
                <w:rFonts w:ascii="Arial" w:hAnsi="Arial" w:cs="Arial"/>
              </w:rPr>
            </w:pPr>
          </w:p>
          <w:p w14:paraId="0D40CBCB" w14:textId="77777777" w:rsidR="00DA4897" w:rsidRPr="007471BE" w:rsidRDefault="00DA4897" w:rsidP="00DA4897">
            <w:pPr>
              <w:rPr>
                <w:rFonts w:ascii="Arial" w:hAnsi="Arial" w:cs="Arial"/>
                <w:b/>
                <w:bCs/>
              </w:rPr>
            </w:pPr>
          </w:p>
          <w:p w14:paraId="09D6EEEF" w14:textId="77777777" w:rsidR="00DA4897" w:rsidRPr="007471BE" w:rsidRDefault="00DA4897" w:rsidP="00DA4897">
            <w:pPr>
              <w:rPr>
                <w:rFonts w:ascii="Arial" w:hAnsi="Arial" w:cs="Arial"/>
              </w:rPr>
            </w:pPr>
            <w:r w:rsidRPr="007471BE">
              <w:rPr>
                <w:rFonts w:ascii="Arial" w:hAnsi="Arial" w:cs="Arial"/>
              </w:rPr>
              <w:t>Professional week</w:t>
            </w:r>
          </w:p>
          <w:p w14:paraId="1599058B" w14:textId="77777777" w:rsidR="00DA4897" w:rsidRPr="007471BE" w:rsidRDefault="00DA4897" w:rsidP="00DA4897">
            <w:pPr>
              <w:rPr>
                <w:rFonts w:ascii="Arial" w:hAnsi="Arial" w:cs="Arial"/>
              </w:rPr>
            </w:pPr>
          </w:p>
          <w:p w14:paraId="2A765A3F" w14:textId="0BF1BDD9" w:rsidR="00DA4897" w:rsidRPr="007471BE" w:rsidRDefault="00930B33" w:rsidP="00DA4897">
            <w:pPr>
              <w:rPr>
                <w:rFonts w:ascii="Arial" w:hAnsi="Arial" w:cs="Arial"/>
              </w:rPr>
            </w:pPr>
            <w:r w:rsidRPr="007471BE">
              <w:rPr>
                <w:rFonts w:ascii="Arial" w:hAnsi="Arial" w:cs="Arial"/>
              </w:rPr>
              <w:t>How can we develop good q</w:t>
            </w:r>
            <w:r w:rsidR="00DA4897" w:rsidRPr="007471BE">
              <w:rPr>
                <w:rFonts w:ascii="Arial" w:hAnsi="Arial" w:cs="Arial"/>
              </w:rPr>
              <w:t>uestioning</w:t>
            </w:r>
            <w:r w:rsidRPr="007471BE">
              <w:rPr>
                <w:rFonts w:ascii="Arial" w:hAnsi="Arial" w:cs="Arial"/>
              </w:rPr>
              <w:t xml:space="preserve"> techniques?</w:t>
            </w:r>
          </w:p>
          <w:p w14:paraId="1970F7EF" w14:textId="77777777" w:rsidR="00DA4897" w:rsidRPr="007471BE" w:rsidRDefault="00DA4897" w:rsidP="00DA4897">
            <w:pPr>
              <w:rPr>
                <w:b/>
                <w:bCs/>
              </w:rPr>
            </w:pPr>
          </w:p>
          <w:p w14:paraId="1DE44585" w14:textId="77777777" w:rsidR="00DA4897" w:rsidRPr="007471BE" w:rsidRDefault="00DA4897" w:rsidP="00DA4897">
            <w:pPr>
              <w:rPr>
                <w:b/>
                <w:bCs/>
              </w:rPr>
            </w:pPr>
          </w:p>
          <w:p w14:paraId="751E3995" w14:textId="1E8E01EB" w:rsidR="00DA4897" w:rsidRPr="007471BE" w:rsidRDefault="00DA4897" w:rsidP="00DA4897">
            <w:pPr>
              <w:rPr>
                <w:rFonts w:asciiTheme="minorHAnsi" w:hAnsiTheme="minorHAnsi" w:cstheme="minorHAnsi"/>
                <w:sz w:val="24"/>
                <w:szCs w:val="24"/>
              </w:rPr>
            </w:pPr>
          </w:p>
        </w:tc>
        <w:tc>
          <w:tcPr>
            <w:tcW w:w="3746" w:type="dxa"/>
            <w:shd w:val="clear" w:color="auto" w:fill="92D050"/>
          </w:tcPr>
          <w:p w14:paraId="4D0D6E41" w14:textId="77777777" w:rsidR="00DA4897" w:rsidRPr="00EA0B4A" w:rsidRDefault="00DA4897" w:rsidP="00BC01A6">
            <w:pPr>
              <w:pStyle w:val="NoSpacing"/>
              <w:numPr>
                <w:ilvl w:val="0"/>
                <w:numId w:val="3"/>
              </w:numPr>
              <w:rPr>
                <w:rFonts w:cs="Arial"/>
                <w:sz w:val="20"/>
              </w:rPr>
            </w:pPr>
            <w:r w:rsidRPr="00EA0B4A">
              <w:rPr>
                <w:sz w:val="20"/>
              </w:rPr>
              <w:lastRenderedPageBreak/>
              <w:t>Questioning is an essential tool for teachers; questions can be used for many purposes, including to check pupils’ prior knowledge, assess understanding and break down problems.</w:t>
            </w:r>
          </w:p>
          <w:p w14:paraId="174BA0F0" w14:textId="77777777" w:rsidR="00DA4897" w:rsidRPr="00EA0B4A" w:rsidRDefault="00DA4897" w:rsidP="00BC01A6">
            <w:pPr>
              <w:pStyle w:val="NoSpacing"/>
              <w:numPr>
                <w:ilvl w:val="0"/>
                <w:numId w:val="3"/>
              </w:numPr>
              <w:rPr>
                <w:rFonts w:cs="Arial"/>
                <w:sz w:val="20"/>
              </w:rPr>
            </w:pPr>
            <w:r w:rsidRPr="00EA0B4A">
              <w:rPr>
                <w:sz w:val="20"/>
              </w:rPr>
              <w:t xml:space="preserve">High-quality classroom talk can support pupils to articulate Engaged ideas, consolidate </w:t>
            </w:r>
            <w:r w:rsidRPr="00EA0B4A">
              <w:rPr>
                <w:sz w:val="20"/>
              </w:rPr>
              <w:lastRenderedPageBreak/>
              <w:t>understanding and extend their vocabulary</w:t>
            </w:r>
            <w:r w:rsidRPr="00EA0B4A">
              <w:rPr>
                <w:rFonts w:cs="Arial"/>
                <w:sz w:val="20"/>
              </w:rPr>
              <w:t>.</w:t>
            </w:r>
          </w:p>
          <w:p w14:paraId="4B69CB30" w14:textId="77777777" w:rsidR="00DA4897" w:rsidRPr="00EA0B4A" w:rsidRDefault="00DA4897" w:rsidP="00BC01A6">
            <w:pPr>
              <w:pStyle w:val="NoSpacing"/>
              <w:numPr>
                <w:ilvl w:val="0"/>
                <w:numId w:val="3"/>
              </w:numPr>
              <w:rPr>
                <w:rFonts w:cs="Arial"/>
                <w:sz w:val="20"/>
              </w:rPr>
            </w:pPr>
            <w:r w:rsidRPr="00EA0B4A">
              <w:rPr>
                <w:sz w:val="20"/>
              </w:rPr>
              <w:t>High-quality feedback can be written or verbal; it is likely to be accurate and clear, encourage further effort, and provide specific guidance on how to improve.</w:t>
            </w:r>
          </w:p>
          <w:p w14:paraId="34A4CC86" w14:textId="77777777" w:rsidR="00DA4897" w:rsidRPr="00EA0B4A" w:rsidRDefault="00DA4897" w:rsidP="00BC01A6">
            <w:pPr>
              <w:pStyle w:val="NoSpacing"/>
              <w:numPr>
                <w:ilvl w:val="0"/>
                <w:numId w:val="3"/>
              </w:numPr>
              <w:rPr>
                <w:rFonts w:cs="Arial"/>
                <w:sz w:val="20"/>
              </w:rPr>
            </w:pPr>
            <w:r w:rsidRPr="00EA0B4A">
              <w:rPr>
                <w:sz w:val="20"/>
              </w:rPr>
              <w:t>Over time, feedback should support pupils to monitor and regulate their own learning.</w:t>
            </w:r>
          </w:p>
          <w:p w14:paraId="2394043D" w14:textId="77777777" w:rsidR="00DA4897" w:rsidRPr="00EA0B4A" w:rsidRDefault="00DA4897" w:rsidP="00DA4897"/>
        </w:tc>
        <w:tc>
          <w:tcPr>
            <w:tcW w:w="3739" w:type="dxa"/>
            <w:shd w:val="clear" w:color="auto" w:fill="92D050"/>
          </w:tcPr>
          <w:p w14:paraId="31471396" w14:textId="77777777" w:rsidR="00DA4897" w:rsidRPr="00EA0B4A" w:rsidRDefault="00DA4897" w:rsidP="00BC01A6">
            <w:pPr>
              <w:pStyle w:val="NoSpacing"/>
              <w:numPr>
                <w:ilvl w:val="0"/>
                <w:numId w:val="3"/>
              </w:numPr>
              <w:rPr>
                <w:rFonts w:cs="Arial"/>
                <w:sz w:val="20"/>
              </w:rPr>
            </w:pPr>
            <w:r w:rsidRPr="00EA0B4A">
              <w:rPr>
                <w:rFonts w:cs="Arial"/>
                <w:sz w:val="20"/>
              </w:rPr>
              <w:lastRenderedPageBreak/>
              <w:t>Provide ‘just enough’ help to enable a pupil to correct a wrong answer.</w:t>
            </w:r>
          </w:p>
          <w:p w14:paraId="0EC73258" w14:textId="77777777" w:rsidR="00DA4897" w:rsidRPr="00EA0B4A" w:rsidRDefault="00DA4897" w:rsidP="00BC01A6">
            <w:pPr>
              <w:pStyle w:val="NoSpacing"/>
              <w:numPr>
                <w:ilvl w:val="0"/>
                <w:numId w:val="3"/>
              </w:numPr>
              <w:rPr>
                <w:rFonts w:cs="Arial"/>
                <w:sz w:val="20"/>
              </w:rPr>
            </w:pPr>
            <w:r w:rsidRPr="00EA0B4A">
              <w:rPr>
                <w:rFonts w:cs="Arial"/>
                <w:sz w:val="20"/>
              </w:rPr>
              <w:t>Probe a student to give better answers by asking one pupil several questions to check understanding, eradicate misconceptions, add extra challenge, or scaffold for improvement.</w:t>
            </w:r>
          </w:p>
          <w:p w14:paraId="00735C6D" w14:textId="77777777" w:rsidR="00DA4897" w:rsidRPr="00EA0B4A" w:rsidRDefault="00DA4897" w:rsidP="00DA4897"/>
        </w:tc>
        <w:tc>
          <w:tcPr>
            <w:tcW w:w="3382" w:type="dxa"/>
            <w:shd w:val="clear" w:color="auto" w:fill="92D050"/>
          </w:tcPr>
          <w:p w14:paraId="0AE30D13" w14:textId="77777777" w:rsidR="00DA4897" w:rsidRPr="00EA0B4A" w:rsidRDefault="00DA4897" w:rsidP="00DA4897">
            <w:pPr>
              <w:pBdr>
                <w:top w:val="nil"/>
                <w:left w:val="nil"/>
                <w:bottom w:val="nil"/>
                <w:right w:val="nil"/>
                <w:between w:val="nil"/>
              </w:pBdr>
              <w:rPr>
                <w:rFonts w:ascii="Arial" w:hAnsi="Arial" w:cs="Arial"/>
                <w:color w:val="000000"/>
              </w:rPr>
            </w:pPr>
            <w:r w:rsidRPr="00EA0B4A">
              <w:rPr>
                <w:rFonts w:ascii="Arial" w:hAnsi="Arial" w:cs="Arial"/>
                <w:color w:val="000000"/>
              </w:rPr>
              <w:t>Tuesday- Lead lecture- Introduction; video analyse; digital approximation</w:t>
            </w:r>
          </w:p>
          <w:p w14:paraId="437940BC" w14:textId="77777777" w:rsidR="00DA4897" w:rsidRPr="00EA0B4A" w:rsidRDefault="00DA4897" w:rsidP="00DA4897">
            <w:pPr>
              <w:pBdr>
                <w:top w:val="nil"/>
                <w:left w:val="nil"/>
                <w:bottom w:val="nil"/>
                <w:right w:val="nil"/>
                <w:between w:val="nil"/>
              </w:pBdr>
              <w:rPr>
                <w:rFonts w:ascii="Arial" w:hAnsi="Arial" w:cs="Arial"/>
                <w:color w:val="000000"/>
              </w:rPr>
            </w:pPr>
          </w:p>
          <w:p w14:paraId="1DB533EE" w14:textId="77777777" w:rsidR="00DA4897" w:rsidRPr="00EA0B4A" w:rsidRDefault="00DA4897" w:rsidP="00DA4897">
            <w:pPr>
              <w:pBdr>
                <w:top w:val="nil"/>
                <w:left w:val="nil"/>
                <w:bottom w:val="nil"/>
                <w:right w:val="nil"/>
                <w:between w:val="nil"/>
              </w:pBdr>
              <w:rPr>
                <w:rFonts w:ascii="Arial" w:hAnsi="Arial" w:cs="Arial"/>
                <w:color w:val="000000"/>
              </w:rPr>
            </w:pPr>
          </w:p>
          <w:p w14:paraId="4B95FDD0" w14:textId="77777777" w:rsidR="00DA4897" w:rsidRPr="00EA0B4A" w:rsidRDefault="00DA4897" w:rsidP="00DA4897">
            <w:pPr>
              <w:pBdr>
                <w:top w:val="nil"/>
                <w:left w:val="nil"/>
                <w:bottom w:val="nil"/>
                <w:right w:val="nil"/>
                <w:between w:val="nil"/>
              </w:pBdr>
              <w:rPr>
                <w:rFonts w:ascii="Arial" w:hAnsi="Arial" w:cs="Arial"/>
                <w:color w:val="000000"/>
              </w:rPr>
            </w:pPr>
            <w:r w:rsidRPr="00EA0B4A">
              <w:rPr>
                <w:rFonts w:ascii="Arial" w:hAnsi="Arial" w:cs="Arial"/>
                <w:color w:val="000000"/>
              </w:rPr>
              <w:t>Wednesday</w:t>
            </w:r>
          </w:p>
          <w:p w14:paraId="5436F1EC" w14:textId="6BBCDDC1" w:rsidR="00DA4897" w:rsidRPr="00EA0B4A" w:rsidRDefault="00DA4897" w:rsidP="00DA4897">
            <w:pPr>
              <w:pBdr>
                <w:top w:val="nil"/>
                <w:left w:val="nil"/>
                <w:bottom w:val="nil"/>
                <w:right w:val="nil"/>
                <w:between w:val="nil"/>
              </w:pBdr>
              <w:rPr>
                <w:rFonts w:ascii="Arial" w:hAnsi="Arial" w:cs="Arial"/>
                <w:color w:val="000000"/>
              </w:rPr>
            </w:pPr>
            <w:r w:rsidRPr="00EA0B4A">
              <w:rPr>
                <w:rFonts w:ascii="Arial" w:hAnsi="Arial" w:cs="Arial"/>
                <w:color w:val="000000"/>
              </w:rPr>
              <w:t xml:space="preserve">Bring pupils in from school - </w:t>
            </w:r>
          </w:p>
          <w:p w14:paraId="5AEBD103" w14:textId="26E17F03" w:rsidR="00DA4897" w:rsidRPr="00EA0B4A" w:rsidRDefault="00DA4897" w:rsidP="00DA4897">
            <w:pPr>
              <w:pBdr>
                <w:top w:val="nil"/>
                <w:left w:val="nil"/>
                <w:bottom w:val="nil"/>
                <w:right w:val="nil"/>
                <w:between w:val="nil"/>
              </w:pBdr>
              <w:rPr>
                <w:rFonts w:ascii="Arial" w:hAnsi="Arial" w:cs="Arial"/>
                <w:color w:val="000000"/>
              </w:rPr>
            </w:pPr>
            <w:r w:rsidRPr="00EA0B4A">
              <w:rPr>
                <w:rFonts w:ascii="Arial" w:hAnsi="Arial" w:cs="Arial"/>
                <w:color w:val="000000"/>
              </w:rPr>
              <w:t>Up Holland HS</w:t>
            </w:r>
          </w:p>
          <w:p w14:paraId="64AD60EA" w14:textId="23BE379C" w:rsidR="00DA4897" w:rsidRPr="00EA0B4A" w:rsidRDefault="00DA4897" w:rsidP="00DA4897">
            <w:r w:rsidRPr="00EA0B4A">
              <w:rPr>
                <w:rFonts w:ascii="Arial" w:hAnsi="Arial" w:cs="Arial"/>
                <w:color w:val="000000"/>
              </w:rPr>
              <w:t xml:space="preserve"> </w:t>
            </w:r>
          </w:p>
        </w:tc>
        <w:tc>
          <w:tcPr>
            <w:tcW w:w="3711" w:type="dxa"/>
            <w:shd w:val="clear" w:color="auto" w:fill="92D050"/>
          </w:tcPr>
          <w:p w14:paraId="53681524" w14:textId="4B605E34" w:rsidR="00DA4897" w:rsidRPr="00EA0B4A" w:rsidRDefault="00C32A33" w:rsidP="00DA4897">
            <w:pPr>
              <w:spacing w:line="276" w:lineRule="auto"/>
              <w:rPr>
                <w:rFonts w:ascii="Arial" w:hAnsi="Arial" w:cs="Arial"/>
              </w:rPr>
            </w:pPr>
            <w:r>
              <w:rPr>
                <w:rFonts w:ascii="Arial" w:eastAsia="Arial" w:hAnsi="Arial" w:cs="Arial"/>
                <w:i/>
                <w:iCs/>
                <w:lang w:val="en"/>
              </w:rPr>
              <w:t xml:space="preserve">1 </w:t>
            </w:r>
            <w:r w:rsidR="00DA4897" w:rsidRPr="00EA0B4A">
              <w:rPr>
                <w:rFonts w:ascii="Arial" w:eastAsia="Arial" w:hAnsi="Arial" w:cs="Arial"/>
                <w:i/>
                <w:iCs/>
                <w:lang w:val="en"/>
              </w:rPr>
              <w:t>Explain how questioning is used in the classroom to</w:t>
            </w:r>
          </w:p>
          <w:p w14:paraId="5AFFEC21" w14:textId="77777777" w:rsidR="00DA4897" w:rsidRPr="00EA0B4A" w:rsidRDefault="00DA4897" w:rsidP="000435B7">
            <w:pPr>
              <w:pStyle w:val="ListParagraph"/>
              <w:numPr>
                <w:ilvl w:val="0"/>
                <w:numId w:val="76"/>
              </w:numPr>
              <w:spacing w:before="0" w:line="276" w:lineRule="auto"/>
              <w:rPr>
                <w:rFonts w:ascii="Arial" w:eastAsia="Cambria" w:hAnsi="Arial" w:cs="Arial"/>
                <w:i/>
                <w:iCs/>
              </w:rPr>
            </w:pPr>
            <w:r w:rsidRPr="00EA0B4A">
              <w:rPr>
                <w:rFonts w:ascii="Arial" w:eastAsia="Cambria" w:hAnsi="Arial" w:cs="Arial"/>
                <w:i/>
                <w:iCs/>
              </w:rPr>
              <w:t>assess knowledge and understanding.</w:t>
            </w:r>
          </w:p>
          <w:p w14:paraId="271296F7" w14:textId="77777777" w:rsidR="00DA4897" w:rsidRPr="00EA0B4A" w:rsidRDefault="00DA4897" w:rsidP="000435B7">
            <w:pPr>
              <w:pStyle w:val="ListParagraph"/>
              <w:numPr>
                <w:ilvl w:val="0"/>
                <w:numId w:val="76"/>
              </w:numPr>
              <w:spacing w:before="0" w:line="276" w:lineRule="auto"/>
              <w:rPr>
                <w:rFonts w:ascii="Arial" w:hAnsi="Arial" w:cs="Arial"/>
                <w:i/>
                <w:iCs/>
              </w:rPr>
            </w:pPr>
            <w:r w:rsidRPr="00EA0B4A">
              <w:rPr>
                <w:rFonts w:ascii="Arial" w:eastAsia="Cambria" w:hAnsi="Arial" w:cs="Arial"/>
                <w:i/>
                <w:iCs/>
                <w:lang w:val="en"/>
              </w:rPr>
              <w:t>challenge pupils to develop knowledge and understanding.</w:t>
            </w:r>
          </w:p>
          <w:p w14:paraId="6A6BEE5D" w14:textId="77777777" w:rsidR="00DA4897" w:rsidRPr="00EA0B4A" w:rsidRDefault="00DA4897" w:rsidP="00DA4897"/>
        </w:tc>
      </w:tr>
      <w:tr w:rsidR="00DA4897" w14:paraId="3EFCECC9" w14:textId="77777777" w:rsidTr="00FE2B2A">
        <w:tc>
          <w:tcPr>
            <w:tcW w:w="1552" w:type="dxa"/>
            <w:shd w:val="clear" w:color="auto" w:fill="92D050"/>
          </w:tcPr>
          <w:p w14:paraId="3E37E2A4"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shd w:val="clear" w:color="auto" w:fill="92D050"/>
          </w:tcPr>
          <w:p w14:paraId="14F0B589" w14:textId="7B3404DD" w:rsidR="00DA4897" w:rsidRPr="00B40D34" w:rsidRDefault="00DA4897" w:rsidP="00DA4897">
            <w:pPr>
              <w:tabs>
                <w:tab w:val="left" w:pos="4728"/>
              </w:tabs>
              <w:rPr>
                <w:rFonts w:ascii="Arial" w:hAnsi="Arial" w:cs="Arial"/>
              </w:rPr>
            </w:pPr>
            <w:r w:rsidRPr="00B40D34">
              <w:rPr>
                <w:rFonts w:ascii="Arial" w:hAnsi="Arial" w:cs="Arial"/>
              </w:rPr>
              <w:t>Gershon, M. and Bloom, B. S. (2018) </w:t>
            </w:r>
            <w:r w:rsidRPr="00B40D34">
              <w:rPr>
                <w:rFonts w:ascii="Arial" w:hAnsi="Arial" w:cs="Arial"/>
                <w:i/>
                <w:iCs/>
              </w:rPr>
              <w:t>How to use Bloom's taxonomy in the classroom: the complete guide</w:t>
            </w:r>
            <w:r w:rsidRPr="00B40D34">
              <w:rPr>
                <w:rFonts w:ascii="Arial" w:hAnsi="Arial" w:cs="Arial"/>
              </w:rPr>
              <w:t xml:space="preserve">. </w:t>
            </w:r>
          </w:p>
          <w:p w14:paraId="7170F37A" w14:textId="77777777" w:rsidR="00DA4897" w:rsidRPr="00B40D34" w:rsidRDefault="00DA4897" w:rsidP="00DA4897">
            <w:pPr>
              <w:tabs>
                <w:tab w:val="left" w:pos="4728"/>
              </w:tabs>
              <w:rPr>
                <w:rFonts w:ascii="Arial" w:hAnsi="Arial" w:cs="Arial"/>
                <w:i/>
                <w:iCs/>
              </w:rPr>
            </w:pPr>
            <w:r w:rsidRPr="00B40D34">
              <w:rPr>
                <w:rFonts w:ascii="Arial" w:hAnsi="Arial" w:cs="Arial"/>
              </w:rPr>
              <w:t xml:space="preserve">Sayers, J. (2013) Questioning </w:t>
            </w:r>
            <w:r w:rsidRPr="00B40D34">
              <w:rPr>
                <w:rFonts w:ascii="Arial" w:hAnsi="Arial" w:cs="Arial"/>
                <w:i/>
                <w:iCs/>
              </w:rPr>
              <w:t xml:space="preserve">John Sayers Geography Blog </w:t>
            </w:r>
          </w:p>
          <w:p w14:paraId="15397DB1" w14:textId="77777777" w:rsidR="00DA4897" w:rsidRPr="00B40D34" w:rsidRDefault="00DA4897" w:rsidP="00DA4897">
            <w:pPr>
              <w:tabs>
                <w:tab w:val="left" w:pos="4728"/>
              </w:tabs>
              <w:rPr>
                <w:rFonts w:ascii="Arial" w:hAnsi="Arial" w:cs="Arial"/>
              </w:rPr>
            </w:pPr>
            <w:r w:rsidRPr="00B40D34">
              <w:rPr>
                <w:rFonts w:ascii="Arial" w:hAnsi="Arial" w:cs="Arial"/>
              </w:rPr>
              <w:t>Keeping learning on track: formative assessment and the regulation of learning(2005) by</w:t>
            </w:r>
            <w:r w:rsidRPr="00B40D34">
              <w:rPr>
                <w:rFonts w:ascii="Arial" w:hAnsi="Arial" w:cs="Arial"/>
                <w:i/>
                <w:iCs/>
              </w:rPr>
              <w:t xml:space="preserve"> Dylan Wiliam- </w:t>
            </w:r>
            <w:r w:rsidRPr="00B40D34">
              <w:rPr>
                <w:rFonts w:ascii="Arial" w:hAnsi="Arial" w:cs="Arial"/>
              </w:rPr>
              <w:t xml:space="preserve"> </w:t>
            </w:r>
            <w:hyperlink r:id="rId65" w:history="1">
              <w:r w:rsidRPr="00B40D34">
                <w:rPr>
                  <w:rStyle w:val="Hyperlink"/>
                  <w:rFonts w:ascii="Arial" w:hAnsi="Arial" w:cs="Arial"/>
                </w:rPr>
                <w:t>AAMT 05 paper (US) (dylanwiliam.org)</w:t>
              </w:r>
            </w:hyperlink>
          </w:p>
          <w:p w14:paraId="00FE833A" w14:textId="77777777" w:rsidR="00DA4897" w:rsidRPr="00B40D34" w:rsidRDefault="00DA4897" w:rsidP="00DA4897">
            <w:pPr>
              <w:rPr>
                <w:rFonts w:ascii="Arial" w:hAnsi="Arial" w:cs="Arial"/>
              </w:rPr>
            </w:pPr>
          </w:p>
        </w:tc>
      </w:tr>
      <w:tr w:rsidR="00DA4897" w14:paraId="5DCE3218" w14:textId="77777777" w:rsidTr="00FE2B2A">
        <w:tc>
          <w:tcPr>
            <w:tcW w:w="1552" w:type="dxa"/>
            <w:shd w:val="clear" w:color="auto" w:fill="EAF1DD" w:themeFill="accent3" w:themeFillTint="33"/>
          </w:tcPr>
          <w:p w14:paraId="387C0B7A" w14:textId="77777777" w:rsidR="00DA4897" w:rsidRPr="00143372" w:rsidRDefault="00DA4897" w:rsidP="00DA4897">
            <w:pPr>
              <w:rPr>
                <w:rFonts w:ascii="Arial" w:hAnsi="Arial" w:cs="Arial"/>
              </w:rPr>
            </w:pPr>
            <w:r w:rsidRPr="00143372">
              <w:rPr>
                <w:rFonts w:ascii="Arial" w:hAnsi="Arial" w:cs="Arial"/>
              </w:rPr>
              <w:t>2</w:t>
            </w:r>
            <w:r>
              <w:rPr>
                <w:rFonts w:ascii="Arial" w:hAnsi="Arial" w:cs="Arial"/>
              </w:rPr>
              <w:t>6</w:t>
            </w:r>
          </w:p>
          <w:p w14:paraId="09D127C2" w14:textId="0CE2261E" w:rsidR="00DA4897" w:rsidRPr="00143372" w:rsidRDefault="00DA4897" w:rsidP="00DA4897">
            <w:pPr>
              <w:rPr>
                <w:rFonts w:ascii="Arial" w:hAnsi="Arial" w:cs="Arial"/>
              </w:rPr>
            </w:pPr>
            <w:r w:rsidRPr="00143372">
              <w:rPr>
                <w:rFonts w:ascii="Arial" w:eastAsia="Arial" w:hAnsi="Arial" w:cs="Arial"/>
                <w:i/>
                <w:iCs/>
                <w:lang w:val="en"/>
              </w:rPr>
              <w:t xml:space="preserve">How do we manage </w:t>
            </w:r>
            <w:proofErr w:type="spellStart"/>
            <w:r w:rsidRPr="00143372">
              <w:rPr>
                <w:rFonts w:ascii="Arial" w:eastAsia="Arial" w:hAnsi="Arial" w:cs="Arial"/>
                <w:i/>
                <w:iCs/>
                <w:lang w:val="en"/>
              </w:rPr>
              <w:t>behaviour</w:t>
            </w:r>
            <w:proofErr w:type="spellEnd"/>
            <w:r w:rsidRPr="00143372">
              <w:rPr>
                <w:rFonts w:ascii="Arial" w:eastAsia="Arial" w:hAnsi="Arial" w:cs="Arial"/>
                <w:i/>
                <w:iCs/>
                <w:lang w:val="en"/>
              </w:rPr>
              <w:t xml:space="preserve"> in the </w:t>
            </w:r>
            <w:proofErr w:type="gramStart"/>
            <w:r w:rsidR="009808F4">
              <w:rPr>
                <w:rFonts w:ascii="Arial" w:eastAsia="Arial" w:hAnsi="Arial" w:cs="Arial"/>
                <w:i/>
                <w:iCs/>
                <w:lang w:val="en"/>
              </w:rPr>
              <w:t>Mathematics</w:t>
            </w:r>
            <w:proofErr w:type="gramEnd"/>
            <w:r w:rsidRPr="00143372">
              <w:rPr>
                <w:rFonts w:ascii="Arial" w:eastAsia="Arial" w:hAnsi="Arial" w:cs="Arial"/>
                <w:i/>
                <w:iCs/>
                <w:lang w:val="en"/>
              </w:rPr>
              <w:t xml:space="preserve"> classroom?</w:t>
            </w:r>
          </w:p>
          <w:p w14:paraId="0814B503" w14:textId="6B79BE07" w:rsidR="00DA4897" w:rsidRPr="00CB6160" w:rsidRDefault="00DA4897" w:rsidP="00DA4897">
            <w:pPr>
              <w:rPr>
                <w:rFonts w:asciiTheme="minorHAnsi" w:hAnsiTheme="minorHAnsi" w:cstheme="minorHAnsi"/>
                <w:sz w:val="24"/>
                <w:szCs w:val="24"/>
              </w:rPr>
            </w:pPr>
          </w:p>
        </w:tc>
        <w:tc>
          <w:tcPr>
            <w:tcW w:w="3746" w:type="dxa"/>
          </w:tcPr>
          <w:p w14:paraId="37EEE830" w14:textId="6E6691E3" w:rsidR="00DA4897" w:rsidRPr="00143372" w:rsidRDefault="00DA4897" w:rsidP="000435B7">
            <w:pPr>
              <w:pStyle w:val="ListParagraph"/>
              <w:numPr>
                <w:ilvl w:val="0"/>
                <w:numId w:val="77"/>
              </w:numPr>
              <w:spacing w:before="0" w:line="276" w:lineRule="auto"/>
              <w:rPr>
                <w:rFonts w:ascii="Arial" w:eastAsia="Cambria" w:hAnsi="Arial" w:cs="Arial"/>
              </w:rPr>
            </w:pPr>
            <w:r w:rsidRPr="00143372">
              <w:rPr>
                <w:rFonts w:ascii="Arial" w:eastAsia="Cambria" w:hAnsi="Arial" w:cs="Arial"/>
              </w:rPr>
              <w:t xml:space="preserve">Behaviour is built upon routines, responses and relationships in the </w:t>
            </w:r>
            <w:proofErr w:type="gramStart"/>
            <w:r w:rsidR="009808F4">
              <w:rPr>
                <w:rFonts w:ascii="Arial" w:eastAsia="Cambria" w:hAnsi="Arial" w:cs="Arial"/>
              </w:rPr>
              <w:t>Mathematics</w:t>
            </w:r>
            <w:proofErr w:type="gramEnd"/>
            <w:r w:rsidRPr="00143372">
              <w:rPr>
                <w:rFonts w:ascii="Arial" w:eastAsia="Cambria" w:hAnsi="Arial" w:cs="Arial"/>
              </w:rPr>
              <w:t xml:space="preserve"> classroom.           </w:t>
            </w:r>
          </w:p>
          <w:p w14:paraId="634E4171" w14:textId="77777777" w:rsidR="00DA4897" w:rsidRPr="00143372" w:rsidRDefault="00DA4897" w:rsidP="000435B7">
            <w:pPr>
              <w:pStyle w:val="ListParagraph"/>
              <w:numPr>
                <w:ilvl w:val="0"/>
                <w:numId w:val="77"/>
              </w:numPr>
              <w:pBdr>
                <w:top w:val="nil"/>
                <w:left w:val="nil"/>
                <w:bottom w:val="nil"/>
                <w:right w:val="nil"/>
                <w:between w:val="nil"/>
              </w:pBdr>
              <w:spacing w:before="0" w:line="276" w:lineRule="auto"/>
              <w:rPr>
                <w:rFonts w:ascii="Arial" w:hAnsi="Arial" w:cs="Arial"/>
              </w:rPr>
            </w:pPr>
            <w:r w:rsidRPr="00143372">
              <w:rPr>
                <w:rFonts w:ascii="Arial" w:eastAsia="Cambria" w:hAnsi="Arial" w:cs="Arial"/>
                <w:lang w:val="en"/>
              </w:rPr>
              <w:t xml:space="preserve">A consistent whole school approach to </w:t>
            </w:r>
            <w:proofErr w:type="spellStart"/>
            <w:r w:rsidRPr="00143372">
              <w:rPr>
                <w:rFonts w:ascii="Arial" w:eastAsia="Cambria" w:hAnsi="Arial" w:cs="Arial"/>
                <w:lang w:val="en"/>
              </w:rPr>
              <w:t>behaviour</w:t>
            </w:r>
            <w:proofErr w:type="spellEnd"/>
            <w:r w:rsidRPr="00143372">
              <w:rPr>
                <w:rFonts w:ascii="Arial" w:eastAsia="Cambria" w:hAnsi="Arial" w:cs="Arial"/>
                <w:lang w:val="en"/>
              </w:rPr>
              <w:t xml:space="preserve"> works.</w:t>
            </w:r>
          </w:p>
          <w:p w14:paraId="4C317B3E" w14:textId="77777777" w:rsidR="00DA4897" w:rsidRPr="00143372" w:rsidRDefault="00DA4897" w:rsidP="000435B7">
            <w:pPr>
              <w:pStyle w:val="ListParagraph"/>
              <w:numPr>
                <w:ilvl w:val="0"/>
                <w:numId w:val="77"/>
              </w:numPr>
              <w:spacing w:before="0" w:line="276" w:lineRule="auto"/>
              <w:rPr>
                <w:rFonts w:ascii="Arial" w:eastAsia="Cambria" w:hAnsi="Arial" w:cs="Arial"/>
              </w:rPr>
            </w:pPr>
            <w:r>
              <w:rPr>
                <w:rFonts w:ascii="Arial" w:eastAsia="Cambria" w:hAnsi="Arial" w:cs="Arial"/>
              </w:rPr>
              <w:t>N</w:t>
            </w:r>
            <w:r w:rsidRPr="00143372">
              <w:rPr>
                <w:rFonts w:ascii="Arial" w:eastAsia="Cambria" w:hAnsi="Arial" w:cs="Arial"/>
              </w:rPr>
              <w:t>on-verbal signals can be useful in quietly managing behaviour in the class.</w:t>
            </w:r>
            <w:r w:rsidRPr="00143372">
              <w:rPr>
                <w:rFonts w:ascii="Arial" w:hAnsi="Arial" w:cs="Arial"/>
              </w:rPr>
              <w:tab/>
            </w:r>
          </w:p>
          <w:p w14:paraId="1D70F8CD" w14:textId="2151E8A5" w:rsidR="00DA4897" w:rsidRPr="00EA0B4A" w:rsidRDefault="00DA4897" w:rsidP="000435B7">
            <w:pPr>
              <w:pStyle w:val="ListParagraph"/>
              <w:numPr>
                <w:ilvl w:val="0"/>
                <w:numId w:val="77"/>
              </w:numPr>
            </w:pPr>
            <w:r w:rsidRPr="00EA0B4A">
              <w:rPr>
                <w:rFonts w:ascii="Arial" w:eastAsia="Cambria" w:hAnsi="Arial" w:cs="Arial"/>
                <w:lang w:val="en"/>
              </w:rPr>
              <w:t xml:space="preserve">Careful lesson planning can </w:t>
            </w:r>
            <w:proofErr w:type="spellStart"/>
            <w:r w:rsidRPr="00EA0B4A">
              <w:rPr>
                <w:rFonts w:ascii="Arial" w:eastAsia="Cambria" w:hAnsi="Arial" w:cs="Arial"/>
                <w:lang w:val="en"/>
              </w:rPr>
              <w:t>minimise</w:t>
            </w:r>
            <w:proofErr w:type="spellEnd"/>
            <w:r w:rsidRPr="00EA0B4A">
              <w:rPr>
                <w:rFonts w:ascii="Arial" w:eastAsia="Cambria" w:hAnsi="Arial" w:cs="Arial"/>
                <w:lang w:val="en"/>
              </w:rPr>
              <w:t xml:space="preserve"> potential disruption, looking for potential ‘hot spots’ such as transitions during collaborative learning.</w:t>
            </w:r>
          </w:p>
        </w:tc>
        <w:tc>
          <w:tcPr>
            <w:tcW w:w="3739" w:type="dxa"/>
          </w:tcPr>
          <w:p w14:paraId="5E56C3BA" w14:textId="77777777" w:rsidR="00DA4897" w:rsidRPr="00143372" w:rsidRDefault="00DA4897" w:rsidP="000435B7">
            <w:pPr>
              <w:pStyle w:val="ListParagraph"/>
              <w:numPr>
                <w:ilvl w:val="0"/>
                <w:numId w:val="78"/>
              </w:numPr>
              <w:spacing w:before="0" w:line="276" w:lineRule="auto"/>
              <w:rPr>
                <w:rFonts w:ascii="Arial" w:eastAsia="Cambria" w:hAnsi="Arial" w:cs="Arial"/>
              </w:rPr>
            </w:pPr>
            <w:r w:rsidRPr="00143372">
              <w:rPr>
                <w:rFonts w:ascii="Arial" w:eastAsia="Cambria" w:hAnsi="Arial" w:cs="Arial"/>
              </w:rPr>
              <w:t>Have high expectations of pupils’ behaviour and remind pupils of expectations.</w:t>
            </w:r>
          </w:p>
          <w:p w14:paraId="419FA2D8" w14:textId="77777777" w:rsidR="00DA4897" w:rsidRPr="00143372" w:rsidRDefault="00DA4897" w:rsidP="000435B7">
            <w:pPr>
              <w:pStyle w:val="ListParagraph"/>
              <w:numPr>
                <w:ilvl w:val="0"/>
                <w:numId w:val="78"/>
              </w:numPr>
              <w:pBdr>
                <w:top w:val="nil"/>
                <w:left w:val="nil"/>
                <w:bottom w:val="nil"/>
                <w:right w:val="nil"/>
                <w:between w:val="nil"/>
              </w:pBdr>
              <w:spacing w:before="0" w:line="276" w:lineRule="auto"/>
              <w:rPr>
                <w:rFonts w:ascii="Arial" w:hAnsi="Arial" w:cs="Arial"/>
              </w:rPr>
            </w:pPr>
            <w:r>
              <w:rPr>
                <w:rFonts w:ascii="Arial" w:eastAsia="Cambria" w:hAnsi="Arial" w:cs="Arial"/>
                <w:lang w:val="en"/>
              </w:rPr>
              <w:t>U</w:t>
            </w:r>
            <w:r w:rsidRPr="00143372">
              <w:rPr>
                <w:rFonts w:ascii="Arial" w:eastAsia="Cambria" w:hAnsi="Arial" w:cs="Arial"/>
                <w:lang w:val="en"/>
              </w:rPr>
              <w:t xml:space="preserve">se a school’s </w:t>
            </w:r>
            <w:proofErr w:type="spellStart"/>
            <w:r w:rsidRPr="00143372">
              <w:rPr>
                <w:rFonts w:ascii="Arial" w:eastAsia="Cambria" w:hAnsi="Arial" w:cs="Arial"/>
                <w:lang w:val="en"/>
              </w:rPr>
              <w:t>behaviour</w:t>
            </w:r>
            <w:proofErr w:type="spellEnd"/>
            <w:r w:rsidRPr="00143372">
              <w:rPr>
                <w:rFonts w:ascii="Arial" w:eastAsia="Cambria" w:hAnsi="Arial" w:cs="Arial"/>
                <w:lang w:val="en"/>
              </w:rPr>
              <w:t xml:space="preserve"> system consistently.</w:t>
            </w:r>
          </w:p>
          <w:p w14:paraId="2436FE01" w14:textId="77777777" w:rsidR="00DA4897" w:rsidRPr="00143372" w:rsidRDefault="00DA4897" w:rsidP="000435B7">
            <w:pPr>
              <w:pStyle w:val="ListParagraph"/>
              <w:numPr>
                <w:ilvl w:val="0"/>
                <w:numId w:val="78"/>
              </w:numPr>
              <w:spacing w:before="0" w:line="276" w:lineRule="auto"/>
              <w:rPr>
                <w:rFonts w:ascii="Arial" w:eastAsia="Cambria" w:hAnsi="Arial" w:cs="Arial"/>
              </w:rPr>
            </w:pPr>
            <w:r w:rsidRPr="00143372">
              <w:rPr>
                <w:rFonts w:ascii="Arial" w:eastAsia="Cambria" w:hAnsi="Arial" w:cs="Arial"/>
              </w:rPr>
              <w:t xml:space="preserve">Manage low level misbehaviour behaviour, including the use of praise. </w:t>
            </w:r>
          </w:p>
          <w:p w14:paraId="6CBB356A" w14:textId="77777777" w:rsidR="00DA4897" w:rsidRPr="00143372" w:rsidRDefault="00DA4897" w:rsidP="000435B7">
            <w:pPr>
              <w:pStyle w:val="ListParagraph"/>
              <w:numPr>
                <w:ilvl w:val="0"/>
                <w:numId w:val="78"/>
              </w:numPr>
              <w:pBdr>
                <w:top w:val="nil"/>
                <w:left w:val="nil"/>
                <w:bottom w:val="nil"/>
                <w:right w:val="nil"/>
                <w:between w:val="nil"/>
              </w:pBdr>
              <w:spacing w:before="0" w:line="276" w:lineRule="auto"/>
              <w:rPr>
                <w:rFonts w:ascii="Arial" w:hAnsi="Arial" w:cs="Arial"/>
              </w:rPr>
            </w:pPr>
            <w:r>
              <w:rPr>
                <w:rFonts w:ascii="Arial" w:eastAsia="Cambria" w:hAnsi="Arial" w:cs="Arial"/>
                <w:lang w:val="en"/>
              </w:rPr>
              <w:t>S</w:t>
            </w:r>
            <w:r w:rsidRPr="00143372">
              <w:rPr>
                <w:rFonts w:ascii="Arial" w:eastAsia="Cambria" w:hAnsi="Arial" w:cs="Arial"/>
                <w:lang w:val="en"/>
              </w:rPr>
              <w:t xml:space="preserve">eek the right level of support when dealing with challenging </w:t>
            </w:r>
            <w:proofErr w:type="spellStart"/>
            <w:r w:rsidRPr="00143372">
              <w:rPr>
                <w:rFonts w:ascii="Arial" w:eastAsia="Cambria" w:hAnsi="Arial" w:cs="Arial"/>
                <w:lang w:val="en"/>
              </w:rPr>
              <w:t>behaviour</w:t>
            </w:r>
            <w:proofErr w:type="spellEnd"/>
            <w:r>
              <w:rPr>
                <w:rFonts w:ascii="Arial" w:eastAsia="Cambria" w:hAnsi="Arial" w:cs="Arial"/>
                <w:lang w:val="en"/>
              </w:rPr>
              <w:t>.</w:t>
            </w:r>
          </w:p>
          <w:p w14:paraId="1205999B" w14:textId="77777777" w:rsidR="00DA4897" w:rsidRDefault="00DA4897" w:rsidP="00DA4897"/>
        </w:tc>
        <w:tc>
          <w:tcPr>
            <w:tcW w:w="3382" w:type="dxa"/>
          </w:tcPr>
          <w:p w14:paraId="64FD2788" w14:textId="77777777" w:rsidR="00DA4897" w:rsidRPr="00143372" w:rsidRDefault="00DA4897" w:rsidP="00DA4897">
            <w:pPr>
              <w:rPr>
                <w:rFonts w:ascii="Arial" w:eastAsiaTheme="minorEastAsia" w:hAnsi="Arial" w:cs="Arial"/>
              </w:rPr>
            </w:pPr>
            <w:r w:rsidRPr="00143372">
              <w:rPr>
                <w:rFonts w:ascii="Arial" w:eastAsiaTheme="minorEastAsia" w:hAnsi="Arial" w:cs="Arial"/>
              </w:rPr>
              <w:t xml:space="preserve">SEC2001 Val </w:t>
            </w:r>
          </w:p>
          <w:p w14:paraId="5EE26857"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Lead Lecture </w:t>
            </w:r>
            <w:r>
              <w:rPr>
                <w:rFonts w:ascii="Arial" w:eastAsiaTheme="minorEastAsia" w:hAnsi="Arial" w:cs="Arial"/>
                <w:i/>
                <w:iCs/>
              </w:rPr>
              <w:t>18</w:t>
            </w:r>
            <w:r w:rsidRPr="00143372">
              <w:rPr>
                <w:rFonts w:ascii="Arial" w:eastAsiaTheme="minorEastAsia" w:hAnsi="Arial" w:cs="Arial"/>
                <w:i/>
                <w:iCs/>
              </w:rPr>
              <w:t>/2</w:t>
            </w:r>
          </w:p>
          <w:p w14:paraId="2EC9CCF0"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Legal Aspects of BM </w:t>
            </w:r>
          </w:p>
          <w:p w14:paraId="6B436018" w14:textId="77777777" w:rsidR="00D30873" w:rsidRDefault="00D30873" w:rsidP="00D30873">
            <w:pPr>
              <w:rPr>
                <w:rFonts w:ascii="Arial" w:hAnsi="Arial" w:cs="Arial"/>
              </w:rPr>
            </w:pPr>
            <w:r>
              <w:rPr>
                <w:rFonts w:ascii="Arial" w:hAnsi="Arial" w:cs="Arial"/>
              </w:rPr>
              <w:t>SEC2000</w:t>
            </w:r>
          </w:p>
          <w:p w14:paraId="12CA5E1A" w14:textId="57A27E80" w:rsidR="00D30873" w:rsidRPr="00D30873" w:rsidRDefault="00D30873" w:rsidP="00D30873">
            <w:pPr>
              <w:rPr>
                <w:rFonts w:ascii="Arial" w:hAnsi="Arial" w:cs="Arial"/>
                <w:i/>
                <w:iCs/>
              </w:rPr>
            </w:pPr>
            <w:r w:rsidRPr="00D30873">
              <w:rPr>
                <w:rFonts w:ascii="Arial" w:hAnsi="Arial" w:cs="Arial"/>
                <w:i/>
                <w:iCs/>
              </w:rPr>
              <w:t xml:space="preserve">Seminar </w:t>
            </w:r>
            <w:r>
              <w:rPr>
                <w:rFonts w:ascii="Arial" w:hAnsi="Arial" w:cs="Arial"/>
                <w:i/>
                <w:iCs/>
              </w:rPr>
              <w:t>1</w:t>
            </w:r>
            <w:r w:rsidRPr="00D30873">
              <w:rPr>
                <w:rFonts w:ascii="Arial" w:hAnsi="Arial" w:cs="Arial"/>
                <w:i/>
                <w:iCs/>
              </w:rPr>
              <w:t>8/</w:t>
            </w:r>
            <w:r>
              <w:rPr>
                <w:rFonts w:ascii="Arial" w:hAnsi="Arial" w:cs="Arial"/>
                <w:i/>
                <w:iCs/>
              </w:rPr>
              <w:t>2</w:t>
            </w:r>
          </w:p>
          <w:p w14:paraId="7888B5C7" w14:textId="77777777" w:rsidR="00D30873" w:rsidRPr="00D30873" w:rsidRDefault="00D30873" w:rsidP="00D30873">
            <w:pPr>
              <w:rPr>
                <w:rFonts w:ascii="Arial" w:hAnsi="Arial" w:cs="Arial"/>
                <w:i/>
                <w:iCs/>
              </w:rPr>
            </w:pPr>
            <w:r w:rsidRPr="00D30873">
              <w:rPr>
                <w:rFonts w:ascii="Arial" w:hAnsi="Arial" w:cs="Arial"/>
                <w:i/>
                <w:iCs/>
              </w:rPr>
              <w:t>FO</w:t>
            </w:r>
          </w:p>
          <w:p w14:paraId="0EC7EC48" w14:textId="77777777" w:rsidR="00DA4897" w:rsidRPr="00143372" w:rsidRDefault="00DA4897" w:rsidP="00DA4897">
            <w:pPr>
              <w:rPr>
                <w:rFonts w:ascii="Arial" w:eastAsiaTheme="minorEastAsia" w:hAnsi="Arial" w:cs="Arial"/>
                <w:i/>
                <w:iCs/>
              </w:rPr>
            </w:pPr>
          </w:p>
          <w:p w14:paraId="26C03883" w14:textId="77777777" w:rsidR="00DA4897" w:rsidRPr="00143372" w:rsidRDefault="00DA4897" w:rsidP="00DA4897">
            <w:pPr>
              <w:rPr>
                <w:rFonts w:ascii="Arial" w:eastAsiaTheme="minorEastAsia" w:hAnsi="Arial" w:cs="Arial"/>
                <w:i/>
                <w:iCs/>
              </w:rPr>
            </w:pPr>
          </w:p>
          <w:p w14:paraId="3744AF77" w14:textId="3D564401" w:rsidR="00DA4897" w:rsidRPr="00143372" w:rsidRDefault="00DA4897" w:rsidP="00DA4897">
            <w:pPr>
              <w:rPr>
                <w:rFonts w:ascii="Arial" w:eastAsiaTheme="minorEastAsia" w:hAnsi="Arial" w:cs="Arial"/>
              </w:rPr>
            </w:pPr>
            <w:r>
              <w:rPr>
                <w:rFonts w:ascii="Arial" w:eastAsiaTheme="minorEastAsia" w:hAnsi="Arial" w:cs="Arial"/>
              </w:rPr>
              <w:t>SEC200</w:t>
            </w:r>
            <w:r w:rsidR="006C4DC9">
              <w:rPr>
                <w:rFonts w:ascii="Arial" w:eastAsiaTheme="minorEastAsia" w:hAnsi="Arial" w:cs="Arial"/>
              </w:rPr>
              <w:t>3</w:t>
            </w:r>
          </w:p>
          <w:p w14:paraId="610C32B5"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Seminar </w:t>
            </w:r>
            <w:r>
              <w:rPr>
                <w:rFonts w:ascii="Arial" w:eastAsiaTheme="minorEastAsia" w:hAnsi="Arial" w:cs="Arial"/>
                <w:i/>
                <w:iCs/>
              </w:rPr>
              <w:t>20</w:t>
            </w:r>
            <w:r w:rsidRPr="00143372">
              <w:rPr>
                <w:rFonts w:ascii="Arial" w:eastAsiaTheme="minorEastAsia" w:hAnsi="Arial" w:cs="Arial"/>
                <w:i/>
                <w:iCs/>
              </w:rPr>
              <w:t>/2</w:t>
            </w:r>
          </w:p>
          <w:p w14:paraId="2C0238B9" w14:textId="77D949FA" w:rsidR="00DA4897" w:rsidRPr="00143372" w:rsidRDefault="006C4DC9" w:rsidP="00DA4897">
            <w:pPr>
              <w:rPr>
                <w:rFonts w:ascii="Arial" w:eastAsiaTheme="minorEastAsia" w:hAnsi="Arial" w:cs="Arial"/>
                <w:i/>
                <w:iCs/>
              </w:rPr>
            </w:pPr>
            <w:r>
              <w:rPr>
                <w:rFonts w:ascii="Arial" w:eastAsiaTheme="minorEastAsia" w:hAnsi="Arial" w:cs="Arial"/>
                <w:i/>
                <w:iCs/>
              </w:rPr>
              <w:t>FO</w:t>
            </w:r>
          </w:p>
          <w:p w14:paraId="7BE28D92" w14:textId="77777777" w:rsidR="00DA4897" w:rsidRDefault="00DA4897" w:rsidP="00DA4897"/>
        </w:tc>
        <w:tc>
          <w:tcPr>
            <w:tcW w:w="3711" w:type="dxa"/>
          </w:tcPr>
          <w:p w14:paraId="6C46EB6B" w14:textId="780A79DC" w:rsidR="00DA4897" w:rsidRPr="00143372" w:rsidRDefault="00C32A33" w:rsidP="00DA4897">
            <w:pPr>
              <w:spacing w:line="276" w:lineRule="auto"/>
              <w:rPr>
                <w:rFonts w:ascii="Arial" w:hAnsi="Arial" w:cs="Arial"/>
              </w:rPr>
            </w:pPr>
            <w:r>
              <w:rPr>
                <w:rFonts w:ascii="Arial" w:eastAsia="Arial" w:hAnsi="Arial" w:cs="Arial"/>
                <w:i/>
                <w:iCs/>
                <w:lang w:val="en"/>
              </w:rPr>
              <w:t xml:space="preserve">1 </w:t>
            </w:r>
            <w:r w:rsidR="00DA4897" w:rsidRPr="00143372">
              <w:rPr>
                <w:rFonts w:ascii="Arial" w:eastAsia="Arial" w:hAnsi="Arial" w:cs="Arial"/>
                <w:i/>
                <w:iCs/>
                <w:lang w:val="en"/>
              </w:rPr>
              <w:t>Why are opening and closing routines important?</w:t>
            </w:r>
          </w:p>
          <w:p w14:paraId="77C25C62" w14:textId="114DA8ED" w:rsidR="00DA4897" w:rsidRPr="00143372" w:rsidRDefault="00C32A33" w:rsidP="00DA4897">
            <w:pPr>
              <w:rPr>
                <w:rFonts w:ascii="Arial" w:hAnsi="Arial" w:cs="Arial"/>
              </w:rPr>
            </w:pPr>
            <w:r>
              <w:rPr>
                <w:rFonts w:ascii="Arial" w:eastAsia="Arial" w:hAnsi="Arial" w:cs="Arial"/>
                <w:i/>
                <w:iCs/>
                <w:lang w:val="en"/>
              </w:rPr>
              <w:t xml:space="preserve">2 </w:t>
            </w:r>
            <w:r w:rsidR="00DA4897" w:rsidRPr="00143372">
              <w:rPr>
                <w:rFonts w:ascii="Arial" w:eastAsia="Arial" w:hAnsi="Arial" w:cs="Arial"/>
                <w:i/>
                <w:iCs/>
                <w:lang w:val="en"/>
              </w:rPr>
              <w:t>What systems and policies have you observed?  How were these applied by teachers?</w:t>
            </w:r>
          </w:p>
          <w:p w14:paraId="3D5E1812" w14:textId="66CEDC34" w:rsidR="00DA4897" w:rsidRDefault="00C32A33" w:rsidP="00DA4897">
            <w:r>
              <w:rPr>
                <w:rFonts w:ascii="Arial" w:eastAsia="Arial" w:hAnsi="Arial" w:cs="Arial"/>
                <w:i/>
                <w:iCs/>
                <w:lang w:val="en"/>
              </w:rPr>
              <w:t xml:space="preserve">1 </w:t>
            </w:r>
            <w:r w:rsidR="00DA4897" w:rsidRPr="00143372">
              <w:rPr>
                <w:rFonts w:ascii="Arial" w:eastAsia="Arial" w:hAnsi="Arial" w:cs="Arial"/>
                <w:i/>
                <w:iCs/>
                <w:lang w:val="en"/>
              </w:rPr>
              <w:t xml:space="preserve">How do you consider </w:t>
            </w:r>
            <w:proofErr w:type="spellStart"/>
            <w:r w:rsidR="00DA4897" w:rsidRPr="00143372">
              <w:rPr>
                <w:rFonts w:ascii="Arial" w:eastAsia="Arial" w:hAnsi="Arial" w:cs="Arial"/>
                <w:i/>
                <w:iCs/>
                <w:lang w:val="en"/>
              </w:rPr>
              <w:t>behaviour</w:t>
            </w:r>
            <w:proofErr w:type="spellEnd"/>
            <w:r w:rsidR="00DA4897" w:rsidRPr="00143372">
              <w:rPr>
                <w:rFonts w:ascii="Arial" w:eastAsia="Arial" w:hAnsi="Arial" w:cs="Arial"/>
                <w:i/>
                <w:iCs/>
                <w:lang w:val="en"/>
              </w:rPr>
              <w:t xml:space="preserve"> management when planning your lessons?</w:t>
            </w:r>
          </w:p>
        </w:tc>
      </w:tr>
      <w:tr w:rsidR="00DA4897" w14:paraId="13D6E806" w14:textId="77777777" w:rsidTr="00FE2B2A">
        <w:tc>
          <w:tcPr>
            <w:tcW w:w="1552" w:type="dxa"/>
            <w:shd w:val="clear" w:color="auto" w:fill="EAF1DD" w:themeFill="accent3" w:themeFillTint="33"/>
          </w:tcPr>
          <w:p w14:paraId="4A64AE77"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29516B2F" w14:textId="77777777" w:rsidR="00DA4897" w:rsidRPr="00143372" w:rsidRDefault="00DA4897" w:rsidP="00DA4897">
            <w:pPr>
              <w:spacing w:line="276" w:lineRule="auto"/>
              <w:rPr>
                <w:rFonts w:ascii="Arial" w:hAnsi="Arial" w:cs="Arial"/>
              </w:rPr>
            </w:pPr>
            <w:proofErr w:type="spellStart"/>
            <w:r w:rsidRPr="00143372">
              <w:rPr>
                <w:rFonts w:ascii="Arial" w:eastAsia="Arial" w:hAnsi="Arial" w:cs="Arial"/>
                <w:lang w:val="en"/>
              </w:rPr>
              <w:t>Sabornie</w:t>
            </w:r>
            <w:proofErr w:type="spellEnd"/>
            <w:r w:rsidRPr="00143372">
              <w:rPr>
                <w:rFonts w:ascii="Arial" w:eastAsia="Arial" w:hAnsi="Arial" w:cs="Arial"/>
                <w:lang w:val="en"/>
              </w:rPr>
              <w:t>, C. Evertson, &amp; C. Weinstein (Eds.</w:t>
            </w:r>
            <w:proofErr w:type="gramStart"/>
            <w:r w:rsidRPr="00143372">
              <w:rPr>
                <w:rFonts w:ascii="Arial" w:eastAsia="Arial" w:hAnsi="Arial" w:cs="Arial"/>
                <w:lang w:val="en"/>
              </w:rPr>
              <w:t>).</w:t>
            </w:r>
            <w:r>
              <w:rPr>
                <w:rFonts w:ascii="Arial" w:eastAsia="Arial" w:hAnsi="Arial" w:cs="Arial"/>
                <w:lang w:val="en"/>
              </w:rPr>
              <w:t>(</w:t>
            </w:r>
            <w:proofErr w:type="gramEnd"/>
            <w:r>
              <w:rPr>
                <w:rFonts w:ascii="Arial" w:eastAsia="Arial" w:hAnsi="Arial" w:cs="Arial"/>
                <w:lang w:val="en"/>
              </w:rPr>
              <w:t>2013)</w:t>
            </w:r>
            <w:r w:rsidRPr="00143372">
              <w:rPr>
                <w:rFonts w:ascii="Arial" w:eastAsia="Arial" w:hAnsi="Arial" w:cs="Arial"/>
                <w:lang w:val="en"/>
              </w:rPr>
              <w:t xml:space="preserve"> Handbook of classroom management: Research, practice, and contemporary issues (2nd ed., pp. 363–386). New York, NY: Routledge. </w:t>
            </w:r>
          </w:p>
          <w:p w14:paraId="1385ECB7" w14:textId="3389AB43" w:rsidR="00DA4897" w:rsidRDefault="00DA4897" w:rsidP="00DA4897">
            <w:r w:rsidRPr="00143372">
              <w:rPr>
                <w:rFonts w:ascii="Arial" w:hAnsi="Arial" w:cs="Arial"/>
              </w:rPr>
              <w:t>Hendrick, C, &amp; Macpherson, R (eds) 2017, What Does This Look Like in the Classroom</w:t>
            </w:r>
            <w:proofErr w:type="gramStart"/>
            <w:r w:rsidRPr="00143372">
              <w:rPr>
                <w:rFonts w:ascii="Arial" w:hAnsi="Arial" w:cs="Arial"/>
              </w:rPr>
              <w:t>? :</w:t>
            </w:r>
            <w:proofErr w:type="gramEnd"/>
            <w:r w:rsidRPr="00143372">
              <w:rPr>
                <w:rFonts w:ascii="Arial" w:hAnsi="Arial" w:cs="Arial"/>
              </w:rPr>
              <w:t xml:space="preserve"> Bridging the Gap Between Research and Practice, John Catt Educational, Limited, Melton, Suffolk</w:t>
            </w:r>
          </w:p>
        </w:tc>
      </w:tr>
      <w:tr w:rsidR="00DA4897" w14:paraId="18DB6C0B" w14:textId="77777777" w:rsidTr="00FE2B2A">
        <w:tc>
          <w:tcPr>
            <w:tcW w:w="1552" w:type="dxa"/>
            <w:shd w:val="clear" w:color="auto" w:fill="CCC0D9" w:themeFill="accent4" w:themeFillTint="66"/>
          </w:tcPr>
          <w:p w14:paraId="572DC67A" w14:textId="77777777" w:rsidR="00DA4897" w:rsidRDefault="00DA4897" w:rsidP="00DA4897">
            <w:pPr>
              <w:rPr>
                <w:rFonts w:ascii="Arial" w:hAnsi="Arial" w:cs="Arial"/>
              </w:rPr>
            </w:pPr>
            <w:r w:rsidRPr="00143372">
              <w:rPr>
                <w:rFonts w:ascii="Arial" w:hAnsi="Arial" w:cs="Arial"/>
              </w:rPr>
              <w:t>2</w:t>
            </w:r>
            <w:r>
              <w:rPr>
                <w:rFonts w:ascii="Arial" w:hAnsi="Arial" w:cs="Arial"/>
              </w:rPr>
              <w:t>7</w:t>
            </w:r>
          </w:p>
          <w:p w14:paraId="7752C9BF" w14:textId="5124F803" w:rsidR="00DA4897" w:rsidRPr="00143372" w:rsidRDefault="00DA4897" w:rsidP="00DA4897">
            <w:pPr>
              <w:rPr>
                <w:rFonts w:ascii="Arial" w:hAnsi="Arial" w:cs="Arial"/>
              </w:rPr>
            </w:pPr>
          </w:p>
          <w:p w14:paraId="368FE2DB" w14:textId="47C220A2" w:rsidR="00DA4897" w:rsidRPr="00CB6160" w:rsidRDefault="00DA4897" w:rsidP="00DA4897">
            <w:pPr>
              <w:rPr>
                <w:rFonts w:asciiTheme="minorHAnsi" w:hAnsiTheme="minorHAnsi" w:cstheme="minorHAnsi"/>
                <w:sz w:val="24"/>
                <w:szCs w:val="24"/>
              </w:rPr>
            </w:pPr>
          </w:p>
        </w:tc>
        <w:tc>
          <w:tcPr>
            <w:tcW w:w="14578" w:type="dxa"/>
            <w:gridSpan w:val="4"/>
            <w:shd w:val="clear" w:color="auto" w:fill="CCC0D9" w:themeFill="accent4" w:themeFillTint="66"/>
          </w:tcPr>
          <w:p w14:paraId="79E18864" w14:textId="541CBF8C" w:rsidR="00DA4897" w:rsidRPr="00EA0B4A" w:rsidRDefault="00DA4897" w:rsidP="00DA4897">
            <w:pPr>
              <w:jc w:val="center"/>
              <w:rPr>
                <w:rFonts w:ascii="Arial" w:hAnsi="Arial" w:cs="Arial"/>
                <w:b/>
                <w:bCs/>
                <w:sz w:val="28"/>
                <w:szCs w:val="28"/>
              </w:rPr>
            </w:pPr>
            <w:r w:rsidRPr="00EA0B4A">
              <w:rPr>
                <w:rFonts w:ascii="Arial" w:hAnsi="Arial" w:cs="Arial"/>
                <w:b/>
                <w:bCs/>
                <w:sz w:val="28"/>
                <w:szCs w:val="28"/>
              </w:rPr>
              <w:t>Assignment workshop for Issues, pedagogy, and critical reading</w:t>
            </w:r>
          </w:p>
          <w:p w14:paraId="389627C1" w14:textId="4B403942" w:rsidR="00DA4897" w:rsidRPr="00143372" w:rsidRDefault="00DA4897" w:rsidP="00DA4897">
            <w:pPr>
              <w:spacing w:line="276" w:lineRule="auto"/>
              <w:rPr>
                <w:rFonts w:ascii="Arial" w:eastAsia="Arial" w:hAnsi="Arial" w:cs="Arial"/>
                <w:i/>
                <w:iCs/>
                <w:lang w:val="en"/>
              </w:rPr>
            </w:pPr>
          </w:p>
          <w:p w14:paraId="42A396C2" w14:textId="3C95F2DA" w:rsidR="00DA4897" w:rsidRPr="00EA0B4A" w:rsidRDefault="00DA4897" w:rsidP="00DA4897">
            <w:pPr>
              <w:spacing w:line="276" w:lineRule="auto"/>
              <w:rPr>
                <w:rFonts w:ascii="Arial" w:hAnsi="Arial" w:cs="Arial"/>
              </w:rPr>
            </w:pPr>
            <w:r w:rsidRPr="00143372">
              <w:rPr>
                <w:rFonts w:ascii="Arial" w:eastAsia="Arial" w:hAnsi="Arial" w:cs="Arial"/>
                <w:i/>
                <w:iCs/>
                <w:lang w:val="en"/>
              </w:rPr>
              <w:t xml:space="preserve"> </w:t>
            </w:r>
          </w:p>
        </w:tc>
      </w:tr>
      <w:tr w:rsidR="00DA4897" w14:paraId="7623CBD8" w14:textId="77777777" w:rsidTr="00FE2B2A">
        <w:tc>
          <w:tcPr>
            <w:tcW w:w="1552" w:type="dxa"/>
            <w:shd w:val="clear" w:color="auto" w:fill="EAF1DD" w:themeFill="accent3" w:themeFillTint="33"/>
          </w:tcPr>
          <w:p w14:paraId="34CC9420"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4578" w:type="dxa"/>
            <w:gridSpan w:val="4"/>
          </w:tcPr>
          <w:p w14:paraId="275B56F5" w14:textId="000EBF4C" w:rsidR="00DA4897" w:rsidRPr="00FC721B" w:rsidRDefault="00DA4897" w:rsidP="00DA4897">
            <w:pPr>
              <w:rPr>
                <w:rFonts w:ascii="Arial" w:hAnsi="Arial" w:cs="Arial"/>
              </w:rPr>
            </w:pPr>
            <w:r>
              <w:rPr>
                <w:rFonts w:ascii="Arial" w:hAnsi="Arial" w:cs="Arial"/>
              </w:rPr>
              <w:t xml:space="preserve">Hopkins, D. and Reid, T. 2024 </w:t>
            </w:r>
            <w:r w:rsidRPr="00FC721B">
              <w:rPr>
                <w:rFonts w:ascii="Arial" w:hAnsi="Arial" w:cs="Arial"/>
              </w:rPr>
              <w:t>The academic skills handboo</w:t>
            </w:r>
            <w:r w:rsidR="00B04E95">
              <w:rPr>
                <w:rFonts w:ascii="Arial" w:hAnsi="Arial" w:cs="Arial"/>
              </w:rPr>
              <w:t>k</w:t>
            </w:r>
            <w:r w:rsidRPr="00FC721B">
              <w:rPr>
                <w:rFonts w:ascii="Arial" w:hAnsi="Arial" w:cs="Arial"/>
              </w:rPr>
              <w:t>: your guide to success in writing, thinking and communicating at university</w:t>
            </w:r>
            <w:r>
              <w:rPr>
                <w:rFonts w:ascii="Arial" w:hAnsi="Arial" w:cs="Arial"/>
              </w:rPr>
              <w:t xml:space="preserve"> 2</w:t>
            </w:r>
            <w:r w:rsidRPr="00FC721B">
              <w:rPr>
                <w:rFonts w:ascii="Arial" w:hAnsi="Arial" w:cs="Arial"/>
                <w:vertAlign w:val="superscript"/>
              </w:rPr>
              <w:t>nd</w:t>
            </w:r>
            <w:r>
              <w:rPr>
                <w:rFonts w:ascii="Arial" w:hAnsi="Arial" w:cs="Arial"/>
              </w:rPr>
              <w:t xml:space="preserve"> ed</w:t>
            </w:r>
            <w:r w:rsidRPr="00FC721B">
              <w:rPr>
                <w:rFonts w:ascii="Arial" w:hAnsi="Arial" w:cs="Arial"/>
              </w:rPr>
              <w:t xml:space="preserve"> </w:t>
            </w:r>
            <w:proofErr w:type="gramStart"/>
            <w:r w:rsidRPr="00FC721B">
              <w:rPr>
                <w:rFonts w:ascii="Arial" w:hAnsi="Arial" w:cs="Arial"/>
              </w:rPr>
              <w:t>London :</w:t>
            </w:r>
            <w:proofErr w:type="gramEnd"/>
            <w:r w:rsidRPr="00FC721B">
              <w:rPr>
                <w:rFonts w:ascii="Arial" w:hAnsi="Arial" w:cs="Arial"/>
              </w:rPr>
              <w:t xml:space="preserve"> SAGE Publications</w:t>
            </w:r>
          </w:p>
        </w:tc>
      </w:tr>
      <w:tr w:rsidR="00DA4897" w14:paraId="359D63E6" w14:textId="77777777" w:rsidTr="00FE2B2A">
        <w:tc>
          <w:tcPr>
            <w:tcW w:w="1552" w:type="dxa"/>
            <w:shd w:val="clear" w:color="auto" w:fill="FAF28A"/>
          </w:tcPr>
          <w:p w14:paraId="56500B50" w14:textId="77777777" w:rsidR="00DA4897" w:rsidRPr="00CB6160" w:rsidRDefault="00DA4897" w:rsidP="00DA4897">
            <w:pPr>
              <w:rPr>
                <w:rFonts w:asciiTheme="minorHAnsi" w:hAnsiTheme="minorHAnsi" w:cstheme="minorHAnsi"/>
                <w:sz w:val="24"/>
                <w:szCs w:val="24"/>
              </w:rPr>
            </w:pPr>
            <w:r w:rsidRPr="00CB6160">
              <w:rPr>
                <w:rFonts w:asciiTheme="minorHAnsi" w:hAnsiTheme="minorHAnsi" w:cstheme="minorHAnsi"/>
                <w:sz w:val="24"/>
                <w:szCs w:val="24"/>
              </w:rPr>
              <w:t>28</w:t>
            </w:r>
          </w:p>
        </w:tc>
        <w:tc>
          <w:tcPr>
            <w:tcW w:w="14578" w:type="dxa"/>
            <w:gridSpan w:val="4"/>
            <w:shd w:val="clear" w:color="auto" w:fill="FAF28A"/>
          </w:tcPr>
          <w:p w14:paraId="7E0AD682" w14:textId="77777777" w:rsidR="00DA4897" w:rsidRDefault="00DA4897" w:rsidP="00DA4897">
            <w:pPr>
              <w:jc w:val="center"/>
              <w:rPr>
                <w:rFonts w:ascii="Arial" w:hAnsi="Arial" w:cs="Arial"/>
                <w:b/>
                <w:bCs/>
                <w:sz w:val="28"/>
                <w:szCs w:val="28"/>
              </w:rPr>
            </w:pPr>
            <w:r w:rsidRPr="00FC721B">
              <w:rPr>
                <w:rFonts w:ascii="Arial" w:hAnsi="Arial" w:cs="Arial"/>
                <w:b/>
                <w:bCs/>
                <w:sz w:val="28"/>
                <w:szCs w:val="28"/>
              </w:rPr>
              <w:t>Reading Week</w:t>
            </w:r>
          </w:p>
          <w:p w14:paraId="2DD73F1F" w14:textId="5F0383CF" w:rsidR="00DA4897" w:rsidRPr="00FC721B" w:rsidRDefault="00DA4897" w:rsidP="00DA4897">
            <w:pPr>
              <w:jc w:val="center"/>
              <w:rPr>
                <w:rFonts w:ascii="Arial" w:hAnsi="Arial" w:cs="Arial"/>
                <w:b/>
                <w:bCs/>
                <w:sz w:val="28"/>
                <w:szCs w:val="28"/>
              </w:rPr>
            </w:pPr>
          </w:p>
        </w:tc>
      </w:tr>
      <w:tr w:rsidR="00DA4897" w14:paraId="3A8496F0" w14:textId="77777777" w:rsidTr="00FE2B2A">
        <w:tc>
          <w:tcPr>
            <w:tcW w:w="1552" w:type="dxa"/>
            <w:shd w:val="clear" w:color="auto" w:fill="EAF1DD" w:themeFill="accent3" w:themeFillTint="33"/>
          </w:tcPr>
          <w:p w14:paraId="26EE9DEB" w14:textId="77777777" w:rsidR="00DA4897" w:rsidRPr="00143372" w:rsidRDefault="00DA4897" w:rsidP="00DA4897">
            <w:pPr>
              <w:rPr>
                <w:rFonts w:ascii="Arial" w:hAnsi="Arial" w:cs="Arial"/>
              </w:rPr>
            </w:pPr>
            <w:r w:rsidRPr="00143372">
              <w:rPr>
                <w:rFonts w:ascii="Arial" w:hAnsi="Arial" w:cs="Arial"/>
              </w:rPr>
              <w:t>2</w:t>
            </w:r>
            <w:r>
              <w:rPr>
                <w:rFonts w:ascii="Arial" w:hAnsi="Arial" w:cs="Arial"/>
              </w:rPr>
              <w:t>9</w:t>
            </w:r>
          </w:p>
          <w:p w14:paraId="2B2D03A9" w14:textId="07CD33E5" w:rsidR="00DA4897" w:rsidRPr="00143372" w:rsidRDefault="00DA4897" w:rsidP="00DA4897">
            <w:pPr>
              <w:rPr>
                <w:rFonts w:ascii="Arial" w:hAnsi="Arial" w:cs="Arial"/>
              </w:rPr>
            </w:pPr>
            <w:r w:rsidRPr="00143372">
              <w:rPr>
                <w:rFonts w:ascii="Arial" w:eastAsia="Arial" w:hAnsi="Arial" w:cs="Arial"/>
                <w:i/>
                <w:iCs/>
                <w:lang w:val="en"/>
              </w:rPr>
              <w:t xml:space="preserve">How do we use collaborative learning in </w:t>
            </w:r>
            <w:r w:rsidR="009808F4">
              <w:rPr>
                <w:rFonts w:ascii="Arial" w:eastAsia="Arial" w:hAnsi="Arial" w:cs="Arial"/>
                <w:i/>
                <w:iCs/>
                <w:lang w:val="en"/>
              </w:rPr>
              <w:t>Mathematics</w:t>
            </w:r>
            <w:r w:rsidRPr="00143372">
              <w:rPr>
                <w:rFonts w:ascii="Arial" w:eastAsia="Arial" w:hAnsi="Arial" w:cs="Arial"/>
                <w:lang w:val="en"/>
              </w:rPr>
              <w:t>?</w:t>
            </w:r>
          </w:p>
          <w:p w14:paraId="17A0ECA7" w14:textId="377537E8" w:rsidR="00DA4897" w:rsidRPr="00CB6160" w:rsidRDefault="00DA4897" w:rsidP="00DA4897">
            <w:pPr>
              <w:rPr>
                <w:rFonts w:asciiTheme="minorHAnsi" w:hAnsiTheme="minorHAnsi" w:cstheme="minorHAnsi"/>
                <w:sz w:val="24"/>
                <w:szCs w:val="24"/>
              </w:rPr>
            </w:pPr>
          </w:p>
        </w:tc>
        <w:tc>
          <w:tcPr>
            <w:tcW w:w="3746" w:type="dxa"/>
          </w:tcPr>
          <w:p w14:paraId="78F22237" w14:textId="22D32292" w:rsidR="00DA4897" w:rsidRPr="00143372" w:rsidRDefault="00DA4897" w:rsidP="000435B7">
            <w:pPr>
              <w:pStyle w:val="ListParagraph"/>
              <w:numPr>
                <w:ilvl w:val="0"/>
                <w:numId w:val="79"/>
              </w:numPr>
              <w:spacing w:before="0" w:line="276" w:lineRule="auto"/>
              <w:rPr>
                <w:rFonts w:ascii="Arial" w:eastAsia="Cambria" w:hAnsi="Arial" w:cs="Arial"/>
              </w:rPr>
            </w:pPr>
            <w:r w:rsidRPr="00143372">
              <w:rPr>
                <w:rFonts w:ascii="Arial" w:eastAsia="Cambria" w:hAnsi="Arial" w:cs="Arial"/>
              </w:rPr>
              <w:t xml:space="preserve">Paired and group activities can increase pupil success in </w:t>
            </w:r>
            <w:r w:rsidR="009808F4">
              <w:rPr>
                <w:rFonts w:ascii="Arial" w:eastAsia="Cambria" w:hAnsi="Arial" w:cs="Arial"/>
              </w:rPr>
              <w:t>Mathematics</w:t>
            </w:r>
            <w:r w:rsidRPr="00143372">
              <w:rPr>
                <w:rFonts w:ascii="Arial" w:eastAsia="Cambria" w:hAnsi="Arial" w:cs="Arial"/>
              </w:rPr>
              <w:t>, but to work together effectively pupils need guidance, support and practice.</w:t>
            </w:r>
          </w:p>
          <w:p w14:paraId="13A38EB9" w14:textId="7C177E2E" w:rsidR="00DA4897" w:rsidRPr="00FC721B" w:rsidRDefault="00DA4897" w:rsidP="000435B7">
            <w:pPr>
              <w:pStyle w:val="ListParagraph"/>
              <w:numPr>
                <w:ilvl w:val="0"/>
                <w:numId w:val="79"/>
              </w:numPr>
            </w:pPr>
            <w:r w:rsidRPr="00FC721B">
              <w:rPr>
                <w:rFonts w:ascii="Arial" w:eastAsia="Cambria" w:hAnsi="Arial" w:cs="Arial"/>
                <w:lang w:val="en"/>
              </w:rPr>
              <w:t xml:space="preserve">How pupils are grouped is also important; care should be taken to monitor the impact of groupings on pupil attainment, </w:t>
            </w:r>
            <w:proofErr w:type="spellStart"/>
            <w:r w:rsidRPr="00FC721B">
              <w:rPr>
                <w:rFonts w:ascii="Arial" w:eastAsia="Cambria" w:hAnsi="Arial" w:cs="Arial"/>
                <w:lang w:val="en"/>
              </w:rPr>
              <w:t>behaviour</w:t>
            </w:r>
            <w:proofErr w:type="spellEnd"/>
            <w:r w:rsidRPr="00FC721B">
              <w:rPr>
                <w:rFonts w:ascii="Arial" w:eastAsia="Cambria" w:hAnsi="Arial" w:cs="Arial"/>
                <w:lang w:val="en"/>
              </w:rPr>
              <w:t xml:space="preserve"> and motivation.</w:t>
            </w:r>
          </w:p>
        </w:tc>
        <w:tc>
          <w:tcPr>
            <w:tcW w:w="3739" w:type="dxa"/>
          </w:tcPr>
          <w:p w14:paraId="04A710B3" w14:textId="2C50A1A0" w:rsidR="00DA4897" w:rsidRPr="00FC721B" w:rsidRDefault="00DA4897" w:rsidP="000435B7">
            <w:pPr>
              <w:pStyle w:val="ListParagraph"/>
              <w:numPr>
                <w:ilvl w:val="0"/>
                <w:numId w:val="79"/>
              </w:numPr>
            </w:pPr>
            <w:r w:rsidRPr="00FC721B">
              <w:rPr>
                <w:rFonts w:ascii="Arial" w:eastAsia="Cambria" w:hAnsi="Arial" w:cs="Arial"/>
                <w:lang w:val="en"/>
              </w:rPr>
              <w:t>consider the factors that will support effective collaborative or paired work (e.g. familiarity with routines, whether pupils have the necessary prior knowledge and how pupils are grouped).</w:t>
            </w:r>
          </w:p>
        </w:tc>
        <w:tc>
          <w:tcPr>
            <w:tcW w:w="3382" w:type="dxa"/>
          </w:tcPr>
          <w:p w14:paraId="2C5534CB" w14:textId="77777777" w:rsidR="00DA4897" w:rsidRPr="00143372" w:rsidRDefault="00DA4897" w:rsidP="00DA4897">
            <w:pPr>
              <w:rPr>
                <w:rFonts w:ascii="Arial" w:eastAsiaTheme="minorEastAsia" w:hAnsi="Arial" w:cs="Arial"/>
              </w:rPr>
            </w:pPr>
            <w:r w:rsidRPr="00143372">
              <w:rPr>
                <w:rFonts w:ascii="Arial" w:eastAsiaTheme="minorEastAsia" w:hAnsi="Arial" w:cs="Arial"/>
              </w:rPr>
              <w:t xml:space="preserve">SEC2001 Val </w:t>
            </w:r>
          </w:p>
          <w:p w14:paraId="5BD71607"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Lead Lecture </w:t>
            </w:r>
            <w:r>
              <w:rPr>
                <w:rFonts w:ascii="Arial" w:eastAsiaTheme="minorEastAsia" w:hAnsi="Arial" w:cs="Arial"/>
                <w:i/>
                <w:iCs/>
              </w:rPr>
              <w:t>11</w:t>
            </w:r>
            <w:r w:rsidRPr="00143372">
              <w:rPr>
                <w:rFonts w:ascii="Arial" w:eastAsiaTheme="minorEastAsia" w:hAnsi="Arial" w:cs="Arial"/>
                <w:i/>
                <w:iCs/>
              </w:rPr>
              <w:t>/</w:t>
            </w:r>
            <w:r>
              <w:rPr>
                <w:rFonts w:ascii="Arial" w:eastAsiaTheme="minorEastAsia" w:hAnsi="Arial" w:cs="Arial"/>
                <w:i/>
                <w:iCs/>
              </w:rPr>
              <w:t>3</w:t>
            </w:r>
          </w:p>
          <w:p w14:paraId="6574F2EB" w14:textId="77777777" w:rsidR="00DA4897" w:rsidRPr="00143372" w:rsidRDefault="00DA4897" w:rsidP="00DA4897">
            <w:pPr>
              <w:rPr>
                <w:rFonts w:ascii="Arial" w:eastAsiaTheme="minorEastAsia" w:hAnsi="Arial" w:cs="Arial"/>
                <w:i/>
                <w:iCs/>
              </w:rPr>
            </w:pPr>
            <w:r w:rsidRPr="00FC721B">
              <w:rPr>
                <w:rFonts w:ascii="Arial" w:eastAsiaTheme="minorEastAsia" w:hAnsi="Arial" w:cs="Arial"/>
                <w:i/>
                <w:iCs/>
              </w:rPr>
              <w:t>Collaborative learning</w:t>
            </w:r>
          </w:p>
          <w:p w14:paraId="5297FC2F" w14:textId="77777777" w:rsidR="00DA4897" w:rsidRPr="00143372" w:rsidRDefault="00DA4897" w:rsidP="00DA4897">
            <w:pPr>
              <w:rPr>
                <w:rFonts w:ascii="Arial" w:eastAsiaTheme="minorEastAsia" w:hAnsi="Arial" w:cs="Arial"/>
                <w:i/>
                <w:iCs/>
                <w:highlight w:val="green"/>
              </w:rPr>
            </w:pPr>
          </w:p>
          <w:p w14:paraId="2BB2769C" w14:textId="77777777" w:rsidR="00DA4897" w:rsidRPr="00143372" w:rsidRDefault="00DA4897" w:rsidP="00DA4897">
            <w:pPr>
              <w:rPr>
                <w:rFonts w:ascii="Arial" w:eastAsiaTheme="minorEastAsia" w:hAnsi="Arial" w:cs="Arial"/>
                <w:i/>
                <w:iCs/>
              </w:rPr>
            </w:pPr>
          </w:p>
          <w:p w14:paraId="0FDBE2A6" w14:textId="77777777" w:rsidR="00D30873" w:rsidRDefault="00D30873" w:rsidP="00D30873">
            <w:pPr>
              <w:rPr>
                <w:rFonts w:ascii="Arial" w:hAnsi="Arial" w:cs="Arial"/>
              </w:rPr>
            </w:pPr>
            <w:r>
              <w:rPr>
                <w:rFonts w:ascii="Arial" w:hAnsi="Arial" w:cs="Arial"/>
              </w:rPr>
              <w:t>SEC2000</w:t>
            </w:r>
          </w:p>
          <w:p w14:paraId="0192AE3C" w14:textId="2ED056B9" w:rsidR="00D30873" w:rsidRPr="00D30873" w:rsidRDefault="00D30873" w:rsidP="00D30873">
            <w:pPr>
              <w:rPr>
                <w:rFonts w:ascii="Arial" w:hAnsi="Arial" w:cs="Arial"/>
                <w:i/>
                <w:iCs/>
              </w:rPr>
            </w:pPr>
            <w:r w:rsidRPr="00D30873">
              <w:rPr>
                <w:rFonts w:ascii="Arial" w:hAnsi="Arial" w:cs="Arial"/>
                <w:i/>
                <w:iCs/>
              </w:rPr>
              <w:t xml:space="preserve">Seminar </w:t>
            </w:r>
            <w:r>
              <w:rPr>
                <w:rFonts w:ascii="Arial" w:hAnsi="Arial" w:cs="Arial"/>
                <w:i/>
                <w:iCs/>
              </w:rPr>
              <w:t>11</w:t>
            </w:r>
            <w:r w:rsidRPr="00D30873">
              <w:rPr>
                <w:rFonts w:ascii="Arial" w:hAnsi="Arial" w:cs="Arial"/>
                <w:i/>
                <w:iCs/>
              </w:rPr>
              <w:t>/</w:t>
            </w:r>
            <w:r>
              <w:rPr>
                <w:rFonts w:ascii="Arial" w:hAnsi="Arial" w:cs="Arial"/>
                <w:i/>
                <w:iCs/>
              </w:rPr>
              <w:t>3</w:t>
            </w:r>
          </w:p>
          <w:p w14:paraId="7332E28D" w14:textId="77777777" w:rsidR="00D30873" w:rsidRPr="00D30873" w:rsidRDefault="00D30873" w:rsidP="00D30873">
            <w:pPr>
              <w:rPr>
                <w:rFonts w:ascii="Arial" w:hAnsi="Arial" w:cs="Arial"/>
                <w:i/>
                <w:iCs/>
              </w:rPr>
            </w:pPr>
            <w:r w:rsidRPr="00D30873">
              <w:rPr>
                <w:rFonts w:ascii="Arial" w:hAnsi="Arial" w:cs="Arial"/>
                <w:i/>
                <w:iCs/>
              </w:rPr>
              <w:t>FO</w:t>
            </w:r>
          </w:p>
          <w:p w14:paraId="787D08D9" w14:textId="77777777" w:rsidR="00DA4897" w:rsidRPr="00143372" w:rsidRDefault="00DA4897" w:rsidP="00DA4897">
            <w:pPr>
              <w:rPr>
                <w:rFonts w:ascii="Arial" w:eastAsiaTheme="minorEastAsia" w:hAnsi="Arial" w:cs="Arial"/>
                <w:i/>
                <w:iCs/>
              </w:rPr>
            </w:pPr>
          </w:p>
          <w:p w14:paraId="6FC9664A" w14:textId="76191D83" w:rsidR="00DA4897" w:rsidRPr="00143372" w:rsidRDefault="00DA4897" w:rsidP="00DA4897">
            <w:pPr>
              <w:rPr>
                <w:rFonts w:ascii="Arial" w:eastAsiaTheme="minorEastAsia" w:hAnsi="Arial" w:cs="Arial"/>
              </w:rPr>
            </w:pPr>
            <w:r>
              <w:rPr>
                <w:rFonts w:ascii="Arial" w:eastAsiaTheme="minorEastAsia" w:hAnsi="Arial" w:cs="Arial"/>
              </w:rPr>
              <w:t>SEC200</w:t>
            </w:r>
            <w:r w:rsidR="006C4DC9">
              <w:rPr>
                <w:rFonts w:ascii="Arial" w:eastAsiaTheme="minorEastAsia" w:hAnsi="Arial" w:cs="Arial"/>
              </w:rPr>
              <w:t>3</w:t>
            </w:r>
          </w:p>
          <w:p w14:paraId="1C660FA8"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Seminar 1</w:t>
            </w:r>
            <w:r>
              <w:rPr>
                <w:rFonts w:ascii="Arial" w:eastAsiaTheme="minorEastAsia" w:hAnsi="Arial" w:cs="Arial"/>
                <w:i/>
                <w:iCs/>
              </w:rPr>
              <w:t>3</w:t>
            </w:r>
            <w:r w:rsidRPr="00143372">
              <w:rPr>
                <w:rFonts w:ascii="Arial" w:eastAsiaTheme="minorEastAsia" w:hAnsi="Arial" w:cs="Arial"/>
                <w:i/>
                <w:iCs/>
              </w:rPr>
              <w:t>/3</w:t>
            </w:r>
          </w:p>
          <w:p w14:paraId="127373BB" w14:textId="6B3850C1" w:rsidR="00DA4897" w:rsidRPr="00143372" w:rsidRDefault="006C4DC9" w:rsidP="00DA4897">
            <w:pPr>
              <w:rPr>
                <w:rFonts w:ascii="Arial" w:eastAsiaTheme="minorEastAsia" w:hAnsi="Arial" w:cs="Arial"/>
                <w:i/>
                <w:iCs/>
              </w:rPr>
            </w:pPr>
            <w:r>
              <w:rPr>
                <w:rFonts w:ascii="Arial" w:eastAsiaTheme="minorEastAsia" w:hAnsi="Arial" w:cs="Arial"/>
                <w:i/>
                <w:iCs/>
              </w:rPr>
              <w:t>FO</w:t>
            </w:r>
          </w:p>
          <w:p w14:paraId="18384D11" w14:textId="77777777" w:rsidR="00DA4897" w:rsidRDefault="00DA4897" w:rsidP="00DA4897"/>
        </w:tc>
        <w:tc>
          <w:tcPr>
            <w:tcW w:w="3711" w:type="dxa"/>
          </w:tcPr>
          <w:p w14:paraId="722B7C49" w14:textId="1766E124" w:rsidR="00DA4897" w:rsidRPr="00143372" w:rsidRDefault="00C32A33" w:rsidP="00DA4897">
            <w:pPr>
              <w:spacing w:line="276" w:lineRule="auto"/>
              <w:rPr>
                <w:rFonts w:ascii="Arial" w:hAnsi="Arial" w:cs="Arial"/>
              </w:rPr>
            </w:pPr>
            <w:r>
              <w:rPr>
                <w:rFonts w:ascii="Arial" w:eastAsia="Arial" w:hAnsi="Arial" w:cs="Arial"/>
                <w:i/>
                <w:iCs/>
                <w:lang w:val="en"/>
              </w:rPr>
              <w:t xml:space="preserve">1 </w:t>
            </w:r>
            <w:r w:rsidR="00DA4897" w:rsidRPr="00143372">
              <w:rPr>
                <w:rFonts w:ascii="Arial" w:eastAsia="Arial" w:hAnsi="Arial" w:cs="Arial"/>
                <w:i/>
                <w:iCs/>
                <w:lang w:val="en"/>
              </w:rPr>
              <w:t>When planning for collaborative learning, what should teachers consider ensuring it will enable learning?</w:t>
            </w:r>
          </w:p>
          <w:p w14:paraId="094BF4EF" w14:textId="77777777" w:rsidR="00DA4897" w:rsidRPr="00143372" w:rsidRDefault="00DA4897" w:rsidP="00DA4897">
            <w:pPr>
              <w:spacing w:line="276" w:lineRule="auto"/>
              <w:rPr>
                <w:rFonts w:ascii="Arial" w:hAnsi="Arial" w:cs="Arial"/>
              </w:rPr>
            </w:pPr>
            <w:r w:rsidRPr="00143372">
              <w:rPr>
                <w:rFonts w:ascii="Arial" w:eastAsia="Arial" w:hAnsi="Arial" w:cs="Arial"/>
                <w:i/>
                <w:iCs/>
                <w:lang w:val="en"/>
              </w:rPr>
              <w:t xml:space="preserve"> </w:t>
            </w:r>
          </w:p>
          <w:p w14:paraId="42F134D5" w14:textId="56B4D164" w:rsidR="00DA4897" w:rsidRDefault="00C32A33" w:rsidP="00DA4897">
            <w:r>
              <w:rPr>
                <w:rFonts w:ascii="Arial" w:eastAsia="Arial" w:hAnsi="Arial" w:cs="Arial"/>
                <w:i/>
                <w:iCs/>
                <w:lang w:val="en"/>
              </w:rPr>
              <w:t xml:space="preserve">2 </w:t>
            </w:r>
            <w:r w:rsidR="00DA4897" w:rsidRPr="00143372">
              <w:rPr>
                <w:rFonts w:ascii="Arial" w:eastAsia="Arial" w:hAnsi="Arial" w:cs="Arial"/>
                <w:i/>
                <w:iCs/>
                <w:lang w:val="en"/>
              </w:rPr>
              <w:t>What different types of groups might we use in the classroom? What are the advantages and disadvantages of each?</w:t>
            </w:r>
          </w:p>
        </w:tc>
      </w:tr>
      <w:tr w:rsidR="00DA4897" w14:paraId="1363D839" w14:textId="77777777" w:rsidTr="00FE2B2A">
        <w:tc>
          <w:tcPr>
            <w:tcW w:w="1552" w:type="dxa"/>
            <w:shd w:val="clear" w:color="auto" w:fill="EAF1DD" w:themeFill="accent3" w:themeFillTint="33"/>
          </w:tcPr>
          <w:p w14:paraId="0B9F3A93"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2C0AA5E4" w14:textId="77777777" w:rsidR="00DA4897" w:rsidRPr="00B04E95" w:rsidRDefault="00DA4897" w:rsidP="00DA4897">
            <w:pPr>
              <w:spacing w:line="276" w:lineRule="auto"/>
              <w:rPr>
                <w:rFonts w:ascii="Arial" w:hAnsi="Arial" w:cs="Arial"/>
              </w:rPr>
            </w:pPr>
            <w:r w:rsidRPr="00B04E95">
              <w:rPr>
                <w:rFonts w:ascii="Arial" w:eastAsia="Arial" w:hAnsi="Arial" w:cs="Arial"/>
                <w:lang w:val="en"/>
              </w:rPr>
              <w:t xml:space="preserve">Tereshchenko, A., Francis, B., Archer, L., Hodgen, J., </w:t>
            </w:r>
            <w:proofErr w:type="spellStart"/>
            <w:r w:rsidRPr="00B04E95">
              <w:rPr>
                <w:rFonts w:ascii="Arial" w:eastAsia="Arial" w:hAnsi="Arial" w:cs="Arial"/>
                <w:lang w:val="en"/>
              </w:rPr>
              <w:t>Mazenod</w:t>
            </w:r>
            <w:proofErr w:type="spellEnd"/>
            <w:r w:rsidRPr="00B04E95">
              <w:rPr>
                <w:rFonts w:ascii="Arial" w:eastAsia="Arial" w:hAnsi="Arial" w:cs="Arial"/>
                <w:lang w:val="en"/>
              </w:rPr>
              <w:t xml:space="preserve">, A., Taylor, B., Travers, M. C. (2018) Learners’ attitudes to mixed-attainment grouping: examining the views of students of high, middle and low attainment. Research Papers in Education, 1522, 1–20. </w:t>
            </w:r>
            <w:hyperlink r:id="rId66">
              <w:r w:rsidRPr="00B04E95">
                <w:rPr>
                  <w:rStyle w:val="Hyperlink"/>
                  <w:rFonts w:ascii="Arial" w:eastAsia="Arial" w:hAnsi="Arial" w:cs="Arial"/>
                  <w:lang w:val="en"/>
                </w:rPr>
                <w:t>https://doi.org/10.1080/02671522.2018.1452962</w:t>
              </w:r>
            </w:hyperlink>
            <w:r w:rsidRPr="00B04E95">
              <w:rPr>
                <w:rFonts w:ascii="Arial" w:eastAsia="Arial" w:hAnsi="Arial" w:cs="Arial"/>
                <w:lang w:val="en"/>
              </w:rPr>
              <w:t>.</w:t>
            </w:r>
          </w:p>
          <w:p w14:paraId="2F8ADB5E" w14:textId="77777777" w:rsidR="00DA4897" w:rsidRPr="00B04E95" w:rsidRDefault="00DA4897" w:rsidP="00DA4897">
            <w:pPr>
              <w:pStyle w:val="NormalWeb"/>
              <w:shd w:val="clear" w:color="auto" w:fill="FFFFFF"/>
              <w:spacing w:before="0" w:after="0"/>
              <w:textAlignment w:val="baseline"/>
              <w:rPr>
                <w:rFonts w:ascii="Arial" w:hAnsi="Arial" w:cs="Arial"/>
                <w:color w:val="000000"/>
                <w:sz w:val="20"/>
                <w:szCs w:val="20"/>
              </w:rPr>
            </w:pPr>
            <w:r w:rsidRPr="00B04E95">
              <w:rPr>
                <w:rFonts w:ascii="Arial" w:hAnsi="Arial" w:cs="Arial"/>
                <w:color w:val="000000"/>
                <w:sz w:val="20"/>
                <w:szCs w:val="20"/>
                <w:bdr w:val="none" w:sz="0" w:space="0" w:color="auto" w:frame="1"/>
              </w:rPr>
              <w:t xml:space="preserve">Alexander, R. (2017) Towards Dialogic Teaching: rethinking classroom talk. York: </w:t>
            </w:r>
            <w:proofErr w:type="spellStart"/>
            <w:r w:rsidRPr="00B04E95">
              <w:rPr>
                <w:rFonts w:ascii="Arial" w:hAnsi="Arial" w:cs="Arial"/>
                <w:color w:val="000000"/>
                <w:sz w:val="20"/>
                <w:szCs w:val="20"/>
                <w:bdr w:val="none" w:sz="0" w:space="0" w:color="auto" w:frame="1"/>
              </w:rPr>
              <w:t>Dialogos</w:t>
            </w:r>
            <w:proofErr w:type="spellEnd"/>
            <w:r w:rsidRPr="00B04E95">
              <w:rPr>
                <w:rFonts w:ascii="Arial" w:hAnsi="Arial" w:cs="Arial"/>
                <w:color w:val="000000"/>
                <w:sz w:val="20"/>
                <w:szCs w:val="20"/>
                <w:bdr w:val="none" w:sz="0" w:space="0" w:color="auto" w:frame="1"/>
              </w:rPr>
              <w:t xml:space="preserve"> (Pages 15-18) </w:t>
            </w:r>
          </w:p>
          <w:p w14:paraId="7696D485" w14:textId="1E692DB8" w:rsidR="00DA4897" w:rsidRPr="00B04E95" w:rsidRDefault="00A90F67" w:rsidP="00DA4897">
            <w:pPr>
              <w:pStyle w:val="NormalWeb"/>
              <w:shd w:val="clear" w:color="auto" w:fill="FFFFFF"/>
              <w:spacing w:before="0" w:after="0"/>
              <w:textAlignment w:val="baseline"/>
              <w:rPr>
                <w:rFonts w:ascii="Arial" w:hAnsi="Arial" w:cs="Arial"/>
                <w:color w:val="000000"/>
                <w:sz w:val="20"/>
                <w:szCs w:val="20"/>
              </w:rPr>
            </w:pPr>
            <w:hyperlink r:id="rId67" w:tgtFrame="_blank" w:tooltip="Original URL: https://educationendowmentfoundation.org.uk/projects-and-evaluation/projects/dialogic-teaching#:~:text=Dialogic%20Teaching%20aims%20to%20improve,higher%20order%20thinking%20and%20articulacy.. Click or tap if you trust this link." w:history="1">
              <w:r w:rsidR="00DA4897" w:rsidRPr="00B04E95">
                <w:rPr>
                  <w:rStyle w:val="Hyperlink"/>
                  <w:rFonts w:ascii="Arial" w:hAnsi="Arial" w:cs="Arial"/>
                  <w:sz w:val="20"/>
                  <w:szCs w:val="20"/>
                  <w:bdr w:val="none" w:sz="0" w:space="0" w:color="auto" w:frame="1"/>
                </w:rPr>
                <w:t>Dialogic Teaching | EEF (educationendowmentfoundation.org.uk)</w:t>
              </w:r>
            </w:hyperlink>
            <w:r w:rsidR="00DA4897" w:rsidRPr="00B04E95">
              <w:rPr>
                <w:rFonts w:ascii="Arial" w:hAnsi="Arial" w:cs="Arial"/>
                <w:color w:val="000000"/>
                <w:sz w:val="20"/>
                <w:szCs w:val="20"/>
                <w:bdr w:val="none" w:sz="0" w:space="0" w:color="auto" w:frame="1"/>
              </w:rPr>
              <w:t>   </w:t>
            </w:r>
          </w:p>
        </w:tc>
      </w:tr>
      <w:tr w:rsidR="00DA4897" w14:paraId="7B3DB40B" w14:textId="77777777" w:rsidTr="00FE2B2A">
        <w:tc>
          <w:tcPr>
            <w:tcW w:w="1552" w:type="dxa"/>
            <w:shd w:val="clear" w:color="auto" w:fill="EAF1DD" w:themeFill="accent3" w:themeFillTint="33"/>
          </w:tcPr>
          <w:p w14:paraId="48A7D9F2" w14:textId="77777777" w:rsidR="00DA4897" w:rsidRPr="00143372" w:rsidRDefault="00DA4897" w:rsidP="00DA4897">
            <w:pPr>
              <w:rPr>
                <w:rFonts w:ascii="Arial" w:hAnsi="Arial" w:cs="Arial"/>
              </w:rPr>
            </w:pPr>
            <w:r>
              <w:rPr>
                <w:rFonts w:ascii="Arial" w:hAnsi="Arial" w:cs="Arial"/>
              </w:rPr>
              <w:t>30</w:t>
            </w:r>
          </w:p>
          <w:p w14:paraId="3109F8AE" w14:textId="2F85043F" w:rsidR="00DA4897" w:rsidRPr="00CB6160" w:rsidRDefault="00DA4897" w:rsidP="00DA4897">
            <w:pPr>
              <w:rPr>
                <w:rFonts w:asciiTheme="minorHAnsi" w:hAnsiTheme="minorHAnsi" w:cstheme="minorHAnsi"/>
                <w:sz w:val="24"/>
                <w:szCs w:val="24"/>
              </w:rPr>
            </w:pPr>
            <w:r w:rsidRPr="00143372">
              <w:rPr>
                <w:rFonts w:ascii="Arial" w:eastAsia="Arial" w:hAnsi="Arial" w:cs="Arial"/>
                <w:i/>
                <w:iCs/>
                <w:lang w:val="en"/>
              </w:rPr>
              <w:t xml:space="preserve">What is good </w:t>
            </w:r>
            <w:r w:rsidR="009808F4">
              <w:rPr>
                <w:rFonts w:ascii="Arial" w:eastAsia="Arial" w:hAnsi="Arial" w:cs="Arial"/>
                <w:i/>
                <w:iCs/>
                <w:lang w:val="en"/>
              </w:rPr>
              <w:t>Mathematics</w:t>
            </w:r>
            <w:r w:rsidRPr="00143372">
              <w:rPr>
                <w:rFonts w:ascii="Arial" w:eastAsia="Arial" w:hAnsi="Arial" w:cs="Arial"/>
                <w:i/>
                <w:iCs/>
                <w:lang w:val="en"/>
              </w:rPr>
              <w:t xml:space="preserve"> learning out of school?</w:t>
            </w:r>
          </w:p>
        </w:tc>
        <w:tc>
          <w:tcPr>
            <w:tcW w:w="3746" w:type="dxa"/>
            <w:shd w:val="clear" w:color="auto" w:fill="auto"/>
          </w:tcPr>
          <w:p w14:paraId="276FA3B4" w14:textId="3DF59606" w:rsidR="00DA4897" w:rsidRPr="00143372" w:rsidRDefault="00DA4897" w:rsidP="000435B7">
            <w:pPr>
              <w:pStyle w:val="ListParagraph"/>
              <w:numPr>
                <w:ilvl w:val="0"/>
                <w:numId w:val="56"/>
              </w:numPr>
              <w:spacing w:before="0" w:line="276" w:lineRule="auto"/>
              <w:rPr>
                <w:rFonts w:ascii="Arial" w:eastAsia="Cambria" w:hAnsi="Arial" w:cs="Arial"/>
              </w:rPr>
            </w:pPr>
            <w:r w:rsidRPr="00143372">
              <w:rPr>
                <w:rFonts w:ascii="Arial" w:eastAsia="Cambria" w:hAnsi="Arial" w:cs="Arial"/>
              </w:rPr>
              <w:t xml:space="preserve">Homework can improve pupil outcomes in </w:t>
            </w:r>
            <w:r w:rsidR="009808F4">
              <w:rPr>
                <w:rFonts w:ascii="Arial" w:eastAsia="Cambria" w:hAnsi="Arial" w:cs="Arial"/>
              </w:rPr>
              <w:t>Mathematics</w:t>
            </w:r>
            <w:r w:rsidRPr="00143372">
              <w:rPr>
                <w:rFonts w:ascii="Arial" w:eastAsia="Cambria" w:hAnsi="Arial" w:cs="Arial"/>
              </w:rPr>
              <w:t>, particularly for older pupils, but it is likely that the quality of homework and its relevance to main class teaching is more important than the amount set.</w:t>
            </w:r>
          </w:p>
          <w:p w14:paraId="6695E92D" w14:textId="77777777" w:rsidR="00DA4897" w:rsidRDefault="00DA4897" w:rsidP="00DA4897"/>
        </w:tc>
        <w:tc>
          <w:tcPr>
            <w:tcW w:w="3739" w:type="dxa"/>
            <w:shd w:val="clear" w:color="auto" w:fill="auto"/>
          </w:tcPr>
          <w:p w14:paraId="74A01EB3" w14:textId="77777777" w:rsidR="00DA4897" w:rsidRPr="00FC721B" w:rsidRDefault="00DA4897" w:rsidP="000435B7">
            <w:pPr>
              <w:pStyle w:val="ListParagraph"/>
              <w:numPr>
                <w:ilvl w:val="0"/>
                <w:numId w:val="80"/>
              </w:numPr>
            </w:pPr>
            <w:r w:rsidRPr="00FC721B">
              <w:rPr>
                <w:rFonts w:ascii="Arial" w:eastAsia="Cambria" w:hAnsi="Arial" w:cs="Arial"/>
                <w:lang w:val="en"/>
              </w:rPr>
              <w:t>Plan home learning that extends or reinforces learning in school.</w:t>
            </w:r>
          </w:p>
          <w:p w14:paraId="201F4582" w14:textId="58E5987F" w:rsidR="00DA4897" w:rsidRPr="00EB4FC6" w:rsidRDefault="00DA4897" w:rsidP="000435B7">
            <w:pPr>
              <w:pStyle w:val="ListParagraph"/>
              <w:numPr>
                <w:ilvl w:val="0"/>
                <w:numId w:val="80"/>
              </w:numPr>
              <w:rPr>
                <w:rFonts w:ascii="Arial" w:hAnsi="Arial" w:cs="Arial"/>
              </w:rPr>
            </w:pPr>
            <w:r w:rsidRPr="00EB4FC6">
              <w:rPr>
                <w:rFonts w:ascii="Arial" w:eastAsia="Cambria" w:hAnsi="Arial" w:cs="Arial"/>
                <w:lang w:val="en"/>
              </w:rPr>
              <w:t>Consider the barriers some pupils may face when learning at home.</w:t>
            </w:r>
          </w:p>
        </w:tc>
        <w:tc>
          <w:tcPr>
            <w:tcW w:w="3382" w:type="dxa"/>
          </w:tcPr>
          <w:p w14:paraId="60F729F1" w14:textId="77777777" w:rsidR="00DA4897" w:rsidRPr="00143372" w:rsidRDefault="00DA4897" w:rsidP="00DA4897">
            <w:pPr>
              <w:rPr>
                <w:rFonts w:ascii="Arial" w:eastAsiaTheme="minorEastAsia" w:hAnsi="Arial" w:cs="Arial"/>
              </w:rPr>
            </w:pPr>
            <w:r w:rsidRPr="00143372">
              <w:rPr>
                <w:rFonts w:ascii="Arial" w:eastAsiaTheme="minorEastAsia" w:hAnsi="Arial" w:cs="Arial"/>
              </w:rPr>
              <w:t xml:space="preserve">SEC2001 Val </w:t>
            </w:r>
          </w:p>
          <w:p w14:paraId="0510DD38"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Lead Lecture </w:t>
            </w:r>
            <w:r>
              <w:rPr>
                <w:rFonts w:ascii="Arial" w:eastAsiaTheme="minorEastAsia" w:hAnsi="Arial" w:cs="Arial"/>
                <w:i/>
                <w:iCs/>
              </w:rPr>
              <w:t>18</w:t>
            </w:r>
            <w:r w:rsidRPr="00143372">
              <w:rPr>
                <w:rFonts w:ascii="Arial" w:eastAsiaTheme="minorEastAsia" w:hAnsi="Arial" w:cs="Arial"/>
                <w:i/>
                <w:iCs/>
              </w:rPr>
              <w:t>/3</w:t>
            </w:r>
          </w:p>
          <w:p w14:paraId="7303640A" w14:textId="77777777" w:rsidR="00DA4897" w:rsidRPr="00143372" w:rsidRDefault="00DA4897" w:rsidP="00DA4897">
            <w:pPr>
              <w:rPr>
                <w:rFonts w:ascii="Arial" w:eastAsiaTheme="minorEastAsia" w:hAnsi="Arial" w:cs="Arial"/>
                <w:i/>
                <w:iCs/>
              </w:rPr>
            </w:pPr>
            <w:r w:rsidRPr="00EB4FC6">
              <w:rPr>
                <w:rFonts w:ascii="Arial" w:eastAsiaTheme="minorEastAsia" w:hAnsi="Arial" w:cs="Arial"/>
                <w:i/>
                <w:iCs/>
              </w:rPr>
              <w:t>Class and Education Policy in England GM</w:t>
            </w:r>
          </w:p>
          <w:p w14:paraId="6421C466" w14:textId="77777777" w:rsidR="00DA4897" w:rsidRPr="00143372" w:rsidRDefault="00DA4897" w:rsidP="00DA4897">
            <w:pPr>
              <w:rPr>
                <w:rFonts w:ascii="Arial" w:eastAsiaTheme="minorEastAsia" w:hAnsi="Arial" w:cs="Arial"/>
                <w:i/>
                <w:iCs/>
                <w:highlight w:val="green"/>
              </w:rPr>
            </w:pPr>
          </w:p>
          <w:p w14:paraId="7E786520" w14:textId="77777777" w:rsidR="00DA4897" w:rsidRPr="00143372" w:rsidRDefault="00DA4897" w:rsidP="00DA4897">
            <w:pPr>
              <w:rPr>
                <w:rFonts w:ascii="Arial" w:eastAsiaTheme="minorEastAsia" w:hAnsi="Arial" w:cs="Arial"/>
                <w:i/>
                <w:iCs/>
              </w:rPr>
            </w:pPr>
          </w:p>
          <w:p w14:paraId="099BB686" w14:textId="77777777" w:rsidR="00D30873" w:rsidRDefault="00D30873" w:rsidP="00D30873">
            <w:pPr>
              <w:rPr>
                <w:rFonts w:ascii="Arial" w:hAnsi="Arial" w:cs="Arial"/>
              </w:rPr>
            </w:pPr>
            <w:r>
              <w:rPr>
                <w:rFonts w:ascii="Arial" w:hAnsi="Arial" w:cs="Arial"/>
              </w:rPr>
              <w:t>SEC2000</w:t>
            </w:r>
          </w:p>
          <w:p w14:paraId="35B5F8D0" w14:textId="2E6E7BBE" w:rsidR="00D30873" w:rsidRPr="00D30873" w:rsidRDefault="00D30873" w:rsidP="00D30873">
            <w:pPr>
              <w:rPr>
                <w:rFonts w:ascii="Arial" w:hAnsi="Arial" w:cs="Arial"/>
                <w:i/>
                <w:iCs/>
              </w:rPr>
            </w:pPr>
            <w:r w:rsidRPr="00D30873">
              <w:rPr>
                <w:rFonts w:ascii="Arial" w:hAnsi="Arial" w:cs="Arial"/>
                <w:i/>
                <w:iCs/>
              </w:rPr>
              <w:t xml:space="preserve">Seminar </w:t>
            </w:r>
            <w:r>
              <w:rPr>
                <w:rFonts w:ascii="Arial" w:hAnsi="Arial" w:cs="Arial"/>
                <w:i/>
                <w:iCs/>
              </w:rPr>
              <w:t>1</w:t>
            </w:r>
            <w:r w:rsidRPr="00D30873">
              <w:rPr>
                <w:rFonts w:ascii="Arial" w:hAnsi="Arial" w:cs="Arial"/>
                <w:i/>
                <w:iCs/>
              </w:rPr>
              <w:t>8/</w:t>
            </w:r>
            <w:r>
              <w:rPr>
                <w:rFonts w:ascii="Arial" w:hAnsi="Arial" w:cs="Arial"/>
                <w:i/>
                <w:iCs/>
              </w:rPr>
              <w:t>3</w:t>
            </w:r>
          </w:p>
          <w:p w14:paraId="21171E01" w14:textId="77777777" w:rsidR="00D30873" w:rsidRPr="00D30873" w:rsidRDefault="00D30873" w:rsidP="00D30873">
            <w:pPr>
              <w:rPr>
                <w:rFonts w:ascii="Arial" w:hAnsi="Arial" w:cs="Arial"/>
                <w:i/>
                <w:iCs/>
              </w:rPr>
            </w:pPr>
            <w:r w:rsidRPr="00D30873">
              <w:rPr>
                <w:rFonts w:ascii="Arial" w:hAnsi="Arial" w:cs="Arial"/>
                <w:i/>
                <w:iCs/>
              </w:rPr>
              <w:t>FO</w:t>
            </w:r>
          </w:p>
          <w:p w14:paraId="6BCC884A" w14:textId="77777777" w:rsidR="00DA4897" w:rsidRPr="00143372" w:rsidRDefault="00DA4897" w:rsidP="00DA4897">
            <w:pPr>
              <w:rPr>
                <w:rFonts w:ascii="Arial" w:eastAsiaTheme="minorEastAsia" w:hAnsi="Arial" w:cs="Arial"/>
                <w:i/>
                <w:iCs/>
              </w:rPr>
            </w:pPr>
          </w:p>
          <w:p w14:paraId="20956EE7" w14:textId="22525BD1" w:rsidR="00DA4897" w:rsidRPr="00143372" w:rsidRDefault="00DA4897" w:rsidP="00DA4897">
            <w:pPr>
              <w:rPr>
                <w:rFonts w:ascii="Arial" w:eastAsiaTheme="minorEastAsia" w:hAnsi="Arial" w:cs="Arial"/>
              </w:rPr>
            </w:pPr>
            <w:r>
              <w:rPr>
                <w:rFonts w:ascii="Arial" w:eastAsiaTheme="minorEastAsia" w:hAnsi="Arial" w:cs="Arial"/>
              </w:rPr>
              <w:t>SEC200</w:t>
            </w:r>
            <w:r w:rsidR="006C4DC9">
              <w:rPr>
                <w:rFonts w:ascii="Arial" w:eastAsiaTheme="minorEastAsia" w:hAnsi="Arial" w:cs="Arial"/>
              </w:rPr>
              <w:t>3</w:t>
            </w:r>
          </w:p>
          <w:p w14:paraId="1FCC5CAD"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Seminar </w:t>
            </w:r>
            <w:r>
              <w:rPr>
                <w:rFonts w:ascii="Arial" w:eastAsiaTheme="minorEastAsia" w:hAnsi="Arial" w:cs="Arial"/>
                <w:i/>
                <w:iCs/>
              </w:rPr>
              <w:t>20</w:t>
            </w:r>
            <w:r w:rsidRPr="00143372">
              <w:rPr>
                <w:rFonts w:ascii="Arial" w:eastAsiaTheme="minorEastAsia" w:hAnsi="Arial" w:cs="Arial"/>
                <w:i/>
                <w:iCs/>
              </w:rPr>
              <w:t>/3</w:t>
            </w:r>
          </w:p>
          <w:p w14:paraId="7E0C1AA2" w14:textId="0A9C08A4" w:rsidR="00DA4897" w:rsidRPr="00143372" w:rsidRDefault="006C4DC9" w:rsidP="00DA4897">
            <w:pPr>
              <w:rPr>
                <w:rFonts w:ascii="Arial" w:eastAsiaTheme="minorEastAsia" w:hAnsi="Arial" w:cs="Arial"/>
                <w:i/>
                <w:iCs/>
              </w:rPr>
            </w:pPr>
            <w:r>
              <w:rPr>
                <w:rFonts w:ascii="Arial" w:eastAsiaTheme="minorEastAsia" w:hAnsi="Arial" w:cs="Arial"/>
                <w:i/>
                <w:iCs/>
              </w:rPr>
              <w:t>FO</w:t>
            </w:r>
          </w:p>
          <w:p w14:paraId="6ABA3DC0" w14:textId="77777777" w:rsidR="00DA4897" w:rsidRDefault="00DA4897" w:rsidP="00DA4897"/>
        </w:tc>
        <w:tc>
          <w:tcPr>
            <w:tcW w:w="3711" w:type="dxa"/>
            <w:shd w:val="clear" w:color="auto" w:fill="auto"/>
          </w:tcPr>
          <w:p w14:paraId="3166A520" w14:textId="17785773" w:rsidR="00DA4897" w:rsidRPr="00143372" w:rsidRDefault="00C32A33" w:rsidP="00DA4897">
            <w:pPr>
              <w:spacing w:line="276" w:lineRule="auto"/>
              <w:rPr>
                <w:rFonts w:ascii="Arial" w:hAnsi="Arial" w:cs="Arial"/>
              </w:rPr>
            </w:pPr>
            <w:r>
              <w:rPr>
                <w:rFonts w:ascii="Arial" w:eastAsia="Arial" w:hAnsi="Arial" w:cs="Arial"/>
                <w:i/>
                <w:iCs/>
                <w:lang w:val="en"/>
              </w:rPr>
              <w:t xml:space="preserve">1 </w:t>
            </w:r>
            <w:r w:rsidR="00DA4897" w:rsidRPr="00143372">
              <w:rPr>
                <w:rFonts w:ascii="Arial" w:eastAsia="Arial" w:hAnsi="Arial" w:cs="Arial"/>
                <w:i/>
                <w:iCs/>
                <w:lang w:val="en"/>
              </w:rPr>
              <w:t>What homework policies have you observed in school?</w:t>
            </w:r>
          </w:p>
          <w:p w14:paraId="49D9823C" w14:textId="77777777" w:rsidR="00DA4897" w:rsidRPr="00143372" w:rsidRDefault="00DA4897" w:rsidP="00DA4897">
            <w:pPr>
              <w:spacing w:line="276" w:lineRule="auto"/>
              <w:rPr>
                <w:rFonts w:ascii="Arial" w:hAnsi="Arial" w:cs="Arial"/>
              </w:rPr>
            </w:pPr>
            <w:r w:rsidRPr="00143372">
              <w:rPr>
                <w:rFonts w:ascii="Arial" w:eastAsia="Arial" w:hAnsi="Arial" w:cs="Arial"/>
                <w:i/>
                <w:iCs/>
                <w:lang w:val="en"/>
              </w:rPr>
              <w:t xml:space="preserve"> </w:t>
            </w:r>
          </w:p>
          <w:p w14:paraId="05DFF16E" w14:textId="18BF87E7" w:rsidR="00DA4897" w:rsidRDefault="00C32A33" w:rsidP="00DA4897">
            <w:r>
              <w:rPr>
                <w:rFonts w:ascii="Arial" w:eastAsia="Arial" w:hAnsi="Arial" w:cs="Arial"/>
                <w:i/>
                <w:iCs/>
                <w:lang w:val="en"/>
              </w:rPr>
              <w:t xml:space="preserve">2 </w:t>
            </w:r>
            <w:r w:rsidR="00DA4897" w:rsidRPr="00143372">
              <w:rPr>
                <w:rFonts w:ascii="Arial" w:eastAsia="Arial" w:hAnsi="Arial" w:cs="Arial"/>
                <w:i/>
                <w:iCs/>
                <w:lang w:val="en"/>
              </w:rPr>
              <w:t>How do we ensure homework is meaningful and purposeful?</w:t>
            </w:r>
          </w:p>
        </w:tc>
      </w:tr>
      <w:tr w:rsidR="00DA4897" w14:paraId="188C12D2" w14:textId="77777777" w:rsidTr="00FE2B2A">
        <w:tc>
          <w:tcPr>
            <w:tcW w:w="1552" w:type="dxa"/>
            <w:shd w:val="clear" w:color="auto" w:fill="EAF1DD" w:themeFill="accent3" w:themeFillTint="33"/>
          </w:tcPr>
          <w:p w14:paraId="0930F4D9"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362DDD35" w14:textId="7AAF225F" w:rsidR="00DA4897" w:rsidRDefault="00DA4897" w:rsidP="00DA4897">
            <w:r>
              <w:rPr>
                <w:rStyle w:val="fl-heading-text"/>
                <w:rFonts w:asciiTheme="minorHAnsi" w:hAnsiTheme="minorHAnsi" w:cstheme="minorHAnsi"/>
                <w:color w:val="4B345D"/>
                <w:sz w:val="22"/>
                <w:szCs w:val="22"/>
              </w:rPr>
              <w:t xml:space="preserve">The Pros and Cons of Homework(2023) </w:t>
            </w:r>
            <w:hyperlink r:id="rId68" w:anchor=":~:text=Endless%20surveys%20have%20found%20that%20homework%20creates%20a,of%20homework%20have%20not%20been%20backed%20up%20enough." w:history="1">
              <w:r w:rsidRPr="00A54F22">
                <w:rPr>
                  <w:rStyle w:val="Hyperlink"/>
                  <w:rFonts w:asciiTheme="minorHAnsi" w:hAnsiTheme="minorHAnsi" w:cstheme="minorHAnsi"/>
                  <w:color w:val="000000" w:themeColor="text1"/>
                  <w:sz w:val="22"/>
                  <w:szCs w:val="22"/>
                  <w:u w:val="none"/>
                </w:rPr>
                <w:t xml:space="preserve">The Pros and Cons: Should Students Have Homework? </w:t>
              </w:r>
              <w:r w:rsidR="00B04E95">
                <w:rPr>
                  <w:rStyle w:val="Hyperlink"/>
                  <w:rFonts w:asciiTheme="minorHAnsi" w:hAnsiTheme="minorHAnsi" w:cstheme="minorHAnsi"/>
                  <w:color w:val="000000" w:themeColor="text1"/>
                  <w:sz w:val="22"/>
                  <w:szCs w:val="22"/>
                  <w:u w:val="none"/>
                </w:rPr>
                <w:t xml:space="preserve">Accessible at </w:t>
              </w:r>
              <w:r w:rsidRPr="00A54F22">
                <w:rPr>
                  <w:rStyle w:val="Hyperlink"/>
                  <w:rFonts w:asciiTheme="minorHAnsi" w:hAnsiTheme="minorHAnsi" w:cstheme="minorHAnsi"/>
                  <w:color w:val="000000" w:themeColor="text1"/>
                  <w:sz w:val="22"/>
                  <w:szCs w:val="22"/>
                  <w:u w:val="none"/>
                </w:rPr>
                <w:t>uopeople.edu</w:t>
              </w:r>
            </w:hyperlink>
          </w:p>
        </w:tc>
      </w:tr>
      <w:tr w:rsidR="004B2ED8" w14:paraId="45EBBBF7" w14:textId="77777777" w:rsidTr="004B2ED8">
        <w:tc>
          <w:tcPr>
            <w:tcW w:w="1552" w:type="dxa"/>
            <w:shd w:val="clear" w:color="auto" w:fill="92D050"/>
          </w:tcPr>
          <w:p w14:paraId="4F6F1384" w14:textId="77777777" w:rsidR="00DA4897" w:rsidRPr="007471BE" w:rsidRDefault="00DA4897" w:rsidP="00DA4897">
            <w:pPr>
              <w:rPr>
                <w:rFonts w:ascii="Arial" w:hAnsi="Arial" w:cs="Arial"/>
              </w:rPr>
            </w:pPr>
            <w:r w:rsidRPr="007471BE">
              <w:rPr>
                <w:rFonts w:ascii="Arial" w:hAnsi="Arial" w:cs="Arial"/>
              </w:rPr>
              <w:lastRenderedPageBreak/>
              <w:t>31</w:t>
            </w:r>
          </w:p>
          <w:p w14:paraId="734C8F9C" w14:textId="77777777" w:rsidR="00DA4897" w:rsidRPr="007471BE" w:rsidRDefault="00DA4897" w:rsidP="00DA4897">
            <w:pPr>
              <w:rPr>
                <w:rFonts w:ascii="Arial" w:hAnsi="Arial" w:cs="Arial"/>
              </w:rPr>
            </w:pPr>
            <w:r w:rsidRPr="007471BE">
              <w:rPr>
                <w:rFonts w:ascii="Arial" w:hAnsi="Arial" w:cs="Arial"/>
              </w:rPr>
              <w:t>Professional week</w:t>
            </w:r>
          </w:p>
          <w:p w14:paraId="5B2E39A6" w14:textId="77777777" w:rsidR="00DA4897" w:rsidRPr="007471BE" w:rsidRDefault="00DA4897" w:rsidP="00DA4897">
            <w:pPr>
              <w:rPr>
                <w:rFonts w:ascii="Arial" w:hAnsi="Arial" w:cs="Arial"/>
              </w:rPr>
            </w:pPr>
          </w:p>
          <w:p w14:paraId="17667763" w14:textId="568DB4F9" w:rsidR="00DA4897" w:rsidRPr="007471BE" w:rsidRDefault="00930B33" w:rsidP="00DA4897">
            <w:pPr>
              <w:rPr>
                <w:rFonts w:ascii="Arial" w:hAnsi="Arial" w:cs="Arial"/>
                <w:i/>
                <w:iCs/>
              </w:rPr>
            </w:pPr>
            <w:r w:rsidRPr="007471BE">
              <w:rPr>
                <w:rFonts w:ascii="Arial" w:hAnsi="Arial" w:cs="Arial"/>
                <w:i/>
                <w:iCs/>
              </w:rPr>
              <w:t xml:space="preserve">How can we use </w:t>
            </w:r>
            <w:r w:rsidR="00DA4897" w:rsidRPr="007471BE">
              <w:rPr>
                <w:rFonts w:ascii="Arial" w:hAnsi="Arial" w:cs="Arial"/>
                <w:i/>
                <w:iCs/>
              </w:rPr>
              <w:t>LOTC</w:t>
            </w:r>
            <w:r w:rsidRPr="007471BE">
              <w:rPr>
                <w:rFonts w:ascii="Arial" w:hAnsi="Arial" w:cs="Arial"/>
                <w:i/>
                <w:iCs/>
              </w:rPr>
              <w:t xml:space="preserve"> in </w:t>
            </w:r>
            <w:r w:rsidR="009808F4">
              <w:rPr>
                <w:rFonts w:ascii="Arial" w:hAnsi="Arial" w:cs="Arial"/>
                <w:i/>
                <w:iCs/>
              </w:rPr>
              <w:t>Mathematics</w:t>
            </w:r>
            <w:r w:rsidRPr="007471BE">
              <w:rPr>
                <w:rFonts w:ascii="Arial" w:hAnsi="Arial" w:cs="Arial"/>
                <w:i/>
                <w:iCs/>
              </w:rPr>
              <w:t>?</w:t>
            </w:r>
          </w:p>
          <w:p w14:paraId="50FEE1E3" w14:textId="1D4C9709" w:rsidR="00DA4897" w:rsidRPr="007471BE" w:rsidRDefault="00DA4897" w:rsidP="00DA4897">
            <w:pPr>
              <w:rPr>
                <w:rFonts w:ascii="Arial" w:hAnsi="Arial" w:cs="Arial"/>
              </w:rPr>
            </w:pPr>
          </w:p>
          <w:p w14:paraId="50BAD097" w14:textId="2E9CC645" w:rsidR="00DA4897" w:rsidRPr="007471BE" w:rsidRDefault="00DA4897" w:rsidP="00DA4897">
            <w:pPr>
              <w:rPr>
                <w:rFonts w:asciiTheme="minorHAnsi" w:hAnsiTheme="minorHAnsi" w:cstheme="minorHAnsi"/>
                <w:sz w:val="24"/>
                <w:szCs w:val="24"/>
              </w:rPr>
            </w:pPr>
          </w:p>
        </w:tc>
        <w:tc>
          <w:tcPr>
            <w:tcW w:w="3746" w:type="dxa"/>
            <w:shd w:val="clear" w:color="auto" w:fill="92D050"/>
          </w:tcPr>
          <w:p w14:paraId="4DE8F640" w14:textId="5076EB77" w:rsidR="004B2ED8" w:rsidRPr="00872EC5" w:rsidRDefault="004B2ED8" w:rsidP="000435B7">
            <w:pPr>
              <w:pStyle w:val="ListParagraph"/>
              <w:numPr>
                <w:ilvl w:val="0"/>
                <w:numId w:val="56"/>
              </w:numPr>
              <w:spacing w:before="0" w:line="276" w:lineRule="auto"/>
              <w:rPr>
                <w:rFonts w:ascii="Arial" w:hAnsi="Arial" w:cs="Arial"/>
              </w:rPr>
            </w:pPr>
            <w:r w:rsidRPr="00FF6CF1">
              <w:rPr>
                <w:rFonts w:ascii="Arial" w:hAnsi="Arial" w:cs="Arial"/>
              </w:rPr>
              <w:t xml:space="preserve">There are various approaches within </w:t>
            </w:r>
            <w:r w:rsidR="009808F4">
              <w:rPr>
                <w:rFonts w:ascii="Arial" w:hAnsi="Arial" w:cs="Arial"/>
              </w:rPr>
              <w:t>Mathematics</w:t>
            </w:r>
            <w:r w:rsidRPr="00FF6CF1">
              <w:rPr>
                <w:rFonts w:ascii="Arial" w:hAnsi="Arial" w:cs="Arial"/>
              </w:rPr>
              <w:t xml:space="preserve"> that support all children with context embedded and cognitively demanding work</w:t>
            </w:r>
            <w:r>
              <w:rPr>
                <w:rFonts w:ascii="Arial" w:hAnsi="Arial" w:cs="Arial"/>
              </w:rPr>
              <w:t>.</w:t>
            </w:r>
          </w:p>
          <w:p w14:paraId="5D2CA1E5" w14:textId="77777777" w:rsidR="00DA4897" w:rsidRPr="00EB4FC6" w:rsidRDefault="00DA4897" w:rsidP="000435B7">
            <w:pPr>
              <w:pStyle w:val="ListParagraph"/>
              <w:numPr>
                <w:ilvl w:val="0"/>
                <w:numId w:val="56"/>
              </w:numPr>
              <w:spacing w:before="0" w:line="276" w:lineRule="auto"/>
              <w:rPr>
                <w:rFonts w:ascii="Arial" w:eastAsia="Cambria" w:hAnsi="Arial" w:cs="Arial"/>
              </w:rPr>
            </w:pPr>
            <w:r w:rsidRPr="00EB4FC6">
              <w:rPr>
                <w:rFonts w:ascii="Arial" w:hAnsi="Arial" w:cs="Arial"/>
              </w:rPr>
              <w:t xml:space="preserve">Teachers can influence pupils’ resilience and beliefs about their ability to succeed, by ensuring all pupils </w:t>
            </w:r>
            <w:proofErr w:type="gramStart"/>
            <w:r w:rsidRPr="00EB4FC6">
              <w:rPr>
                <w:rFonts w:ascii="Arial" w:hAnsi="Arial" w:cs="Arial"/>
              </w:rPr>
              <w:t>have the opportunity to</w:t>
            </w:r>
            <w:proofErr w:type="gramEnd"/>
            <w:r w:rsidRPr="00EB4FC6">
              <w:rPr>
                <w:rFonts w:ascii="Arial" w:hAnsi="Arial" w:cs="Arial"/>
              </w:rPr>
              <w:t xml:space="preserve"> experience meaningful success.</w:t>
            </w:r>
          </w:p>
          <w:p w14:paraId="144BC5A1" w14:textId="77777777" w:rsidR="00DA4897" w:rsidRPr="00EB4FC6" w:rsidRDefault="00DA4897" w:rsidP="000435B7">
            <w:pPr>
              <w:pStyle w:val="ListParagraph"/>
              <w:numPr>
                <w:ilvl w:val="0"/>
                <w:numId w:val="56"/>
              </w:numPr>
              <w:spacing w:before="0" w:line="276" w:lineRule="auto"/>
              <w:rPr>
                <w:rFonts w:ascii="Arial" w:eastAsia="Cambria" w:hAnsi="Arial" w:cs="Arial"/>
              </w:rPr>
            </w:pPr>
            <w:r w:rsidRPr="00EB4FC6">
              <w:rPr>
                <w:rFonts w:ascii="Arial" w:hAnsi="Arial" w:cs="Arial"/>
              </w:rPr>
              <w:t>Building effective relationships is easier when pupils believe that their feelings will be considered and understood.</w:t>
            </w:r>
          </w:p>
          <w:p w14:paraId="29E10394" w14:textId="39E9797F" w:rsidR="00DA4897" w:rsidRPr="00EB4FC6" w:rsidRDefault="00DA4897" w:rsidP="000435B7">
            <w:pPr>
              <w:pStyle w:val="ListParagraph"/>
              <w:numPr>
                <w:ilvl w:val="0"/>
                <w:numId w:val="56"/>
              </w:numPr>
            </w:pPr>
            <w:r w:rsidRPr="00EB4FC6">
              <w:rPr>
                <w:rFonts w:ascii="Arial" w:hAnsi="Arial" w:cs="Arial"/>
              </w:rPr>
              <w:t>Pupils are motivated by intrinsic factors (related to their identity and values) and extrinsic factors (related to reward).</w:t>
            </w:r>
          </w:p>
        </w:tc>
        <w:tc>
          <w:tcPr>
            <w:tcW w:w="3739" w:type="dxa"/>
            <w:shd w:val="clear" w:color="auto" w:fill="92D050"/>
          </w:tcPr>
          <w:p w14:paraId="05341025" w14:textId="77777777" w:rsidR="00DA4897" w:rsidRPr="009F606B" w:rsidRDefault="00DA4897" w:rsidP="000435B7">
            <w:pPr>
              <w:pStyle w:val="ListParagraph"/>
              <w:numPr>
                <w:ilvl w:val="0"/>
                <w:numId w:val="56"/>
              </w:numPr>
            </w:pPr>
            <w:r w:rsidRPr="004B2ED8">
              <w:rPr>
                <w:rFonts w:ascii="Arial" w:hAnsi="Arial" w:cs="Arial"/>
              </w:rPr>
              <w:t>To support pupils to journey from needing extrinsic motivation to being motivated to work intrinsically.</w:t>
            </w:r>
          </w:p>
          <w:p w14:paraId="395C0374" w14:textId="544874F7" w:rsidR="009F606B" w:rsidRPr="00FF6CF1" w:rsidRDefault="009F606B" w:rsidP="000435B7">
            <w:pPr>
              <w:pStyle w:val="ListParagraph"/>
              <w:numPr>
                <w:ilvl w:val="0"/>
                <w:numId w:val="56"/>
              </w:numPr>
              <w:spacing w:before="0" w:line="276" w:lineRule="auto"/>
              <w:rPr>
                <w:rFonts w:ascii="Arial" w:hAnsi="Arial" w:cs="Arial"/>
              </w:rPr>
            </w:pPr>
            <w:r>
              <w:rPr>
                <w:rFonts w:ascii="Arial" w:hAnsi="Arial" w:cs="Arial"/>
              </w:rPr>
              <w:t>C</w:t>
            </w:r>
            <w:r w:rsidRPr="00FF6CF1">
              <w:rPr>
                <w:rFonts w:ascii="Arial" w:hAnsi="Arial" w:cs="Arial"/>
              </w:rPr>
              <w:t xml:space="preserve">elebrate culture, languages and difference in </w:t>
            </w:r>
            <w:r w:rsidR="009808F4">
              <w:rPr>
                <w:rFonts w:ascii="Arial" w:hAnsi="Arial" w:cs="Arial"/>
              </w:rPr>
              <w:t>Mathematics</w:t>
            </w:r>
            <w:r w:rsidRPr="00FF6CF1">
              <w:rPr>
                <w:rFonts w:ascii="Arial" w:hAnsi="Arial" w:cs="Arial"/>
              </w:rPr>
              <w:t xml:space="preserve"> classes and </w:t>
            </w:r>
            <w:r>
              <w:rPr>
                <w:rFonts w:ascii="Arial" w:hAnsi="Arial" w:cs="Arial"/>
              </w:rPr>
              <w:t>beyond</w:t>
            </w:r>
            <w:r w:rsidRPr="00FF6CF1">
              <w:rPr>
                <w:rFonts w:ascii="Arial" w:hAnsi="Arial" w:cs="Arial"/>
              </w:rPr>
              <w:t xml:space="preserve"> school</w:t>
            </w:r>
            <w:r>
              <w:rPr>
                <w:rFonts w:ascii="Arial" w:hAnsi="Arial" w:cs="Arial"/>
              </w:rPr>
              <w:t>.</w:t>
            </w:r>
          </w:p>
          <w:p w14:paraId="38530C9F" w14:textId="4CE6C5F7" w:rsidR="009F606B" w:rsidRPr="004B2ED8" w:rsidRDefault="009F606B" w:rsidP="009F606B">
            <w:pPr>
              <w:pStyle w:val="ListParagraph"/>
              <w:numPr>
                <w:ilvl w:val="0"/>
                <w:numId w:val="0"/>
              </w:numPr>
              <w:ind w:left="720"/>
            </w:pPr>
          </w:p>
        </w:tc>
        <w:tc>
          <w:tcPr>
            <w:tcW w:w="3382" w:type="dxa"/>
            <w:shd w:val="clear" w:color="auto" w:fill="92D050"/>
          </w:tcPr>
          <w:p w14:paraId="4C4583D9" w14:textId="77777777" w:rsidR="00DA4897" w:rsidRPr="00EB4FC6" w:rsidRDefault="00DA4897" w:rsidP="00DA4897">
            <w:pPr>
              <w:rPr>
                <w:rFonts w:ascii="Arial" w:eastAsiaTheme="minorEastAsia" w:hAnsi="Arial" w:cs="Arial"/>
              </w:rPr>
            </w:pPr>
          </w:p>
          <w:p w14:paraId="21E003FC" w14:textId="77777777" w:rsidR="00DA4897" w:rsidRPr="00EB4FC6" w:rsidRDefault="00DA4897" w:rsidP="00DA4897">
            <w:pPr>
              <w:rPr>
                <w:rFonts w:ascii="Arial" w:eastAsiaTheme="minorEastAsia" w:hAnsi="Arial" w:cs="Arial"/>
              </w:rPr>
            </w:pPr>
            <w:r w:rsidRPr="00EB4FC6">
              <w:rPr>
                <w:rFonts w:ascii="Arial" w:eastAsiaTheme="minorEastAsia" w:hAnsi="Arial" w:cs="Arial"/>
              </w:rPr>
              <w:t>Tuesday</w:t>
            </w:r>
          </w:p>
          <w:p w14:paraId="2A05A075" w14:textId="77777777" w:rsidR="00DA4897" w:rsidRPr="00EB4FC6" w:rsidRDefault="00DA4897" w:rsidP="00DA4897">
            <w:pPr>
              <w:rPr>
                <w:rFonts w:ascii="Arial" w:eastAsiaTheme="minorEastAsia" w:hAnsi="Arial" w:cs="Arial"/>
              </w:rPr>
            </w:pPr>
            <w:r w:rsidRPr="00EB4FC6">
              <w:rPr>
                <w:rFonts w:ascii="Arial" w:eastAsiaTheme="minorEastAsia" w:hAnsi="Arial" w:cs="Arial"/>
              </w:rPr>
              <w:t>LOTC on campus and individual tasks</w:t>
            </w:r>
          </w:p>
          <w:p w14:paraId="34E96E0A" w14:textId="77777777" w:rsidR="00DA4897" w:rsidRPr="00EB4FC6" w:rsidRDefault="00DA4897" w:rsidP="00DA4897">
            <w:pPr>
              <w:rPr>
                <w:rFonts w:ascii="Arial" w:eastAsiaTheme="minorEastAsia" w:hAnsi="Arial" w:cs="Arial"/>
              </w:rPr>
            </w:pPr>
          </w:p>
          <w:p w14:paraId="7A2F3EAF" w14:textId="77777777" w:rsidR="00DA4897" w:rsidRPr="00EB4FC6" w:rsidRDefault="00DA4897" w:rsidP="00DA4897">
            <w:pPr>
              <w:rPr>
                <w:rFonts w:ascii="Arial" w:eastAsiaTheme="minorEastAsia" w:hAnsi="Arial" w:cs="Arial"/>
              </w:rPr>
            </w:pPr>
            <w:r w:rsidRPr="00EB4FC6">
              <w:rPr>
                <w:rFonts w:ascii="Arial" w:eastAsiaTheme="minorEastAsia" w:hAnsi="Arial" w:cs="Arial"/>
              </w:rPr>
              <w:t>Thursday</w:t>
            </w:r>
          </w:p>
          <w:p w14:paraId="0184C39A" w14:textId="77777777" w:rsidR="00DA4897" w:rsidRPr="00EB4FC6" w:rsidRDefault="00DA4897" w:rsidP="00DA4897">
            <w:pPr>
              <w:rPr>
                <w:rFonts w:ascii="Arial" w:eastAsiaTheme="minorEastAsia" w:hAnsi="Arial" w:cs="Arial"/>
              </w:rPr>
            </w:pPr>
            <w:r w:rsidRPr="00EB4FC6">
              <w:rPr>
                <w:rFonts w:ascii="Arial" w:eastAsiaTheme="minorEastAsia" w:hAnsi="Arial" w:cs="Arial"/>
              </w:rPr>
              <w:t>Subject visit</w:t>
            </w:r>
          </w:p>
          <w:p w14:paraId="5D50A085" w14:textId="77777777" w:rsidR="00DA4897" w:rsidRPr="00EB4FC6" w:rsidRDefault="00DA4897" w:rsidP="00DA4897">
            <w:pPr>
              <w:rPr>
                <w:rFonts w:ascii="Arial" w:eastAsiaTheme="minorEastAsia" w:hAnsi="Arial" w:cs="Arial"/>
              </w:rPr>
            </w:pPr>
            <w:r w:rsidRPr="00EB4FC6">
              <w:rPr>
                <w:rFonts w:ascii="Arial" w:eastAsiaTheme="minorEastAsia" w:hAnsi="Arial" w:cs="Arial"/>
              </w:rPr>
              <w:t xml:space="preserve">Dove Cottage and </w:t>
            </w:r>
            <w:proofErr w:type="spellStart"/>
            <w:r w:rsidRPr="00EB4FC6">
              <w:rPr>
                <w:rFonts w:ascii="Arial" w:eastAsiaTheme="minorEastAsia" w:hAnsi="Arial" w:cs="Arial"/>
              </w:rPr>
              <w:t>Rydale</w:t>
            </w:r>
            <w:proofErr w:type="spellEnd"/>
            <w:r w:rsidRPr="00EB4FC6">
              <w:rPr>
                <w:rFonts w:ascii="Arial" w:eastAsiaTheme="minorEastAsia" w:hAnsi="Arial" w:cs="Arial"/>
              </w:rPr>
              <w:t xml:space="preserve"> Mount</w:t>
            </w:r>
          </w:p>
          <w:p w14:paraId="65181104" w14:textId="77777777" w:rsidR="00DA4897" w:rsidRPr="00EB4FC6" w:rsidRDefault="00DA4897" w:rsidP="00DA4897"/>
        </w:tc>
        <w:tc>
          <w:tcPr>
            <w:tcW w:w="3711" w:type="dxa"/>
            <w:shd w:val="clear" w:color="auto" w:fill="92D050"/>
          </w:tcPr>
          <w:p w14:paraId="6751BDD0" w14:textId="19E58C18" w:rsidR="00DA4897" w:rsidRPr="00EB4FC6" w:rsidRDefault="00C32A33" w:rsidP="00DA4897">
            <w:r>
              <w:rPr>
                <w:rFonts w:ascii="Arial" w:eastAsia="Arial" w:hAnsi="Arial" w:cs="Arial"/>
                <w:i/>
                <w:iCs/>
                <w:lang w:val="en"/>
              </w:rPr>
              <w:t xml:space="preserve">1 </w:t>
            </w:r>
            <w:r w:rsidR="00DA4897" w:rsidRPr="00EB4FC6">
              <w:rPr>
                <w:rFonts w:ascii="Arial" w:eastAsia="Arial" w:hAnsi="Arial" w:cs="Arial"/>
                <w:i/>
                <w:iCs/>
                <w:lang w:val="en"/>
              </w:rPr>
              <w:t xml:space="preserve">How can LOTC be used to enhance the study of </w:t>
            </w:r>
            <w:r w:rsidR="009808F4">
              <w:rPr>
                <w:rFonts w:ascii="Arial" w:eastAsia="Arial" w:hAnsi="Arial" w:cs="Arial"/>
                <w:i/>
                <w:iCs/>
                <w:lang w:val="en"/>
              </w:rPr>
              <w:t>Mathematics</w:t>
            </w:r>
            <w:r w:rsidR="00DA4897" w:rsidRPr="00EB4FC6">
              <w:rPr>
                <w:rFonts w:ascii="Arial" w:eastAsia="Arial" w:hAnsi="Arial" w:cs="Arial"/>
                <w:i/>
                <w:iCs/>
                <w:lang w:val="en"/>
              </w:rPr>
              <w:t>?</w:t>
            </w:r>
          </w:p>
        </w:tc>
      </w:tr>
      <w:tr w:rsidR="00DA4897" w14:paraId="3BE1D077" w14:textId="77777777" w:rsidTr="00FE2B2A">
        <w:tc>
          <w:tcPr>
            <w:tcW w:w="1552" w:type="dxa"/>
            <w:shd w:val="clear" w:color="auto" w:fill="EAF1DD" w:themeFill="accent3" w:themeFillTint="33"/>
          </w:tcPr>
          <w:p w14:paraId="7F96BFAE"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554464F4" w14:textId="167B051A" w:rsidR="00DA4897" w:rsidRPr="007471BE" w:rsidRDefault="00DA4897" w:rsidP="00DA4897">
            <w:pPr>
              <w:rPr>
                <w:rFonts w:ascii="Arial" w:hAnsi="Arial" w:cs="Arial"/>
              </w:rPr>
            </w:pPr>
            <w:r w:rsidRPr="007471BE">
              <w:rPr>
                <w:rFonts w:ascii="Arial" w:hAnsi="Arial" w:cs="Arial"/>
                <w:i/>
                <w:iCs/>
              </w:rPr>
              <w:t>Part 1: Questions</w:t>
            </w:r>
            <w:r w:rsidRPr="007471BE">
              <w:rPr>
                <w:rFonts w:ascii="Arial" w:hAnsi="Arial" w:cs="Arial"/>
              </w:rPr>
              <w:t xml:space="preserve"> pages 43 – 75 in Grigg, R. and Lewis, H. (2016) A to Z of learning outside the classroom. London: Bloomsbury.</w:t>
            </w:r>
          </w:p>
        </w:tc>
      </w:tr>
      <w:tr w:rsidR="00DA4897" w14:paraId="4CFDB754" w14:textId="77777777" w:rsidTr="00FE2B2A">
        <w:tc>
          <w:tcPr>
            <w:tcW w:w="1552" w:type="dxa"/>
            <w:shd w:val="clear" w:color="auto" w:fill="EAF1DD" w:themeFill="accent3" w:themeFillTint="33"/>
          </w:tcPr>
          <w:p w14:paraId="6CD6EC07" w14:textId="77777777" w:rsidR="00DA4897" w:rsidRDefault="00DA4897" w:rsidP="00DA4897">
            <w:pPr>
              <w:rPr>
                <w:rFonts w:ascii="Arial" w:hAnsi="Arial" w:cs="Arial"/>
              </w:rPr>
            </w:pPr>
            <w:r>
              <w:rPr>
                <w:rFonts w:ascii="Arial" w:hAnsi="Arial" w:cs="Arial"/>
              </w:rPr>
              <w:t>32</w:t>
            </w:r>
          </w:p>
          <w:p w14:paraId="0C29C0E2" w14:textId="1CC7D8DF" w:rsidR="00DA4897" w:rsidRPr="00143372" w:rsidRDefault="00DA4897" w:rsidP="00DA4897">
            <w:pPr>
              <w:rPr>
                <w:rFonts w:ascii="Arial" w:hAnsi="Arial" w:cs="Arial"/>
              </w:rPr>
            </w:pPr>
            <w:r w:rsidRPr="00143372">
              <w:rPr>
                <w:rFonts w:ascii="Arial" w:eastAsia="Arial" w:hAnsi="Arial" w:cs="Arial"/>
                <w:i/>
                <w:iCs/>
                <w:lang w:val="en"/>
              </w:rPr>
              <w:t xml:space="preserve">How do we assess in </w:t>
            </w:r>
            <w:r w:rsidR="009808F4">
              <w:rPr>
                <w:rFonts w:ascii="Arial" w:eastAsia="Arial" w:hAnsi="Arial" w:cs="Arial"/>
                <w:i/>
                <w:iCs/>
                <w:lang w:val="en"/>
              </w:rPr>
              <w:t>Mathematics</w:t>
            </w:r>
            <w:r w:rsidRPr="00143372">
              <w:rPr>
                <w:rFonts w:ascii="Arial" w:eastAsia="Arial" w:hAnsi="Arial" w:cs="Arial"/>
                <w:i/>
                <w:iCs/>
                <w:lang w:val="en"/>
              </w:rPr>
              <w:t>?</w:t>
            </w:r>
          </w:p>
          <w:p w14:paraId="61072751" w14:textId="24D079A1" w:rsidR="00DA4897" w:rsidRPr="00CB6160" w:rsidRDefault="00DA4897" w:rsidP="00DA4897">
            <w:pPr>
              <w:rPr>
                <w:rFonts w:asciiTheme="minorHAnsi" w:hAnsiTheme="minorHAnsi" w:cstheme="minorHAnsi"/>
                <w:sz w:val="24"/>
                <w:szCs w:val="24"/>
              </w:rPr>
            </w:pPr>
          </w:p>
        </w:tc>
        <w:tc>
          <w:tcPr>
            <w:tcW w:w="3746" w:type="dxa"/>
          </w:tcPr>
          <w:p w14:paraId="38D946CA" w14:textId="239492F5" w:rsidR="00DA4897" w:rsidRDefault="00DA4897" w:rsidP="000435B7">
            <w:pPr>
              <w:pStyle w:val="ListParagraph"/>
              <w:numPr>
                <w:ilvl w:val="0"/>
                <w:numId w:val="81"/>
              </w:numPr>
              <w:spacing w:before="0" w:line="276" w:lineRule="auto"/>
              <w:rPr>
                <w:rFonts w:ascii="Arial" w:eastAsia="Cambria" w:hAnsi="Arial" w:cs="Arial"/>
                <w:lang w:val="en"/>
              </w:rPr>
            </w:pPr>
            <w:r w:rsidRPr="00143372">
              <w:rPr>
                <w:rFonts w:ascii="Arial" w:eastAsia="Cambria" w:hAnsi="Arial" w:cs="Arial"/>
                <w:lang w:val="en"/>
              </w:rPr>
              <w:t xml:space="preserve">Effective assessment is critical to </w:t>
            </w:r>
            <w:r w:rsidR="009808F4">
              <w:rPr>
                <w:rFonts w:ascii="Arial" w:eastAsia="Cambria" w:hAnsi="Arial" w:cs="Arial"/>
                <w:lang w:val="en"/>
              </w:rPr>
              <w:t>Mathematics</w:t>
            </w:r>
            <w:r w:rsidRPr="00143372">
              <w:rPr>
                <w:rFonts w:ascii="Arial" w:eastAsia="Cambria" w:hAnsi="Arial" w:cs="Arial"/>
                <w:lang w:val="en"/>
              </w:rPr>
              <w:t xml:space="preserve"> teaching because it provides teachers with information about pupils’ understanding and needs.</w:t>
            </w:r>
          </w:p>
          <w:p w14:paraId="027D7F11" w14:textId="77777777" w:rsidR="00DA4897" w:rsidRPr="00143372" w:rsidRDefault="00DA4897" w:rsidP="000435B7">
            <w:pPr>
              <w:pStyle w:val="ListParagraph"/>
              <w:numPr>
                <w:ilvl w:val="0"/>
                <w:numId w:val="81"/>
              </w:numPr>
              <w:pBdr>
                <w:top w:val="nil"/>
                <w:left w:val="nil"/>
                <w:bottom w:val="nil"/>
                <w:right w:val="nil"/>
                <w:between w:val="nil"/>
              </w:pBdr>
              <w:spacing w:before="0" w:line="276" w:lineRule="auto"/>
              <w:rPr>
                <w:rFonts w:ascii="Arial" w:hAnsi="Arial" w:cs="Arial"/>
                <w:lang w:val="en"/>
              </w:rPr>
            </w:pPr>
            <w:r w:rsidRPr="00B737B0">
              <w:rPr>
                <w:rFonts w:ascii="Arial" w:eastAsia="Cambria" w:hAnsi="Arial" w:cs="Arial"/>
                <w:lang w:val="en"/>
              </w:rPr>
              <w:t>Formative assessment is ‘in the moment’ and should help pupils to make progress.  It</w:t>
            </w:r>
            <w:r>
              <w:rPr>
                <w:rFonts w:ascii="Arial" w:eastAsia="Cambria" w:hAnsi="Arial" w:cs="Arial"/>
                <w:lang w:val="en"/>
              </w:rPr>
              <w:t xml:space="preserve"> </w:t>
            </w:r>
            <w:r w:rsidRPr="00143372">
              <w:rPr>
                <w:rFonts w:ascii="Arial" w:eastAsia="Cambria" w:hAnsi="Arial" w:cs="Arial"/>
                <w:lang w:val="en"/>
              </w:rPr>
              <w:t>happens subtly and consistently.</w:t>
            </w:r>
          </w:p>
          <w:p w14:paraId="23804DD3" w14:textId="615BCC0A" w:rsidR="00DA4897" w:rsidRPr="00143372" w:rsidRDefault="00DA4897" w:rsidP="000435B7">
            <w:pPr>
              <w:pStyle w:val="ListParagraph"/>
              <w:numPr>
                <w:ilvl w:val="0"/>
                <w:numId w:val="81"/>
              </w:numPr>
              <w:spacing w:before="0" w:line="276" w:lineRule="auto"/>
              <w:rPr>
                <w:rFonts w:ascii="Arial" w:eastAsia="Cambria" w:hAnsi="Arial" w:cs="Arial"/>
                <w:lang w:val="en"/>
              </w:rPr>
            </w:pPr>
            <w:r w:rsidRPr="00143372">
              <w:rPr>
                <w:rFonts w:ascii="Arial" w:eastAsia="Cambria" w:hAnsi="Arial" w:cs="Arial"/>
                <w:lang w:val="en"/>
              </w:rPr>
              <w:t xml:space="preserve">Summative Assessment is a tool for judging how much of the </w:t>
            </w:r>
            <w:proofErr w:type="gramStart"/>
            <w:r w:rsidR="009808F4">
              <w:rPr>
                <w:rFonts w:ascii="Arial" w:eastAsia="Cambria" w:hAnsi="Arial" w:cs="Arial"/>
                <w:lang w:val="en"/>
              </w:rPr>
              <w:t>Mathematics</w:t>
            </w:r>
            <w:proofErr w:type="gramEnd"/>
            <w:r w:rsidRPr="00143372">
              <w:rPr>
                <w:rFonts w:ascii="Arial" w:eastAsia="Cambria" w:hAnsi="Arial" w:cs="Arial"/>
                <w:lang w:val="en"/>
              </w:rPr>
              <w:t xml:space="preserve"> curriculum a </w:t>
            </w:r>
            <w:r w:rsidRPr="00143372">
              <w:rPr>
                <w:rFonts w:ascii="Arial" w:eastAsia="Cambria" w:hAnsi="Arial" w:cs="Arial"/>
                <w:lang w:val="en"/>
              </w:rPr>
              <w:lastRenderedPageBreak/>
              <w:t>pupil has learnt at a moment in time.</w:t>
            </w:r>
          </w:p>
          <w:p w14:paraId="6A7C3034" w14:textId="7FC9801E" w:rsidR="00DA4897" w:rsidRPr="00F23D71" w:rsidRDefault="00DA4897" w:rsidP="000435B7">
            <w:pPr>
              <w:pStyle w:val="ListParagraph"/>
              <w:numPr>
                <w:ilvl w:val="0"/>
                <w:numId w:val="81"/>
              </w:numPr>
            </w:pPr>
            <w:r w:rsidRPr="00F23D71">
              <w:rPr>
                <w:rFonts w:ascii="Arial" w:eastAsia="Cambria" w:hAnsi="Arial" w:cs="Arial"/>
                <w:lang w:val="en"/>
              </w:rPr>
              <w:t xml:space="preserve">Formative assessment, done well, helps to improve summative assessment results in </w:t>
            </w:r>
            <w:r w:rsidR="009808F4">
              <w:rPr>
                <w:rFonts w:ascii="Arial" w:eastAsia="Cambria" w:hAnsi="Arial" w:cs="Arial"/>
                <w:lang w:val="en"/>
              </w:rPr>
              <w:t>Mathematics</w:t>
            </w:r>
          </w:p>
        </w:tc>
        <w:tc>
          <w:tcPr>
            <w:tcW w:w="3739" w:type="dxa"/>
          </w:tcPr>
          <w:p w14:paraId="1B996665" w14:textId="2423415D" w:rsidR="00DA4897" w:rsidRPr="00143372" w:rsidRDefault="00DA4897" w:rsidP="000435B7">
            <w:pPr>
              <w:pStyle w:val="ListParagraph"/>
              <w:numPr>
                <w:ilvl w:val="0"/>
                <w:numId w:val="82"/>
              </w:numPr>
              <w:spacing w:before="0" w:line="276" w:lineRule="auto"/>
              <w:rPr>
                <w:rFonts w:ascii="Arial" w:eastAsia="Cambria" w:hAnsi="Arial" w:cs="Arial"/>
                <w:lang w:val="en"/>
              </w:rPr>
            </w:pPr>
            <w:r w:rsidRPr="00143372">
              <w:rPr>
                <w:rFonts w:ascii="Arial" w:eastAsia="Cambria" w:hAnsi="Arial" w:cs="Arial"/>
                <w:lang w:val="en"/>
              </w:rPr>
              <w:lastRenderedPageBreak/>
              <w:t xml:space="preserve">Ask questions that enable pupils to know more and remember more in </w:t>
            </w:r>
            <w:r w:rsidR="009808F4">
              <w:rPr>
                <w:rFonts w:ascii="Arial" w:eastAsia="Cambria" w:hAnsi="Arial" w:cs="Arial"/>
                <w:lang w:val="en"/>
              </w:rPr>
              <w:t>Mathematics</w:t>
            </w:r>
            <w:r w:rsidRPr="00143372">
              <w:rPr>
                <w:rFonts w:ascii="Arial" w:eastAsia="Cambria" w:hAnsi="Arial" w:cs="Arial"/>
                <w:lang w:val="en"/>
              </w:rPr>
              <w:t>.</w:t>
            </w:r>
          </w:p>
          <w:p w14:paraId="66FA00CA" w14:textId="50C5F7CD" w:rsidR="00DA4897" w:rsidRPr="00143372" w:rsidRDefault="00DA4897" w:rsidP="000435B7">
            <w:pPr>
              <w:pStyle w:val="ListParagraph"/>
              <w:numPr>
                <w:ilvl w:val="0"/>
                <w:numId w:val="82"/>
              </w:numPr>
              <w:pBdr>
                <w:top w:val="nil"/>
                <w:left w:val="nil"/>
                <w:bottom w:val="nil"/>
                <w:right w:val="nil"/>
                <w:between w:val="nil"/>
              </w:pBdr>
              <w:spacing w:before="0" w:line="276" w:lineRule="auto"/>
              <w:rPr>
                <w:rFonts w:ascii="Arial" w:hAnsi="Arial" w:cs="Arial"/>
                <w:lang w:val="en"/>
              </w:rPr>
            </w:pPr>
            <w:r>
              <w:rPr>
                <w:rFonts w:ascii="Arial" w:eastAsia="Cambria" w:hAnsi="Arial" w:cs="Arial"/>
                <w:lang w:val="en"/>
              </w:rPr>
              <w:t>U</w:t>
            </w:r>
            <w:r w:rsidRPr="00143372">
              <w:rPr>
                <w:rFonts w:ascii="Arial" w:eastAsia="Cambria" w:hAnsi="Arial" w:cs="Arial"/>
                <w:lang w:val="en"/>
              </w:rPr>
              <w:t xml:space="preserve">se questioning and non-verbal reactions as formative feedback during </w:t>
            </w:r>
            <w:r w:rsidR="009808F4">
              <w:rPr>
                <w:rFonts w:ascii="Arial" w:eastAsia="Cambria" w:hAnsi="Arial" w:cs="Arial"/>
                <w:lang w:val="en"/>
              </w:rPr>
              <w:t>Mathematics</w:t>
            </w:r>
            <w:r w:rsidRPr="00143372">
              <w:rPr>
                <w:rFonts w:ascii="Arial" w:eastAsia="Cambria" w:hAnsi="Arial" w:cs="Arial"/>
                <w:lang w:val="en"/>
              </w:rPr>
              <w:t xml:space="preserve"> lessons.</w:t>
            </w:r>
          </w:p>
          <w:p w14:paraId="1FFD25E5" w14:textId="77777777" w:rsidR="00DA4897" w:rsidRPr="00143372" w:rsidRDefault="00DA4897" w:rsidP="000435B7">
            <w:pPr>
              <w:pStyle w:val="ListParagraph"/>
              <w:numPr>
                <w:ilvl w:val="0"/>
                <w:numId w:val="82"/>
              </w:numPr>
              <w:spacing w:before="0" w:line="276" w:lineRule="auto"/>
              <w:rPr>
                <w:rFonts w:ascii="Arial" w:eastAsia="Cambria" w:hAnsi="Arial" w:cs="Arial"/>
                <w:lang w:val="en"/>
              </w:rPr>
            </w:pPr>
            <w:r w:rsidRPr="00143372">
              <w:rPr>
                <w:rFonts w:ascii="Arial" w:eastAsia="Cambria" w:hAnsi="Arial" w:cs="Arial"/>
                <w:lang w:val="en"/>
              </w:rPr>
              <w:t xml:space="preserve">Include summative and formative assessments as part of planning. </w:t>
            </w:r>
          </w:p>
          <w:p w14:paraId="39523CAB" w14:textId="4CE44D6D" w:rsidR="00DA4897" w:rsidRPr="00F23D71" w:rsidRDefault="00DA4897" w:rsidP="000435B7">
            <w:pPr>
              <w:pStyle w:val="ListParagraph"/>
              <w:numPr>
                <w:ilvl w:val="0"/>
                <w:numId w:val="82"/>
              </w:numPr>
            </w:pPr>
            <w:r w:rsidRPr="00F23D71">
              <w:rPr>
                <w:rFonts w:ascii="Arial" w:eastAsia="Cambria" w:hAnsi="Arial" w:cs="Arial"/>
                <w:lang w:val="en"/>
              </w:rPr>
              <w:t xml:space="preserve">Adapt teaching so that all pupils progress through the </w:t>
            </w:r>
            <w:proofErr w:type="gramStart"/>
            <w:r w:rsidR="009808F4">
              <w:rPr>
                <w:rFonts w:ascii="Arial" w:eastAsia="Cambria" w:hAnsi="Arial" w:cs="Arial"/>
                <w:lang w:val="en"/>
              </w:rPr>
              <w:lastRenderedPageBreak/>
              <w:t>Mathematics</w:t>
            </w:r>
            <w:proofErr w:type="gramEnd"/>
            <w:r w:rsidRPr="00F23D71">
              <w:rPr>
                <w:rFonts w:ascii="Arial" w:eastAsia="Cambria" w:hAnsi="Arial" w:cs="Arial"/>
                <w:lang w:val="en"/>
              </w:rPr>
              <w:t xml:space="preserve"> curriculum in order to succeed in summative assessments.</w:t>
            </w:r>
          </w:p>
        </w:tc>
        <w:tc>
          <w:tcPr>
            <w:tcW w:w="3382" w:type="dxa"/>
          </w:tcPr>
          <w:p w14:paraId="12A0F5E6" w14:textId="77777777" w:rsidR="00DA4897" w:rsidRPr="00143372" w:rsidRDefault="00DA4897" w:rsidP="00DA4897">
            <w:pPr>
              <w:rPr>
                <w:rFonts w:ascii="Arial" w:eastAsiaTheme="minorEastAsia" w:hAnsi="Arial" w:cs="Arial"/>
              </w:rPr>
            </w:pPr>
            <w:r w:rsidRPr="00143372">
              <w:rPr>
                <w:rFonts w:ascii="Arial" w:eastAsiaTheme="minorEastAsia" w:hAnsi="Arial" w:cs="Arial"/>
              </w:rPr>
              <w:lastRenderedPageBreak/>
              <w:t xml:space="preserve">SEC2001 Val </w:t>
            </w:r>
          </w:p>
          <w:p w14:paraId="440641C2"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Lead Lecture </w:t>
            </w:r>
            <w:r>
              <w:rPr>
                <w:rFonts w:ascii="Arial" w:eastAsiaTheme="minorEastAsia" w:hAnsi="Arial" w:cs="Arial"/>
                <w:i/>
                <w:iCs/>
              </w:rPr>
              <w:t>2</w:t>
            </w:r>
            <w:r w:rsidRPr="00143372">
              <w:rPr>
                <w:rFonts w:ascii="Arial" w:eastAsiaTheme="minorEastAsia" w:hAnsi="Arial" w:cs="Arial"/>
                <w:i/>
                <w:iCs/>
              </w:rPr>
              <w:t>/</w:t>
            </w:r>
            <w:r>
              <w:rPr>
                <w:rFonts w:ascii="Arial" w:eastAsiaTheme="minorEastAsia" w:hAnsi="Arial" w:cs="Arial"/>
                <w:i/>
                <w:iCs/>
              </w:rPr>
              <w:t>4</w:t>
            </w:r>
          </w:p>
          <w:p w14:paraId="3F159B13"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Decolonising the Curriculum</w:t>
            </w:r>
          </w:p>
          <w:p w14:paraId="3AEAFB73" w14:textId="77777777" w:rsidR="00DA4897" w:rsidRPr="00143372" w:rsidRDefault="00DA4897" w:rsidP="00DA4897">
            <w:pPr>
              <w:rPr>
                <w:rFonts w:ascii="Arial" w:eastAsiaTheme="minorEastAsia" w:hAnsi="Arial" w:cs="Arial"/>
                <w:i/>
                <w:iCs/>
                <w:highlight w:val="green"/>
              </w:rPr>
            </w:pPr>
          </w:p>
          <w:p w14:paraId="63BD328F" w14:textId="77777777" w:rsidR="00DA4897" w:rsidRPr="00143372" w:rsidRDefault="00DA4897" w:rsidP="00DA4897">
            <w:pPr>
              <w:rPr>
                <w:rFonts w:ascii="Arial" w:eastAsiaTheme="minorEastAsia" w:hAnsi="Arial" w:cs="Arial"/>
                <w:i/>
                <w:iCs/>
              </w:rPr>
            </w:pPr>
          </w:p>
          <w:p w14:paraId="5F8DE89C" w14:textId="77777777" w:rsidR="00D30873" w:rsidRDefault="00D30873" w:rsidP="00D30873">
            <w:pPr>
              <w:rPr>
                <w:rFonts w:ascii="Arial" w:hAnsi="Arial" w:cs="Arial"/>
              </w:rPr>
            </w:pPr>
            <w:r>
              <w:rPr>
                <w:rFonts w:ascii="Arial" w:hAnsi="Arial" w:cs="Arial"/>
              </w:rPr>
              <w:t>SEC2000</w:t>
            </w:r>
          </w:p>
          <w:p w14:paraId="6221988A" w14:textId="0709C453" w:rsidR="00D30873" w:rsidRPr="00D30873" w:rsidRDefault="00D30873" w:rsidP="00D30873">
            <w:pPr>
              <w:rPr>
                <w:rFonts w:ascii="Arial" w:hAnsi="Arial" w:cs="Arial"/>
                <w:i/>
                <w:iCs/>
              </w:rPr>
            </w:pPr>
            <w:r w:rsidRPr="00D30873">
              <w:rPr>
                <w:rFonts w:ascii="Arial" w:hAnsi="Arial" w:cs="Arial"/>
                <w:i/>
                <w:iCs/>
              </w:rPr>
              <w:t xml:space="preserve">Seminar </w:t>
            </w:r>
            <w:r>
              <w:rPr>
                <w:rFonts w:ascii="Arial" w:hAnsi="Arial" w:cs="Arial"/>
                <w:i/>
                <w:iCs/>
              </w:rPr>
              <w:t>2</w:t>
            </w:r>
            <w:r w:rsidRPr="00D30873">
              <w:rPr>
                <w:rFonts w:ascii="Arial" w:hAnsi="Arial" w:cs="Arial"/>
                <w:i/>
                <w:iCs/>
              </w:rPr>
              <w:t>/</w:t>
            </w:r>
            <w:r>
              <w:rPr>
                <w:rFonts w:ascii="Arial" w:hAnsi="Arial" w:cs="Arial"/>
                <w:i/>
                <w:iCs/>
              </w:rPr>
              <w:t>4</w:t>
            </w:r>
          </w:p>
          <w:p w14:paraId="3DE5C73E" w14:textId="77777777" w:rsidR="00D30873" w:rsidRPr="00D30873" w:rsidRDefault="00D30873" w:rsidP="00D30873">
            <w:pPr>
              <w:rPr>
                <w:rFonts w:ascii="Arial" w:hAnsi="Arial" w:cs="Arial"/>
                <w:i/>
                <w:iCs/>
              </w:rPr>
            </w:pPr>
            <w:r w:rsidRPr="00D30873">
              <w:rPr>
                <w:rFonts w:ascii="Arial" w:hAnsi="Arial" w:cs="Arial"/>
                <w:i/>
                <w:iCs/>
              </w:rPr>
              <w:t>FO</w:t>
            </w:r>
          </w:p>
          <w:p w14:paraId="6C49723C" w14:textId="77777777" w:rsidR="00DA4897" w:rsidRPr="00143372" w:rsidRDefault="00DA4897" w:rsidP="00DA4897">
            <w:pPr>
              <w:rPr>
                <w:rFonts w:ascii="Arial" w:eastAsiaTheme="minorEastAsia" w:hAnsi="Arial" w:cs="Arial"/>
                <w:i/>
                <w:iCs/>
              </w:rPr>
            </w:pPr>
          </w:p>
          <w:p w14:paraId="58B06347" w14:textId="60917BA3" w:rsidR="00DA4897" w:rsidRPr="00143372" w:rsidRDefault="00DA4897" w:rsidP="00DA4897">
            <w:pPr>
              <w:rPr>
                <w:rFonts w:ascii="Arial" w:eastAsiaTheme="minorEastAsia" w:hAnsi="Arial" w:cs="Arial"/>
              </w:rPr>
            </w:pPr>
            <w:r>
              <w:rPr>
                <w:rFonts w:ascii="Arial" w:eastAsiaTheme="minorEastAsia" w:hAnsi="Arial" w:cs="Arial"/>
              </w:rPr>
              <w:t>SEC200</w:t>
            </w:r>
            <w:r w:rsidR="006C4DC9">
              <w:rPr>
                <w:rFonts w:ascii="Arial" w:eastAsiaTheme="minorEastAsia" w:hAnsi="Arial" w:cs="Arial"/>
              </w:rPr>
              <w:t>3</w:t>
            </w:r>
          </w:p>
          <w:p w14:paraId="01DD81D3"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Seminar </w:t>
            </w:r>
            <w:r>
              <w:rPr>
                <w:rFonts w:ascii="Arial" w:eastAsiaTheme="minorEastAsia" w:hAnsi="Arial" w:cs="Arial"/>
                <w:i/>
                <w:iCs/>
              </w:rPr>
              <w:t>4</w:t>
            </w:r>
            <w:r w:rsidRPr="00143372">
              <w:rPr>
                <w:rFonts w:ascii="Arial" w:eastAsiaTheme="minorEastAsia" w:hAnsi="Arial" w:cs="Arial"/>
                <w:i/>
                <w:iCs/>
              </w:rPr>
              <w:t>/</w:t>
            </w:r>
            <w:r>
              <w:rPr>
                <w:rFonts w:ascii="Arial" w:eastAsiaTheme="minorEastAsia" w:hAnsi="Arial" w:cs="Arial"/>
                <w:i/>
                <w:iCs/>
              </w:rPr>
              <w:t>4</w:t>
            </w:r>
          </w:p>
          <w:p w14:paraId="29CA25C4" w14:textId="6EA8FC3D" w:rsidR="00DA4897" w:rsidRPr="00143372" w:rsidRDefault="006C4DC9" w:rsidP="00DA4897">
            <w:pPr>
              <w:rPr>
                <w:rFonts w:ascii="Arial" w:eastAsiaTheme="minorEastAsia" w:hAnsi="Arial" w:cs="Arial"/>
                <w:i/>
                <w:iCs/>
              </w:rPr>
            </w:pPr>
            <w:r>
              <w:rPr>
                <w:rFonts w:ascii="Arial" w:eastAsiaTheme="minorEastAsia" w:hAnsi="Arial" w:cs="Arial"/>
                <w:i/>
                <w:iCs/>
              </w:rPr>
              <w:t>FO</w:t>
            </w:r>
          </w:p>
          <w:p w14:paraId="22EE36AD" w14:textId="77777777" w:rsidR="00DA4897" w:rsidRDefault="00DA4897" w:rsidP="00DA4897"/>
        </w:tc>
        <w:tc>
          <w:tcPr>
            <w:tcW w:w="3711" w:type="dxa"/>
          </w:tcPr>
          <w:p w14:paraId="4B1786D4" w14:textId="5DD0F1A5" w:rsidR="00DA4897" w:rsidRPr="00143372" w:rsidRDefault="00C32A33" w:rsidP="00DA4897">
            <w:pPr>
              <w:spacing w:line="276" w:lineRule="auto"/>
              <w:rPr>
                <w:rFonts w:ascii="Arial" w:hAnsi="Arial" w:cs="Arial"/>
              </w:rPr>
            </w:pPr>
            <w:r>
              <w:rPr>
                <w:rFonts w:ascii="Arial" w:eastAsia="Arial" w:hAnsi="Arial" w:cs="Arial"/>
                <w:i/>
                <w:iCs/>
                <w:lang w:val="en"/>
              </w:rPr>
              <w:t xml:space="preserve">1 </w:t>
            </w:r>
            <w:r w:rsidR="00DA4897" w:rsidRPr="00143372">
              <w:rPr>
                <w:rFonts w:ascii="Arial" w:eastAsia="Arial" w:hAnsi="Arial" w:cs="Arial"/>
                <w:i/>
                <w:iCs/>
                <w:lang w:val="en"/>
              </w:rPr>
              <w:t>Consider summative and formative assessment.  Who benefits from each? Which is more important to:</w:t>
            </w:r>
          </w:p>
          <w:p w14:paraId="609C4D74" w14:textId="77777777" w:rsidR="00DA4897" w:rsidRPr="00143372" w:rsidRDefault="00DA4897" w:rsidP="00DA4897">
            <w:pPr>
              <w:spacing w:line="276" w:lineRule="auto"/>
              <w:rPr>
                <w:rFonts w:ascii="Arial" w:hAnsi="Arial" w:cs="Arial"/>
              </w:rPr>
            </w:pPr>
            <w:r w:rsidRPr="00143372">
              <w:rPr>
                <w:rFonts w:ascii="Arial" w:eastAsia="Arial" w:hAnsi="Arial" w:cs="Arial"/>
                <w:i/>
                <w:iCs/>
                <w:lang w:val="en"/>
              </w:rPr>
              <w:t>a) pupils</w:t>
            </w:r>
          </w:p>
          <w:p w14:paraId="67543E32" w14:textId="77777777" w:rsidR="00DA4897" w:rsidRPr="00143372" w:rsidRDefault="00DA4897" w:rsidP="00DA4897">
            <w:pPr>
              <w:spacing w:line="276" w:lineRule="auto"/>
              <w:rPr>
                <w:rFonts w:ascii="Arial" w:hAnsi="Arial" w:cs="Arial"/>
              </w:rPr>
            </w:pPr>
            <w:r w:rsidRPr="00143372">
              <w:rPr>
                <w:rFonts w:ascii="Arial" w:eastAsia="Arial" w:hAnsi="Arial" w:cs="Arial"/>
                <w:i/>
                <w:iCs/>
                <w:lang w:val="en"/>
              </w:rPr>
              <w:t>b) teachers</w:t>
            </w:r>
          </w:p>
          <w:p w14:paraId="25E2E2F3" w14:textId="77777777" w:rsidR="00DA4897" w:rsidRPr="00143372" w:rsidRDefault="00DA4897" w:rsidP="00DA4897">
            <w:pPr>
              <w:spacing w:line="276" w:lineRule="auto"/>
              <w:rPr>
                <w:rFonts w:ascii="Arial" w:hAnsi="Arial" w:cs="Arial"/>
              </w:rPr>
            </w:pPr>
            <w:r w:rsidRPr="00143372">
              <w:rPr>
                <w:rFonts w:ascii="Arial" w:eastAsia="Arial" w:hAnsi="Arial" w:cs="Arial"/>
                <w:i/>
                <w:iCs/>
                <w:lang w:val="en"/>
              </w:rPr>
              <w:t>c) parents / carers</w:t>
            </w:r>
          </w:p>
          <w:p w14:paraId="0C295581" w14:textId="77777777" w:rsidR="00DA4897" w:rsidRPr="00143372" w:rsidRDefault="00DA4897" w:rsidP="00DA4897">
            <w:pPr>
              <w:spacing w:line="276" w:lineRule="auto"/>
              <w:rPr>
                <w:rFonts w:ascii="Arial" w:eastAsia="Arial" w:hAnsi="Arial" w:cs="Arial"/>
                <w:i/>
                <w:iCs/>
                <w:lang w:val="en"/>
              </w:rPr>
            </w:pPr>
          </w:p>
          <w:p w14:paraId="28C1E572" w14:textId="77777777" w:rsidR="00DA4897" w:rsidRPr="00143372" w:rsidRDefault="00DA4897" w:rsidP="00DA4897">
            <w:pPr>
              <w:spacing w:line="276" w:lineRule="auto"/>
              <w:rPr>
                <w:rFonts w:ascii="Arial" w:hAnsi="Arial" w:cs="Arial"/>
              </w:rPr>
            </w:pPr>
            <w:r w:rsidRPr="00143372">
              <w:rPr>
                <w:rFonts w:ascii="Arial" w:eastAsia="Arial" w:hAnsi="Arial" w:cs="Arial"/>
                <w:i/>
                <w:iCs/>
                <w:lang w:val="en"/>
              </w:rPr>
              <w:t xml:space="preserve"> </w:t>
            </w:r>
          </w:p>
          <w:p w14:paraId="27B45A6C" w14:textId="77777777" w:rsidR="00DA4897" w:rsidRDefault="00DA4897" w:rsidP="00DA4897"/>
        </w:tc>
      </w:tr>
      <w:tr w:rsidR="00DA4897" w14:paraId="010A10D6" w14:textId="77777777" w:rsidTr="00FE2B2A">
        <w:tc>
          <w:tcPr>
            <w:tcW w:w="1552" w:type="dxa"/>
            <w:shd w:val="clear" w:color="auto" w:fill="EAF1DD" w:themeFill="accent3" w:themeFillTint="33"/>
          </w:tcPr>
          <w:p w14:paraId="3C6EE00B"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0495C743" w14:textId="6E982F4C" w:rsidR="00DA4897" w:rsidRPr="00E04106" w:rsidRDefault="00DA4897" w:rsidP="00DA4897">
            <w:pPr>
              <w:rPr>
                <w:rFonts w:ascii="Arial" w:hAnsi="Arial" w:cs="Arial"/>
              </w:rPr>
            </w:pPr>
            <w:r w:rsidRPr="00E04106">
              <w:rPr>
                <w:rFonts w:ascii="Arial" w:hAnsi="Arial" w:cs="Arial"/>
              </w:rPr>
              <w:t>Lau, A.M.S. (2016) ““Formative Good, Summative Bad?”-A Review of the Dichotomy in Assessment Literature,” Journal of Further and Higher Education, 40(4), pp. 509–525.</w:t>
            </w:r>
          </w:p>
        </w:tc>
      </w:tr>
      <w:tr w:rsidR="00DA4897" w14:paraId="7B214468" w14:textId="77777777" w:rsidTr="00FE2B2A">
        <w:tc>
          <w:tcPr>
            <w:tcW w:w="1552" w:type="dxa"/>
            <w:shd w:val="clear" w:color="auto" w:fill="EAF1DD" w:themeFill="accent3" w:themeFillTint="33"/>
          </w:tcPr>
          <w:p w14:paraId="1CD3B6A3" w14:textId="77777777" w:rsidR="00DA4897" w:rsidRPr="007471BE" w:rsidRDefault="00DA4897" w:rsidP="00DA4897">
            <w:pPr>
              <w:rPr>
                <w:rFonts w:ascii="Arial" w:hAnsi="Arial" w:cs="Arial"/>
              </w:rPr>
            </w:pPr>
            <w:r w:rsidRPr="007471BE">
              <w:rPr>
                <w:rFonts w:ascii="Arial" w:hAnsi="Arial" w:cs="Arial"/>
              </w:rPr>
              <w:t>33</w:t>
            </w:r>
          </w:p>
          <w:p w14:paraId="7A349DC2" w14:textId="504CD9B4" w:rsidR="00DA4897" w:rsidRPr="007471BE" w:rsidRDefault="00930B33" w:rsidP="00DA4897">
            <w:pPr>
              <w:rPr>
                <w:rFonts w:asciiTheme="minorHAnsi" w:hAnsiTheme="minorHAnsi" w:cstheme="minorHAnsi"/>
                <w:sz w:val="24"/>
                <w:szCs w:val="24"/>
              </w:rPr>
            </w:pPr>
            <w:r w:rsidRPr="007471BE">
              <w:rPr>
                <w:rFonts w:ascii="Arial" w:hAnsi="Arial" w:cs="Arial"/>
                <w:i/>
                <w:iCs/>
              </w:rPr>
              <w:t>How do we b</w:t>
            </w:r>
            <w:r w:rsidR="00DA4897" w:rsidRPr="007471BE">
              <w:rPr>
                <w:rFonts w:ascii="Arial" w:hAnsi="Arial" w:cs="Arial"/>
                <w:i/>
                <w:iCs/>
              </w:rPr>
              <w:t xml:space="preserve">uild on </w:t>
            </w:r>
            <w:r w:rsidRPr="007471BE">
              <w:rPr>
                <w:rFonts w:ascii="Arial" w:hAnsi="Arial" w:cs="Arial"/>
                <w:i/>
                <w:iCs/>
              </w:rPr>
              <w:t>p</w:t>
            </w:r>
            <w:r w:rsidR="00DA4897" w:rsidRPr="007471BE">
              <w:rPr>
                <w:rFonts w:ascii="Arial" w:hAnsi="Arial" w:cs="Arial"/>
                <w:i/>
                <w:iCs/>
              </w:rPr>
              <w:t xml:space="preserve">rior </w:t>
            </w:r>
            <w:r w:rsidRPr="007471BE">
              <w:rPr>
                <w:rFonts w:ascii="Arial" w:hAnsi="Arial" w:cs="Arial"/>
                <w:i/>
                <w:iCs/>
              </w:rPr>
              <w:t>k</w:t>
            </w:r>
            <w:r w:rsidR="00DA4897" w:rsidRPr="007471BE">
              <w:rPr>
                <w:rFonts w:ascii="Arial" w:hAnsi="Arial" w:cs="Arial"/>
                <w:i/>
                <w:iCs/>
              </w:rPr>
              <w:t>nowledge</w:t>
            </w:r>
            <w:r w:rsidRPr="007471BE">
              <w:rPr>
                <w:rFonts w:ascii="Arial" w:hAnsi="Arial" w:cs="Arial"/>
                <w:i/>
                <w:iCs/>
              </w:rPr>
              <w:t>?</w:t>
            </w:r>
          </w:p>
        </w:tc>
        <w:tc>
          <w:tcPr>
            <w:tcW w:w="3746" w:type="dxa"/>
          </w:tcPr>
          <w:p w14:paraId="353DCF7D" w14:textId="77777777" w:rsidR="00DA4897" w:rsidRPr="00143372" w:rsidRDefault="00DA4897" w:rsidP="000435B7">
            <w:pPr>
              <w:pStyle w:val="ListParagraph"/>
              <w:numPr>
                <w:ilvl w:val="0"/>
                <w:numId w:val="83"/>
              </w:numPr>
              <w:spacing w:before="0" w:line="276" w:lineRule="auto"/>
              <w:rPr>
                <w:rFonts w:ascii="Arial" w:eastAsia="Cambria" w:hAnsi="Arial" w:cs="Arial"/>
              </w:rPr>
            </w:pPr>
            <w:r w:rsidRPr="00143372">
              <w:rPr>
                <w:rFonts w:ascii="Arial" w:eastAsia="Cambria" w:hAnsi="Arial" w:cs="Arial"/>
              </w:rPr>
              <w:t>Working memory is where information that is being actively processed is held, but its capacity is limited and can be overloaded.</w:t>
            </w:r>
          </w:p>
          <w:p w14:paraId="1F4DC69B" w14:textId="77777777" w:rsidR="00DA4897" w:rsidRPr="00143372" w:rsidRDefault="00DA4897" w:rsidP="000435B7">
            <w:pPr>
              <w:pStyle w:val="ListParagraph"/>
              <w:numPr>
                <w:ilvl w:val="0"/>
                <w:numId w:val="83"/>
              </w:numPr>
              <w:spacing w:before="0" w:line="276" w:lineRule="auto"/>
              <w:rPr>
                <w:rFonts w:ascii="Arial" w:eastAsia="Cambria" w:hAnsi="Arial" w:cs="Arial"/>
              </w:rPr>
            </w:pPr>
            <w:r w:rsidRPr="00143372">
              <w:rPr>
                <w:rFonts w:ascii="Arial" w:eastAsia="Cambria" w:hAnsi="Arial" w:cs="Arial"/>
              </w:rPr>
              <w:t>Long-term memory can be considered as a store of knowledge that changes as pupils learn by integrating new ideas with existing knowledge.</w:t>
            </w:r>
          </w:p>
          <w:p w14:paraId="4F950846" w14:textId="05C8DF46" w:rsidR="00DA4897" w:rsidRPr="00E04106" w:rsidRDefault="00DA4897" w:rsidP="000435B7">
            <w:pPr>
              <w:pStyle w:val="ListParagraph"/>
              <w:numPr>
                <w:ilvl w:val="0"/>
                <w:numId w:val="83"/>
              </w:numPr>
            </w:pPr>
            <w:r w:rsidRPr="00E04106">
              <w:rPr>
                <w:rFonts w:ascii="Arial" w:eastAsia="Cambria" w:hAnsi="Arial" w:cs="Arial"/>
                <w:lang w:val="en"/>
              </w:rPr>
              <w:t>Requiring pupils to retrieve information from memory, and spacing practice so that pupils revisit ideas after a gap are also likely to strengthen recall.</w:t>
            </w:r>
          </w:p>
        </w:tc>
        <w:tc>
          <w:tcPr>
            <w:tcW w:w="3739" w:type="dxa"/>
          </w:tcPr>
          <w:p w14:paraId="062A29AE" w14:textId="77777777" w:rsidR="00DA4897" w:rsidRPr="00143372" w:rsidRDefault="00DA4897" w:rsidP="000435B7">
            <w:pPr>
              <w:pStyle w:val="ListParagraph"/>
              <w:numPr>
                <w:ilvl w:val="0"/>
                <w:numId w:val="84"/>
              </w:numPr>
              <w:spacing w:before="0" w:line="276" w:lineRule="auto"/>
              <w:rPr>
                <w:rFonts w:ascii="Arial" w:eastAsia="Cambria" w:hAnsi="Arial" w:cs="Arial"/>
              </w:rPr>
            </w:pPr>
            <w:r w:rsidRPr="00143372">
              <w:rPr>
                <w:rFonts w:ascii="Arial" w:eastAsia="Cambria" w:hAnsi="Arial" w:cs="Arial"/>
              </w:rPr>
              <w:t xml:space="preserve">How to </w:t>
            </w:r>
            <w:proofErr w:type="gramStart"/>
            <w:r w:rsidRPr="00143372">
              <w:rPr>
                <w:rFonts w:ascii="Arial" w:eastAsia="Cambria" w:hAnsi="Arial" w:cs="Arial"/>
              </w:rPr>
              <w:t>take into account</w:t>
            </w:r>
            <w:proofErr w:type="gramEnd"/>
            <w:r w:rsidRPr="00143372">
              <w:rPr>
                <w:rFonts w:ascii="Arial" w:eastAsia="Cambria" w:hAnsi="Arial" w:cs="Arial"/>
              </w:rPr>
              <w:t xml:space="preserve"> pupils’ prior knowledge when planning how much new information to introduce.</w:t>
            </w:r>
          </w:p>
          <w:p w14:paraId="236B40EB" w14:textId="1A8DBE9C" w:rsidR="00DA4897" w:rsidRPr="00E04106" w:rsidRDefault="00DA4897" w:rsidP="000435B7">
            <w:pPr>
              <w:pStyle w:val="ListParagraph"/>
              <w:numPr>
                <w:ilvl w:val="0"/>
                <w:numId w:val="84"/>
              </w:numPr>
            </w:pPr>
            <w:r w:rsidRPr="00E04106">
              <w:rPr>
                <w:rFonts w:ascii="Arial" w:eastAsia="Cambria" w:hAnsi="Arial" w:cs="Arial"/>
                <w:lang w:val="en"/>
              </w:rPr>
              <w:t>How to reduce distractions that take attention away from what is being taught (e.g. keeping the complexity of a task to a minimum, so that attention is focused on the content).</w:t>
            </w:r>
          </w:p>
        </w:tc>
        <w:tc>
          <w:tcPr>
            <w:tcW w:w="3382" w:type="dxa"/>
          </w:tcPr>
          <w:p w14:paraId="4AD61FF4" w14:textId="77777777" w:rsidR="00DA4897" w:rsidRPr="00143372" w:rsidRDefault="00DA4897" w:rsidP="00DA4897">
            <w:pPr>
              <w:rPr>
                <w:rFonts w:ascii="Arial" w:eastAsiaTheme="minorEastAsia" w:hAnsi="Arial" w:cs="Arial"/>
              </w:rPr>
            </w:pPr>
            <w:r w:rsidRPr="00143372">
              <w:rPr>
                <w:rFonts w:ascii="Arial" w:eastAsiaTheme="minorEastAsia" w:hAnsi="Arial" w:cs="Arial"/>
              </w:rPr>
              <w:t xml:space="preserve">SEC2001 Val </w:t>
            </w:r>
          </w:p>
          <w:p w14:paraId="1394BB75"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Lead Lecture </w:t>
            </w:r>
            <w:r>
              <w:rPr>
                <w:rFonts w:ascii="Arial" w:eastAsiaTheme="minorEastAsia" w:hAnsi="Arial" w:cs="Arial"/>
                <w:i/>
                <w:iCs/>
              </w:rPr>
              <w:t>8</w:t>
            </w:r>
            <w:r w:rsidRPr="00143372">
              <w:rPr>
                <w:rFonts w:ascii="Arial" w:eastAsiaTheme="minorEastAsia" w:hAnsi="Arial" w:cs="Arial"/>
                <w:i/>
                <w:iCs/>
              </w:rPr>
              <w:t>/4</w:t>
            </w:r>
          </w:p>
          <w:p w14:paraId="4BE83133"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Cultural Capital</w:t>
            </w:r>
          </w:p>
          <w:p w14:paraId="25B44620" w14:textId="77777777" w:rsidR="00DA4897" w:rsidRPr="00143372" w:rsidRDefault="00DA4897" w:rsidP="00DA4897">
            <w:pPr>
              <w:rPr>
                <w:rFonts w:ascii="Arial" w:eastAsiaTheme="minorEastAsia" w:hAnsi="Arial" w:cs="Arial"/>
                <w:i/>
                <w:iCs/>
                <w:highlight w:val="green"/>
              </w:rPr>
            </w:pPr>
          </w:p>
          <w:p w14:paraId="0FF2EFE0" w14:textId="77777777" w:rsidR="00DA4897" w:rsidRPr="00143372" w:rsidRDefault="00DA4897" w:rsidP="00DA4897">
            <w:pPr>
              <w:rPr>
                <w:rFonts w:ascii="Arial" w:eastAsiaTheme="minorEastAsia" w:hAnsi="Arial" w:cs="Arial"/>
                <w:i/>
                <w:iCs/>
              </w:rPr>
            </w:pPr>
          </w:p>
          <w:p w14:paraId="1CBD5070" w14:textId="77777777" w:rsidR="00D30873" w:rsidRDefault="00D30873" w:rsidP="00D30873">
            <w:pPr>
              <w:rPr>
                <w:rFonts w:ascii="Arial" w:hAnsi="Arial" w:cs="Arial"/>
              </w:rPr>
            </w:pPr>
            <w:r>
              <w:rPr>
                <w:rFonts w:ascii="Arial" w:hAnsi="Arial" w:cs="Arial"/>
              </w:rPr>
              <w:t>SEC2000</w:t>
            </w:r>
          </w:p>
          <w:p w14:paraId="25C39994" w14:textId="172233FF" w:rsidR="00D30873" w:rsidRPr="00D30873" w:rsidRDefault="00D30873" w:rsidP="00D30873">
            <w:pPr>
              <w:rPr>
                <w:rFonts w:ascii="Arial" w:hAnsi="Arial" w:cs="Arial"/>
                <w:i/>
                <w:iCs/>
              </w:rPr>
            </w:pPr>
            <w:r w:rsidRPr="00D30873">
              <w:rPr>
                <w:rFonts w:ascii="Arial" w:hAnsi="Arial" w:cs="Arial"/>
                <w:i/>
                <w:iCs/>
              </w:rPr>
              <w:t>Seminar 8</w:t>
            </w:r>
            <w:r>
              <w:rPr>
                <w:rFonts w:ascii="Arial" w:hAnsi="Arial" w:cs="Arial"/>
                <w:i/>
                <w:iCs/>
              </w:rPr>
              <w:t>/4</w:t>
            </w:r>
          </w:p>
          <w:p w14:paraId="5BE781C7" w14:textId="77777777" w:rsidR="00D30873" w:rsidRPr="00D30873" w:rsidRDefault="00D30873" w:rsidP="00D30873">
            <w:pPr>
              <w:rPr>
                <w:rFonts w:ascii="Arial" w:hAnsi="Arial" w:cs="Arial"/>
                <w:i/>
                <w:iCs/>
              </w:rPr>
            </w:pPr>
            <w:r w:rsidRPr="00D30873">
              <w:rPr>
                <w:rFonts w:ascii="Arial" w:hAnsi="Arial" w:cs="Arial"/>
                <w:i/>
                <w:iCs/>
              </w:rPr>
              <w:t>FO</w:t>
            </w:r>
          </w:p>
          <w:p w14:paraId="75E92B54" w14:textId="77777777" w:rsidR="00DA4897" w:rsidRPr="00143372" w:rsidRDefault="00DA4897" w:rsidP="00DA4897">
            <w:pPr>
              <w:rPr>
                <w:rFonts w:ascii="Arial" w:eastAsiaTheme="minorEastAsia" w:hAnsi="Arial" w:cs="Arial"/>
                <w:i/>
                <w:iCs/>
              </w:rPr>
            </w:pPr>
          </w:p>
          <w:p w14:paraId="0D30363F" w14:textId="715C8C7B" w:rsidR="00DA4897" w:rsidRPr="00143372" w:rsidRDefault="00DA4897" w:rsidP="00DA4897">
            <w:pPr>
              <w:rPr>
                <w:rFonts w:ascii="Arial" w:eastAsiaTheme="minorEastAsia" w:hAnsi="Arial" w:cs="Arial"/>
              </w:rPr>
            </w:pPr>
            <w:r>
              <w:rPr>
                <w:rFonts w:ascii="Arial" w:eastAsiaTheme="minorEastAsia" w:hAnsi="Arial" w:cs="Arial"/>
              </w:rPr>
              <w:t>SEC200</w:t>
            </w:r>
            <w:r w:rsidR="006C4DC9">
              <w:rPr>
                <w:rFonts w:ascii="Arial" w:eastAsiaTheme="minorEastAsia" w:hAnsi="Arial" w:cs="Arial"/>
              </w:rPr>
              <w:t>3</w:t>
            </w:r>
          </w:p>
          <w:p w14:paraId="0D9DC4C3"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Seminar 1</w:t>
            </w:r>
            <w:r>
              <w:rPr>
                <w:rFonts w:ascii="Arial" w:eastAsiaTheme="minorEastAsia" w:hAnsi="Arial" w:cs="Arial"/>
                <w:i/>
                <w:iCs/>
              </w:rPr>
              <w:t>0</w:t>
            </w:r>
            <w:r w:rsidRPr="00143372">
              <w:rPr>
                <w:rFonts w:ascii="Arial" w:eastAsiaTheme="minorEastAsia" w:hAnsi="Arial" w:cs="Arial"/>
                <w:i/>
                <w:iCs/>
              </w:rPr>
              <w:t>/4</w:t>
            </w:r>
          </w:p>
          <w:p w14:paraId="78923751" w14:textId="32754540" w:rsidR="00DA4897" w:rsidRPr="00143372" w:rsidRDefault="006C4DC9" w:rsidP="00DA4897">
            <w:pPr>
              <w:rPr>
                <w:rFonts w:ascii="Arial" w:eastAsiaTheme="minorEastAsia" w:hAnsi="Arial" w:cs="Arial"/>
                <w:i/>
                <w:iCs/>
              </w:rPr>
            </w:pPr>
            <w:r>
              <w:rPr>
                <w:rFonts w:ascii="Arial" w:eastAsiaTheme="minorEastAsia" w:hAnsi="Arial" w:cs="Arial"/>
                <w:i/>
                <w:iCs/>
              </w:rPr>
              <w:t>FO</w:t>
            </w:r>
          </w:p>
          <w:p w14:paraId="64A648E4" w14:textId="77777777" w:rsidR="00DA4897" w:rsidRDefault="00DA4897" w:rsidP="00DA4897"/>
        </w:tc>
        <w:tc>
          <w:tcPr>
            <w:tcW w:w="3711" w:type="dxa"/>
          </w:tcPr>
          <w:p w14:paraId="1C610D66" w14:textId="493540F2" w:rsidR="00DA4897" w:rsidRPr="00143372" w:rsidRDefault="00C32A33" w:rsidP="00DA4897">
            <w:pPr>
              <w:spacing w:line="276" w:lineRule="auto"/>
              <w:rPr>
                <w:rFonts w:ascii="Arial" w:hAnsi="Arial" w:cs="Arial"/>
              </w:rPr>
            </w:pPr>
            <w:r>
              <w:rPr>
                <w:rFonts w:ascii="Arial" w:eastAsia="Arial" w:hAnsi="Arial" w:cs="Arial"/>
                <w:i/>
                <w:iCs/>
                <w:lang w:val="en"/>
              </w:rPr>
              <w:t xml:space="preserve">1 </w:t>
            </w:r>
            <w:r w:rsidR="00DA4897" w:rsidRPr="00143372">
              <w:rPr>
                <w:rFonts w:ascii="Arial" w:eastAsia="Arial" w:hAnsi="Arial" w:cs="Arial"/>
                <w:i/>
                <w:iCs/>
                <w:lang w:val="en"/>
              </w:rPr>
              <w:t xml:space="preserve">How could you gauge pupils’ prior knowledge when beginning a new topic, such as </w:t>
            </w:r>
            <w:r w:rsidR="00DA4897">
              <w:rPr>
                <w:rFonts w:ascii="Arial" w:eastAsia="Arial" w:hAnsi="Arial" w:cs="Arial"/>
                <w:i/>
                <w:iCs/>
                <w:lang w:val="en"/>
              </w:rPr>
              <w:t>‘Romeo and Juliet’</w:t>
            </w:r>
            <w:r w:rsidR="00DA4897" w:rsidRPr="00143372">
              <w:rPr>
                <w:rFonts w:ascii="Arial" w:eastAsia="Arial" w:hAnsi="Arial" w:cs="Arial"/>
                <w:i/>
                <w:iCs/>
                <w:lang w:val="en"/>
              </w:rPr>
              <w:t>?</w:t>
            </w:r>
          </w:p>
          <w:p w14:paraId="524BB5FB" w14:textId="77777777" w:rsidR="00DA4897" w:rsidRPr="00143372" w:rsidRDefault="00DA4897" w:rsidP="00DA4897">
            <w:pPr>
              <w:spacing w:line="276" w:lineRule="auto"/>
              <w:rPr>
                <w:rFonts w:ascii="Arial" w:hAnsi="Arial" w:cs="Arial"/>
              </w:rPr>
            </w:pPr>
            <w:r w:rsidRPr="00143372">
              <w:rPr>
                <w:rFonts w:ascii="Arial" w:eastAsia="Arial" w:hAnsi="Arial" w:cs="Arial"/>
                <w:i/>
                <w:iCs/>
                <w:lang w:val="en"/>
              </w:rPr>
              <w:t xml:space="preserve"> </w:t>
            </w:r>
          </w:p>
          <w:p w14:paraId="5A4744A5" w14:textId="4F256064" w:rsidR="00DA4897" w:rsidRDefault="00C32A33" w:rsidP="00DA4897">
            <w:r>
              <w:rPr>
                <w:rFonts w:ascii="Arial" w:eastAsia="Arial" w:hAnsi="Arial" w:cs="Arial"/>
                <w:i/>
                <w:iCs/>
                <w:lang w:val="en"/>
              </w:rPr>
              <w:t xml:space="preserve">2 </w:t>
            </w:r>
            <w:r w:rsidR="00DA4897" w:rsidRPr="00143372">
              <w:rPr>
                <w:rFonts w:ascii="Arial" w:eastAsia="Arial" w:hAnsi="Arial" w:cs="Arial"/>
                <w:i/>
                <w:iCs/>
                <w:lang w:val="en"/>
              </w:rPr>
              <w:t xml:space="preserve">Look at the lesson plan you produced for your </w:t>
            </w:r>
            <w:r w:rsidR="00DA4897">
              <w:rPr>
                <w:rFonts w:ascii="Arial" w:eastAsia="Arial" w:hAnsi="Arial" w:cs="Arial"/>
                <w:i/>
                <w:iCs/>
                <w:lang w:val="en"/>
              </w:rPr>
              <w:t>SEC1002</w:t>
            </w:r>
            <w:r w:rsidR="00DA4897" w:rsidRPr="00143372">
              <w:rPr>
                <w:rFonts w:ascii="Arial" w:eastAsia="Arial" w:hAnsi="Arial" w:cs="Arial"/>
                <w:i/>
                <w:iCs/>
                <w:lang w:val="en"/>
              </w:rPr>
              <w:t xml:space="preserve"> assessment – Are there distractions in your plan that might take attention away from your learning objective?</w:t>
            </w:r>
          </w:p>
        </w:tc>
      </w:tr>
      <w:tr w:rsidR="00DA4897" w14:paraId="3358A941" w14:textId="77777777" w:rsidTr="00FE2B2A">
        <w:tc>
          <w:tcPr>
            <w:tcW w:w="1552" w:type="dxa"/>
            <w:shd w:val="clear" w:color="auto" w:fill="EAF1DD" w:themeFill="accent3" w:themeFillTint="33"/>
          </w:tcPr>
          <w:p w14:paraId="464A3B26"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28CBF3E7" w14:textId="467608F7" w:rsidR="00DA4897" w:rsidRDefault="00DA4897" w:rsidP="00DA4897">
            <w:r w:rsidRPr="00143372">
              <w:rPr>
                <w:rFonts w:ascii="Arial" w:hAnsi="Arial" w:cs="Arial"/>
                <w:color w:val="000000" w:themeColor="text1"/>
              </w:rPr>
              <w:t xml:space="preserve">Counsell, C. (2018) Senior Curriculum Leadership 1: The indirect manifestation of knowledge: (B) final performance as deceiver and guide </w:t>
            </w:r>
            <w:hyperlink r:id="rId69" w:history="1">
              <w:r w:rsidRPr="00143372">
                <w:rPr>
                  <w:rStyle w:val="Hyperlink"/>
                  <w:rFonts w:ascii="Arial" w:hAnsi="Arial" w:cs="Arial"/>
                </w:rPr>
                <w:t>https://thedignityofthethingblog.wordpress.com/2018/04/12/senior-curriculum-leadership-1-the-indirect-manifestation-of-knowledge-b-final-performance-as-deceiver-and-guide/</w:t>
              </w:r>
            </w:hyperlink>
            <w:r w:rsidRPr="00143372">
              <w:rPr>
                <w:rFonts w:ascii="Arial" w:hAnsi="Arial" w:cs="Arial"/>
                <w:color w:val="000000" w:themeColor="text1"/>
              </w:rPr>
              <w:t xml:space="preserve"> </w:t>
            </w:r>
          </w:p>
        </w:tc>
      </w:tr>
      <w:tr w:rsidR="00DA4897" w14:paraId="079A7D45" w14:textId="77777777" w:rsidTr="00FE2B2A">
        <w:tc>
          <w:tcPr>
            <w:tcW w:w="1552" w:type="dxa"/>
            <w:shd w:val="clear" w:color="auto" w:fill="EAF1DD" w:themeFill="accent3" w:themeFillTint="33"/>
          </w:tcPr>
          <w:p w14:paraId="6B61EF43" w14:textId="77777777" w:rsidR="00DA4897" w:rsidRPr="00CB6160" w:rsidRDefault="00DA4897" w:rsidP="00DA4897">
            <w:pPr>
              <w:rPr>
                <w:rFonts w:asciiTheme="minorHAnsi" w:hAnsiTheme="minorHAnsi" w:cstheme="minorHAnsi"/>
                <w:sz w:val="24"/>
                <w:szCs w:val="24"/>
              </w:rPr>
            </w:pPr>
            <w:r w:rsidRPr="00CB6160">
              <w:rPr>
                <w:rFonts w:asciiTheme="minorHAnsi" w:hAnsiTheme="minorHAnsi" w:cstheme="minorHAnsi"/>
                <w:sz w:val="24"/>
                <w:szCs w:val="24"/>
              </w:rPr>
              <w:t>34</w:t>
            </w:r>
          </w:p>
        </w:tc>
        <w:tc>
          <w:tcPr>
            <w:tcW w:w="14578" w:type="dxa"/>
            <w:gridSpan w:val="4"/>
            <w:vMerge w:val="restart"/>
            <w:shd w:val="clear" w:color="auto" w:fill="D9D9D9" w:themeFill="background1" w:themeFillShade="D9"/>
          </w:tcPr>
          <w:p w14:paraId="2E5ED83E" w14:textId="71AEA3DE" w:rsidR="00DA4897" w:rsidRPr="00E04106" w:rsidRDefault="00DA4897" w:rsidP="00DA4897">
            <w:pPr>
              <w:jc w:val="center"/>
              <w:rPr>
                <w:rFonts w:ascii="Arial" w:hAnsi="Arial" w:cs="Arial"/>
                <w:b/>
                <w:bCs/>
                <w:sz w:val="28"/>
                <w:szCs w:val="28"/>
              </w:rPr>
            </w:pPr>
            <w:r w:rsidRPr="00E04106">
              <w:rPr>
                <w:rFonts w:ascii="Arial" w:hAnsi="Arial" w:cs="Arial"/>
                <w:b/>
                <w:bCs/>
                <w:sz w:val="28"/>
                <w:szCs w:val="28"/>
              </w:rPr>
              <w:t>Easter Vacation</w:t>
            </w:r>
          </w:p>
        </w:tc>
      </w:tr>
      <w:tr w:rsidR="00DA4897" w14:paraId="1F6F4093" w14:textId="77777777" w:rsidTr="00FE2B2A">
        <w:tc>
          <w:tcPr>
            <w:tcW w:w="1552" w:type="dxa"/>
            <w:shd w:val="clear" w:color="auto" w:fill="EAF1DD" w:themeFill="accent3" w:themeFillTint="33"/>
          </w:tcPr>
          <w:p w14:paraId="3DDA3F7E" w14:textId="77777777" w:rsidR="00DA4897" w:rsidRPr="00CB6160" w:rsidRDefault="00DA4897" w:rsidP="00DA4897">
            <w:pPr>
              <w:rPr>
                <w:rFonts w:asciiTheme="minorHAnsi" w:hAnsiTheme="minorHAnsi" w:cstheme="minorHAnsi"/>
                <w:sz w:val="24"/>
                <w:szCs w:val="24"/>
              </w:rPr>
            </w:pPr>
            <w:r w:rsidRPr="00CB6160">
              <w:rPr>
                <w:rFonts w:asciiTheme="minorHAnsi" w:hAnsiTheme="minorHAnsi" w:cstheme="minorHAnsi"/>
                <w:sz w:val="24"/>
                <w:szCs w:val="24"/>
              </w:rPr>
              <w:t>35</w:t>
            </w:r>
          </w:p>
        </w:tc>
        <w:tc>
          <w:tcPr>
            <w:tcW w:w="14578" w:type="dxa"/>
            <w:gridSpan w:val="4"/>
            <w:vMerge/>
            <w:shd w:val="clear" w:color="auto" w:fill="D9D9D9" w:themeFill="background1" w:themeFillShade="D9"/>
          </w:tcPr>
          <w:p w14:paraId="4AF7CC8E" w14:textId="77777777" w:rsidR="00DA4897" w:rsidRDefault="00DA4897" w:rsidP="00DA4897"/>
        </w:tc>
      </w:tr>
      <w:tr w:rsidR="00DA4897" w14:paraId="5EAD00C1" w14:textId="77777777" w:rsidTr="00FE2B2A">
        <w:tc>
          <w:tcPr>
            <w:tcW w:w="1552" w:type="dxa"/>
            <w:shd w:val="clear" w:color="auto" w:fill="EAF1DD" w:themeFill="accent3" w:themeFillTint="33"/>
          </w:tcPr>
          <w:p w14:paraId="7C1E4AD4" w14:textId="77777777" w:rsidR="00DA4897" w:rsidRPr="00143372" w:rsidRDefault="00DA4897" w:rsidP="00DA4897">
            <w:pPr>
              <w:rPr>
                <w:rFonts w:ascii="Arial" w:hAnsi="Arial" w:cs="Arial"/>
              </w:rPr>
            </w:pPr>
            <w:r w:rsidRPr="00143372">
              <w:rPr>
                <w:rFonts w:ascii="Arial" w:hAnsi="Arial" w:cs="Arial"/>
              </w:rPr>
              <w:t>3</w:t>
            </w:r>
            <w:r>
              <w:rPr>
                <w:rFonts w:ascii="Arial" w:hAnsi="Arial" w:cs="Arial"/>
              </w:rPr>
              <w:t>6</w:t>
            </w:r>
          </w:p>
          <w:p w14:paraId="312996BC" w14:textId="77777777" w:rsidR="00DA4897" w:rsidRDefault="00DA4897" w:rsidP="00DA4897">
            <w:pPr>
              <w:rPr>
                <w:rFonts w:ascii="Arial" w:hAnsi="Arial" w:cs="Arial"/>
                <w:i/>
                <w:iCs/>
              </w:rPr>
            </w:pPr>
            <w:r w:rsidRPr="00143372">
              <w:rPr>
                <w:rFonts w:ascii="Arial" w:hAnsi="Arial" w:cs="Arial"/>
                <w:i/>
                <w:iCs/>
              </w:rPr>
              <w:t>How do I develop as a reflective practitioner on placement?</w:t>
            </w:r>
          </w:p>
          <w:p w14:paraId="23887D8B" w14:textId="77777777" w:rsidR="00DA4897" w:rsidRDefault="00DA4897" w:rsidP="00DA4897">
            <w:pPr>
              <w:rPr>
                <w:rFonts w:ascii="Arial" w:hAnsi="Arial" w:cs="Arial"/>
                <w:i/>
                <w:iCs/>
              </w:rPr>
            </w:pPr>
          </w:p>
          <w:p w14:paraId="3E5FA52F" w14:textId="5E4AF177" w:rsidR="00DA4897" w:rsidRPr="00CB6160" w:rsidRDefault="00DA4897" w:rsidP="00DA4897">
            <w:pPr>
              <w:rPr>
                <w:rFonts w:asciiTheme="minorHAnsi" w:hAnsiTheme="minorHAnsi" w:cstheme="minorHAnsi"/>
                <w:sz w:val="24"/>
                <w:szCs w:val="24"/>
              </w:rPr>
            </w:pPr>
          </w:p>
        </w:tc>
        <w:tc>
          <w:tcPr>
            <w:tcW w:w="3746" w:type="dxa"/>
          </w:tcPr>
          <w:p w14:paraId="46450FC4" w14:textId="77777777" w:rsidR="00DA4897" w:rsidRPr="00143372" w:rsidRDefault="00DA4897" w:rsidP="000435B7">
            <w:pPr>
              <w:pStyle w:val="ListParagraph"/>
              <w:numPr>
                <w:ilvl w:val="0"/>
                <w:numId w:val="85"/>
              </w:numPr>
              <w:spacing w:before="0" w:line="276" w:lineRule="auto"/>
              <w:rPr>
                <w:rFonts w:ascii="Arial" w:eastAsia="Cambria" w:hAnsi="Arial" w:cs="Arial"/>
              </w:rPr>
            </w:pPr>
            <w:r w:rsidRPr="00143372">
              <w:rPr>
                <w:rFonts w:ascii="Arial" w:eastAsia="Cambria" w:hAnsi="Arial" w:cs="Arial"/>
              </w:rPr>
              <w:t>Reflective practice, supported by feedback from and observation of experienced colleagues, professional debate, and learning from educational research, is also likely to support improvement.</w:t>
            </w:r>
          </w:p>
          <w:p w14:paraId="7650D8FB" w14:textId="2727753E" w:rsidR="00DA4897" w:rsidRPr="00E04106" w:rsidRDefault="009808F4" w:rsidP="000435B7">
            <w:pPr>
              <w:pStyle w:val="ListParagraph"/>
              <w:numPr>
                <w:ilvl w:val="0"/>
                <w:numId w:val="85"/>
              </w:numPr>
            </w:pPr>
            <w:r>
              <w:rPr>
                <w:rFonts w:ascii="Arial" w:eastAsia="Cambria" w:hAnsi="Arial" w:cs="Arial"/>
                <w:lang w:val="en"/>
              </w:rPr>
              <w:t>Mathematics</w:t>
            </w:r>
            <w:r w:rsidR="00DA4897" w:rsidRPr="00E04106">
              <w:rPr>
                <w:rFonts w:ascii="Arial" w:eastAsia="Cambria" w:hAnsi="Arial" w:cs="Arial"/>
                <w:lang w:val="en"/>
              </w:rPr>
              <w:t xml:space="preserve"> Teachers can make valuable contributions to the wider life of the school in a broad range of ways, including by supporting and developing effective professional relationships with colleagues.</w:t>
            </w:r>
          </w:p>
        </w:tc>
        <w:tc>
          <w:tcPr>
            <w:tcW w:w="3739" w:type="dxa"/>
          </w:tcPr>
          <w:p w14:paraId="19B09671" w14:textId="77777777" w:rsidR="00DA4897" w:rsidRPr="00143372" w:rsidRDefault="00DA4897" w:rsidP="000435B7">
            <w:pPr>
              <w:pStyle w:val="ListParagraph"/>
              <w:numPr>
                <w:ilvl w:val="0"/>
                <w:numId w:val="86"/>
              </w:numPr>
              <w:spacing w:before="0" w:line="276" w:lineRule="auto"/>
              <w:rPr>
                <w:rFonts w:ascii="Arial" w:eastAsia="Cambria" w:hAnsi="Arial" w:cs="Arial"/>
              </w:rPr>
            </w:pPr>
            <w:r w:rsidRPr="00143372">
              <w:rPr>
                <w:rFonts w:ascii="Arial" w:eastAsia="Cambria" w:hAnsi="Arial" w:cs="Arial"/>
              </w:rPr>
              <w:t xml:space="preserve">Engage critically with research and using evidence to critique practice. </w:t>
            </w:r>
          </w:p>
          <w:p w14:paraId="26883BCD" w14:textId="63F6C82F" w:rsidR="00DA4897" w:rsidRPr="00143372" w:rsidRDefault="00DA4897" w:rsidP="000435B7">
            <w:pPr>
              <w:pStyle w:val="ListParagraph"/>
              <w:numPr>
                <w:ilvl w:val="0"/>
                <w:numId w:val="86"/>
              </w:numPr>
              <w:spacing w:before="0" w:line="276" w:lineRule="auto"/>
              <w:rPr>
                <w:rFonts w:ascii="Arial" w:eastAsia="Cambria" w:hAnsi="Arial" w:cs="Arial"/>
              </w:rPr>
            </w:pPr>
            <w:r w:rsidRPr="00143372">
              <w:rPr>
                <w:rFonts w:ascii="Arial" w:eastAsia="Cambria" w:hAnsi="Arial" w:cs="Arial"/>
              </w:rPr>
              <w:t xml:space="preserve">work as part of a professional team in a </w:t>
            </w:r>
            <w:r w:rsidR="009808F4">
              <w:rPr>
                <w:rFonts w:ascii="Arial" w:eastAsia="Cambria" w:hAnsi="Arial" w:cs="Arial"/>
              </w:rPr>
              <w:t>Mathematics</w:t>
            </w:r>
            <w:r w:rsidRPr="00143372">
              <w:rPr>
                <w:rFonts w:ascii="Arial" w:eastAsia="Cambria" w:hAnsi="Arial" w:cs="Arial"/>
              </w:rPr>
              <w:t xml:space="preserve"> department </w:t>
            </w:r>
          </w:p>
          <w:p w14:paraId="536AFDA4" w14:textId="77777777" w:rsidR="00DA4897" w:rsidRPr="00143372" w:rsidRDefault="00DA4897" w:rsidP="000435B7">
            <w:pPr>
              <w:pStyle w:val="ListParagraph"/>
              <w:numPr>
                <w:ilvl w:val="0"/>
                <w:numId w:val="86"/>
              </w:numPr>
              <w:spacing w:before="0" w:line="276" w:lineRule="auto"/>
              <w:rPr>
                <w:rFonts w:ascii="Arial" w:eastAsia="Cambria" w:hAnsi="Arial" w:cs="Arial"/>
              </w:rPr>
            </w:pPr>
            <w:r w:rsidRPr="00143372">
              <w:rPr>
                <w:rFonts w:ascii="Arial" w:eastAsia="Cambria" w:hAnsi="Arial" w:cs="Arial"/>
              </w:rPr>
              <w:t xml:space="preserve">Contribute positively to the wider school culture and develop a feeling of shared responsibility for improving the lives of all pupils within the school (e.g. by supporting expert colleagues with their pastoral responsibilities, such as careers advice).  </w:t>
            </w:r>
          </w:p>
          <w:p w14:paraId="16A11E61" w14:textId="77777777" w:rsidR="00DA4897" w:rsidRDefault="00DA4897" w:rsidP="00DA4897"/>
        </w:tc>
        <w:tc>
          <w:tcPr>
            <w:tcW w:w="3382" w:type="dxa"/>
          </w:tcPr>
          <w:p w14:paraId="4A915212" w14:textId="77777777" w:rsidR="00DA4897" w:rsidRPr="00A54F22" w:rsidRDefault="00DA4897" w:rsidP="00DA4897">
            <w:pPr>
              <w:rPr>
                <w:rFonts w:ascii="Arial" w:eastAsiaTheme="minorEastAsia" w:hAnsi="Arial" w:cs="Arial"/>
              </w:rPr>
            </w:pPr>
            <w:r w:rsidRPr="00A54F22">
              <w:rPr>
                <w:rFonts w:ascii="Arial" w:eastAsiaTheme="minorEastAsia" w:hAnsi="Arial" w:cs="Arial"/>
              </w:rPr>
              <w:t xml:space="preserve">SEC2001 Val </w:t>
            </w:r>
          </w:p>
          <w:p w14:paraId="4406600B" w14:textId="77777777" w:rsidR="00DA4897" w:rsidRPr="00A54F22" w:rsidRDefault="00DA4897" w:rsidP="00DA4897">
            <w:pPr>
              <w:rPr>
                <w:rFonts w:ascii="Arial" w:eastAsiaTheme="minorEastAsia" w:hAnsi="Arial" w:cs="Arial"/>
                <w:i/>
                <w:iCs/>
              </w:rPr>
            </w:pPr>
            <w:r w:rsidRPr="00A54F22">
              <w:rPr>
                <w:rFonts w:ascii="Arial" w:eastAsiaTheme="minorEastAsia" w:hAnsi="Arial" w:cs="Arial"/>
                <w:i/>
                <w:iCs/>
              </w:rPr>
              <w:t>Lead Lecture 29/4</w:t>
            </w:r>
          </w:p>
          <w:p w14:paraId="439F683A" w14:textId="77777777" w:rsidR="00DA4897" w:rsidRPr="00A54F22" w:rsidRDefault="00DA4897" w:rsidP="00DA4897">
            <w:pPr>
              <w:rPr>
                <w:rFonts w:ascii="Arial" w:eastAsiaTheme="minorEastAsia" w:hAnsi="Arial" w:cs="Arial"/>
                <w:i/>
                <w:iCs/>
              </w:rPr>
            </w:pPr>
            <w:r w:rsidRPr="00A54F22">
              <w:rPr>
                <w:rFonts w:ascii="Arial" w:eastAsiaTheme="minorEastAsia" w:hAnsi="Arial" w:cs="Arial"/>
                <w:i/>
                <w:iCs/>
              </w:rPr>
              <w:t>Placement Briefing</w:t>
            </w:r>
          </w:p>
          <w:p w14:paraId="556E57EE" w14:textId="77777777" w:rsidR="00DA4897" w:rsidRPr="00143372" w:rsidRDefault="00DA4897" w:rsidP="00DA4897">
            <w:pPr>
              <w:rPr>
                <w:rFonts w:ascii="Arial" w:eastAsiaTheme="minorEastAsia" w:hAnsi="Arial" w:cs="Arial"/>
                <w:i/>
                <w:iCs/>
                <w:highlight w:val="green"/>
              </w:rPr>
            </w:pPr>
          </w:p>
          <w:p w14:paraId="05301DA8" w14:textId="77777777" w:rsidR="00DA4897" w:rsidRPr="00143372" w:rsidRDefault="00DA4897" w:rsidP="00DA4897">
            <w:pPr>
              <w:rPr>
                <w:rFonts w:ascii="Arial" w:eastAsiaTheme="minorEastAsia" w:hAnsi="Arial" w:cs="Arial"/>
                <w:i/>
                <w:iCs/>
              </w:rPr>
            </w:pPr>
          </w:p>
          <w:p w14:paraId="16318C17" w14:textId="77777777" w:rsidR="00D30873" w:rsidRDefault="00D30873" w:rsidP="00D30873">
            <w:pPr>
              <w:rPr>
                <w:rFonts w:ascii="Arial" w:hAnsi="Arial" w:cs="Arial"/>
              </w:rPr>
            </w:pPr>
            <w:r>
              <w:rPr>
                <w:rFonts w:ascii="Arial" w:hAnsi="Arial" w:cs="Arial"/>
              </w:rPr>
              <w:t>SEC2000</w:t>
            </w:r>
          </w:p>
          <w:p w14:paraId="05D808A7" w14:textId="334B86E2" w:rsidR="00D30873" w:rsidRPr="00D30873" w:rsidRDefault="00D30873" w:rsidP="00D30873">
            <w:pPr>
              <w:rPr>
                <w:rFonts w:ascii="Arial" w:hAnsi="Arial" w:cs="Arial"/>
                <w:i/>
                <w:iCs/>
              </w:rPr>
            </w:pPr>
            <w:r w:rsidRPr="00D30873">
              <w:rPr>
                <w:rFonts w:ascii="Arial" w:hAnsi="Arial" w:cs="Arial"/>
                <w:i/>
                <w:iCs/>
              </w:rPr>
              <w:t xml:space="preserve">Seminar </w:t>
            </w:r>
            <w:r>
              <w:rPr>
                <w:rFonts w:ascii="Arial" w:hAnsi="Arial" w:cs="Arial"/>
                <w:i/>
                <w:iCs/>
              </w:rPr>
              <w:t>29</w:t>
            </w:r>
            <w:r w:rsidRPr="00D30873">
              <w:rPr>
                <w:rFonts w:ascii="Arial" w:hAnsi="Arial" w:cs="Arial"/>
                <w:i/>
                <w:iCs/>
              </w:rPr>
              <w:t>/</w:t>
            </w:r>
            <w:r>
              <w:rPr>
                <w:rFonts w:ascii="Arial" w:hAnsi="Arial" w:cs="Arial"/>
                <w:i/>
                <w:iCs/>
              </w:rPr>
              <w:t>4</w:t>
            </w:r>
          </w:p>
          <w:p w14:paraId="4BD0AE48" w14:textId="77777777" w:rsidR="00D30873" w:rsidRPr="00D30873" w:rsidRDefault="00D30873" w:rsidP="00D30873">
            <w:pPr>
              <w:rPr>
                <w:rFonts w:ascii="Arial" w:hAnsi="Arial" w:cs="Arial"/>
                <w:i/>
                <w:iCs/>
              </w:rPr>
            </w:pPr>
            <w:r w:rsidRPr="00D30873">
              <w:rPr>
                <w:rFonts w:ascii="Arial" w:hAnsi="Arial" w:cs="Arial"/>
                <w:i/>
                <w:iCs/>
              </w:rPr>
              <w:t>FO</w:t>
            </w:r>
          </w:p>
          <w:p w14:paraId="21EE617E" w14:textId="77777777" w:rsidR="00DA4897" w:rsidRPr="00143372" w:rsidRDefault="00DA4897" w:rsidP="00DA4897">
            <w:pPr>
              <w:rPr>
                <w:rFonts w:ascii="Arial" w:eastAsiaTheme="minorEastAsia" w:hAnsi="Arial" w:cs="Arial"/>
                <w:i/>
                <w:iCs/>
              </w:rPr>
            </w:pPr>
          </w:p>
          <w:p w14:paraId="511EDFBC" w14:textId="67BA6662" w:rsidR="00DA4897" w:rsidRPr="00143372" w:rsidRDefault="00DA4897" w:rsidP="00DA4897">
            <w:pPr>
              <w:rPr>
                <w:rFonts w:ascii="Arial" w:eastAsiaTheme="minorEastAsia" w:hAnsi="Arial" w:cs="Arial"/>
              </w:rPr>
            </w:pPr>
            <w:r>
              <w:rPr>
                <w:rFonts w:ascii="Arial" w:eastAsiaTheme="minorEastAsia" w:hAnsi="Arial" w:cs="Arial"/>
              </w:rPr>
              <w:t>SEC200</w:t>
            </w:r>
            <w:r w:rsidR="006C4DC9">
              <w:rPr>
                <w:rFonts w:ascii="Arial" w:eastAsiaTheme="minorEastAsia" w:hAnsi="Arial" w:cs="Arial"/>
              </w:rPr>
              <w:t>3</w:t>
            </w:r>
          </w:p>
          <w:p w14:paraId="287A1BA5"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Seminar </w:t>
            </w:r>
            <w:r>
              <w:rPr>
                <w:rFonts w:ascii="Arial" w:eastAsiaTheme="minorEastAsia" w:hAnsi="Arial" w:cs="Arial"/>
                <w:i/>
                <w:iCs/>
              </w:rPr>
              <w:t>1</w:t>
            </w:r>
            <w:r w:rsidRPr="00143372">
              <w:rPr>
                <w:rFonts w:ascii="Arial" w:eastAsiaTheme="minorEastAsia" w:hAnsi="Arial" w:cs="Arial"/>
                <w:i/>
                <w:iCs/>
              </w:rPr>
              <w:t>/</w:t>
            </w:r>
            <w:r>
              <w:rPr>
                <w:rFonts w:ascii="Arial" w:eastAsiaTheme="minorEastAsia" w:hAnsi="Arial" w:cs="Arial"/>
                <w:i/>
                <w:iCs/>
              </w:rPr>
              <w:t>5</w:t>
            </w:r>
          </w:p>
          <w:p w14:paraId="6F835571" w14:textId="49B20EF7" w:rsidR="00DA4897" w:rsidRPr="00143372" w:rsidRDefault="006C4DC9" w:rsidP="00DA4897">
            <w:pPr>
              <w:rPr>
                <w:rFonts w:ascii="Arial" w:eastAsiaTheme="minorEastAsia" w:hAnsi="Arial" w:cs="Arial"/>
                <w:i/>
                <w:iCs/>
              </w:rPr>
            </w:pPr>
            <w:r>
              <w:rPr>
                <w:rFonts w:ascii="Arial" w:eastAsiaTheme="minorEastAsia" w:hAnsi="Arial" w:cs="Arial"/>
                <w:i/>
                <w:iCs/>
              </w:rPr>
              <w:t>FO</w:t>
            </w:r>
          </w:p>
          <w:p w14:paraId="3E173931" w14:textId="77777777" w:rsidR="00DA4897" w:rsidRDefault="00DA4897" w:rsidP="00DA4897"/>
        </w:tc>
        <w:tc>
          <w:tcPr>
            <w:tcW w:w="3711" w:type="dxa"/>
          </w:tcPr>
          <w:p w14:paraId="1C71BB5A" w14:textId="79A4B1D8" w:rsidR="00DA4897" w:rsidRPr="00C32A33" w:rsidRDefault="00C32A33" w:rsidP="00DA4897">
            <w:pPr>
              <w:rPr>
                <w:rFonts w:ascii="Arial" w:hAnsi="Arial" w:cs="Arial"/>
              </w:rPr>
            </w:pPr>
            <w:r>
              <w:rPr>
                <w:rFonts w:ascii="Arial" w:hAnsi="Arial" w:cs="Arial"/>
                <w:i/>
                <w:iCs/>
              </w:rPr>
              <w:t xml:space="preserve">1 </w:t>
            </w:r>
            <w:r w:rsidR="00DA4897" w:rsidRPr="00C32A33">
              <w:rPr>
                <w:rFonts w:ascii="Arial" w:hAnsi="Arial" w:cs="Arial"/>
                <w:i/>
                <w:iCs/>
              </w:rPr>
              <w:t>How has your knowledge of teaching and learning developed so far?</w:t>
            </w:r>
          </w:p>
          <w:p w14:paraId="522D235E" w14:textId="4BE07C5A" w:rsidR="00DA4897" w:rsidRPr="00C32A33" w:rsidRDefault="00C32A33" w:rsidP="00DA4897">
            <w:pPr>
              <w:rPr>
                <w:rFonts w:ascii="Arial" w:hAnsi="Arial" w:cs="Arial"/>
              </w:rPr>
            </w:pPr>
            <w:r>
              <w:rPr>
                <w:rFonts w:ascii="Arial" w:hAnsi="Arial" w:cs="Arial"/>
                <w:i/>
                <w:iCs/>
              </w:rPr>
              <w:t xml:space="preserve">2 </w:t>
            </w:r>
            <w:r w:rsidR="00DA4897" w:rsidRPr="00C32A33">
              <w:rPr>
                <w:rFonts w:ascii="Arial" w:hAnsi="Arial" w:cs="Arial"/>
                <w:i/>
                <w:iCs/>
              </w:rPr>
              <w:t xml:space="preserve">Beyond teaching </w:t>
            </w:r>
            <w:r w:rsidR="009808F4">
              <w:rPr>
                <w:rFonts w:ascii="Arial" w:hAnsi="Arial" w:cs="Arial"/>
                <w:i/>
                <w:iCs/>
              </w:rPr>
              <w:t>Mathematics</w:t>
            </w:r>
            <w:r w:rsidR="00DA4897" w:rsidRPr="00C32A33">
              <w:rPr>
                <w:rFonts w:ascii="Arial" w:hAnsi="Arial" w:cs="Arial"/>
                <w:i/>
                <w:iCs/>
              </w:rPr>
              <w:t>, how might you contribute to the wider school culture?</w:t>
            </w:r>
          </w:p>
          <w:p w14:paraId="1BF9F15B" w14:textId="77777777" w:rsidR="00DA4897" w:rsidRDefault="00DA4897" w:rsidP="00DA4897"/>
        </w:tc>
      </w:tr>
      <w:tr w:rsidR="00DA4897" w14:paraId="3D7DE45B" w14:textId="77777777" w:rsidTr="00FE2B2A">
        <w:tc>
          <w:tcPr>
            <w:tcW w:w="1552" w:type="dxa"/>
            <w:shd w:val="clear" w:color="auto" w:fill="EAF1DD" w:themeFill="accent3" w:themeFillTint="33"/>
          </w:tcPr>
          <w:p w14:paraId="2E02DE01"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23B99DF8" w14:textId="77777777" w:rsidR="00DA4897" w:rsidRPr="00A54F22" w:rsidRDefault="00DA4897" w:rsidP="00DA4897">
            <w:pPr>
              <w:rPr>
                <w:rFonts w:ascii="Arial" w:hAnsi="Arial" w:cs="Arial"/>
                <w:color w:val="000000" w:themeColor="text1"/>
              </w:rPr>
            </w:pPr>
            <w:r w:rsidRPr="00A54F22">
              <w:rPr>
                <w:rFonts w:ascii="Arial" w:hAnsi="Arial" w:cs="Arial"/>
                <w:color w:val="000000" w:themeColor="text1"/>
              </w:rPr>
              <w:t>Reflective Practice for Teacher-Maura Sellars- R</w:t>
            </w:r>
            <w:r w:rsidRPr="00A54F22">
              <w:rPr>
                <w:rFonts w:ascii="Arial" w:hAnsi="Arial" w:cs="Arial"/>
              </w:rPr>
              <w:t xml:space="preserve">ead </w:t>
            </w:r>
            <w:proofErr w:type="spellStart"/>
            <w:r w:rsidRPr="00A54F22">
              <w:rPr>
                <w:rFonts w:ascii="Arial" w:hAnsi="Arial" w:cs="Arial"/>
                <w:color w:val="000000" w:themeColor="text1"/>
              </w:rPr>
              <w:t>chapt</w:t>
            </w:r>
            <w:proofErr w:type="spellEnd"/>
            <w:r w:rsidRPr="00A54F22">
              <w:rPr>
                <w:rFonts w:ascii="Arial" w:hAnsi="Arial" w:cs="Arial"/>
                <w:color w:val="000000" w:themeColor="text1"/>
              </w:rPr>
              <w:t xml:space="preserve"> 1</w:t>
            </w:r>
          </w:p>
          <w:p w14:paraId="3F0BA9CD" w14:textId="22EE0837" w:rsidR="00DA4897" w:rsidRDefault="00DA4897" w:rsidP="00DA4897">
            <w:r w:rsidRPr="00A54F22">
              <w:rPr>
                <w:rFonts w:ascii="Arial" w:hAnsi="Arial" w:cs="Arial"/>
                <w:color w:val="000000" w:themeColor="text1"/>
              </w:rPr>
              <w:t xml:space="preserve">The caring teacher- Pots- </w:t>
            </w:r>
            <w:proofErr w:type="spellStart"/>
            <w:r w:rsidRPr="00A54F22">
              <w:rPr>
                <w:rFonts w:ascii="Arial" w:hAnsi="Arial" w:cs="Arial"/>
                <w:color w:val="000000" w:themeColor="text1"/>
              </w:rPr>
              <w:t>Chapt</w:t>
            </w:r>
            <w:proofErr w:type="spellEnd"/>
            <w:r w:rsidRPr="00A54F22">
              <w:rPr>
                <w:rFonts w:ascii="Arial" w:hAnsi="Arial" w:cs="Arial"/>
                <w:color w:val="000000" w:themeColor="text1"/>
              </w:rPr>
              <w:t xml:space="preserve"> 8- pots 2021 How to make a positive difference in the classroom</w:t>
            </w:r>
          </w:p>
        </w:tc>
      </w:tr>
      <w:tr w:rsidR="00DA4897" w14:paraId="1F1F47FC" w14:textId="77777777" w:rsidTr="00FE2B2A">
        <w:tc>
          <w:tcPr>
            <w:tcW w:w="1552" w:type="dxa"/>
            <w:shd w:val="clear" w:color="auto" w:fill="EAF1DD" w:themeFill="accent3" w:themeFillTint="33"/>
          </w:tcPr>
          <w:p w14:paraId="21AE4A75" w14:textId="77777777" w:rsidR="00DA4897" w:rsidRPr="00CB6160" w:rsidRDefault="00DA4897" w:rsidP="00DA4897">
            <w:pPr>
              <w:rPr>
                <w:rFonts w:asciiTheme="minorHAnsi" w:hAnsiTheme="minorHAnsi" w:cstheme="minorHAnsi"/>
                <w:sz w:val="24"/>
                <w:szCs w:val="24"/>
              </w:rPr>
            </w:pPr>
            <w:r w:rsidRPr="00CB6160">
              <w:rPr>
                <w:rFonts w:asciiTheme="minorHAnsi" w:hAnsiTheme="minorHAnsi" w:cstheme="minorHAnsi"/>
                <w:sz w:val="24"/>
                <w:szCs w:val="24"/>
              </w:rPr>
              <w:t>37</w:t>
            </w:r>
          </w:p>
        </w:tc>
        <w:tc>
          <w:tcPr>
            <w:tcW w:w="14578" w:type="dxa"/>
            <w:gridSpan w:val="4"/>
          </w:tcPr>
          <w:p w14:paraId="27E88ABD" w14:textId="51CB4AB8" w:rsidR="00DA4897" w:rsidRPr="00E04106" w:rsidRDefault="00DA4897" w:rsidP="00DA4897">
            <w:pPr>
              <w:tabs>
                <w:tab w:val="left" w:pos="2667"/>
              </w:tabs>
              <w:jc w:val="center"/>
              <w:rPr>
                <w:rFonts w:ascii="Arial" w:hAnsi="Arial" w:cs="Arial"/>
                <w:b/>
                <w:bCs/>
                <w:sz w:val="28"/>
                <w:szCs w:val="28"/>
              </w:rPr>
            </w:pPr>
            <w:r w:rsidRPr="00E04106">
              <w:rPr>
                <w:rFonts w:ascii="Arial" w:hAnsi="Arial" w:cs="Arial"/>
                <w:b/>
                <w:bCs/>
                <w:sz w:val="28"/>
                <w:szCs w:val="28"/>
              </w:rPr>
              <w:t>Assessment Week</w:t>
            </w:r>
          </w:p>
        </w:tc>
      </w:tr>
      <w:tr w:rsidR="00DA4897" w14:paraId="6B3FC496" w14:textId="77777777" w:rsidTr="00E04106">
        <w:tc>
          <w:tcPr>
            <w:tcW w:w="16130" w:type="dxa"/>
            <w:gridSpan w:val="5"/>
            <w:shd w:val="clear" w:color="auto" w:fill="FFFF00"/>
          </w:tcPr>
          <w:p w14:paraId="70CFB42B" w14:textId="371F964E" w:rsidR="00DA4897" w:rsidRPr="00814578" w:rsidRDefault="00DA4897" w:rsidP="00DA4897">
            <w:pPr>
              <w:jc w:val="center"/>
              <w:rPr>
                <w:b/>
                <w:bCs/>
                <w:sz w:val="40"/>
                <w:szCs w:val="40"/>
              </w:rPr>
            </w:pPr>
            <w:r w:rsidRPr="00814578">
              <w:rPr>
                <w:rFonts w:asciiTheme="minorHAnsi" w:hAnsiTheme="minorHAnsi" w:cstheme="minorHAnsi"/>
                <w:b/>
                <w:bCs/>
                <w:sz w:val="40"/>
                <w:szCs w:val="40"/>
              </w:rPr>
              <w:t xml:space="preserve">Start of </w:t>
            </w:r>
            <w:r>
              <w:rPr>
                <w:rFonts w:asciiTheme="minorHAnsi" w:hAnsiTheme="minorHAnsi" w:cstheme="minorHAnsi"/>
                <w:b/>
                <w:bCs/>
                <w:sz w:val="40"/>
                <w:szCs w:val="40"/>
              </w:rPr>
              <w:t>developmental</w:t>
            </w:r>
            <w:r w:rsidRPr="00814578">
              <w:rPr>
                <w:rFonts w:asciiTheme="minorHAnsi" w:hAnsiTheme="minorHAnsi" w:cstheme="minorHAnsi"/>
                <w:b/>
                <w:bCs/>
                <w:sz w:val="40"/>
                <w:szCs w:val="40"/>
              </w:rPr>
              <w:t xml:space="preserve"> placement</w:t>
            </w:r>
          </w:p>
        </w:tc>
      </w:tr>
      <w:tr w:rsidR="00DA4897" w14:paraId="610E7B89" w14:textId="77777777" w:rsidTr="00C96FB1">
        <w:tc>
          <w:tcPr>
            <w:tcW w:w="1552" w:type="dxa"/>
            <w:shd w:val="clear" w:color="auto" w:fill="EAF1DD" w:themeFill="accent3" w:themeFillTint="33"/>
          </w:tcPr>
          <w:p w14:paraId="4F017242" w14:textId="77777777" w:rsidR="00DA4897" w:rsidRPr="00143372" w:rsidRDefault="00DA4897" w:rsidP="00DA4897">
            <w:pPr>
              <w:rPr>
                <w:rFonts w:ascii="Arial" w:hAnsi="Arial" w:cs="Arial"/>
              </w:rPr>
            </w:pPr>
            <w:r w:rsidRPr="00143372">
              <w:rPr>
                <w:rFonts w:ascii="Arial" w:hAnsi="Arial" w:cs="Arial"/>
              </w:rPr>
              <w:t>3</w:t>
            </w:r>
            <w:r>
              <w:rPr>
                <w:rFonts w:ascii="Arial" w:hAnsi="Arial" w:cs="Arial"/>
              </w:rPr>
              <w:t>8</w:t>
            </w:r>
          </w:p>
          <w:p w14:paraId="3FFCF3A3" w14:textId="05893D66" w:rsidR="00DA4897" w:rsidRPr="00CB6160" w:rsidRDefault="00DA4897" w:rsidP="00DA4897">
            <w:pPr>
              <w:rPr>
                <w:rFonts w:asciiTheme="minorHAnsi" w:hAnsiTheme="minorHAnsi" w:cstheme="minorHAnsi"/>
                <w:sz w:val="24"/>
                <w:szCs w:val="24"/>
              </w:rPr>
            </w:pPr>
            <w:r w:rsidRPr="00143372">
              <w:rPr>
                <w:rFonts w:ascii="Arial" w:eastAsia="Arial" w:hAnsi="Arial" w:cs="Arial"/>
                <w:lang w:val="en"/>
              </w:rPr>
              <w:t>Developmental Placement 1</w:t>
            </w:r>
          </w:p>
        </w:tc>
        <w:tc>
          <w:tcPr>
            <w:tcW w:w="3746" w:type="dxa"/>
            <w:shd w:val="clear" w:color="auto" w:fill="FDE9D9" w:themeFill="accent6" w:themeFillTint="33"/>
          </w:tcPr>
          <w:p w14:paraId="7D052959" w14:textId="2F946FD2" w:rsidR="00DA4897" w:rsidRDefault="009808F4" w:rsidP="000435B7">
            <w:pPr>
              <w:pStyle w:val="ListParagraph"/>
              <w:numPr>
                <w:ilvl w:val="0"/>
                <w:numId w:val="88"/>
              </w:numPr>
              <w:spacing w:before="0" w:line="276" w:lineRule="auto"/>
              <w:rPr>
                <w:rFonts w:ascii="Arial" w:eastAsia="Cambria" w:hAnsi="Arial" w:cs="Arial"/>
              </w:rPr>
            </w:pPr>
            <w:r>
              <w:rPr>
                <w:rFonts w:ascii="Arial" w:eastAsia="Cambria" w:hAnsi="Arial" w:cs="Arial"/>
              </w:rPr>
              <w:t>Mathematics</w:t>
            </w:r>
            <w:r w:rsidR="00DA4897" w:rsidRPr="00143372">
              <w:rPr>
                <w:rFonts w:ascii="Arial" w:eastAsia="Cambria" w:hAnsi="Arial" w:cs="Arial"/>
              </w:rPr>
              <w:t xml:space="preserve"> Teachers are </w:t>
            </w:r>
            <w:r w:rsidR="00DA4897">
              <w:rPr>
                <w:rFonts w:ascii="Arial" w:eastAsia="Cambria" w:hAnsi="Arial" w:cs="Arial"/>
              </w:rPr>
              <w:t>key</w:t>
            </w:r>
            <w:r w:rsidR="00DA4897" w:rsidRPr="00143372">
              <w:rPr>
                <w:rFonts w:ascii="Arial" w:eastAsia="Cambria" w:hAnsi="Arial" w:cs="Arial"/>
              </w:rPr>
              <w:t xml:space="preserve"> role models, who can influence the attitudes, values and behaviours of their pupils.</w:t>
            </w:r>
          </w:p>
          <w:p w14:paraId="4A103D7B" w14:textId="50BEB5B2" w:rsidR="00DA4897" w:rsidRPr="00571AFE" w:rsidRDefault="00DA4897" w:rsidP="000435B7">
            <w:pPr>
              <w:pStyle w:val="ListParagraph"/>
              <w:numPr>
                <w:ilvl w:val="0"/>
                <w:numId w:val="87"/>
              </w:numPr>
              <w:spacing w:before="0" w:line="276" w:lineRule="auto"/>
              <w:rPr>
                <w:rFonts w:ascii="Arial" w:eastAsia="Cambria" w:hAnsi="Arial" w:cs="Arial"/>
              </w:rPr>
            </w:pPr>
            <w:r w:rsidRPr="00143372">
              <w:rPr>
                <w:rFonts w:ascii="Arial" w:eastAsia="Cambria" w:hAnsi="Arial" w:cs="Arial"/>
              </w:rPr>
              <w:t xml:space="preserve">A school’s </w:t>
            </w:r>
            <w:r w:rsidR="009808F4">
              <w:rPr>
                <w:rFonts w:ascii="Arial" w:eastAsia="Cambria" w:hAnsi="Arial" w:cs="Arial"/>
              </w:rPr>
              <w:t>Mathematics</w:t>
            </w:r>
            <w:r w:rsidRPr="00143372">
              <w:rPr>
                <w:rFonts w:ascii="Arial" w:eastAsia="Cambria" w:hAnsi="Arial" w:cs="Arial"/>
              </w:rPr>
              <w:t xml:space="preserve"> curriculum enables it to set out its vision for the knowledge, skills and values that its pupils will learn.  </w:t>
            </w:r>
          </w:p>
          <w:p w14:paraId="6C138527" w14:textId="77777777" w:rsidR="00DA4897" w:rsidRPr="00143372" w:rsidRDefault="00DA4897" w:rsidP="000435B7">
            <w:pPr>
              <w:pStyle w:val="ListParagraph"/>
              <w:numPr>
                <w:ilvl w:val="0"/>
                <w:numId w:val="88"/>
              </w:numPr>
              <w:spacing w:before="0" w:line="276" w:lineRule="auto"/>
              <w:rPr>
                <w:rFonts w:ascii="Arial" w:eastAsia="Cambria" w:hAnsi="Arial" w:cs="Arial"/>
              </w:rPr>
            </w:pPr>
            <w:r w:rsidRPr="00143372">
              <w:rPr>
                <w:rFonts w:ascii="Arial" w:eastAsia="Cambria" w:hAnsi="Arial" w:cs="Arial"/>
              </w:rPr>
              <w:t>High-quality teaching has a long-term positive effect on pupils’ life chances, particularly for children from disadvantaged backgrounds.</w:t>
            </w:r>
          </w:p>
          <w:p w14:paraId="661B7BD8" w14:textId="43E81178" w:rsidR="00DA4897" w:rsidRPr="00FE2B2A" w:rsidRDefault="00DA4897" w:rsidP="000435B7">
            <w:pPr>
              <w:pStyle w:val="ListParagraph"/>
              <w:numPr>
                <w:ilvl w:val="0"/>
                <w:numId w:val="88"/>
              </w:numPr>
            </w:pPr>
            <w:r w:rsidRPr="00FE2B2A">
              <w:rPr>
                <w:rFonts w:ascii="Arial" w:eastAsia="Cambria" w:hAnsi="Arial" w:cs="Arial"/>
                <w:lang w:val="en"/>
              </w:rPr>
              <w:t>DSLs and other specialist colleagues also have valuable expertise and can ensure that appropriate support is in place for pupils.</w:t>
            </w:r>
          </w:p>
        </w:tc>
        <w:tc>
          <w:tcPr>
            <w:tcW w:w="3739" w:type="dxa"/>
            <w:shd w:val="clear" w:color="auto" w:fill="FDE9D9" w:themeFill="accent6" w:themeFillTint="33"/>
          </w:tcPr>
          <w:p w14:paraId="38F2FC70" w14:textId="11E27B5E" w:rsidR="00DA4897" w:rsidRPr="00143372" w:rsidRDefault="00DA4897" w:rsidP="000435B7">
            <w:pPr>
              <w:pStyle w:val="ListParagraph"/>
              <w:numPr>
                <w:ilvl w:val="0"/>
                <w:numId w:val="89"/>
              </w:numPr>
              <w:spacing w:before="0" w:line="276" w:lineRule="auto"/>
              <w:rPr>
                <w:rFonts w:ascii="Arial" w:eastAsia="Cambria" w:hAnsi="Arial" w:cs="Arial"/>
              </w:rPr>
            </w:pPr>
            <w:r w:rsidRPr="00143372">
              <w:rPr>
                <w:rFonts w:ascii="Arial" w:eastAsia="Cambria" w:hAnsi="Arial" w:cs="Arial"/>
              </w:rPr>
              <w:t xml:space="preserve">Use inspirational and consistent language that promotes challenge, aspiration, resilience, and praises pupil effort in </w:t>
            </w:r>
            <w:r w:rsidR="009808F4">
              <w:rPr>
                <w:rFonts w:ascii="Arial" w:eastAsia="Cambria" w:hAnsi="Arial" w:cs="Arial"/>
              </w:rPr>
              <w:t>Mathematics</w:t>
            </w:r>
            <w:r w:rsidRPr="00143372">
              <w:rPr>
                <w:rFonts w:ascii="Arial" w:eastAsia="Cambria" w:hAnsi="Arial" w:cs="Arial"/>
              </w:rPr>
              <w:t xml:space="preserve">. </w:t>
            </w:r>
          </w:p>
          <w:p w14:paraId="5CCB3857" w14:textId="733799B5" w:rsidR="00DA4897" w:rsidRPr="00143372" w:rsidRDefault="00DA4897" w:rsidP="000435B7">
            <w:pPr>
              <w:pStyle w:val="ListParagraph"/>
              <w:numPr>
                <w:ilvl w:val="0"/>
                <w:numId w:val="89"/>
              </w:numPr>
              <w:spacing w:before="0" w:line="276" w:lineRule="auto"/>
              <w:rPr>
                <w:rFonts w:ascii="Arial" w:eastAsia="Cambria" w:hAnsi="Arial" w:cs="Arial"/>
              </w:rPr>
            </w:pPr>
            <w:r w:rsidRPr="00143372">
              <w:rPr>
                <w:rFonts w:ascii="Arial" w:eastAsia="Cambria" w:hAnsi="Arial" w:cs="Arial"/>
              </w:rPr>
              <w:t xml:space="preserve">Set tasks in </w:t>
            </w:r>
            <w:r w:rsidR="009808F4">
              <w:rPr>
                <w:rFonts w:ascii="Arial" w:eastAsia="Cambria" w:hAnsi="Arial" w:cs="Arial"/>
              </w:rPr>
              <w:t>Mathematics</w:t>
            </w:r>
            <w:r w:rsidRPr="00143372">
              <w:rPr>
                <w:rFonts w:ascii="Arial" w:eastAsia="Cambria" w:hAnsi="Arial" w:cs="Arial"/>
              </w:rPr>
              <w:t xml:space="preserve"> lessons which stretch pupils, but which are achievable. </w:t>
            </w:r>
          </w:p>
          <w:p w14:paraId="7B3D51C5" w14:textId="77777777" w:rsidR="00DA4897" w:rsidRPr="00143372" w:rsidRDefault="00DA4897" w:rsidP="000435B7">
            <w:pPr>
              <w:pStyle w:val="ListParagraph"/>
              <w:numPr>
                <w:ilvl w:val="0"/>
                <w:numId w:val="89"/>
              </w:numPr>
              <w:spacing w:before="0" w:line="276" w:lineRule="auto"/>
              <w:rPr>
                <w:rFonts w:ascii="Arial" w:eastAsia="Cambria" w:hAnsi="Arial" w:cs="Arial"/>
              </w:rPr>
            </w:pPr>
            <w:r w:rsidRPr="00143372">
              <w:rPr>
                <w:rFonts w:ascii="Arial" w:eastAsia="Cambria" w:hAnsi="Arial" w:cs="Arial"/>
              </w:rPr>
              <w:t>Create a positive and respectful learning environment in which making mistakes, resilience and perseverance are part of a daily routine.</w:t>
            </w:r>
          </w:p>
          <w:p w14:paraId="476B002F" w14:textId="7A76EF8B" w:rsidR="00DA4897" w:rsidRPr="00FE2B2A" w:rsidRDefault="00DA4897" w:rsidP="000435B7">
            <w:pPr>
              <w:pStyle w:val="ListParagraph"/>
              <w:numPr>
                <w:ilvl w:val="0"/>
                <w:numId w:val="89"/>
              </w:numPr>
            </w:pPr>
            <w:r w:rsidRPr="00FE2B2A">
              <w:rPr>
                <w:rFonts w:ascii="Arial" w:eastAsia="Cambria" w:hAnsi="Arial" w:cs="Arial"/>
                <w:lang w:val="en"/>
              </w:rPr>
              <w:t>Contact the DSL and related colleagues and how to report safeguarding concerns (and what such concerns may look like)</w:t>
            </w:r>
          </w:p>
        </w:tc>
        <w:tc>
          <w:tcPr>
            <w:tcW w:w="3382" w:type="dxa"/>
            <w:shd w:val="clear" w:color="auto" w:fill="FDE9D9" w:themeFill="accent6" w:themeFillTint="33"/>
          </w:tcPr>
          <w:p w14:paraId="3FD0A6CD" w14:textId="77777777" w:rsidR="00DA4897" w:rsidRPr="00FE2B2A" w:rsidRDefault="00DA4897" w:rsidP="00DA4897">
            <w:pPr>
              <w:pBdr>
                <w:top w:val="nil"/>
                <w:left w:val="nil"/>
                <w:bottom w:val="nil"/>
                <w:right w:val="nil"/>
                <w:between w:val="nil"/>
              </w:pBdr>
              <w:ind w:left="360"/>
              <w:rPr>
                <w:rFonts w:ascii="Arial" w:hAnsi="Arial" w:cs="Arial"/>
                <w:color w:val="000000" w:themeColor="text1"/>
              </w:rPr>
            </w:pPr>
            <w:r w:rsidRPr="00FE2B2A">
              <w:rPr>
                <w:rFonts w:ascii="Arial" w:hAnsi="Arial" w:cs="Arial"/>
                <w:color w:val="000000" w:themeColor="text1"/>
              </w:rPr>
              <w:t>Professional Practice in school offers opportunities for:</w:t>
            </w:r>
          </w:p>
          <w:p w14:paraId="429BD154" w14:textId="77777777" w:rsidR="00DA4897" w:rsidRPr="00FE2B2A" w:rsidRDefault="00DA4897" w:rsidP="00DA4897">
            <w:pPr>
              <w:pBdr>
                <w:top w:val="nil"/>
                <w:left w:val="nil"/>
                <w:bottom w:val="nil"/>
                <w:right w:val="nil"/>
                <w:between w:val="nil"/>
              </w:pBdr>
              <w:ind w:left="360"/>
              <w:rPr>
                <w:rFonts w:ascii="Arial" w:hAnsi="Arial" w:cs="Arial"/>
                <w:color w:val="000000" w:themeColor="text1"/>
              </w:rPr>
            </w:pPr>
          </w:p>
          <w:p w14:paraId="6EBA4899" w14:textId="77777777" w:rsidR="00DA4897" w:rsidRPr="00FE2B2A" w:rsidRDefault="00DA4897" w:rsidP="000435B7">
            <w:pPr>
              <w:pStyle w:val="ListParagraph"/>
              <w:numPr>
                <w:ilvl w:val="0"/>
                <w:numId w:val="90"/>
              </w:numPr>
              <w:pBdr>
                <w:top w:val="nil"/>
                <w:left w:val="nil"/>
                <w:bottom w:val="nil"/>
                <w:right w:val="nil"/>
                <w:between w:val="nil"/>
              </w:pBdr>
              <w:spacing w:before="0" w:line="276" w:lineRule="auto"/>
              <w:rPr>
                <w:rFonts w:ascii="Arial" w:hAnsi="Arial" w:cs="Arial"/>
              </w:rPr>
            </w:pPr>
            <w:r w:rsidRPr="00FE2B2A">
              <w:rPr>
                <w:rFonts w:ascii="Arial" w:hAnsi="Arial" w:cs="Arial"/>
              </w:rPr>
              <w:t>Observe how expert colleagues establish a supportive and inclusive environment.</w:t>
            </w:r>
          </w:p>
          <w:p w14:paraId="7B80018D" w14:textId="77777777" w:rsidR="00DA4897" w:rsidRPr="00FE2B2A" w:rsidRDefault="00DA4897" w:rsidP="000435B7">
            <w:pPr>
              <w:pStyle w:val="ListParagraph"/>
              <w:numPr>
                <w:ilvl w:val="0"/>
                <w:numId w:val="90"/>
              </w:numPr>
              <w:pBdr>
                <w:top w:val="nil"/>
                <w:left w:val="nil"/>
                <w:bottom w:val="nil"/>
                <w:right w:val="nil"/>
                <w:between w:val="nil"/>
              </w:pBdr>
              <w:spacing w:before="0" w:line="276" w:lineRule="auto"/>
              <w:rPr>
                <w:rFonts w:ascii="Arial" w:hAnsi="Arial" w:cs="Arial"/>
              </w:rPr>
            </w:pPr>
            <w:r w:rsidRPr="00FE2B2A">
              <w:rPr>
                <w:rFonts w:ascii="Arial" w:hAnsi="Arial" w:cs="Arial"/>
                <w:color w:val="000000" w:themeColor="text1"/>
              </w:rPr>
              <w:t>Become familiar with the school’s safeguarding policy, the DSO and safeguarding team and know your role in this.</w:t>
            </w:r>
          </w:p>
          <w:p w14:paraId="78C874AE" w14:textId="026806F4" w:rsidR="00DA4897" w:rsidRPr="00FE2B2A" w:rsidRDefault="00DA4897" w:rsidP="000435B7">
            <w:pPr>
              <w:pStyle w:val="ListParagraph"/>
              <w:numPr>
                <w:ilvl w:val="0"/>
                <w:numId w:val="90"/>
              </w:numPr>
              <w:pBdr>
                <w:top w:val="nil"/>
                <w:left w:val="nil"/>
                <w:bottom w:val="nil"/>
                <w:right w:val="nil"/>
                <w:between w:val="nil"/>
              </w:pBdr>
              <w:spacing w:before="0" w:line="276" w:lineRule="auto"/>
              <w:rPr>
                <w:rFonts w:ascii="Arial" w:hAnsi="Arial" w:cs="Arial"/>
              </w:rPr>
            </w:pPr>
            <w:r w:rsidRPr="00FE2B2A">
              <w:rPr>
                <w:rFonts w:ascii="Arial" w:hAnsi="Arial" w:cs="Arial"/>
                <w:color w:val="000000" w:themeColor="text1"/>
              </w:rPr>
              <w:t>Model positive, inspirational language and behavio</w:t>
            </w:r>
            <w:r>
              <w:rPr>
                <w:rFonts w:ascii="Arial" w:hAnsi="Arial" w:cs="Arial"/>
                <w:color w:val="000000" w:themeColor="text1"/>
              </w:rPr>
              <w:t>u</w:t>
            </w:r>
            <w:r w:rsidRPr="00FE2B2A">
              <w:rPr>
                <w:rFonts w:ascii="Arial" w:hAnsi="Arial" w:cs="Arial"/>
                <w:color w:val="000000" w:themeColor="text1"/>
              </w:rPr>
              <w:t>r in the classroom reflecting high expectations of pupils.</w:t>
            </w:r>
          </w:p>
          <w:p w14:paraId="3D313E28" w14:textId="77777777" w:rsidR="00DA4897" w:rsidRPr="00FE2B2A" w:rsidRDefault="00DA4897" w:rsidP="00DA4897">
            <w:pPr>
              <w:pBdr>
                <w:top w:val="nil"/>
                <w:left w:val="nil"/>
                <w:bottom w:val="nil"/>
                <w:right w:val="nil"/>
                <w:between w:val="nil"/>
              </w:pBdr>
              <w:ind w:left="360"/>
              <w:rPr>
                <w:rFonts w:ascii="Arial" w:hAnsi="Arial" w:cs="Arial"/>
                <w:color w:val="000000" w:themeColor="text1"/>
              </w:rPr>
            </w:pPr>
          </w:p>
          <w:p w14:paraId="6EF2E86F" w14:textId="77777777" w:rsidR="00DA4897" w:rsidRPr="00FE2B2A" w:rsidRDefault="00DA4897" w:rsidP="00DA4897">
            <w:pPr>
              <w:rPr>
                <w:rFonts w:ascii="Arial" w:hAnsi="Arial" w:cs="Arial"/>
              </w:rPr>
            </w:pPr>
          </w:p>
        </w:tc>
        <w:tc>
          <w:tcPr>
            <w:tcW w:w="3711" w:type="dxa"/>
            <w:shd w:val="clear" w:color="auto" w:fill="FDE9D9" w:themeFill="accent6" w:themeFillTint="33"/>
          </w:tcPr>
          <w:p w14:paraId="252A639E" w14:textId="77777777" w:rsidR="00DA4897" w:rsidRPr="001E1C52" w:rsidRDefault="00DA4897" w:rsidP="000435B7">
            <w:pPr>
              <w:pStyle w:val="ListParagraph"/>
              <w:numPr>
                <w:ilvl w:val="0"/>
                <w:numId w:val="118"/>
              </w:numPr>
              <w:spacing w:before="0" w:line="276" w:lineRule="auto"/>
              <w:rPr>
                <w:rFonts w:ascii="Arial" w:hAnsi="Arial" w:cs="Arial"/>
              </w:rPr>
            </w:pPr>
            <w:r w:rsidRPr="001E1C52">
              <w:rPr>
                <w:rFonts w:ascii="Arial" w:eastAsia="Arial" w:hAnsi="Arial" w:cs="Arial"/>
              </w:rPr>
              <w:t>What have you learnt about the importance of having high expectations?</w:t>
            </w:r>
          </w:p>
          <w:p w14:paraId="663C6B21" w14:textId="14BC069E" w:rsidR="00DA4897" w:rsidRPr="001E1C52" w:rsidRDefault="00DA4897" w:rsidP="000435B7">
            <w:pPr>
              <w:pStyle w:val="ListParagraph"/>
              <w:numPr>
                <w:ilvl w:val="0"/>
                <w:numId w:val="118"/>
              </w:numPr>
              <w:spacing w:before="0" w:line="276" w:lineRule="auto"/>
              <w:rPr>
                <w:rFonts w:ascii="Arial" w:hAnsi="Arial" w:cs="Arial"/>
              </w:rPr>
            </w:pPr>
            <w:r w:rsidRPr="001E1C52">
              <w:rPr>
                <w:rFonts w:ascii="Arial" w:eastAsia="Arial" w:hAnsi="Arial" w:cs="Arial"/>
              </w:rPr>
              <w:t xml:space="preserve">What do you think a positive learning environment looks like in </w:t>
            </w:r>
            <w:r w:rsidR="009808F4">
              <w:rPr>
                <w:rFonts w:ascii="Arial" w:eastAsia="Arial" w:hAnsi="Arial" w:cs="Arial"/>
              </w:rPr>
              <w:t>Mathematics</w:t>
            </w:r>
            <w:r w:rsidRPr="001E1C52">
              <w:rPr>
                <w:rFonts w:ascii="Arial" w:eastAsia="Arial" w:hAnsi="Arial" w:cs="Arial"/>
              </w:rPr>
              <w:t>? How would you plan for this?</w:t>
            </w:r>
          </w:p>
          <w:p w14:paraId="36E6BCD0" w14:textId="77777777" w:rsidR="00DA4897" w:rsidRPr="001E1C52" w:rsidRDefault="00DA4897" w:rsidP="000435B7">
            <w:pPr>
              <w:pStyle w:val="ListParagraph"/>
              <w:numPr>
                <w:ilvl w:val="0"/>
                <w:numId w:val="118"/>
              </w:numPr>
              <w:spacing w:before="0" w:line="276" w:lineRule="auto"/>
              <w:rPr>
                <w:rFonts w:ascii="Arial" w:hAnsi="Arial" w:cs="Arial"/>
              </w:rPr>
            </w:pPr>
            <w:r w:rsidRPr="001E1C52">
              <w:rPr>
                <w:rFonts w:ascii="Arial" w:eastAsia="Arial" w:hAnsi="Arial" w:cs="Arial"/>
              </w:rPr>
              <w:t>How do staff in your school ensure there is a culture of respect and trust? Have you seen any effective examples of this?</w:t>
            </w:r>
          </w:p>
          <w:p w14:paraId="77CBD099" w14:textId="77777777" w:rsidR="00DA4897" w:rsidRDefault="00DA4897" w:rsidP="00DA4897"/>
        </w:tc>
      </w:tr>
      <w:tr w:rsidR="00DA4897" w14:paraId="31BABC56" w14:textId="77777777" w:rsidTr="00FE2B2A">
        <w:tc>
          <w:tcPr>
            <w:tcW w:w="1552" w:type="dxa"/>
            <w:shd w:val="clear" w:color="auto" w:fill="EAF1DD" w:themeFill="accent3" w:themeFillTint="33"/>
          </w:tcPr>
          <w:p w14:paraId="03A61DA6"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shd w:val="clear" w:color="auto" w:fill="auto"/>
          </w:tcPr>
          <w:p w14:paraId="16CC2BD8" w14:textId="47A83D02" w:rsidR="00DA4897" w:rsidRDefault="00DA4897" w:rsidP="00DA4897">
            <w:r w:rsidRPr="00143372">
              <w:rPr>
                <w:rFonts w:ascii="Arial" w:eastAsia="Arial" w:hAnsi="Arial" w:cs="Arial"/>
                <w:lang w:val="en"/>
              </w:rPr>
              <w:t xml:space="preserve">Johnson, S., Buckingham, M., Morris, S., Suzuki, S., Weiner, M., Hershberg, R., B. Weiner, Hershberg, R., Fremont, E., </w:t>
            </w:r>
            <w:proofErr w:type="spellStart"/>
            <w:r w:rsidRPr="00143372">
              <w:rPr>
                <w:rFonts w:ascii="Arial" w:eastAsia="Arial" w:hAnsi="Arial" w:cs="Arial"/>
                <w:lang w:val="en"/>
              </w:rPr>
              <w:t>Batanova</w:t>
            </w:r>
            <w:proofErr w:type="spellEnd"/>
            <w:r w:rsidRPr="00143372">
              <w:rPr>
                <w:rFonts w:ascii="Arial" w:eastAsia="Arial" w:hAnsi="Arial" w:cs="Arial"/>
                <w:lang w:val="en"/>
              </w:rPr>
              <w:t xml:space="preserve">, M., </w:t>
            </w:r>
            <w:proofErr w:type="spellStart"/>
            <w:r w:rsidRPr="00143372">
              <w:rPr>
                <w:rFonts w:ascii="Arial" w:eastAsia="Arial" w:hAnsi="Arial" w:cs="Arial"/>
                <w:lang w:val="en"/>
              </w:rPr>
              <w:t>Aymong</w:t>
            </w:r>
            <w:proofErr w:type="spellEnd"/>
            <w:r w:rsidRPr="00143372">
              <w:rPr>
                <w:rFonts w:ascii="Arial" w:eastAsia="Arial" w:hAnsi="Arial" w:cs="Arial"/>
                <w:lang w:val="en"/>
              </w:rPr>
              <w:t>, C., Hunter, C., Bowers, E., Lerner, J., &amp; Lerner, R. (2016) Adolescents’ Character Role Models: Exploring Who Young People Look Up to as Examples of How to Be a Good Person. Research in Human Development, 13(2), 126–141. https://doi.org/10.1080/15427609.2016.1164552</w:t>
            </w:r>
          </w:p>
        </w:tc>
      </w:tr>
      <w:tr w:rsidR="00DA4897" w14:paraId="10DF075C" w14:textId="77777777" w:rsidTr="00C96FB1">
        <w:tc>
          <w:tcPr>
            <w:tcW w:w="1552" w:type="dxa"/>
            <w:shd w:val="clear" w:color="auto" w:fill="EAF1DD" w:themeFill="accent3" w:themeFillTint="33"/>
          </w:tcPr>
          <w:p w14:paraId="7F81252C" w14:textId="22E997E5" w:rsidR="00DA4897" w:rsidRPr="00FE2B2A" w:rsidRDefault="00DA4897" w:rsidP="00DA4897">
            <w:pPr>
              <w:rPr>
                <w:rFonts w:ascii="Arial" w:hAnsi="Arial" w:cs="Arial"/>
              </w:rPr>
            </w:pPr>
            <w:r w:rsidRPr="00FE2B2A">
              <w:rPr>
                <w:rFonts w:ascii="Arial" w:hAnsi="Arial" w:cs="Arial"/>
              </w:rPr>
              <w:t>39</w:t>
            </w:r>
          </w:p>
          <w:p w14:paraId="187C0ECF" w14:textId="77777777" w:rsidR="00DA4897" w:rsidRPr="001738AE" w:rsidRDefault="00DA4897" w:rsidP="00DA4897">
            <w:pPr>
              <w:rPr>
                <w:rFonts w:ascii="Arial" w:hAnsi="Arial" w:cs="Arial"/>
              </w:rPr>
            </w:pPr>
            <w:r w:rsidRPr="00FE2B2A">
              <w:rPr>
                <w:rFonts w:ascii="Arial" w:eastAsia="Arial" w:hAnsi="Arial" w:cs="Arial"/>
                <w:lang w:val="en"/>
              </w:rPr>
              <w:t>Developmental Placement 2</w:t>
            </w:r>
          </w:p>
          <w:p w14:paraId="63D7F1ED" w14:textId="67108312" w:rsidR="00DA4897" w:rsidRPr="00CB6160" w:rsidRDefault="00DA4897" w:rsidP="00DA4897">
            <w:pPr>
              <w:rPr>
                <w:rFonts w:asciiTheme="minorHAnsi" w:hAnsiTheme="minorHAnsi" w:cstheme="minorHAnsi"/>
                <w:sz w:val="24"/>
                <w:szCs w:val="24"/>
              </w:rPr>
            </w:pPr>
          </w:p>
        </w:tc>
        <w:tc>
          <w:tcPr>
            <w:tcW w:w="3746" w:type="dxa"/>
            <w:shd w:val="clear" w:color="auto" w:fill="FDE9D9" w:themeFill="accent6" w:themeFillTint="33"/>
          </w:tcPr>
          <w:p w14:paraId="6A50DE8F" w14:textId="77777777" w:rsidR="00DA4897" w:rsidRPr="00FE2B2A" w:rsidRDefault="00DA4897" w:rsidP="000435B7">
            <w:pPr>
              <w:pStyle w:val="ListParagraph"/>
              <w:numPr>
                <w:ilvl w:val="0"/>
                <w:numId w:val="91"/>
              </w:numPr>
              <w:spacing w:before="0"/>
              <w:contextualSpacing/>
              <w:rPr>
                <w:rFonts w:ascii="Arial" w:hAnsi="Arial" w:cs="Arial"/>
              </w:rPr>
            </w:pPr>
            <w:r w:rsidRPr="00FE2B2A">
              <w:rPr>
                <w:rFonts w:ascii="Arial" w:hAnsi="Arial" w:cs="Arial"/>
              </w:rPr>
              <w:t>Working memory is where information that is being actively processed is held, but its capacity is limited and can be overloaded.</w:t>
            </w:r>
          </w:p>
          <w:p w14:paraId="3B76F91A" w14:textId="7376EDB8" w:rsidR="00DA4897" w:rsidRPr="00FE2B2A" w:rsidRDefault="00DA4897" w:rsidP="000435B7">
            <w:pPr>
              <w:pStyle w:val="ListParagraph"/>
              <w:numPr>
                <w:ilvl w:val="0"/>
                <w:numId w:val="91"/>
              </w:numPr>
              <w:spacing w:before="0"/>
              <w:contextualSpacing/>
              <w:rPr>
                <w:rFonts w:ascii="Arial" w:hAnsi="Arial" w:cs="Arial"/>
              </w:rPr>
            </w:pPr>
            <w:r w:rsidRPr="00FE2B2A">
              <w:rPr>
                <w:rFonts w:ascii="Arial" w:hAnsi="Arial" w:cs="Arial"/>
              </w:rPr>
              <w:t xml:space="preserve">Effective </w:t>
            </w:r>
            <w:r w:rsidR="009808F4">
              <w:rPr>
                <w:rFonts w:ascii="Arial" w:hAnsi="Arial" w:cs="Arial"/>
              </w:rPr>
              <w:t>Mathematics</w:t>
            </w:r>
            <w:r w:rsidRPr="00FE2B2A">
              <w:rPr>
                <w:rFonts w:ascii="Arial" w:hAnsi="Arial" w:cs="Arial"/>
              </w:rPr>
              <w:t xml:space="preserve"> teachers introduce new material in steps, explicitly linking new ideas to what has been previously studied and learned.</w:t>
            </w:r>
          </w:p>
          <w:p w14:paraId="5E3F3C86" w14:textId="77777777" w:rsidR="00DA4897" w:rsidRPr="00FE2B2A" w:rsidRDefault="00DA4897" w:rsidP="000435B7">
            <w:pPr>
              <w:pStyle w:val="ListParagraph"/>
              <w:numPr>
                <w:ilvl w:val="0"/>
                <w:numId w:val="91"/>
              </w:numPr>
              <w:spacing w:before="0"/>
              <w:contextualSpacing/>
              <w:rPr>
                <w:rFonts w:ascii="Arial" w:hAnsi="Arial" w:cs="Arial"/>
              </w:rPr>
            </w:pPr>
            <w:r w:rsidRPr="00FE2B2A">
              <w:rPr>
                <w:rFonts w:ascii="Arial" w:hAnsi="Arial" w:cs="Arial"/>
              </w:rPr>
              <w:t>Seeking to understand pupils’ differences, including their different levels of prior knowledge and potential barriers to learning, is an essential part of teaching.</w:t>
            </w:r>
          </w:p>
          <w:p w14:paraId="3B01D7F7" w14:textId="77777777" w:rsidR="00DA4897" w:rsidRPr="00FE2B2A" w:rsidRDefault="00DA4897" w:rsidP="00DA4897">
            <w:pPr>
              <w:ind w:left="360"/>
              <w:rPr>
                <w:rFonts w:ascii="Arial" w:eastAsia="Cambria" w:hAnsi="Arial" w:cs="Arial"/>
              </w:rPr>
            </w:pPr>
          </w:p>
          <w:p w14:paraId="6E690443" w14:textId="77777777" w:rsidR="00DA4897" w:rsidRPr="00FE2B2A" w:rsidRDefault="00DA4897" w:rsidP="00DA4897">
            <w:pPr>
              <w:rPr>
                <w:rFonts w:ascii="Arial" w:hAnsi="Arial" w:cs="Arial"/>
              </w:rPr>
            </w:pPr>
          </w:p>
        </w:tc>
        <w:tc>
          <w:tcPr>
            <w:tcW w:w="3739" w:type="dxa"/>
            <w:shd w:val="clear" w:color="auto" w:fill="FDE9D9" w:themeFill="accent6" w:themeFillTint="33"/>
          </w:tcPr>
          <w:p w14:paraId="50C6FF2A" w14:textId="77777777" w:rsidR="00DA4897" w:rsidRPr="00FE2B2A" w:rsidRDefault="00DA4897" w:rsidP="000435B7">
            <w:pPr>
              <w:pStyle w:val="ListParagraph"/>
              <w:numPr>
                <w:ilvl w:val="0"/>
                <w:numId w:val="91"/>
              </w:numPr>
              <w:spacing w:before="0"/>
              <w:contextualSpacing/>
              <w:rPr>
                <w:rFonts w:ascii="Arial" w:hAnsi="Arial" w:cs="Arial"/>
              </w:rPr>
            </w:pPr>
            <w:r w:rsidRPr="00FE2B2A">
              <w:rPr>
                <w:rFonts w:ascii="Arial" w:hAnsi="Arial" w:cs="Arial"/>
              </w:rPr>
              <w:t xml:space="preserve">Plan sequences of lessons that ensure foundational knowledge is secure before moving onto new, or more complex content and break complex material into small steps </w:t>
            </w:r>
            <w:proofErr w:type="gramStart"/>
            <w:r w:rsidRPr="00FE2B2A">
              <w:rPr>
                <w:rFonts w:ascii="Arial" w:hAnsi="Arial" w:cs="Arial"/>
              </w:rPr>
              <w:t>and also</w:t>
            </w:r>
            <w:proofErr w:type="gramEnd"/>
            <w:r w:rsidRPr="00FE2B2A">
              <w:rPr>
                <w:rFonts w:ascii="Arial" w:hAnsi="Arial" w:cs="Arial"/>
              </w:rPr>
              <w:t xml:space="preserve"> ensure sequences of lessons build upon pupils' prior knowledge.</w:t>
            </w:r>
          </w:p>
          <w:p w14:paraId="7D37BF54" w14:textId="77777777" w:rsidR="00DA4897" w:rsidRPr="00FE2B2A" w:rsidRDefault="00DA4897" w:rsidP="000435B7">
            <w:pPr>
              <w:pStyle w:val="ListParagraph"/>
              <w:numPr>
                <w:ilvl w:val="0"/>
                <w:numId w:val="91"/>
              </w:numPr>
              <w:spacing w:before="0"/>
              <w:contextualSpacing/>
              <w:rPr>
                <w:rFonts w:ascii="Arial" w:hAnsi="Arial" w:cs="Arial"/>
              </w:rPr>
            </w:pPr>
            <w:r w:rsidRPr="00FE2B2A">
              <w:rPr>
                <w:rFonts w:ascii="Arial" w:hAnsi="Arial" w:cs="Arial"/>
              </w:rPr>
              <w:t>Ensure sequences of lessons consider possible misconceptions and are not overly 'cluttered', distracting from the Engaged content being taught.</w:t>
            </w:r>
          </w:p>
          <w:p w14:paraId="5EB3E7E2" w14:textId="77777777" w:rsidR="00DA4897" w:rsidRPr="00FE2B2A" w:rsidRDefault="00DA4897" w:rsidP="000435B7">
            <w:pPr>
              <w:pStyle w:val="ListParagraph"/>
              <w:numPr>
                <w:ilvl w:val="0"/>
                <w:numId w:val="91"/>
              </w:numPr>
              <w:spacing w:before="0" w:line="276" w:lineRule="auto"/>
              <w:rPr>
                <w:rFonts w:ascii="Arial" w:eastAsia="Cambria" w:hAnsi="Arial" w:cs="Arial"/>
              </w:rPr>
            </w:pPr>
            <w:r w:rsidRPr="00FE2B2A">
              <w:rPr>
                <w:rFonts w:ascii="Arial" w:hAnsi="Arial" w:cs="Arial"/>
              </w:rPr>
              <w:t>Consider strategies for adapting teaching by identifying pupils who may need new content breaking down and liaising with the SENDCO/staff to support individual needs within lesson interventions.</w:t>
            </w:r>
          </w:p>
          <w:p w14:paraId="4DD55F26" w14:textId="45099603" w:rsidR="00DA4897" w:rsidRPr="00FE2B2A" w:rsidRDefault="00DA4897" w:rsidP="000435B7">
            <w:pPr>
              <w:pStyle w:val="ListParagraph"/>
              <w:numPr>
                <w:ilvl w:val="0"/>
                <w:numId w:val="91"/>
              </w:numPr>
              <w:spacing w:before="0" w:line="276" w:lineRule="auto"/>
              <w:rPr>
                <w:rFonts w:ascii="Arial" w:eastAsia="Cambria" w:hAnsi="Arial" w:cs="Arial"/>
              </w:rPr>
            </w:pPr>
            <w:r w:rsidRPr="00FE2B2A">
              <w:rPr>
                <w:rFonts w:ascii="Arial" w:eastAsia="Cambria" w:hAnsi="Arial" w:cs="Arial"/>
              </w:rPr>
              <w:t>teach key concepts through a range of examples.</w:t>
            </w:r>
          </w:p>
        </w:tc>
        <w:tc>
          <w:tcPr>
            <w:tcW w:w="3382" w:type="dxa"/>
            <w:shd w:val="clear" w:color="auto" w:fill="FDE9D9" w:themeFill="accent6" w:themeFillTint="33"/>
            <w:vAlign w:val="center"/>
          </w:tcPr>
          <w:p w14:paraId="1AC4B5D4" w14:textId="77777777" w:rsidR="00DA4897" w:rsidRPr="00FE2B2A" w:rsidRDefault="00DA4897" w:rsidP="00DA4897">
            <w:pPr>
              <w:pBdr>
                <w:top w:val="nil"/>
                <w:left w:val="nil"/>
                <w:bottom w:val="nil"/>
                <w:right w:val="nil"/>
                <w:between w:val="nil"/>
              </w:pBdr>
              <w:rPr>
                <w:rFonts w:ascii="Arial" w:hAnsi="Arial" w:cs="Arial"/>
                <w:color w:val="000000" w:themeColor="text1"/>
              </w:rPr>
            </w:pPr>
            <w:r w:rsidRPr="00FE2B2A">
              <w:rPr>
                <w:rFonts w:ascii="Arial" w:hAnsi="Arial" w:cs="Arial"/>
                <w:color w:val="000000" w:themeColor="text1"/>
              </w:rPr>
              <w:t>Professional Practice in school offers opportunities to:</w:t>
            </w:r>
          </w:p>
          <w:p w14:paraId="07804C61" w14:textId="77777777" w:rsidR="00DA4897" w:rsidRPr="00FE2B2A" w:rsidRDefault="00DA4897" w:rsidP="00DA4897">
            <w:pPr>
              <w:pBdr>
                <w:top w:val="nil"/>
                <w:left w:val="nil"/>
                <w:bottom w:val="nil"/>
                <w:right w:val="nil"/>
                <w:between w:val="nil"/>
              </w:pBdr>
              <w:rPr>
                <w:rFonts w:ascii="Arial" w:hAnsi="Arial" w:cs="Arial"/>
                <w:color w:val="000000" w:themeColor="text1"/>
              </w:rPr>
            </w:pPr>
          </w:p>
          <w:p w14:paraId="5FFEC7DB" w14:textId="77777777" w:rsidR="00DA4897" w:rsidRPr="00FE2B2A" w:rsidRDefault="00DA4897" w:rsidP="00DA4897">
            <w:pPr>
              <w:pBdr>
                <w:top w:val="nil"/>
                <w:left w:val="nil"/>
                <w:bottom w:val="nil"/>
                <w:right w:val="nil"/>
                <w:between w:val="nil"/>
              </w:pBdr>
              <w:rPr>
                <w:rFonts w:ascii="Arial" w:hAnsi="Arial" w:cs="Arial"/>
                <w:color w:val="000000" w:themeColor="text1"/>
              </w:rPr>
            </w:pPr>
            <w:r w:rsidRPr="00FE2B2A">
              <w:rPr>
                <w:rFonts w:ascii="Arial" w:hAnsi="Arial" w:cs="Arial"/>
                <w:color w:val="000000" w:themeColor="text1"/>
              </w:rPr>
              <w:t>1 Observe how expert colleagues introduce new material to pupils.</w:t>
            </w:r>
          </w:p>
          <w:p w14:paraId="4C45F340" w14:textId="77777777" w:rsidR="00DA4897" w:rsidRPr="00FE2B2A" w:rsidRDefault="00DA4897" w:rsidP="00DA4897">
            <w:pPr>
              <w:pBdr>
                <w:top w:val="nil"/>
                <w:left w:val="nil"/>
                <w:bottom w:val="nil"/>
                <w:right w:val="nil"/>
                <w:between w:val="nil"/>
              </w:pBdr>
              <w:rPr>
                <w:rFonts w:ascii="Arial" w:hAnsi="Arial" w:cs="Arial"/>
                <w:color w:val="000000" w:themeColor="text1"/>
              </w:rPr>
            </w:pPr>
            <w:r w:rsidRPr="00FE2B2A">
              <w:rPr>
                <w:rFonts w:ascii="Arial" w:hAnsi="Arial" w:cs="Arial"/>
                <w:color w:val="000000" w:themeColor="text1"/>
              </w:rPr>
              <w:t>2 Discuss planning with your mentor.</w:t>
            </w:r>
          </w:p>
          <w:p w14:paraId="3291BE29" w14:textId="77777777" w:rsidR="00DA4897" w:rsidRPr="00FE2B2A" w:rsidRDefault="00DA4897" w:rsidP="00DA4897">
            <w:pPr>
              <w:pBdr>
                <w:top w:val="nil"/>
                <w:left w:val="nil"/>
                <w:bottom w:val="nil"/>
                <w:right w:val="nil"/>
                <w:between w:val="nil"/>
              </w:pBdr>
              <w:rPr>
                <w:rFonts w:ascii="Arial" w:hAnsi="Arial" w:cs="Arial"/>
                <w:color w:val="000000" w:themeColor="text1"/>
              </w:rPr>
            </w:pPr>
            <w:r w:rsidRPr="00FE2B2A">
              <w:rPr>
                <w:rFonts w:ascii="Arial" w:hAnsi="Arial" w:cs="Arial"/>
                <w:color w:val="000000" w:themeColor="text1"/>
              </w:rPr>
              <w:t>3 Analyse a SoW from the dept. How are lessons linked together? How are learning objectives sequenced?</w:t>
            </w:r>
          </w:p>
          <w:p w14:paraId="1C38F18E" w14:textId="77777777" w:rsidR="00DA4897" w:rsidRPr="00FE2B2A" w:rsidRDefault="00DA4897" w:rsidP="00DA4897">
            <w:pPr>
              <w:pBdr>
                <w:top w:val="nil"/>
                <w:left w:val="nil"/>
                <w:bottom w:val="nil"/>
                <w:right w:val="nil"/>
                <w:between w:val="nil"/>
              </w:pBdr>
              <w:rPr>
                <w:rFonts w:ascii="Arial" w:hAnsi="Arial" w:cs="Arial"/>
                <w:color w:val="000000" w:themeColor="text1"/>
              </w:rPr>
            </w:pPr>
            <w:r w:rsidRPr="00FE2B2A">
              <w:rPr>
                <w:rFonts w:ascii="Arial" w:hAnsi="Arial" w:cs="Arial"/>
                <w:color w:val="000000" w:themeColor="text1"/>
              </w:rPr>
              <w:t>4 Begin planning for your case study class.</w:t>
            </w:r>
          </w:p>
          <w:p w14:paraId="4F979313" w14:textId="77777777" w:rsidR="00DA4897" w:rsidRPr="00FE2B2A" w:rsidRDefault="00DA4897" w:rsidP="00DA4897">
            <w:pPr>
              <w:pBdr>
                <w:top w:val="nil"/>
                <w:left w:val="nil"/>
                <w:bottom w:val="nil"/>
                <w:right w:val="nil"/>
                <w:between w:val="nil"/>
              </w:pBdr>
              <w:rPr>
                <w:rFonts w:ascii="Arial" w:hAnsi="Arial" w:cs="Arial"/>
                <w:color w:val="000000" w:themeColor="text1"/>
              </w:rPr>
            </w:pPr>
          </w:p>
          <w:p w14:paraId="04F22C7A" w14:textId="77777777" w:rsidR="00DA4897" w:rsidRPr="00FE2B2A" w:rsidRDefault="00DA4897" w:rsidP="00DA4897">
            <w:pPr>
              <w:pBdr>
                <w:top w:val="nil"/>
                <w:left w:val="nil"/>
                <w:bottom w:val="nil"/>
                <w:right w:val="nil"/>
                <w:between w:val="nil"/>
              </w:pBdr>
              <w:rPr>
                <w:rFonts w:ascii="Arial" w:hAnsi="Arial" w:cs="Arial"/>
                <w:color w:val="000000" w:themeColor="text1"/>
              </w:rPr>
            </w:pPr>
          </w:p>
          <w:p w14:paraId="59A0FF5D" w14:textId="77777777" w:rsidR="00DA4897" w:rsidRPr="00FE2B2A" w:rsidRDefault="00DA4897" w:rsidP="00DA4897">
            <w:pPr>
              <w:pBdr>
                <w:top w:val="nil"/>
                <w:left w:val="nil"/>
                <w:bottom w:val="nil"/>
                <w:right w:val="nil"/>
                <w:between w:val="nil"/>
              </w:pBdr>
              <w:rPr>
                <w:rFonts w:ascii="Arial" w:hAnsi="Arial" w:cs="Arial"/>
                <w:color w:val="000000" w:themeColor="text1"/>
              </w:rPr>
            </w:pPr>
          </w:p>
          <w:p w14:paraId="107171B9" w14:textId="77777777" w:rsidR="00DA4897" w:rsidRPr="00FE2B2A" w:rsidRDefault="00DA4897" w:rsidP="00DA4897">
            <w:pPr>
              <w:pBdr>
                <w:top w:val="nil"/>
                <w:left w:val="nil"/>
                <w:bottom w:val="nil"/>
                <w:right w:val="nil"/>
                <w:between w:val="nil"/>
              </w:pBdr>
              <w:rPr>
                <w:rFonts w:ascii="Arial" w:hAnsi="Arial" w:cs="Arial"/>
                <w:color w:val="000000" w:themeColor="text1"/>
              </w:rPr>
            </w:pPr>
          </w:p>
          <w:p w14:paraId="6B247F00" w14:textId="77777777" w:rsidR="00DA4897" w:rsidRPr="00FE2B2A" w:rsidRDefault="00DA4897" w:rsidP="00DA4897">
            <w:pPr>
              <w:pBdr>
                <w:top w:val="nil"/>
                <w:left w:val="nil"/>
                <w:bottom w:val="nil"/>
                <w:right w:val="nil"/>
                <w:between w:val="nil"/>
              </w:pBdr>
              <w:rPr>
                <w:rFonts w:ascii="Arial" w:hAnsi="Arial" w:cs="Arial"/>
                <w:color w:val="000000" w:themeColor="text1"/>
              </w:rPr>
            </w:pPr>
          </w:p>
          <w:p w14:paraId="72291710" w14:textId="77777777" w:rsidR="00DA4897" w:rsidRPr="00FE2B2A" w:rsidRDefault="00DA4897" w:rsidP="00DA4897">
            <w:pPr>
              <w:pBdr>
                <w:top w:val="nil"/>
                <w:left w:val="nil"/>
                <w:bottom w:val="nil"/>
                <w:right w:val="nil"/>
                <w:between w:val="nil"/>
              </w:pBdr>
              <w:rPr>
                <w:rFonts w:ascii="Arial" w:hAnsi="Arial" w:cs="Arial"/>
                <w:color w:val="000000" w:themeColor="text1"/>
              </w:rPr>
            </w:pPr>
          </w:p>
          <w:p w14:paraId="2D66A897" w14:textId="77777777" w:rsidR="00DA4897" w:rsidRPr="00FE2B2A" w:rsidRDefault="00DA4897" w:rsidP="00DA4897">
            <w:pPr>
              <w:pBdr>
                <w:top w:val="nil"/>
                <w:left w:val="nil"/>
                <w:bottom w:val="nil"/>
                <w:right w:val="nil"/>
                <w:between w:val="nil"/>
              </w:pBdr>
              <w:rPr>
                <w:rFonts w:ascii="Arial" w:hAnsi="Arial" w:cs="Arial"/>
                <w:color w:val="000000" w:themeColor="text1"/>
              </w:rPr>
            </w:pPr>
          </w:p>
          <w:p w14:paraId="565E725C" w14:textId="77777777" w:rsidR="00DA4897" w:rsidRPr="00FE2B2A" w:rsidRDefault="00DA4897" w:rsidP="00DA4897">
            <w:pPr>
              <w:pBdr>
                <w:top w:val="nil"/>
                <w:left w:val="nil"/>
                <w:bottom w:val="nil"/>
                <w:right w:val="nil"/>
                <w:between w:val="nil"/>
              </w:pBdr>
              <w:rPr>
                <w:rFonts w:ascii="Arial" w:hAnsi="Arial" w:cs="Arial"/>
                <w:color w:val="000000" w:themeColor="text1"/>
              </w:rPr>
            </w:pPr>
          </w:p>
          <w:p w14:paraId="00561488" w14:textId="77777777" w:rsidR="00DA4897" w:rsidRPr="00FE2B2A" w:rsidRDefault="00DA4897" w:rsidP="00DA4897">
            <w:pPr>
              <w:pBdr>
                <w:top w:val="nil"/>
                <w:left w:val="nil"/>
                <w:bottom w:val="nil"/>
                <w:right w:val="nil"/>
                <w:between w:val="nil"/>
              </w:pBdr>
              <w:rPr>
                <w:rFonts w:ascii="Arial" w:hAnsi="Arial" w:cs="Arial"/>
                <w:color w:val="000000" w:themeColor="text1"/>
              </w:rPr>
            </w:pPr>
          </w:p>
          <w:p w14:paraId="015E6879" w14:textId="77777777" w:rsidR="00DA4897" w:rsidRPr="00FE2B2A" w:rsidRDefault="00DA4897" w:rsidP="00DA4897">
            <w:pPr>
              <w:pBdr>
                <w:top w:val="nil"/>
                <w:left w:val="nil"/>
                <w:bottom w:val="nil"/>
                <w:right w:val="nil"/>
                <w:between w:val="nil"/>
              </w:pBdr>
              <w:rPr>
                <w:rFonts w:ascii="Arial" w:hAnsi="Arial" w:cs="Arial"/>
                <w:color w:val="000000" w:themeColor="text1"/>
              </w:rPr>
            </w:pPr>
          </w:p>
          <w:p w14:paraId="0DB0025C" w14:textId="77777777" w:rsidR="00DA4897" w:rsidRPr="00FE2B2A" w:rsidRDefault="00DA4897" w:rsidP="00DA4897">
            <w:pPr>
              <w:rPr>
                <w:rFonts w:ascii="Arial" w:hAnsi="Arial" w:cs="Arial"/>
              </w:rPr>
            </w:pPr>
          </w:p>
        </w:tc>
        <w:tc>
          <w:tcPr>
            <w:tcW w:w="3711" w:type="dxa"/>
            <w:shd w:val="clear" w:color="auto" w:fill="FDE9D9" w:themeFill="accent6" w:themeFillTint="33"/>
          </w:tcPr>
          <w:p w14:paraId="04E92E82" w14:textId="46F9F9E7" w:rsidR="00DA4897" w:rsidRPr="00DA4897" w:rsidRDefault="00DA4897" w:rsidP="000435B7">
            <w:pPr>
              <w:pStyle w:val="NoSpacing"/>
              <w:numPr>
                <w:ilvl w:val="0"/>
                <w:numId w:val="119"/>
              </w:numPr>
              <w:rPr>
                <w:sz w:val="20"/>
              </w:rPr>
            </w:pPr>
            <w:r w:rsidRPr="00DA4897">
              <w:rPr>
                <w:sz w:val="20"/>
              </w:rPr>
              <w:t xml:space="preserve">What have you learned about the importance of carefully sequencing content of </w:t>
            </w:r>
            <w:r w:rsidR="009808F4">
              <w:rPr>
                <w:sz w:val="20"/>
              </w:rPr>
              <w:t>Mathematics</w:t>
            </w:r>
            <w:r w:rsidRPr="00DA4897">
              <w:rPr>
                <w:sz w:val="20"/>
              </w:rPr>
              <w:t xml:space="preserve"> lessons?</w:t>
            </w:r>
          </w:p>
          <w:p w14:paraId="00A9DF29" w14:textId="77777777" w:rsidR="00DA4897" w:rsidRPr="00DA4897" w:rsidRDefault="00DA4897" w:rsidP="000435B7">
            <w:pPr>
              <w:pStyle w:val="NoSpacing"/>
              <w:numPr>
                <w:ilvl w:val="0"/>
                <w:numId w:val="119"/>
              </w:numPr>
              <w:rPr>
                <w:sz w:val="20"/>
              </w:rPr>
            </w:pPr>
            <w:r w:rsidRPr="00DA4897">
              <w:rPr>
                <w:sz w:val="20"/>
              </w:rPr>
              <w:t>Have you identified clear learning objectives / outcomes for each lesson that focus on the key concepts being learned?</w:t>
            </w:r>
          </w:p>
          <w:p w14:paraId="0FE2E8A3" w14:textId="77777777" w:rsidR="00DA4897" w:rsidRPr="00DA4897" w:rsidRDefault="00DA4897" w:rsidP="000435B7">
            <w:pPr>
              <w:pStyle w:val="NoSpacing"/>
              <w:numPr>
                <w:ilvl w:val="0"/>
                <w:numId w:val="119"/>
              </w:numPr>
              <w:rPr>
                <w:rFonts w:cs="Arial"/>
                <w:sz w:val="20"/>
              </w:rPr>
            </w:pPr>
            <w:r w:rsidRPr="00DA4897">
              <w:rPr>
                <w:sz w:val="20"/>
              </w:rPr>
              <w:t>What have you learned about the nature of your classes, including any individuals with specific needs?</w:t>
            </w:r>
          </w:p>
          <w:p w14:paraId="0F03664C" w14:textId="77777777" w:rsidR="00DA4897" w:rsidRPr="00DA4897" w:rsidRDefault="00DA4897" w:rsidP="00DA4897">
            <w:pPr>
              <w:pStyle w:val="ListParagraph"/>
              <w:numPr>
                <w:ilvl w:val="0"/>
                <w:numId w:val="0"/>
              </w:numPr>
              <w:ind w:left="720"/>
              <w:rPr>
                <w:rFonts w:ascii="Arial" w:hAnsi="Arial" w:cs="Arial"/>
              </w:rPr>
            </w:pPr>
          </w:p>
          <w:p w14:paraId="10782F9E" w14:textId="77777777" w:rsidR="00DA4897" w:rsidRPr="00DA4897" w:rsidRDefault="00DA4897" w:rsidP="00DA4897">
            <w:pPr>
              <w:rPr>
                <w:rFonts w:ascii="Arial" w:hAnsi="Arial" w:cs="Arial"/>
              </w:rPr>
            </w:pPr>
          </w:p>
          <w:p w14:paraId="6DC76C7E" w14:textId="77777777" w:rsidR="00DA4897" w:rsidRPr="00DA4897" w:rsidRDefault="00DA4897" w:rsidP="00DA4897">
            <w:pPr>
              <w:rPr>
                <w:rFonts w:ascii="Arial" w:hAnsi="Arial" w:cs="Arial"/>
              </w:rPr>
            </w:pPr>
          </w:p>
          <w:p w14:paraId="345736D3" w14:textId="77777777" w:rsidR="00DA4897" w:rsidRPr="00DA4897" w:rsidRDefault="00DA4897" w:rsidP="00DA4897"/>
        </w:tc>
      </w:tr>
      <w:tr w:rsidR="00DA4897" w14:paraId="4BBDD31A" w14:textId="77777777" w:rsidTr="00FE2B2A">
        <w:tc>
          <w:tcPr>
            <w:tcW w:w="1552" w:type="dxa"/>
            <w:shd w:val="clear" w:color="auto" w:fill="EAF1DD" w:themeFill="accent3" w:themeFillTint="33"/>
          </w:tcPr>
          <w:p w14:paraId="572A0B91"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7DE5CDC0" w14:textId="77777777" w:rsidR="00DA4897" w:rsidRPr="00C96FB1" w:rsidRDefault="00DA4897" w:rsidP="00DA4897">
            <w:pPr>
              <w:rPr>
                <w:rFonts w:ascii="Arial" w:hAnsi="Arial" w:cs="Arial"/>
              </w:rPr>
            </w:pPr>
            <w:r w:rsidRPr="00C96FB1">
              <w:rPr>
                <w:rFonts w:ascii="Arial" w:hAnsi="Arial" w:cs="Arial"/>
              </w:rPr>
              <w:t>Education Endowment Foundation (2018) SPECIAL EDUCATIONAL NEEDS IN MAINSTREAM SCHOOLS</w:t>
            </w:r>
          </w:p>
          <w:p w14:paraId="030AADE5" w14:textId="741347F1" w:rsidR="00DA4897" w:rsidRPr="00C96FB1" w:rsidRDefault="00DA4897" w:rsidP="00DA4897">
            <w:pPr>
              <w:rPr>
                <w:rFonts w:ascii="Arial" w:hAnsi="Arial" w:cs="Arial"/>
              </w:rPr>
            </w:pPr>
            <w:r w:rsidRPr="00C96FB1">
              <w:rPr>
                <w:rFonts w:ascii="Arial" w:hAnsi="Arial" w:cs="Arial"/>
              </w:rPr>
              <w:t>High-quality teaching for pupils with SEND. [Online] Accessible from: EEF_High_Quality_Teaching_for_Pupils_with_SEND.pdf (</w:t>
            </w:r>
            <w:proofErr w:type="gramStart"/>
            <w:r w:rsidRPr="00C96FB1">
              <w:rPr>
                <w:rFonts w:ascii="Arial" w:hAnsi="Arial" w:cs="Arial"/>
              </w:rPr>
              <w:t>educationendowmentfoundation.org.uk )</w:t>
            </w:r>
            <w:proofErr w:type="gramEnd"/>
          </w:p>
        </w:tc>
      </w:tr>
      <w:tr w:rsidR="00DA4897" w14:paraId="4850E23B" w14:textId="77777777" w:rsidTr="00C96FB1">
        <w:tc>
          <w:tcPr>
            <w:tcW w:w="1552" w:type="dxa"/>
            <w:shd w:val="clear" w:color="auto" w:fill="FAF28A"/>
          </w:tcPr>
          <w:p w14:paraId="4C586D08" w14:textId="77777777" w:rsidR="00DA4897" w:rsidRPr="00CB6160" w:rsidRDefault="00DA4897" w:rsidP="00DA4897">
            <w:pPr>
              <w:rPr>
                <w:rFonts w:asciiTheme="minorHAnsi" w:hAnsiTheme="minorHAnsi" w:cstheme="minorHAnsi"/>
                <w:sz w:val="24"/>
                <w:szCs w:val="24"/>
              </w:rPr>
            </w:pPr>
            <w:r w:rsidRPr="00CB6160">
              <w:rPr>
                <w:rFonts w:asciiTheme="minorHAnsi" w:hAnsiTheme="minorHAnsi" w:cstheme="minorHAnsi"/>
                <w:sz w:val="24"/>
                <w:szCs w:val="24"/>
              </w:rPr>
              <w:t>40</w:t>
            </w:r>
          </w:p>
        </w:tc>
        <w:tc>
          <w:tcPr>
            <w:tcW w:w="14578" w:type="dxa"/>
            <w:gridSpan w:val="4"/>
            <w:shd w:val="clear" w:color="auto" w:fill="FAF28A"/>
          </w:tcPr>
          <w:p w14:paraId="145CD480" w14:textId="6C283543" w:rsidR="00DA4897" w:rsidRPr="00C96FB1" w:rsidRDefault="00DA4897" w:rsidP="00DA4897">
            <w:pPr>
              <w:jc w:val="center"/>
              <w:rPr>
                <w:rFonts w:ascii="Arial" w:hAnsi="Arial" w:cs="Arial"/>
                <w:b/>
                <w:bCs/>
                <w:sz w:val="28"/>
                <w:szCs w:val="28"/>
              </w:rPr>
            </w:pPr>
            <w:r w:rsidRPr="00C96FB1">
              <w:rPr>
                <w:rFonts w:ascii="Arial" w:hAnsi="Arial" w:cs="Arial"/>
                <w:b/>
                <w:bCs/>
                <w:sz w:val="28"/>
                <w:szCs w:val="28"/>
              </w:rPr>
              <w:t>Half Term Week</w:t>
            </w:r>
          </w:p>
        </w:tc>
      </w:tr>
      <w:tr w:rsidR="00DA4897" w14:paraId="0C7B1FFB" w14:textId="77777777" w:rsidTr="00C96FB1">
        <w:tc>
          <w:tcPr>
            <w:tcW w:w="1552" w:type="dxa"/>
            <w:shd w:val="clear" w:color="auto" w:fill="EAF1DD" w:themeFill="accent3" w:themeFillTint="33"/>
          </w:tcPr>
          <w:p w14:paraId="0E346588" w14:textId="60E46702" w:rsidR="00DA4897" w:rsidRPr="00143372" w:rsidRDefault="00DA4897" w:rsidP="00DA4897">
            <w:pPr>
              <w:rPr>
                <w:rFonts w:ascii="Arial" w:hAnsi="Arial" w:cs="Arial"/>
              </w:rPr>
            </w:pPr>
            <w:r>
              <w:rPr>
                <w:rFonts w:ascii="Arial" w:hAnsi="Arial" w:cs="Arial"/>
              </w:rPr>
              <w:t>41</w:t>
            </w:r>
          </w:p>
          <w:p w14:paraId="17BD955A" w14:textId="0B27DC97" w:rsidR="00DA4897" w:rsidRPr="00CB6160" w:rsidRDefault="00DA4897" w:rsidP="00DA4897">
            <w:pPr>
              <w:rPr>
                <w:rFonts w:asciiTheme="minorHAnsi" w:hAnsiTheme="minorHAnsi" w:cstheme="minorHAnsi"/>
                <w:sz w:val="24"/>
                <w:szCs w:val="24"/>
              </w:rPr>
            </w:pPr>
            <w:r w:rsidRPr="00C96FB1">
              <w:rPr>
                <w:rFonts w:ascii="Arial" w:eastAsia="Arial" w:hAnsi="Arial" w:cs="Arial"/>
                <w:lang w:val="en"/>
              </w:rPr>
              <w:t>Developmental Placement 3</w:t>
            </w:r>
          </w:p>
        </w:tc>
        <w:tc>
          <w:tcPr>
            <w:tcW w:w="3746" w:type="dxa"/>
            <w:shd w:val="clear" w:color="auto" w:fill="FDE9D9" w:themeFill="accent6" w:themeFillTint="33"/>
          </w:tcPr>
          <w:p w14:paraId="13463997" w14:textId="77777777" w:rsidR="00DA4897" w:rsidRPr="00C96FB1" w:rsidRDefault="00DA4897" w:rsidP="000435B7">
            <w:pPr>
              <w:pStyle w:val="ListParagraph"/>
              <w:numPr>
                <w:ilvl w:val="0"/>
                <w:numId w:val="87"/>
              </w:numPr>
              <w:spacing w:before="0" w:line="276" w:lineRule="auto"/>
              <w:rPr>
                <w:rFonts w:ascii="Arial" w:eastAsia="Cambria" w:hAnsi="Arial" w:cs="Arial"/>
              </w:rPr>
            </w:pPr>
            <w:r w:rsidRPr="00C96FB1">
              <w:rPr>
                <w:rFonts w:ascii="Arial" w:eastAsia="Cambria" w:hAnsi="Arial" w:cs="Arial"/>
              </w:rPr>
              <w:t>Establishing and reinforcing routines, including through positive reinforcement, can help create an effective learning environment.</w:t>
            </w:r>
          </w:p>
          <w:p w14:paraId="081C1A32" w14:textId="77777777" w:rsidR="00DA4897" w:rsidRPr="00C96FB1" w:rsidRDefault="00DA4897" w:rsidP="000435B7">
            <w:pPr>
              <w:pStyle w:val="ListParagraph"/>
              <w:numPr>
                <w:ilvl w:val="0"/>
                <w:numId w:val="87"/>
              </w:numPr>
              <w:spacing w:before="0" w:line="276" w:lineRule="auto"/>
              <w:rPr>
                <w:rFonts w:ascii="Arial" w:eastAsia="Cambria" w:hAnsi="Arial" w:cs="Arial"/>
              </w:rPr>
            </w:pPr>
            <w:r w:rsidRPr="00C96FB1">
              <w:rPr>
                <w:rFonts w:ascii="Arial" w:eastAsia="Cambria" w:hAnsi="Arial" w:cs="Arial"/>
              </w:rPr>
              <w:t xml:space="preserve">A predictable and secure environment benefits all </w:t>
            </w:r>
            <w:proofErr w:type="gramStart"/>
            <w:r w:rsidRPr="00C96FB1">
              <w:rPr>
                <w:rFonts w:ascii="Arial" w:eastAsia="Cambria" w:hAnsi="Arial" w:cs="Arial"/>
              </w:rPr>
              <w:t>pupils, but</w:t>
            </w:r>
            <w:proofErr w:type="gramEnd"/>
            <w:r w:rsidRPr="00C96FB1">
              <w:rPr>
                <w:rFonts w:ascii="Arial" w:eastAsia="Cambria" w:hAnsi="Arial" w:cs="Arial"/>
              </w:rPr>
              <w:t xml:space="preserve"> is particularly valuable for pupils with special educational needs.</w:t>
            </w:r>
          </w:p>
          <w:p w14:paraId="39259674" w14:textId="77777777" w:rsidR="00DA4897" w:rsidRPr="00C96FB1" w:rsidRDefault="00DA4897" w:rsidP="000435B7">
            <w:pPr>
              <w:pStyle w:val="ListParagraph"/>
              <w:numPr>
                <w:ilvl w:val="0"/>
                <w:numId w:val="87"/>
              </w:numPr>
              <w:spacing w:before="0" w:line="276" w:lineRule="auto"/>
              <w:rPr>
                <w:rFonts w:ascii="Arial" w:eastAsia="Cambria" w:hAnsi="Arial" w:cs="Arial"/>
              </w:rPr>
            </w:pPr>
            <w:r w:rsidRPr="00C96FB1">
              <w:rPr>
                <w:rFonts w:ascii="Arial" w:eastAsia="Cambria" w:hAnsi="Arial" w:cs="Arial"/>
              </w:rPr>
              <w:t>Setting clear expectations can help communicate shared values that improve classroom and school culture.</w:t>
            </w:r>
          </w:p>
          <w:p w14:paraId="5F176420" w14:textId="1CA72EE5" w:rsidR="00DA4897" w:rsidRPr="00C96FB1" w:rsidRDefault="009808F4" w:rsidP="000435B7">
            <w:pPr>
              <w:pStyle w:val="ListParagraph"/>
              <w:numPr>
                <w:ilvl w:val="0"/>
                <w:numId w:val="87"/>
              </w:numPr>
              <w:rPr>
                <w:rFonts w:ascii="Arial" w:hAnsi="Arial" w:cs="Arial"/>
              </w:rPr>
            </w:pPr>
            <w:r>
              <w:rPr>
                <w:rFonts w:ascii="Arial" w:eastAsia="Cambria" w:hAnsi="Arial" w:cs="Arial"/>
                <w:lang w:val="en"/>
              </w:rPr>
              <w:t>Mathematics</w:t>
            </w:r>
            <w:r w:rsidR="00DA4897" w:rsidRPr="00C96FB1">
              <w:rPr>
                <w:rFonts w:ascii="Arial" w:eastAsia="Cambria" w:hAnsi="Arial" w:cs="Arial"/>
                <w:lang w:val="en"/>
              </w:rPr>
              <w:t xml:space="preserve"> must be objective, critical and inclusive.  A culture of mutual trust and respect supports effective relationships between </w:t>
            </w:r>
            <w:r>
              <w:rPr>
                <w:rFonts w:ascii="Arial" w:eastAsia="Cambria" w:hAnsi="Arial" w:cs="Arial"/>
                <w:lang w:val="en"/>
              </w:rPr>
              <w:t>Mathematics</w:t>
            </w:r>
            <w:r w:rsidR="00DA4897" w:rsidRPr="00C96FB1">
              <w:rPr>
                <w:rFonts w:ascii="Arial" w:eastAsia="Cambria" w:hAnsi="Arial" w:cs="Arial"/>
                <w:lang w:val="en"/>
              </w:rPr>
              <w:t xml:space="preserve"> teachers and their pupils.</w:t>
            </w:r>
          </w:p>
        </w:tc>
        <w:tc>
          <w:tcPr>
            <w:tcW w:w="3739" w:type="dxa"/>
            <w:shd w:val="clear" w:color="auto" w:fill="FDE9D9" w:themeFill="accent6" w:themeFillTint="33"/>
          </w:tcPr>
          <w:p w14:paraId="79254FE1" w14:textId="34C3FB84" w:rsidR="00DA4897" w:rsidRPr="00C96FB1" w:rsidRDefault="00DA4897" w:rsidP="000435B7">
            <w:pPr>
              <w:pStyle w:val="ListParagraph"/>
              <w:numPr>
                <w:ilvl w:val="0"/>
                <w:numId w:val="92"/>
              </w:numPr>
              <w:spacing w:before="0" w:line="276" w:lineRule="auto"/>
              <w:rPr>
                <w:rFonts w:ascii="Arial" w:eastAsia="Cambria" w:hAnsi="Arial" w:cs="Arial"/>
              </w:rPr>
            </w:pPr>
            <w:r w:rsidRPr="00C96FB1">
              <w:rPr>
                <w:rFonts w:ascii="Arial" w:eastAsia="Cambria" w:hAnsi="Arial" w:cs="Arial"/>
              </w:rPr>
              <w:t xml:space="preserve">Manage low level disruption in the </w:t>
            </w:r>
            <w:proofErr w:type="gramStart"/>
            <w:r w:rsidR="009808F4">
              <w:rPr>
                <w:rFonts w:ascii="Arial" w:eastAsia="Cambria" w:hAnsi="Arial" w:cs="Arial"/>
              </w:rPr>
              <w:t>Mathematics</w:t>
            </w:r>
            <w:proofErr w:type="gramEnd"/>
            <w:r w:rsidRPr="00C96FB1">
              <w:rPr>
                <w:rFonts w:ascii="Arial" w:eastAsia="Cambria" w:hAnsi="Arial" w:cs="Arial"/>
              </w:rPr>
              <w:t xml:space="preserve"> classroom, particularly through positive reinforcement.</w:t>
            </w:r>
          </w:p>
          <w:p w14:paraId="27766A31" w14:textId="77777777" w:rsidR="00DA4897" w:rsidRPr="00C96FB1" w:rsidRDefault="00DA4897" w:rsidP="000435B7">
            <w:pPr>
              <w:pStyle w:val="ListParagraph"/>
              <w:numPr>
                <w:ilvl w:val="0"/>
                <w:numId w:val="92"/>
              </w:numPr>
              <w:spacing w:before="0" w:line="276" w:lineRule="auto"/>
              <w:rPr>
                <w:rFonts w:ascii="Arial" w:eastAsia="Cambria" w:hAnsi="Arial" w:cs="Arial"/>
              </w:rPr>
            </w:pPr>
            <w:r w:rsidRPr="00C96FB1">
              <w:rPr>
                <w:rFonts w:ascii="Arial" w:eastAsia="Cambria" w:hAnsi="Arial" w:cs="Arial"/>
              </w:rPr>
              <w:t>Review lesson plans to ensure correct level of challenge / pupil activity to avoid drift.</w:t>
            </w:r>
          </w:p>
          <w:p w14:paraId="04D4B298" w14:textId="77777777" w:rsidR="00DA4897" w:rsidRPr="00C96FB1" w:rsidRDefault="00DA4897" w:rsidP="000435B7">
            <w:pPr>
              <w:pStyle w:val="ListParagraph"/>
              <w:numPr>
                <w:ilvl w:val="0"/>
                <w:numId w:val="92"/>
              </w:numPr>
              <w:spacing w:before="0" w:line="276" w:lineRule="auto"/>
              <w:rPr>
                <w:rFonts w:ascii="Arial" w:eastAsia="Cambria" w:hAnsi="Arial" w:cs="Arial"/>
              </w:rPr>
            </w:pPr>
            <w:r w:rsidRPr="00C96FB1">
              <w:rPr>
                <w:rFonts w:ascii="Arial" w:eastAsia="Cambria" w:hAnsi="Arial" w:cs="Arial"/>
              </w:rPr>
              <w:t>Apply rules, sanctions, rewards, and praise in line with the school policy.</w:t>
            </w:r>
          </w:p>
          <w:p w14:paraId="1F6915F0" w14:textId="6ED42E0F" w:rsidR="00DA4897" w:rsidRPr="00C96FB1" w:rsidRDefault="00DA4897" w:rsidP="000435B7">
            <w:pPr>
              <w:pStyle w:val="ListParagraph"/>
              <w:numPr>
                <w:ilvl w:val="0"/>
                <w:numId w:val="92"/>
              </w:numPr>
              <w:rPr>
                <w:rFonts w:ascii="Arial" w:hAnsi="Arial" w:cs="Arial"/>
              </w:rPr>
            </w:pPr>
            <w:r w:rsidRPr="00C96FB1">
              <w:rPr>
                <w:rFonts w:ascii="Arial" w:eastAsia="Cambria" w:hAnsi="Arial" w:cs="Arial"/>
                <w:lang w:val="en"/>
              </w:rPr>
              <w:t xml:space="preserve">Establish and build positive and professional relationships which assist with managing </w:t>
            </w:r>
            <w:proofErr w:type="spellStart"/>
            <w:r w:rsidRPr="00C96FB1">
              <w:rPr>
                <w:rFonts w:ascii="Arial" w:eastAsia="Cambria" w:hAnsi="Arial" w:cs="Arial"/>
                <w:lang w:val="en"/>
              </w:rPr>
              <w:t>behaviour</w:t>
            </w:r>
            <w:proofErr w:type="spellEnd"/>
            <w:r w:rsidRPr="00C96FB1">
              <w:rPr>
                <w:rFonts w:ascii="Arial" w:eastAsia="Cambria" w:hAnsi="Arial" w:cs="Arial"/>
                <w:lang w:val="en"/>
              </w:rPr>
              <w:t xml:space="preserve"> (e.g. learning pupil names)</w:t>
            </w:r>
          </w:p>
        </w:tc>
        <w:tc>
          <w:tcPr>
            <w:tcW w:w="3382" w:type="dxa"/>
            <w:shd w:val="clear" w:color="auto" w:fill="FDE9D9" w:themeFill="accent6" w:themeFillTint="33"/>
          </w:tcPr>
          <w:p w14:paraId="5CF7E22B" w14:textId="77777777" w:rsidR="00DA4897" w:rsidRPr="00C96FB1" w:rsidRDefault="00DA4897" w:rsidP="00DA4897">
            <w:pPr>
              <w:pBdr>
                <w:top w:val="nil"/>
                <w:left w:val="nil"/>
                <w:bottom w:val="nil"/>
                <w:right w:val="nil"/>
                <w:between w:val="nil"/>
              </w:pBdr>
              <w:rPr>
                <w:rFonts w:ascii="Arial" w:hAnsi="Arial" w:cs="Arial"/>
                <w:color w:val="000000" w:themeColor="text1"/>
              </w:rPr>
            </w:pPr>
            <w:r w:rsidRPr="00C96FB1">
              <w:rPr>
                <w:rFonts w:ascii="Arial" w:hAnsi="Arial" w:cs="Arial"/>
                <w:color w:val="000000" w:themeColor="text1"/>
              </w:rPr>
              <w:t xml:space="preserve">  Professional Practice in school offers opportunities to:</w:t>
            </w:r>
          </w:p>
          <w:p w14:paraId="2CAC7B0A" w14:textId="77777777" w:rsidR="00DA4897" w:rsidRPr="00C96FB1" w:rsidRDefault="00DA4897" w:rsidP="00DA4897">
            <w:pPr>
              <w:pBdr>
                <w:top w:val="nil"/>
                <w:left w:val="nil"/>
                <w:bottom w:val="nil"/>
                <w:right w:val="nil"/>
                <w:between w:val="nil"/>
              </w:pBdr>
              <w:rPr>
                <w:rFonts w:ascii="Arial" w:hAnsi="Arial" w:cs="Arial"/>
                <w:color w:val="000000" w:themeColor="text1"/>
              </w:rPr>
            </w:pPr>
          </w:p>
          <w:p w14:paraId="6FF90C4A" w14:textId="77777777" w:rsidR="00DA4897" w:rsidRPr="00C96FB1" w:rsidRDefault="00DA4897" w:rsidP="00DA4897">
            <w:pPr>
              <w:pBdr>
                <w:top w:val="nil"/>
                <w:left w:val="nil"/>
                <w:bottom w:val="nil"/>
                <w:right w:val="nil"/>
                <w:between w:val="nil"/>
              </w:pBdr>
              <w:rPr>
                <w:rFonts w:ascii="Arial" w:hAnsi="Arial" w:cs="Arial"/>
                <w:color w:val="000000" w:themeColor="text1"/>
              </w:rPr>
            </w:pPr>
            <w:r w:rsidRPr="00C96FB1">
              <w:rPr>
                <w:rFonts w:ascii="Arial" w:hAnsi="Arial" w:cs="Arial"/>
                <w:color w:val="000000" w:themeColor="text1"/>
              </w:rPr>
              <w:t>1 Become familiar with the school’s rewards / sanctions according to the behaviour policy.</w:t>
            </w:r>
          </w:p>
          <w:p w14:paraId="40597509" w14:textId="77777777" w:rsidR="00DA4897" w:rsidRPr="00C96FB1" w:rsidRDefault="00DA4897" w:rsidP="00DA4897">
            <w:pPr>
              <w:pBdr>
                <w:top w:val="nil"/>
                <w:left w:val="nil"/>
                <w:bottom w:val="nil"/>
                <w:right w:val="nil"/>
                <w:between w:val="nil"/>
              </w:pBdr>
              <w:rPr>
                <w:rFonts w:ascii="Arial" w:hAnsi="Arial" w:cs="Arial"/>
                <w:color w:val="000000" w:themeColor="text1"/>
              </w:rPr>
            </w:pPr>
            <w:r w:rsidRPr="00C96FB1">
              <w:rPr>
                <w:rFonts w:ascii="Arial" w:hAnsi="Arial" w:cs="Arial"/>
                <w:color w:val="000000" w:themeColor="text1"/>
              </w:rPr>
              <w:t>2 Obtain class lists / seating plans and begin to learn pupil names.</w:t>
            </w:r>
          </w:p>
          <w:p w14:paraId="42EBA160" w14:textId="77777777" w:rsidR="00DA4897" w:rsidRPr="00C96FB1" w:rsidRDefault="00DA4897" w:rsidP="00DA4897">
            <w:pPr>
              <w:pBdr>
                <w:top w:val="nil"/>
                <w:left w:val="nil"/>
                <w:bottom w:val="nil"/>
                <w:right w:val="nil"/>
                <w:between w:val="nil"/>
              </w:pBdr>
              <w:rPr>
                <w:rFonts w:ascii="Arial" w:hAnsi="Arial" w:cs="Arial"/>
                <w:color w:val="000000" w:themeColor="text1"/>
              </w:rPr>
            </w:pPr>
            <w:r w:rsidRPr="00C96FB1">
              <w:rPr>
                <w:rFonts w:ascii="Arial" w:hAnsi="Arial" w:cs="Arial"/>
                <w:color w:val="000000" w:themeColor="text1"/>
              </w:rPr>
              <w:t>3 Discuss planning with your mentor to identify potential ‘hot spots’ for BM and prepare for them.</w:t>
            </w:r>
          </w:p>
          <w:p w14:paraId="649AC82C" w14:textId="728ACD60" w:rsidR="00DA4897" w:rsidRPr="00C96FB1" w:rsidRDefault="00DA4897" w:rsidP="00DA4897">
            <w:pPr>
              <w:pBdr>
                <w:top w:val="nil"/>
                <w:left w:val="nil"/>
                <w:bottom w:val="nil"/>
                <w:right w:val="nil"/>
                <w:between w:val="nil"/>
              </w:pBdr>
              <w:rPr>
                <w:rFonts w:ascii="Arial" w:hAnsi="Arial" w:cs="Arial"/>
                <w:color w:val="000000" w:themeColor="text1"/>
              </w:rPr>
            </w:pPr>
            <w:r w:rsidRPr="00C96FB1">
              <w:rPr>
                <w:rFonts w:ascii="Arial" w:hAnsi="Arial" w:cs="Arial"/>
                <w:color w:val="000000" w:themeColor="text1"/>
              </w:rPr>
              <w:t xml:space="preserve">4 </w:t>
            </w:r>
            <w:r w:rsidRPr="00C96FB1">
              <w:rPr>
                <w:rFonts w:ascii="Arial" w:hAnsi="Arial" w:cs="Arial"/>
                <w:color w:val="000000"/>
              </w:rPr>
              <w:t>Practise using non-verbal signals to manage behaviour.</w:t>
            </w:r>
          </w:p>
          <w:p w14:paraId="20FE3A32" w14:textId="77777777" w:rsidR="00DA4897" w:rsidRPr="00C96FB1" w:rsidRDefault="00DA4897" w:rsidP="00DA4897">
            <w:pPr>
              <w:pBdr>
                <w:top w:val="nil"/>
                <w:left w:val="nil"/>
                <w:bottom w:val="nil"/>
                <w:right w:val="nil"/>
                <w:between w:val="nil"/>
              </w:pBdr>
              <w:rPr>
                <w:rFonts w:ascii="Arial" w:hAnsi="Arial" w:cs="Arial"/>
                <w:color w:val="000000" w:themeColor="text1"/>
              </w:rPr>
            </w:pPr>
          </w:p>
          <w:p w14:paraId="1D7B6AC3" w14:textId="77777777" w:rsidR="00DA4897" w:rsidRPr="00C96FB1" w:rsidRDefault="00DA4897" w:rsidP="00DA4897">
            <w:pPr>
              <w:rPr>
                <w:rFonts w:ascii="Arial" w:hAnsi="Arial" w:cs="Arial"/>
              </w:rPr>
            </w:pPr>
          </w:p>
        </w:tc>
        <w:tc>
          <w:tcPr>
            <w:tcW w:w="3711" w:type="dxa"/>
            <w:shd w:val="clear" w:color="auto" w:fill="FDE9D9" w:themeFill="accent6" w:themeFillTint="33"/>
          </w:tcPr>
          <w:p w14:paraId="540B4D74" w14:textId="77777777" w:rsidR="00DA4897" w:rsidRPr="00C96FB1" w:rsidRDefault="00DA4897" w:rsidP="000435B7">
            <w:pPr>
              <w:pStyle w:val="ListParagraph"/>
              <w:numPr>
                <w:ilvl w:val="0"/>
                <w:numId w:val="120"/>
              </w:numPr>
              <w:spacing w:before="0" w:line="276" w:lineRule="auto"/>
              <w:rPr>
                <w:rFonts w:ascii="Arial" w:hAnsi="Arial" w:cs="Arial"/>
              </w:rPr>
            </w:pPr>
            <w:r w:rsidRPr="00C96FB1">
              <w:rPr>
                <w:rFonts w:ascii="Arial" w:hAnsi="Arial" w:cs="Arial"/>
              </w:rPr>
              <w:t>How has your understanding of managing behaviour developed this week? Can you link this to any learning from your university learning?</w:t>
            </w:r>
          </w:p>
          <w:p w14:paraId="50A74B4F" w14:textId="77777777" w:rsidR="00DA4897" w:rsidRPr="00C96FB1" w:rsidRDefault="00DA4897" w:rsidP="000435B7">
            <w:pPr>
              <w:pStyle w:val="ListParagraph"/>
              <w:numPr>
                <w:ilvl w:val="0"/>
                <w:numId w:val="120"/>
              </w:numPr>
              <w:spacing w:before="0" w:line="276" w:lineRule="auto"/>
              <w:rPr>
                <w:rFonts w:ascii="Arial" w:hAnsi="Arial" w:cs="Arial"/>
              </w:rPr>
            </w:pPr>
            <w:r w:rsidRPr="00C96FB1">
              <w:rPr>
                <w:rFonts w:ascii="Arial" w:hAnsi="Arial" w:cs="Arial"/>
              </w:rPr>
              <w:t>How do experienced teachers use non-verbal signals to manage their classroom?</w:t>
            </w:r>
          </w:p>
          <w:p w14:paraId="3D00EC51" w14:textId="77777777" w:rsidR="00DA4897" w:rsidRPr="00C96FB1" w:rsidRDefault="00DA4897" w:rsidP="000435B7">
            <w:pPr>
              <w:pStyle w:val="ListParagraph"/>
              <w:numPr>
                <w:ilvl w:val="0"/>
                <w:numId w:val="120"/>
              </w:numPr>
              <w:spacing w:before="0" w:line="276" w:lineRule="auto"/>
              <w:rPr>
                <w:rFonts w:ascii="Arial" w:hAnsi="Arial" w:cs="Arial"/>
              </w:rPr>
            </w:pPr>
            <w:r w:rsidRPr="00C96FB1">
              <w:rPr>
                <w:rFonts w:ascii="Arial" w:hAnsi="Arial" w:cs="Arial"/>
              </w:rPr>
              <w:t>When should sanctions be escalated - according to the school's BM policy?</w:t>
            </w:r>
          </w:p>
          <w:p w14:paraId="6776B85D" w14:textId="77777777" w:rsidR="00DA4897" w:rsidRPr="00C96FB1" w:rsidRDefault="00DA4897" w:rsidP="000435B7">
            <w:pPr>
              <w:pStyle w:val="ListParagraph"/>
              <w:numPr>
                <w:ilvl w:val="0"/>
                <w:numId w:val="120"/>
              </w:numPr>
              <w:spacing w:before="0" w:line="276" w:lineRule="auto"/>
              <w:rPr>
                <w:rFonts w:ascii="Arial" w:hAnsi="Arial" w:cs="Arial"/>
              </w:rPr>
            </w:pPr>
            <w:r w:rsidRPr="00C96FB1">
              <w:rPr>
                <w:rFonts w:ascii="Arial" w:hAnsi="Arial" w:cs="Arial"/>
                <w:lang w:val="en"/>
              </w:rPr>
              <w:t xml:space="preserve">How does careful planning support </w:t>
            </w:r>
            <w:proofErr w:type="spellStart"/>
            <w:r w:rsidRPr="00C96FB1">
              <w:rPr>
                <w:rFonts w:ascii="Arial" w:hAnsi="Arial" w:cs="Arial"/>
                <w:lang w:val="en"/>
              </w:rPr>
              <w:t>behaviour</w:t>
            </w:r>
            <w:proofErr w:type="spellEnd"/>
            <w:r w:rsidRPr="00C96FB1">
              <w:rPr>
                <w:rFonts w:ascii="Arial" w:hAnsi="Arial" w:cs="Arial"/>
                <w:lang w:val="en"/>
              </w:rPr>
              <w:t xml:space="preserve"> management by avoiding or </w:t>
            </w:r>
            <w:proofErr w:type="spellStart"/>
            <w:r w:rsidRPr="00C96FB1">
              <w:rPr>
                <w:rFonts w:ascii="Arial" w:hAnsi="Arial" w:cs="Arial"/>
                <w:lang w:val="en"/>
              </w:rPr>
              <w:t>minimising</w:t>
            </w:r>
            <w:proofErr w:type="spellEnd"/>
            <w:r w:rsidRPr="00C96FB1">
              <w:rPr>
                <w:rFonts w:ascii="Arial" w:hAnsi="Arial" w:cs="Arial"/>
                <w:lang w:val="en"/>
              </w:rPr>
              <w:t xml:space="preserve"> issues?</w:t>
            </w:r>
          </w:p>
          <w:p w14:paraId="22BB74C3" w14:textId="508BB8ED" w:rsidR="00DA4897" w:rsidRPr="00C32A33" w:rsidRDefault="00DA4897" w:rsidP="000435B7">
            <w:pPr>
              <w:pStyle w:val="ListParagraph"/>
              <w:numPr>
                <w:ilvl w:val="0"/>
                <w:numId w:val="120"/>
              </w:numPr>
              <w:rPr>
                <w:rFonts w:ascii="Arial" w:hAnsi="Arial" w:cs="Arial"/>
              </w:rPr>
            </w:pPr>
            <w:r w:rsidRPr="00C32A33">
              <w:rPr>
                <w:rFonts w:ascii="Arial" w:hAnsi="Arial" w:cs="Arial"/>
                <w:i/>
                <w:iCs/>
                <w:lang w:val="en"/>
              </w:rPr>
              <w:t>Identify your Case Study class and the three focus pupils.</w:t>
            </w:r>
          </w:p>
        </w:tc>
      </w:tr>
      <w:tr w:rsidR="00DA4897" w14:paraId="29644F90" w14:textId="77777777" w:rsidTr="00FE2B2A">
        <w:tc>
          <w:tcPr>
            <w:tcW w:w="1552" w:type="dxa"/>
            <w:shd w:val="clear" w:color="auto" w:fill="EAF1DD" w:themeFill="accent3" w:themeFillTint="33"/>
          </w:tcPr>
          <w:p w14:paraId="6A868A11"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466B9C9F" w14:textId="6382A2B2" w:rsidR="00DA4897" w:rsidRDefault="00DA4897" w:rsidP="00DA4897">
            <w:r w:rsidRPr="00143372">
              <w:rPr>
                <w:rFonts w:ascii="Arial" w:eastAsia="Arial" w:hAnsi="Arial" w:cs="Arial"/>
                <w:lang w:val="en"/>
              </w:rPr>
              <w:t xml:space="preserve">Education Endowment Foundation (2018) Improving </w:t>
            </w:r>
            <w:proofErr w:type="spellStart"/>
            <w:r w:rsidRPr="00143372">
              <w:rPr>
                <w:rFonts w:ascii="Arial" w:eastAsia="Arial" w:hAnsi="Arial" w:cs="Arial"/>
                <w:lang w:val="en"/>
              </w:rPr>
              <w:t>behaviour</w:t>
            </w:r>
            <w:proofErr w:type="spellEnd"/>
            <w:r w:rsidRPr="00143372">
              <w:rPr>
                <w:rFonts w:ascii="Arial" w:eastAsia="Arial" w:hAnsi="Arial" w:cs="Arial"/>
                <w:lang w:val="en"/>
              </w:rPr>
              <w:t xml:space="preserve"> in schools. Accessed from: </w:t>
            </w:r>
            <w:hyperlink r:id="rId70">
              <w:r w:rsidRPr="00143372">
                <w:rPr>
                  <w:rStyle w:val="Hyperlink"/>
                  <w:rFonts w:ascii="Arial" w:eastAsia="Arial" w:hAnsi="Arial" w:cs="Arial"/>
                  <w:lang w:val="en"/>
                </w:rPr>
                <w:t>https://educationendowmentfoundation.org.uk/education-evidence/guidance-reports/behaviour</w:t>
              </w:r>
            </w:hyperlink>
          </w:p>
        </w:tc>
      </w:tr>
      <w:tr w:rsidR="00DA4897" w14:paraId="17925397" w14:textId="77777777" w:rsidTr="00C96FB1">
        <w:tc>
          <w:tcPr>
            <w:tcW w:w="1552" w:type="dxa"/>
            <w:shd w:val="clear" w:color="auto" w:fill="EAF1DD" w:themeFill="accent3" w:themeFillTint="33"/>
          </w:tcPr>
          <w:p w14:paraId="677184F2" w14:textId="77777777" w:rsidR="00DA4897" w:rsidRDefault="00DA4897" w:rsidP="00DA4897">
            <w:pPr>
              <w:rPr>
                <w:rFonts w:ascii="Arial" w:hAnsi="Arial" w:cs="Arial"/>
              </w:rPr>
            </w:pPr>
            <w:r>
              <w:rPr>
                <w:rFonts w:ascii="Arial" w:hAnsi="Arial" w:cs="Arial"/>
              </w:rPr>
              <w:t>42</w:t>
            </w:r>
          </w:p>
          <w:p w14:paraId="084D0BF3" w14:textId="09063439" w:rsidR="00DA4897" w:rsidRPr="00CB6160" w:rsidRDefault="00DA4897" w:rsidP="00DA4897">
            <w:pPr>
              <w:rPr>
                <w:rFonts w:asciiTheme="minorHAnsi" w:hAnsiTheme="minorHAnsi" w:cstheme="minorHAnsi"/>
                <w:sz w:val="24"/>
                <w:szCs w:val="24"/>
              </w:rPr>
            </w:pPr>
            <w:r w:rsidRPr="00143372">
              <w:rPr>
                <w:rFonts w:ascii="Arial" w:eastAsia="Arial" w:hAnsi="Arial" w:cs="Arial"/>
                <w:lang w:val="en"/>
              </w:rPr>
              <w:t xml:space="preserve">Developmental Placement </w:t>
            </w:r>
            <w:r>
              <w:rPr>
                <w:rFonts w:ascii="Arial" w:eastAsia="Arial" w:hAnsi="Arial" w:cs="Arial"/>
                <w:lang w:val="en"/>
              </w:rPr>
              <w:t>4</w:t>
            </w:r>
          </w:p>
        </w:tc>
        <w:tc>
          <w:tcPr>
            <w:tcW w:w="3746" w:type="dxa"/>
            <w:shd w:val="clear" w:color="auto" w:fill="FDE9D9" w:themeFill="accent6" w:themeFillTint="33"/>
          </w:tcPr>
          <w:p w14:paraId="4E0E2F4B" w14:textId="77777777" w:rsidR="00DA4897" w:rsidRPr="00C96FB1" w:rsidRDefault="00DA4897" w:rsidP="000435B7">
            <w:pPr>
              <w:pStyle w:val="ListParagraph"/>
              <w:numPr>
                <w:ilvl w:val="0"/>
                <w:numId w:val="93"/>
              </w:numPr>
              <w:spacing w:before="0" w:line="276" w:lineRule="auto"/>
              <w:rPr>
                <w:rFonts w:ascii="Arial" w:eastAsia="Cambria" w:hAnsi="Arial" w:cs="Arial"/>
              </w:rPr>
            </w:pPr>
            <w:r w:rsidRPr="00C96FB1">
              <w:rPr>
                <w:rFonts w:ascii="Arial" w:eastAsia="Cambria" w:hAnsi="Arial" w:cs="Arial"/>
              </w:rPr>
              <w:t>Adapting teaching in a responsive way, including by providing targeted support to pupils who are struggling, is likely to increase pupil success.</w:t>
            </w:r>
          </w:p>
          <w:p w14:paraId="1139401E" w14:textId="77777777" w:rsidR="00DA4897" w:rsidRPr="00C96FB1" w:rsidRDefault="00DA4897" w:rsidP="000435B7">
            <w:pPr>
              <w:pStyle w:val="ListParagraph"/>
              <w:numPr>
                <w:ilvl w:val="0"/>
                <w:numId w:val="93"/>
              </w:numPr>
              <w:spacing w:before="0" w:line="276" w:lineRule="auto"/>
              <w:rPr>
                <w:rFonts w:ascii="Arial" w:eastAsia="Cambria" w:hAnsi="Arial" w:cs="Arial"/>
              </w:rPr>
            </w:pPr>
            <w:r w:rsidRPr="00C96FB1">
              <w:rPr>
                <w:rFonts w:ascii="Arial" w:eastAsia="Cambria" w:hAnsi="Arial" w:cs="Arial"/>
                <w:lang w:val="en"/>
              </w:rPr>
              <w:t>Teachers can make valuable contributions to the wider life of the school in a broad range of ways, including by supporting and developing effective professional relationships with colleagues.</w:t>
            </w:r>
          </w:p>
          <w:p w14:paraId="0ED02B71" w14:textId="77777777" w:rsidR="00DA4897" w:rsidRPr="00C96FB1" w:rsidRDefault="00DA4897" w:rsidP="00DA4897">
            <w:pPr>
              <w:rPr>
                <w:rFonts w:ascii="Arial" w:hAnsi="Arial" w:cs="Arial"/>
              </w:rPr>
            </w:pPr>
          </w:p>
        </w:tc>
        <w:tc>
          <w:tcPr>
            <w:tcW w:w="3739" w:type="dxa"/>
            <w:shd w:val="clear" w:color="auto" w:fill="FDE9D9" w:themeFill="accent6" w:themeFillTint="33"/>
          </w:tcPr>
          <w:p w14:paraId="5C5D79A4" w14:textId="77777777" w:rsidR="00DA4897" w:rsidRPr="00C96FB1" w:rsidRDefault="00DA4897" w:rsidP="000435B7">
            <w:pPr>
              <w:pStyle w:val="ListParagraph"/>
              <w:numPr>
                <w:ilvl w:val="0"/>
                <w:numId w:val="94"/>
              </w:numPr>
              <w:spacing w:before="0" w:line="276" w:lineRule="auto"/>
              <w:rPr>
                <w:rFonts w:ascii="Arial" w:eastAsia="Cambria" w:hAnsi="Arial" w:cs="Arial"/>
              </w:rPr>
            </w:pPr>
            <w:r w:rsidRPr="00C96FB1">
              <w:rPr>
                <w:rFonts w:ascii="Arial" w:eastAsia="Cambria" w:hAnsi="Arial" w:cs="Arial"/>
              </w:rPr>
              <w:t>Consider the effectiveness of adaptive teaching.  Are the strategies in place supporting individuals to access learning and make progress?</w:t>
            </w:r>
          </w:p>
          <w:p w14:paraId="09107202" w14:textId="77777777" w:rsidR="00DA4897" w:rsidRPr="00C96FB1" w:rsidRDefault="00DA4897" w:rsidP="000435B7">
            <w:pPr>
              <w:pStyle w:val="ListParagraph"/>
              <w:numPr>
                <w:ilvl w:val="0"/>
                <w:numId w:val="94"/>
              </w:numPr>
              <w:spacing w:before="0" w:line="276" w:lineRule="auto"/>
              <w:rPr>
                <w:rFonts w:ascii="Arial" w:eastAsia="Cambria" w:hAnsi="Arial" w:cs="Arial"/>
              </w:rPr>
            </w:pPr>
            <w:r w:rsidRPr="00C96FB1">
              <w:rPr>
                <w:rFonts w:ascii="Arial" w:eastAsia="Cambria" w:hAnsi="Arial" w:cs="Arial"/>
              </w:rPr>
              <w:t>Contribute to the wider life of the school and its culture to enable a shared responsibility for improving the lives of pupils.</w:t>
            </w:r>
          </w:p>
          <w:p w14:paraId="56F259A4" w14:textId="77777777" w:rsidR="00DA4897" w:rsidRPr="00C96FB1" w:rsidRDefault="00DA4897" w:rsidP="000435B7">
            <w:pPr>
              <w:pStyle w:val="ListParagraph"/>
              <w:numPr>
                <w:ilvl w:val="0"/>
                <w:numId w:val="94"/>
              </w:numPr>
              <w:spacing w:before="0" w:line="276" w:lineRule="auto"/>
              <w:rPr>
                <w:rFonts w:ascii="Arial" w:eastAsia="Cambria" w:hAnsi="Arial" w:cs="Arial"/>
              </w:rPr>
            </w:pPr>
            <w:r w:rsidRPr="00C96FB1">
              <w:rPr>
                <w:rFonts w:ascii="Arial" w:eastAsia="Cambria" w:hAnsi="Arial" w:cs="Arial"/>
              </w:rPr>
              <w:t>Personalise systems and routines which promote efficient time and task management.</w:t>
            </w:r>
          </w:p>
          <w:p w14:paraId="631F506F" w14:textId="2A65DB25" w:rsidR="00DA4897" w:rsidRPr="00C96FB1" w:rsidRDefault="00DA4897" w:rsidP="000435B7">
            <w:pPr>
              <w:pStyle w:val="ListParagraph"/>
              <w:numPr>
                <w:ilvl w:val="0"/>
                <w:numId w:val="94"/>
              </w:numPr>
              <w:rPr>
                <w:rFonts w:ascii="Arial" w:hAnsi="Arial" w:cs="Arial"/>
              </w:rPr>
            </w:pPr>
            <w:r w:rsidRPr="00C96FB1">
              <w:rPr>
                <w:rFonts w:ascii="Arial" w:eastAsia="Cambria" w:hAnsi="Arial" w:cs="Arial"/>
                <w:lang w:val="en"/>
              </w:rPr>
              <w:t>Protect time for rest and recovery and how to promote good mental well-being.</w:t>
            </w:r>
          </w:p>
        </w:tc>
        <w:tc>
          <w:tcPr>
            <w:tcW w:w="3382" w:type="dxa"/>
            <w:shd w:val="clear" w:color="auto" w:fill="FDE9D9" w:themeFill="accent6" w:themeFillTint="33"/>
          </w:tcPr>
          <w:p w14:paraId="0BDCB1CF" w14:textId="77777777" w:rsidR="00DA4897" w:rsidRPr="00C96FB1" w:rsidRDefault="00DA4897" w:rsidP="00DA4897">
            <w:pPr>
              <w:pBdr>
                <w:top w:val="nil"/>
                <w:left w:val="nil"/>
                <w:bottom w:val="nil"/>
                <w:right w:val="nil"/>
                <w:between w:val="nil"/>
              </w:pBdr>
              <w:rPr>
                <w:rFonts w:ascii="Arial" w:hAnsi="Arial" w:cs="Arial"/>
                <w:color w:val="000000" w:themeColor="text1"/>
              </w:rPr>
            </w:pPr>
            <w:r w:rsidRPr="00C96FB1">
              <w:rPr>
                <w:rFonts w:ascii="Arial" w:hAnsi="Arial" w:cs="Arial"/>
                <w:color w:val="000000" w:themeColor="text1"/>
              </w:rPr>
              <w:t>Professional Practice in school offers opportunities to:</w:t>
            </w:r>
          </w:p>
          <w:p w14:paraId="2C9E029B" w14:textId="77777777" w:rsidR="00DA4897" w:rsidRPr="00C96FB1" w:rsidRDefault="00DA4897" w:rsidP="00DA4897">
            <w:pPr>
              <w:rPr>
                <w:rFonts w:ascii="Arial" w:hAnsi="Arial" w:cs="Arial"/>
              </w:rPr>
            </w:pPr>
          </w:p>
          <w:p w14:paraId="44D6B4D2" w14:textId="77777777" w:rsidR="00DA4897" w:rsidRPr="00C96FB1" w:rsidRDefault="00DA4897" w:rsidP="000435B7">
            <w:pPr>
              <w:pStyle w:val="ListParagraph"/>
              <w:numPr>
                <w:ilvl w:val="0"/>
                <w:numId w:val="95"/>
              </w:numPr>
              <w:spacing w:before="0" w:line="276" w:lineRule="auto"/>
              <w:rPr>
                <w:rFonts w:ascii="Arial" w:hAnsi="Arial" w:cs="Arial"/>
              </w:rPr>
            </w:pPr>
            <w:r w:rsidRPr="00C96FB1">
              <w:rPr>
                <w:rFonts w:ascii="Arial" w:hAnsi="Arial" w:cs="Arial"/>
              </w:rPr>
              <w:t>Discuss with your mentor how they manage their workload, particularly marking.</w:t>
            </w:r>
          </w:p>
          <w:p w14:paraId="7BE3C52F" w14:textId="0AC37F6F" w:rsidR="00DA4897" w:rsidRPr="00C96FB1" w:rsidRDefault="00DA4897" w:rsidP="000435B7">
            <w:pPr>
              <w:pStyle w:val="ListParagraph"/>
              <w:numPr>
                <w:ilvl w:val="0"/>
                <w:numId w:val="95"/>
              </w:numPr>
              <w:spacing w:before="0" w:line="276" w:lineRule="auto"/>
              <w:rPr>
                <w:rFonts w:ascii="Arial" w:hAnsi="Arial" w:cs="Arial"/>
              </w:rPr>
            </w:pPr>
            <w:r w:rsidRPr="00C96FB1">
              <w:rPr>
                <w:rFonts w:ascii="Arial" w:hAnsi="Arial" w:cs="Arial"/>
              </w:rPr>
              <w:t>Think about how you are contributing to the wider school life through professional responsibilities and pastoral care</w:t>
            </w:r>
            <w:r>
              <w:rPr>
                <w:rFonts w:ascii="Arial" w:hAnsi="Arial" w:cs="Arial"/>
              </w:rPr>
              <w:t>.</w:t>
            </w:r>
          </w:p>
          <w:p w14:paraId="435DAFFB" w14:textId="6532261E" w:rsidR="00DA4897" w:rsidRPr="00C96FB1" w:rsidRDefault="00DA4897" w:rsidP="000435B7">
            <w:pPr>
              <w:pStyle w:val="ListParagraph"/>
              <w:numPr>
                <w:ilvl w:val="0"/>
                <w:numId w:val="95"/>
              </w:numPr>
              <w:spacing w:before="0" w:line="276" w:lineRule="auto"/>
              <w:rPr>
                <w:rFonts w:ascii="Arial" w:hAnsi="Arial" w:cs="Arial"/>
              </w:rPr>
            </w:pPr>
            <w:r w:rsidRPr="00C96FB1">
              <w:rPr>
                <w:rFonts w:ascii="Arial" w:hAnsi="Arial" w:cs="Arial"/>
              </w:rPr>
              <w:t>Practise using a variety of techniques to adapt teaching and scaffold learning with your Case Study class.</w:t>
            </w:r>
          </w:p>
        </w:tc>
        <w:tc>
          <w:tcPr>
            <w:tcW w:w="3711" w:type="dxa"/>
            <w:shd w:val="clear" w:color="auto" w:fill="FDE9D9" w:themeFill="accent6" w:themeFillTint="33"/>
          </w:tcPr>
          <w:p w14:paraId="72B5A991" w14:textId="77777777" w:rsidR="00DA4897" w:rsidRPr="00C96FB1" w:rsidRDefault="00DA4897" w:rsidP="000435B7">
            <w:pPr>
              <w:pStyle w:val="ListParagraph"/>
              <w:numPr>
                <w:ilvl w:val="0"/>
                <w:numId w:val="121"/>
              </w:numPr>
              <w:spacing w:before="0" w:line="276" w:lineRule="auto"/>
              <w:rPr>
                <w:rFonts w:ascii="Arial" w:hAnsi="Arial" w:cs="Arial"/>
              </w:rPr>
            </w:pPr>
            <w:r w:rsidRPr="00C96FB1">
              <w:rPr>
                <w:rFonts w:ascii="Arial" w:hAnsi="Arial" w:cs="Arial"/>
              </w:rPr>
              <w:t>What strategies have you used to adapt your teaching?  What has worked well / not so well?</w:t>
            </w:r>
          </w:p>
          <w:p w14:paraId="3E370FD8" w14:textId="31C185EB" w:rsidR="00DA4897" w:rsidRPr="00C96FB1" w:rsidRDefault="00DA4897" w:rsidP="000435B7">
            <w:pPr>
              <w:pStyle w:val="ListParagraph"/>
              <w:numPr>
                <w:ilvl w:val="0"/>
                <w:numId w:val="121"/>
              </w:numPr>
              <w:spacing w:before="0" w:line="276" w:lineRule="auto"/>
              <w:rPr>
                <w:rFonts w:ascii="Arial" w:hAnsi="Arial" w:cs="Arial"/>
              </w:rPr>
            </w:pPr>
            <w:r w:rsidRPr="00C96FB1">
              <w:rPr>
                <w:rFonts w:ascii="Arial" w:hAnsi="Arial" w:cs="Arial"/>
              </w:rPr>
              <w:t xml:space="preserve">What opportunities are you able to take to up to become involved in wider school life and beyond the </w:t>
            </w:r>
            <w:proofErr w:type="gramStart"/>
            <w:r w:rsidR="009808F4">
              <w:rPr>
                <w:rFonts w:ascii="Arial" w:hAnsi="Arial" w:cs="Arial"/>
              </w:rPr>
              <w:t>Mathematics</w:t>
            </w:r>
            <w:proofErr w:type="gramEnd"/>
            <w:r w:rsidRPr="00C96FB1">
              <w:rPr>
                <w:rFonts w:ascii="Arial" w:hAnsi="Arial" w:cs="Arial"/>
              </w:rPr>
              <w:t xml:space="preserve"> department?</w:t>
            </w:r>
          </w:p>
          <w:p w14:paraId="6167A829" w14:textId="77777777" w:rsidR="00DA4897" w:rsidRPr="00C96FB1" w:rsidRDefault="00DA4897" w:rsidP="000435B7">
            <w:pPr>
              <w:pStyle w:val="ListParagraph"/>
              <w:numPr>
                <w:ilvl w:val="0"/>
                <w:numId w:val="121"/>
              </w:numPr>
              <w:spacing w:before="0" w:line="276" w:lineRule="auto"/>
              <w:rPr>
                <w:rFonts w:ascii="Arial" w:hAnsi="Arial" w:cs="Arial"/>
              </w:rPr>
            </w:pPr>
            <w:r w:rsidRPr="00C96FB1">
              <w:rPr>
                <w:rFonts w:ascii="Arial" w:hAnsi="Arial" w:cs="Arial"/>
              </w:rPr>
              <w:t>Why are professional duties/responsibilities important (</w:t>
            </w:r>
            <w:proofErr w:type="spellStart"/>
            <w:r w:rsidRPr="00C96FB1">
              <w:rPr>
                <w:rFonts w:ascii="Arial" w:hAnsi="Arial" w:cs="Arial"/>
              </w:rPr>
              <w:t>eg</w:t>
            </w:r>
            <w:proofErr w:type="spellEnd"/>
            <w:r w:rsidRPr="00C96FB1">
              <w:rPr>
                <w:rFonts w:ascii="Arial" w:hAnsi="Arial" w:cs="Arial"/>
              </w:rPr>
              <w:t xml:space="preserve"> break duty)?</w:t>
            </w:r>
          </w:p>
          <w:p w14:paraId="60AB0CCD" w14:textId="47CF1353" w:rsidR="00DA4897" w:rsidRPr="00C96FB1" w:rsidRDefault="00DA4897" w:rsidP="000435B7">
            <w:pPr>
              <w:pStyle w:val="ListParagraph"/>
              <w:numPr>
                <w:ilvl w:val="0"/>
                <w:numId w:val="121"/>
              </w:numPr>
              <w:spacing w:before="0" w:line="276" w:lineRule="auto"/>
              <w:rPr>
                <w:rFonts w:ascii="Arial" w:hAnsi="Arial" w:cs="Arial"/>
              </w:rPr>
            </w:pPr>
            <w:r w:rsidRPr="00C96FB1">
              <w:rPr>
                <w:rFonts w:ascii="Arial" w:hAnsi="Arial" w:cs="Arial"/>
              </w:rPr>
              <w:t xml:space="preserve">How do experienced </w:t>
            </w:r>
            <w:r w:rsidR="009808F4">
              <w:rPr>
                <w:rFonts w:ascii="Arial" w:hAnsi="Arial" w:cs="Arial"/>
              </w:rPr>
              <w:t>Mathematics</w:t>
            </w:r>
            <w:r w:rsidRPr="00C96FB1">
              <w:rPr>
                <w:rFonts w:ascii="Arial" w:hAnsi="Arial" w:cs="Arial"/>
              </w:rPr>
              <w:t xml:space="preserve"> teachers manage their workload?</w:t>
            </w:r>
          </w:p>
          <w:p w14:paraId="7C34FB1C" w14:textId="77777777" w:rsidR="00DA4897" w:rsidRPr="00C96FB1" w:rsidRDefault="00DA4897" w:rsidP="00DA4897">
            <w:pPr>
              <w:rPr>
                <w:rFonts w:ascii="Arial" w:hAnsi="Arial" w:cs="Arial"/>
              </w:rPr>
            </w:pPr>
          </w:p>
        </w:tc>
      </w:tr>
      <w:tr w:rsidR="00DA4897" w14:paraId="79A8E70E" w14:textId="77777777" w:rsidTr="00FE2B2A">
        <w:tc>
          <w:tcPr>
            <w:tcW w:w="1552" w:type="dxa"/>
            <w:shd w:val="clear" w:color="auto" w:fill="EAF1DD" w:themeFill="accent3" w:themeFillTint="33"/>
          </w:tcPr>
          <w:p w14:paraId="639D896A"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2DADA53D" w14:textId="2998D38E" w:rsidR="00DA4897" w:rsidRPr="00C96FB1" w:rsidRDefault="00DA4897" w:rsidP="00DA4897">
            <w:pPr>
              <w:rPr>
                <w:rFonts w:ascii="Arial" w:hAnsi="Arial" w:cs="Arial"/>
              </w:rPr>
            </w:pPr>
            <w:r w:rsidRPr="00C96FB1">
              <w:rPr>
                <w:rFonts w:ascii="Arial" w:eastAsia="Arial" w:hAnsi="Arial" w:cs="Arial"/>
                <w:lang w:val="en"/>
              </w:rPr>
              <w:t xml:space="preserve">Sisk, V. F., Burgoyne, A. P., Sun, J., Butler, J. L., &amp; Macnamara, B. N. (2018) To What Extent and Under Which Circumstances Are Growth Mind-Sets Important to Academic Achievement? Two Meta-Analyses. Psychological Science, 29(4), 549–571. </w:t>
            </w:r>
            <w:hyperlink r:id="rId71">
              <w:r w:rsidRPr="00C96FB1">
                <w:rPr>
                  <w:rStyle w:val="Hyperlink"/>
                  <w:rFonts w:ascii="Arial" w:eastAsia="Arial" w:hAnsi="Arial" w:cs="Arial"/>
                  <w:lang w:val="en"/>
                </w:rPr>
                <w:t>https://doi.org/10.1177/0956797617739704</w:t>
              </w:r>
            </w:hyperlink>
            <w:r w:rsidRPr="00C96FB1">
              <w:rPr>
                <w:rFonts w:ascii="Arial" w:eastAsia="Arial" w:hAnsi="Arial" w:cs="Arial"/>
                <w:lang w:val="en"/>
              </w:rPr>
              <w:t>.Education Endowment Foundation (2018) SPECIAL EDUCATIONAL NEEDS IN MAINSTREAM SCHOOLS</w:t>
            </w:r>
          </w:p>
        </w:tc>
      </w:tr>
      <w:tr w:rsidR="00DA4897" w14:paraId="03EACEE1" w14:textId="77777777" w:rsidTr="00754979">
        <w:tc>
          <w:tcPr>
            <w:tcW w:w="1552" w:type="dxa"/>
            <w:shd w:val="clear" w:color="auto" w:fill="EAF1DD" w:themeFill="accent3" w:themeFillTint="33"/>
          </w:tcPr>
          <w:p w14:paraId="6D9E1305" w14:textId="77777777" w:rsidR="00DA4897" w:rsidRPr="00754979" w:rsidRDefault="00DA4897" w:rsidP="00DA4897">
            <w:pPr>
              <w:rPr>
                <w:rFonts w:ascii="Arial" w:hAnsi="Arial" w:cs="Arial"/>
              </w:rPr>
            </w:pPr>
            <w:r w:rsidRPr="00754979">
              <w:rPr>
                <w:rFonts w:ascii="Arial" w:hAnsi="Arial" w:cs="Arial"/>
              </w:rPr>
              <w:t>43</w:t>
            </w:r>
          </w:p>
          <w:p w14:paraId="644CA19F" w14:textId="77777777" w:rsidR="00DA4897" w:rsidRPr="00143372" w:rsidRDefault="00DA4897" w:rsidP="00DA4897">
            <w:pPr>
              <w:rPr>
                <w:rFonts w:ascii="Arial" w:hAnsi="Arial" w:cs="Arial"/>
              </w:rPr>
            </w:pPr>
            <w:r w:rsidRPr="00754979">
              <w:rPr>
                <w:rFonts w:ascii="Arial" w:hAnsi="Arial" w:cs="Arial"/>
              </w:rPr>
              <w:t>Placement 5</w:t>
            </w:r>
          </w:p>
          <w:p w14:paraId="5FB4F261" w14:textId="77B81F84" w:rsidR="00DA4897" w:rsidRDefault="00DA4897" w:rsidP="00DA4897">
            <w:pPr>
              <w:rPr>
                <w:rFonts w:asciiTheme="minorHAnsi" w:hAnsiTheme="minorHAnsi" w:cstheme="minorHAnsi"/>
                <w:sz w:val="24"/>
                <w:szCs w:val="24"/>
              </w:rPr>
            </w:pPr>
          </w:p>
        </w:tc>
        <w:tc>
          <w:tcPr>
            <w:tcW w:w="3746" w:type="dxa"/>
            <w:shd w:val="clear" w:color="auto" w:fill="FDE9D9" w:themeFill="accent6" w:themeFillTint="33"/>
          </w:tcPr>
          <w:p w14:paraId="6AE145DF" w14:textId="259B7D84" w:rsidR="00DA4897" w:rsidRPr="00754979" w:rsidRDefault="00DA4897" w:rsidP="000435B7">
            <w:pPr>
              <w:pStyle w:val="ListParagraph"/>
              <w:numPr>
                <w:ilvl w:val="0"/>
                <w:numId w:val="91"/>
              </w:numPr>
              <w:spacing w:before="0"/>
              <w:contextualSpacing/>
              <w:rPr>
                <w:rFonts w:ascii="Arial" w:hAnsi="Arial" w:cs="Arial"/>
              </w:rPr>
            </w:pPr>
            <w:r w:rsidRPr="00754979">
              <w:rPr>
                <w:rFonts w:ascii="Arial" w:hAnsi="Arial" w:cs="Arial"/>
              </w:rPr>
              <w:t xml:space="preserve">Good assessment helps </w:t>
            </w:r>
            <w:r w:rsidR="009808F4">
              <w:rPr>
                <w:rFonts w:ascii="Arial" w:hAnsi="Arial" w:cs="Arial"/>
              </w:rPr>
              <w:t>Mathematics</w:t>
            </w:r>
            <w:r w:rsidRPr="00754979">
              <w:rPr>
                <w:rFonts w:ascii="Arial" w:hAnsi="Arial" w:cs="Arial"/>
              </w:rPr>
              <w:t xml:space="preserve"> teachers avoid being over-influenced by potentially misleading factors, such as how busy pupils appear.</w:t>
            </w:r>
          </w:p>
          <w:p w14:paraId="5F42788A" w14:textId="5DA12099" w:rsidR="00DA4897" w:rsidRPr="00754979" w:rsidRDefault="00DA4897" w:rsidP="000435B7">
            <w:pPr>
              <w:pStyle w:val="ListParagraph"/>
              <w:numPr>
                <w:ilvl w:val="0"/>
                <w:numId w:val="91"/>
              </w:numPr>
              <w:spacing w:before="0"/>
              <w:contextualSpacing/>
              <w:rPr>
                <w:rFonts w:ascii="Arial" w:hAnsi="Arial" w:cs="Arial"/>
              </w:rPr>
            </w:pPr>
            <w:r w:rsidRPr="00754979">
              <w:rPr>
                <w:rFonts w:ascii="Arial" w:hAnsi="Arial" w:cs="Arial"/>
              </w:rPr>
              <w:t xml:space="preserve">High-quality feedback can be written or verbal; it is likely to be accurate and clear, encourage further effort, and provide specific guidance on how to improve in </w:t>
            </w:r>
            <w:r w:rsidR="009808F4">
              <w:rPr>
                <w:rFonts w:ascii="Arial" w:hAnsi="Arial" w:cs="Arial"/>
              </w:rPr>
              <w:t>Mathematics</w:t>
            </w:r>
            <w:r>
              <w:rPr>
                <w:rFonts w:ascii="Arial" w:hAnsi="Arial" w:cs="Arial"/>
              </w:rPr>
              <w:t>.</w:t>
            </w:r>
          </w:p>
          <w:p w14:paraId="3BC35B77" w14:textId="14174224" w:rsidR="00DA4897" w:rsidRPr="00754979" w:rsidRDefault="00DA4897" w:rsidP="000435B7">
            <w:pPr>
              <w:pStyle w:val="ListParagraph"/>
              <w:numPr>
                <w:ilvl w:val="0"/>
                <w:numId w:val="91"/>
              </w:numPr>
              <w:rPr>
                <w:rFonts w:ascii="Arial" w:hAnsi="Arial" w:cs="Arial"/>
              </w:rPr>
            </w:pPr>
            <w:r w:rsidRPr="00754979">
              <w:rPr>
                <w:rFonts w:ascii="Arial" w:hAnsi="Arial" w:cs="Arial"/>
              </w:rPr>
              <w:t>Questioning is an essential tool for teachers; questions can be used for many purposes, including to check pupils’ prior knowledge, assess understanding and break down problems.</w:t>
            </w:r>
          </w:p>
        </w:tc>
        <w:tc>
          <w:tcPr>
            <w:tcW w:w="3739" w:type="dxa"/>
            <w:shd w:val="clear" w:color="auto" w:fill="FDE9D9" w:themeFill="accent6" w:themeFillTint="33"/>
          </w:tcPr>
          <w:p w14:paraId="5B512A28" w14:textId="77777777" w:rsidR="00DA4897" w:rsidRPr="00754979" w:rsidRDefault="00DA4897" w:rsidP="000435B7">
            <w:pPr>
              <w:pStyle w:val="ListParagraph"/>
              <w:numPr>
                <w:ilvl w:val="0"/>
                <w:numId w:val="91"/>
              </w:numPr>
              <w:spacing w:before="0"/>
              <w:contextualSpacing/>
              <w:rPr>
                <w:rFonts w:ascii="Arial" w:hAnsi="Arial" w:cs="Arial"/>
              </w:rPr>
            </w:pPr>
            <w:r w:rsidRPr="00754979">
              <w:rPr>
                <w:rFonts w:ascii="Arial" w:hAnsi="Arial" w:cs="Arial"/>
              </w:rPr>
              <w:t>Plan formative assessment tasks linked to lesson objectives and how to think ahead about what would indicate understanding (e.g. using hinge questions)</w:t>
            </w:r>
          </w:p>
          <w:p w14:paraId="53CB1A85" w14:textId="1F86235F" w:rsidR="00DA4897" w:rsidRPr="00754979" w:rsidRDefault="00DA4897" w:rsidP="000435B7">
            <w:pPr>
              <w:pStyle w:val="ListParagraph"/>
              <w:numPr>
                <w:ilvl w:val="0"/>
                <w:numId w:val="91"/>
              </w:numPr>
              <w:spacing w:before="0"/>
              <w:contextualSpacing/>
              <w:rPr>
                <w:rFonts w:ascii="Arial" w:hAnsi="Arial" w:cs="Arial"/>
              </w:rPr>
            </w:pPr>
            <w:r w:rsidRPr="00754979">
              <w:rPr>
                <w:rFonts w:ascii="Arial" w:hAnsi="Arial" w:cs="Arial"/>
              </w:rPr>
              <w:t xml:space="preserve">Structure assessment tasks to check for prior knowledge, knowledge gaps, and pre-existing </w:t>
            </w:r>
            <w:r w:rsidR="009808F4">
              <w:rPr>
                <w:rFonts w:ascii="Arial" w:hAnsi="Arial" w:cs="Arial"/>
              </w:rPr>
              <w:t>Mathematics</w:t>
            </w:r>
            <w:r w:rsidRPr="00754979">
              <w:rPr>
                <w:rFonts w:ascii="Arial" w:hAnsi="Arial" w:cs="Arial"/>
              </w:rPr>
              <w:t xml:space="preserve"> misconceptions.</w:t>
            </w:r>
          </w:p>
          <w:p w14:paraId="31C53FED" w14:textId="77777777" w:rsidR="00DA4897" w:rsidRPr="00754979" w:rsidRDefault="00DA4897" w:rsidP="000435B7">
            <w:pPr>
              <w:pStyle w:val="ListParagraph"/>
              <w:numPr>
                <w:ilvl w:val="0"/>
                <w:numId w:val="91"/>
              </w:numPr>
              <w:spacing w:before="0"/>
              <w:contextualSpacing/>
              <w:rPr>
                <w:rFonts w:ascii="Arial" w:hAnsi="Arial" w:cs="Arial"/>
              </w:rPr>
            </w:pPr>
            <w:r w:rsidRPr="00754979">
              <w:rPr>
                <w:rFonts w:ascii="Arial" w:hAnsi="Arial" w:cs="Arial"/>
              </w:rPr>
              <w:t>Prompt pupils to elaborate on their responses to check secure understanding.</w:t>
            </w:r>
          </w:p>
          <w:p w14:paraId="5098B11B" w14:textId="7732383E" w:rsidR="00DA4897" w:rsidRPr="00754979" w:rsidRDefault="00DA4897" w:rsidP="000435B7">
            <w:pPr>
              <w:pStyle w:val="ListParagraph"/>
              <w:numPr>
                <w:ilvl w:val="0"/>
                <w:numId w:val="91"/>
              </w:numPr>
              <w:rPr>
                <w:rFonts w:ascii="Arial" w:hAnsi="Arial" w:cs="Arial"/>
              </w:rPr>
            </w:pPr>
            <w:r w:rsidRPr="00754979">
              <w:rPr>
                <w:rFonts w:ascii="Arial" w:hAnsi="Arial" w:cs="Arial"/>
              </w:rPr>
              <w:t>Monitor pupil understanding during lessons (inc. checking for misconceptions) as opposed to how busy they are or their understanding of the task.</w:t>
            </w:r>
          </w:p>
        </w:tc>
        <w:tc>
          <w:tcPr>
            <w:tcW w:w="3382" w:type="dxa"/>
            <w:shd w:val="clear" w:color="auto" w:fill="FDE9D9" w:themeFill="accent6" w:themeFillTint="33"/>
          </w:tcPr>
          <w:p w14:paraId="198BFD53" w14:textId="77777777" w:rsidR="00DA4897" w:rsidRPr="00754979" w:rsidRDefault="00DA4897" w:rsidP="00DA4897">
            <w:pPr>
              <w:pBdr>
                <w:top w:val="nil"/>
                <w:left w:val="nil"/>
                <w:bottom w:val="nil"/>
                <w:right w:val="nil"/>
                <w:between w:val="nil"/>
              </w:pBdr>
              <w:rPr>
                <w:rFonts w:ascii="Arial" w:hAnsi="Arial" w:cs="Arial"/>
                <w:color w:val="000000" w:themeColor="text1"/>
              </w:rPr>
            </w:pPr>
            <w:r w:rsidRPr="00754979">
              <w:rPr>
                <w:rFonts w:ascii="Arial" w:hAnsi="Arial" w:cs="Arial"/>
                <w:color w:val="000000" w:themeColor="text1"/>
              </w:rPr>
              <w:t>Professional Practice in school offers opportunities to:</w:t>
            </w:r>
          </w:p>
          <w:p w14:paraId="5B17038E" w14:textId="77777777" w:rsidR="00DA4897" w:rsidRPr="00754979" w:rsidRDefault="00DA4897" w:rsidP="00DA4897">
            <w:pPr>
              <w:rPr>
                <w:rFonts w:ascii="Arial" w:hAnsi="Arial" w:cs="Arial"/>
              </w:rPr>
            </w:pPr>
          </w:p>
          <w:p w14:paraId="06BEF1E1" w14:textId="77777777" w:rsidR="00DA4897" w:rsidRPr="00754979" w:rsidRDefault="00DA4897" w:rsidP="00DA4897">
            <w:pPr>
              <w:rPr>
                <w:rFonts w:ascii="Arial" w:hAnsi="Arial" w:cs="Arial"/>
              </w:rPr>
            </w:pPr>
            <w:r w:rsidRPr="00754979">
              <w:rPr>
                <w:rFonts w:ascii="Arial" w:hAnsi="Arial" w:cs="Arial"/>
              </w:rPr>
              <w:t>1 Observe how expert colleagues use questioning for a variety of purposes in the classroom.</w:t>
            </w:r>
          </w:p>
          <w:p w14:paraId="2DBB8FAF" w14:textId="77777777" w:rsidR="00DA4897" w:rsidRPr="00754979" w:rsidRDefault="00DA4897" w:rsidP="00DA4897">
            <w:pPr>
              <w:rPr>
                <w:rFonts w:ascii="Arial" w:hAnsi="Arial" w:cs="Arial"/>
              </w:rPr>
            </w:pPr>
            <w:r w:rsidRPr="00754979">
              <w:rPr>
                <w:rFonts w:ascii="Arial" w:hAnsi="Arial" w:cs="Arial"/>
              </w:rPr>
              <w:t>2 Practise your questioning technique in the classroom.</w:t>
            </w:r>
          </w:p>
          <w:p w14:paraId="2D62ECD0" w14:textId="77777777" w:rsidR="00DA4897" w:rsidRPr="00754979" w:rsidRDefault="00DA4897" w:rsidP="00DA4897">
            <w:pPr>
              <w:rPr>
                <w:rFonts w:ascii="Arial" w:hAnsi="Arial" w:cs="Arial"/>
              </w:rPr>
            </w:pPr>
            <w:r w:rsidRPr="00754979">
              <w:rPr>
                <w:rFonts w:ascii="Arial" w:hAnsi="Arial" w:cs="Arial"/>
              </w:rPr>
              <w:t>3 Discuss the school’s marking policy with your mentor.</w:t>
            </w:r>
          </w:p>
          <w:p w14:paraId="0CCF4096" w14:textId="035DA899" w:rsidR="00DA4897" w:rsidRPr="00754979" w:rsidRDefault="00DA4897" w:rsidP="00DA4897">
            <w:pPr>
              <w:rPr>
                <w:rFonts w:ascii="Arial" w:hAnsi="Arial" w:cs="Arial"/>
              </w:rPr>
            </w:pPr>
            <w:r w:rsidRPr="00754979">
              <w:rPr>
                <w:rFonts w:ascii="Arial" w:hAnsi="Arial" w:cs="Arial"/>
              </w:rPr>
              <w:t>4 Plan for a variety of formative assessment opportunities in lessons.</w:t>
            </w:r>
          </w:p>
        </w:tc>
        <w:tc>
          <w:tcPr>
            <w:tcW w:w="3711" w:type="dxa"/>
            <w:shd w:val="clear" w:color="auto" w:fill="FDE9D9" w:themeFill="accent6" w:themeFillTint="33"/>
          </w:tcPr>
          <w:p w14:paraId="5CA497DC" w14:textId="1476038F" w:rsidR="00DA4897" w:rsidRPr="00754979" w:rsidRDefault="00DA4897" w:rsidP="000435B7">
            <w:pPr>
              <w:pStyle w:val="NoSpacing"/>
              <w:numPr>
                <w:ilvl w:val="0"/>
                <w:numId w:val="122"/>
              </w:numPr>
              <w:rPr>
                <w:rFonts w:cs="Arial"/>
                <w:sz w:val="20"/>
              </w:rPr>
            </w:pPr>
            <w:r w:rsidRPr="00754979">
              <w:rPr>
                <w:rFonts w:cs="Arial"/>
                <w:sz w:val="20"/>
              </w:rPr>
              <w:t xml:space="preserve">Where have you been able to utilise summative and formative assessment in your </w:t>
            </w:r>
            <w:r w:rsidR="009808F4">
              <w:rPr>
                <w:rFonts w:cs="Arial"/>
                <w:sz w:val="20"/>
              </w:rPr>
              <w:t>Mathematics</w:t>
            </w:r>
            <w:r w:rsidRPr="00754979">
              <w:rPr>
                <w:rFonts w:cs="Arial"/>
                <w:sz w:val="20"/>
              </w:rPr>
              <w:t xml:space="preserve"> teaching? How effectively do you utilise your formative feedback to help pupils progress in </w:t>
            </w:r>
            <w:r w:rsidR="009808F4">
              <w:rPr>
                <w:rFonts w:cs="Arial"/>
                <w:sz w:val="20"/>
              </w:rPr>
              <w:t>Mathematics</w:t>
            </w:r>
            <w:r w:rsidRPr="00754979">
              <w:rPr>
                <w:rFonts w:cs="Arial"/>
                <w:sz w:val="20"/>
              </w:rPr>
              <w:t>?</w:t>
            </w:r>
          </w:p>
          <w:p w14:paraId="3162BE25" w14:textId="76623298" w:rsidR="00DA4897" w:rsidRPr="00754979" w:rsidRDefault="00DA4897" w:rsidP="000435B7">
            <w:pPr>
              <w:pStyle w:val="NoSpacing"/>
              <w:numPr>
                <w:ilvl w:val="0"/>
                <w:numId w:val="122"/>
              </w:numPr>
              <w:rPr>
                <w:rFonts w:cs="Arial"/>
                <w:sz w:val="20"/>
              </w:rPr>
            </w:pPr>
            <w:r w:rsidRPr="00754979">
              <w:rPr>
                <w:rFonts w:cs="Arial"/>
                <w:sz w:val="20"/>
              </w:rPr>
              <w:t xml:space="preserve">How does the </w:t>
            </w:r>
            <w:proofErr w:type="gramStart"/>
            <w:r w:rsidR="009808F4">
              <w:rPr>
                <w:rFonts w:cs="Arial"/>
                <w:sz w:val="20"/>
              </w:rPr>
              <w:t>Mathematics</w:t>
            </w:r>
            <w:proofErr w:type="gramEnd"/>
            <w:r w:rsidRPr="00754979">
              <w:rPr>
                <w:rFonts w:cs="Arial"/>
                <w:sz w:val="20"/>
              </w:rPr>
              <w:t xml:space="preserve"> department assess pupils? How is this reflected in your planning and teaching?</w:t>
            </w:r>
          </w:p>
          <w:p w14:paraId="05ED83ED" w14:textId="34256882" w:rsidR="00DA4897" w:rsidRPr="00DA4897" w:rsidRDefault="00DA4897" w:rsidP="000435B7">
            <w:pPr>
              <w:pStyle w:val="ListParagraph"/>
              <w:numPr>
                <w:ilvl w:val="0"/>
                <w:numId w:val="122"/>
              </w:numPr>
              <w:rPr>
                <w:rFonts w:ascii="Arial" w:hAnsi="Arial" w:cs="Arial"/>
              </w:rPr>
            </w:pPr>
            <w:r w:rsidRPr="00DA4897">
              <w:rPr>
                <w:rFonts w:ascii="Arial" w:hAnsi="Arial" w:cs="Arial"/>
              </w:rPr>
              <w:t>How do you plan for formative assessment tasks linked to lesson objectives? How could you develop this area of your practice?</w:t>
            </w:r>
          </w:p>
        </w:tc>
      </w:tr>
      <w:tr w:rsidR="00DA4897" w14:paraId="0F805D49" w14:textId="77777777" w:rsidTr="00FE2B2A">
        <w:tc>
          <w:tcPr>
            <w:tcW w:w="1552" w:type="dxa"/>
            <w:shd w:val="clear" w:color="auto" w:fill="EAF1DD" w:themeFill="accent3" w:themeFillTint="33"/>
          </w:tcPr>
          <w:p w14:paraId="620F2E8E" w14:textId="77777777" w:rsidR="00DA4897"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7B79ECDA" w14:textId="2AAE984D" w:rsidR="00DA4897" w:rsidRPr="007471BE" w:rsidRDefault="00B40D34" w:rsidP="00DA4897">
            <w:pPr>
              <w:rPr>
                <w:rFonts w:ascii="Arial" w:hAnsi="Arial" w:cs="Arial"/>
              </w:rPr>
            </w:pPr>
            <w:proofErr w:type="spellStart"/>
            <w:r w:rsidRPr="007471BE">
              <w:rPr>
                <w:rFonts w:ascii="Arial" w:hAnsi="Arial" w:cs="Arial"/>
              </w:rPr>
              <w:t>Chp</w:t>
            </w:r>
            <w:proofErr w:type="spellEnd"/>
            <w:r w:rsidRPr="007471BE">
              <w:rPr>
                <w:rFonts w:ascii="Arial" w:hAnsi="Arial" w:cs="Arial"/>
              </w:rPr>
              <w:t xml:space="preserve"> 4 ‘Assessment in the Round’ in Gershon, M. (2015) How to be outstanding in the classroom: raising achievement, securing progress and making learning happen. Milton Park, Abingdon, Oxon: Routledge. Available at: </w:t>
            </w:r>
            <w:hyperlink r:id="rId72" w:history="1">
              <w:r w:rsidRPr="007471BE">
                <w:rPr>
                  <w:rStyle w:val="Hyperlink"/>
                  <w:rFonts w:ascii="Arial" w:hAnsi="Arial" w:cs="Arial"/>
                </w:rPr>
                <w:t>http://site.ebrary.com/id/11005924</w:t>
              </w:r>
            </w:hyperlink>
            <w:r w:rsidRPr="007471BE">
              <w:rPr>
                <w:rFonts w:ascii="Arial" w:hAnsi="Arial" w:cs="Arial"/>
              </w:rPr>
              <w:t xml:space="preserve"> </w:t>
            </w:r>
          </w:p>
        </w:tc>
      </w:tr>
      <w:tr w:rsidR="00DA4897" w14:paraId="1B6CAC5B" w14:textId="77777777" w:rsidTr="00DA4897">
        <w:tc>
          <w:tcPr>
            <w:tcW w:w="1552" w:type="dxa"/>
            <w:shd w:val="clear" w:color="auto" w:fill="EAF1DD" w:themeFill="accent3" w:themeFillTint="33"/>
          </w:tcPr>
          <w:p w14:paraId="6115827B" w14:textId="2859E59E" w:rsidR="00DA4897" w:rsidRPr="00143372" w:rsidRDefault="00DA4897" w:rsidP="00DA4897">
            <w:pPr>
              <w:rPr>
                <w:rFonts w:ascii="Arial" w:hAnsi="Arial" w:cs="Arial"/>
              </w:rPr>
            </w:pPr>
            <w:r w:rsidRPr="00143372">
              <w:rPr>
                <w:rFonts w:ascii="Arial" w:hAnsi="Arial" w:cs="Arial"/>
              </w:rPr>
              <w:t>4</w:t>
            </w:r>
            <w:r>
              <w:rPr>
                <w:rFonts w:ascii="Arial" w:hAnsi="Arial" w:cs="Arial"/>
              </w:rPr>
              <w:t>4</w:t>
            </w:r>
          </w:p>
          <w:p w14:paraId="4A87772F" w14:textId="7CF9B7E3" w:rsidR="00DA4897" w:rsidRDefault="00DA4897" w:rsidP="00DA4897">
            <w:pPr>
              <w:rPr>
                <w:rFonts w:asciiTheme="minorHAnsi" w:hAnsiTheme="minorHAnsi" w:cstheme="minorHAnsi"/>
                <w:sz w:val="24"/>
                <w:szCs w:val="24"/>
              </w:rPr>
            </w:pPr>
            <w:r w:rsidRPr="00143372">
              <w:rPr>
                <w:rFonts w:ascii="Arial" w:eastAsia="Arial" w:hAnsi="Arial" w:cs="Arial"/>
                <w:lang w:val="en"/>
              </w:rPr>
              <w:t xml:space="preserve">Developmental Placement </w:t>
            </w:r>
            <w:r>
              <w:rPr>
                <w:rFonts w:ascii="Arial" w:eastAsia="Arial" w:hAnsi="Arial" w:cs="Arial"/>
                <w:lang w:val="en"/>
              </w:rPr>
              <w:t>6</w:t>
            </w:r>
          </w:p>
        </w:tc>
        <w:tc>
          <w:tcPr>
            <w:tcW w:w="3746" w:type="dxa"/>
            <w:shd w:val="clear" w:color="auto" w:fill="FDE9D9" w:themeFill="accent6" w:themeFillTint="33"/>
          </w:tcPr>
          <w:p w14:paraId="343612E7" w14:textId="77777777" w:rsidR="00DA4897" w:rsidRPr="00DA4897" w:rsidRDefault="00DA4897" w:rsidP="000435B7">
            <w:pPr>
              <w:pStyle w:val="ListParagraph"/>
              <w:numPr>
                <w:ilvl w:val="0"/>
                <w:numId w:val="96"/>
              </w:numPr>
              <w:spacing w:before="0"/>
              <w:contextualSpacing/>
              <w:rPr>
                <w:rFonts w:ascii="Arial" w:hAnsi="Arial" w:cs="Arial"/>
              </w:rPr>
            </w:pPr>
            <w:r w:rsidRPr="00DA4897">
              <w:rPr>
                <w:rFonts w:ascii="Arial" w:hAnsi="Arial" w:cs="Arial"/>
              </w:rPr>
              <w:t>Effective assessment is critical to teaching because it provides teachers with information about pupils’ understanding and needs</w:t>
            </w:r>
          </w:p>
          <w:p w14:paraId="197FFAB7" w14:textId="77777777" w:rsidR="00DA4897" w:rsidRPr="00DA4897" w:rsidRDefault="00DA4897" w:rsidP="000435B7">
            <w:pPr>
              <w:pStyle w:val="ListParagraph"/>
              <w:numPr>
                <w:ilvl w:val="0"/>
                <w:numId w:val="96"/>
              </w:numPr>
              <w:spacing w:before="0"/>
              <w:contextualSpacing/>
              <w:rPr>
                <w:rFonts w:ascii="Arial" w:hAnsi="Arial" w:cs="Arial"/>
              </w:rPr>
            </w:pPr>
            <w:r w:rsidRPr="00DA4897">
              <w:rPr>
                <w:rFonts w:ascii="Arial" w:hAnsi="Arial" w:cs="Arial"/>
              </w:rPr>
              <w:t>Over time, feedback should support pupils to monitor and regulate their own learning.</w:t>
            </w:r>
          </w:p>
          <w:p w14:paraId="49F432B8" w14:textId="5DC20D4E" w:rsidR="00DA4897" w:rsidRPr="00DA4897" w:rsidRDefault="00DA4897" w:rsidP="000435B7">
            <w:pPr>
              <w:pStyle w:val="ListParagraph"/>
              <w:numPr>
                <w:ilvl w:val="0"/>
                <w:numId w:val="96"/>
              </w:numPr>
              <w:rPr>
                <w:rFonts w:ascii="Arial" w:hAnsi="Arial" w:cs="Arial"/>
              </w:rPr>
            </w:pPr>
            <w:r w:rsidRPr="00DA4897">
              <w:rPr>
                <w:rFonts w:ascii="Arial" w:hAnsi="Arial" w:cs="Arial"/>
              </w:rPr>
              <w:t>Working with colleagues to identify efficient approaches to assessment is important;</w:t>
            </w:r>
          </w:p>
        </w:tc>
        <w:tc>
          <w:tcPr>
            <w:tcW w:w="3739" w:type="dxa"/>
            <w:shd w:val="clear" w:color="auto" w:fill="FDE9D9" w:themeFill="accent6" w:themeFillTint="33"/>
          </w:tcPr>
          <w:p w14:paraId="78854678" w14:textId="77777777" w:rsidR="00DA4897" w:rsidRPr="00DA4897" w:rsidRDefault="00DA4897" w:rsidP="000435B7">
            <w:pPr>
              <w:pStyle w:val="ListParagraph"/>
              <w:numPr>
                <w:ilvl w:val="0"/>
                <w:numId w:val="96"/>
              </w:numPr>
              <w:spacing w:before="0"/>
              <w:contextualSpacing/>
              <w:rPr>
                <w:rFonts w:ascii="Arial" w:hAnsi="Arial" w:cs="Arial"/>
              </w:rPr>
            </w:pPr>
            <w:r w:rsidRPr="00DA4897">
              <w:rPr>
                <w:rFonts w:ascii="Arial" w:hAnsi="Arial" w:cs="Arial"/>
              </w:rPr>
              <w:t>How to utilise externally validated material (such as past papers) to structure assessment tasks.</w:t>
            </w:r>
          </w:p>
          <w:p w14:paraId="2BED6155" w14:textId="77777777" w:rsidR="00DA4897" w:rsidRPr="00DA4897" w:rsidRDefault="00DA4897" w:rsidP="000435B7">
            <w:pPr>
              <w:pStyle w:val="ListParagraph"/>
              <w:numPr>
                <w:ilvl w:val="0"/>
                <w:numId w:val="96"/>
              </w:numPr>
              <w:spacing w:before="0"/>
              <w:contextualSpacing/>
              <w:rPr>
                <w:rFonts w:ascii="Arial" w:hAnsi="Arial" w:cs="Arial"/>
              </w:rPr>
            </w:pPr>
            <w:r w:rsidRPr="00DA4897">
              <w:rPr>
                <w:rFonts w:ascii="Arial" w:hAnsi="Arial" w:cs="Arial"/>
              </w:rPr>
              <w:t>Draw conclusions about pupil learning based on patterns of performance over a period and structure self and peer assessment, making use of model answers which highlight Engaged details.</w:t>
            </w:r>
          </w:p>
          <w:p w14:paraId="384AA538" w14:textId="4CBBB78B" w:rsidR="00DA4897" w:rsidRPr="00DA4897" w:rsidRDefault="00DA4897" w:rsidP="000435B7">
            <w:pPr>
              <w:pStyle w:val="ListParagraph"/>
              <w:numPr>
                <w:ilvl w:val="0"/>
                <w:numId w:val="96"/>
              </w:numPr>
              <w:rPr>
                <w:rFonts w:ascii="Arial" w:hAnsi="Arial" w:cs="Arial"/>
              </w:rPr>
            </w:pPr>
            <w:r w:rsidRPr="00DA4897">
              <w:rPr>
                <w:rFonts w:ascii="Arial" w:hAnsi="Arial" w:cs="Arial"/>
              </w:rPr>
              <w:t xml:space="preserve">Provide specific and helpful feedback which assist pupils in progressing, focussing on specific actions for pupils and giving them time to respond to such feedback (e.g. responding to feedback in their book).  </w:t>
            </w:r>
          </w:p>
        </w:tc>
        <w:tc>
          <w:tcPr>
            <w:tcW w:w="3382" w:type="dxa"/>
            <w:shd w:val="clear" w:color="auto" w:fill="FDE9D9" w:themeFill="accent6" w:themeFillTint="33"/>
          </w:tcPr>
          <w:p w14:paraId="587D3C24" w14:textId="77777777" w:rsidR="00DA4897" w:rsidRPr="00DA4897" w:rsidRDefault="00DA4897" w:rsidP="00DA4897">
            <w:pPr>
              <w:pBdr>
                <w:top w:val="nil"/>
                <w:left w:val="nil"/>
                <w:bottom w:val="nil"/>
                <w:right w:val="nil"/>
                <w:between w:val="nil"/>
              </w:pBdr>
              <w:rPr>
                <w:rFonts w:ascii="Arial" w:hAnsi="Arial" w:cs="Arial"/>
                <w:color w:val="000000" w:themeColor="text1"/>
              </w:rPr>
            </w:pPr>
            <w:r w:rsidRPr="00DA4897">
              <w:rPr>
                <w:rFonts w:ascii="Arial" w:hAnsi="Arial" w:cs="Arial"/>
                <w:color w:val="000000" w:themeColor="text1"/>
              </w:rPr>
              <w:t>Professional Practice in school offers opportunities to:</w:t>
            </w:r>
          </w:p>
          <w:p w14:paraId="57791974" w14:textId="77777777" w:rsidR="00DA4897" w:rsidRPr="00DA4897" w:rsidRDefault="00DA4897" w:rsidP="00DA4897">
            <w:pPr>
              <w:pBdr>
                <w:top w:val="nil"/>
                <w:left w:val="nil"/>
                <w:bottom w:val="nil"/>
                <w:right w:val="nil"/>
                <w:between w:val="nil"/>
              </w:pBdr>
              <w:rPr>
                <w:rFonts w:ascii="Arial" w:hAnsi="Arial" w:cs="Arial"/>
                <w:color w:val="000000" w:themeColor="text1"/>
              </w:rPr>
            </w:pPr>
          </w:p>
          <w:p w14:paraId="5BD251F4" w14:textId="77777777" w:rsidR="00DA4897" w:rsidRPr="00DA4897" w:rsidRDefault="00DA4897" w:rsidP="000435B7">
            <w:pPr>
              <w:pStyle w:val="ListParagraph"/>
              <w:numPr>
                <w:ilvl w:val="0"/>
                <w:numId w:val="97"/>
              </w:numPr>
              <w:pBdr>
                <w:top w:val="nil"/>
                <w:left w:val="nil"/>
                <w:bottom w:val="nil"/>
                <w:right w:val="nil"/>
                <w:between w:val="nil"/>
              </w:pBdr>
              <w:spacing w:before="0" w:line="276" w:lineRule="auto"/>
              <w:rPr>
                <w:rFonts w:ascii="Arial" w:hAnsi="Arial" w:cs="Arial"/>
                <w:color w:val="000000" w:themeColor="text1"/>
              </w:rPr>
            </w:pPr>
            <w:r w:rsidRPr="00DA4897">
              <w:rPr>
                <w:rFonts w:ascii="Arial" w:hAnsi="Arial" w:cs="Arial"/>
                <w:color w:val="000000" w:themeColor="text1"/>
              </w:rPr>
              <w:t>Review marking and feedback with your mentor – are you following department/school policy? Is there enough/too much feedback? Does the quality of feedback aid progress? Is there evidence of pupils engaging with feedback/making progress?</w:t>
            </w:r>
          </w:p>
          <w:p w14:paraId="2E9EDD2D" w14:textId="34C115CE" w:rsidR="00DA4897" w:rsidRPr="00DA4897" w:rsidRDefault="00DA4897" w:rsidP="000435B7">
            <w:pPr>
              <w:pStyle w:val="ListParagraph"/>
              <w:numPr>
                <w:ilvl w:val="0"/>
                <w:numId w:val="97"/>
              </w:numPr>
              <w:pBdr>
                <w:top w:val="nil"/>
                <w:left w:val="nil"/>
                <w:bottom w:val="nil"/>
                <w:right w:val="nil"/>
                <w:between w:val="nil"/>
              </w:pBdr>
              <w:spacing w:before="0" w:line="276" w:lineRule="auto"/>
              <w:rPr>
                <w:rFonts w:ascii="Arial" w:hAnsi="Arial" w:cs="Arial"/>
                <w:color w:val="000000" w:themeColor="text1"/>
              </w:rPr>
            </w:pPr>
            <w:r w:rsidRPr="00DA4897">
              <w:rPr>
                <w:rFonts w:ascii="Arial" w:hAnsi="Arial" w:cs="Arial"/>
                <w:color w:val="000000" w:themeColor="text1"/>
              </w:rPr>
              <w:t>Practise techniques such as live marking during lessons to aid with workload.</w:t>
            </w:r>
          </w:p>
          <w:p w14:paraId="22B13029" w14:textId="039031AE" w:rsidR="00DA4897" w:rsidRPr="00DA4897" w:rsidRDefault="00DA4897" w:rsidP="000435B7">
            <w:pPr>
              <w:pStyle w:val="ListParagraph"/>
              <w:numPr>
                <w:ilvl w:val="0"/>
                <w:numId w:val="97"/>
              </w:numPr>
              <w:pBdr>
                <w:top w:val="nil"/>
                <w:left w:val="nil"/>
                <w:bottom w:val="nil"/>
                <w:right w:val="nil"/>
                <w:between w:val="nil"/>
              </w:pBdr>
              <w:spacing w:before="0" w:line="276" w:lineRule="auto"/>
              <w:rPr>
                <w:rFonts w:ascii="Arial" w:hAnsi="Arial" w:cs="Arial"/>
                <w:color w:val="000000" w:themeColor="text1"/>
              </w:rPr>
            </w:pPr>
            <w:r w:rsidRPr="00DA4897">
              <w:rPr>
                <w:rFonts w:ascii="Arial" w:hAnsi="Arial" w:cs="Arial"/>
                <w:color w:val="000000" w:themeColor="text1"/>
              </w:rPr>
              <w:t xml:space="preserve">Become familiar with your school’s exam. board for </w:t>
            </w:r>
            <w:r w:rsidR="009808F4">
              <w:rPr>
                <w:rFonts w:ascii="Arial" w:hAnsi="Arial" w:cs="Arial"/>
                <w:color w:val="000000" w:themeColor="text1"/>
              </w:rPr>
              <w:t>Mathematics</w:t>
            </w:r>
            <w:r w:rsidRPr="00DA4897">
              <w:rPr>
                <w:rFonts w:ascii="Arial" w:hAnsi="Arial" w:cs="Arial"/>
                <w:color w:val="000000" w:themeColor="text1"/>
              </w:rPr>
              <w:t>.  What does the syllabus look like? How are terminal exams. Structured? How does assessment at KS3 prepare pupils for KS4?</w:t>
            </w:r>
          </w:p>
        </w:tc>
        <w:tc>
          <w:tcPr>
            <w:tcW w:w="3711" w:type="dxa"/>
            <w:shd w:val="clear" w:color="auto" w:fill="FDE9D9" w:themeFill="accent6" w:themeFillTint="33"/>
          </w:tcPr>
          <w:p w14:paraId="1E4DFB24" w14:textId="07F944A4" w:rsidR="00DA4897" w:rsidRPr="00DA4897" w:rsidRDefault="00DA4897" w:rsidP="000435B7">
            <w:pPr>
              <w:pStyle w:val="NoSpacing"/>
              <w:numPr>
                <w:ilvl w:val="0"/>
                <w:numId w:val="123"/>
              </w:numPr>
              <w:rPr>
                <w:rFonts w:cs="Arial"/>
                <w:sz w:val="20"/>
              </w:rPr>
            </w:pPr>
            <w:r w:rsidRPr="00DA4897">
              <w:rPr>
                <w:rFonts w:cs="Arial"/>
                <w:sz w:val="20"/>
              </w:rPr>
              <w:t xml:space="preserve">How do assessment practices in the </w:t>
            </w:r>
            <w:proofErr w:type="gramStart"/>
            <w:r w:rsidR="009808F4">
              <w:rPr>
                <w:rFonts w:cs="Arial"/>
                <w:sz w:val="20"/>
              </w:rPr>
              <w:t>Mathematics</w:t>
            </w:r>
            <w:proofErr w:type="gramEnd"/>
            <w:r w:rsidRPr="00DA4897">
              <w:rPr>
                <w:rFonts w:cs="Arial"/>
                <w:sz w:val="20"/>
              </w:rPr>
              <w:t xml:space="preserve"> department motivate pupils to take ownership of their learning? How does it prepare them for GCSE or future study?</w:t>
            </w:r>
          </w:p>
          <w:p w14:paraId="30A8586A" w14:textId="05EE7B2F" w:rsidR="00DA4897" w:rsidRPr="00DA4897" w:rsidRDefault="00DA4897" w:rsidP="000435B7">
            <w:pPr>
              <w:pStyle w:val="NoSpacing"/>
              <w:numPr>
                <w:ilvl w:val="0"/>
                <w:numId w:val="123"/>
              </w:numPr>
              <w:rPr>
                <w:rFonts w:cs="Arial"/>
                <w:sz w:val="20"/>
              </w:rPr>
            </w:pPr>
            <w:r w:rsidRPr="00DA4897">
              <w:rPr>
                <w:rFonts w:cs="Arial"/>
                <w:sz w:val="20"/>
              </w:rPr>
              <w:t xml:space="preserve">What are some of the misconceptions pupils can have in </w:t>
            </w:r>
            <w:r w:rsidR="009808F4">
              <w:rPr>
                <w:rFonts w:cs="Arial"/>
                <w:sz w:val="20"/>
              </w:rPr>
              <w:t>Mathematics</w:t>
            </w:r>
            <w:r w:rsidRPr="00DA4897">
              <w:rPr>
                <w:rFonts w:cs="Arial"/>
                <w:sz w:val="20"/>
              </w:rPr>
              <w:t>? How do you plan to check for prior knowledge and these pre-existing misconceptions?</w:t>
            </w:r>
          </w:p>
          <w:p w14:paraId="4554A729" w14:textId="77777777" w:rsidR="00DA4897" w:rsidRPr="00DA4897" w:rsidRDefault="00DA4897" w:rsidP="000435B7">
            <w:pPr>
              <w:pStyle w:val="ListParagraph"/>
              <w:numPr>
                <w:ilvl w:val="0"/>
                <w:numId w:val="123"/>
              </w:numPr>
              <w:rPr>
                <w:rFonts w:ascii="Arial" w:hAnsi="Arial" w:cs="Arial"/>
              </w:rPr>
            </w:pPr>
            <w:r w:rsidRPr="00DA4897">
              <w:rPr>
                <w:rFonts w:ascii="Arial" w:hAnsi="Arial" w:cs="Arial"/>
              </w:rPr>
              <w:t>How are you managing the workload of assessment? Have you been able to identify any effective practice which would make assessment less onerous?</w:t>
            </w:r>
          </w:p>
          <w:p w14:paraId="02914E12" w14:textId="77777777" w:rsidR="00DA4897" w:rsidRPr="00DA4897" w:rsidRDefault="00DA4897" w:rsidP="00DA4897">
            <w:pPr>
              <w:rPr>
                <w:rFonts w:ascii="Arial" w:hAnsi="Arial" w:cs="Arial"/>
              </w:rPr>
            </w:pPr>
          </w:p>
        </w:tc>
      </w:tr>
      <w:tr w:rsidR="00DA4897" w14:paraId="4BA10599" w14:textId="77777777" w:rsidTr="00FE2B2A">
        <w:tc>
          <w:tcPr>
            <w:tcW w:w="1552" w:type="dxa"/>
            <w:shd w:val="clear" w:color="auto" w:fill="EAF1DD" w:themeFill="accent3" w:themeFillTint="33"/>
          </w:tcPr>
          <w:p w14:paraId="331CF228" w14:textId="77777777" w:rsidR="00DA4897"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7882C3DE" w14:textId="3F526BEA" w:rsidR="00DA4897" w:rsidRPr="00DA4897" w:rsidRDefault="00DA4897" w:rsidP="00DA4897">
            <w:pPr>
              <w:rPr>
                <w:rFonts w:ascii="Arial" w:hAnsi="Arial" w:cs="Arial"/>
              </w:rPr>
            </w:pPr>
            <w:r w:rsidRPr="00DA4897">
              <w:rPr>
                <w:rFonts w:ascii="Arial" w:hAnsi="Arial" w:cs="Arial"/>
              </w:rPr>
              <w:t xml:space="preserve">Hattie, J., &amp; Timperley, H. (2007) The Power of Feedback. Review of Educational Research, 77(1), 81–112. </w:t>
            </w:r>
            <w:hyperlink r:id="rId73" w:history="1">
              <w:r w:rsidRPr="00DA4897">
                <w:rPr>
                  <w:rStyle w:val="Hyperlink"/>
                  <w:rFonts w:ascii="Arial" w:hAnsi="Arial" w:cs="Arial"/>
                </w:rPr>
                <w:t>https://doi.org/10.3102/003465430298487</w:t>
              </w:r>
            </w:hyperlink>
          </w:p>
        </w:tc>
      </w:tr>
      <w:tr w:rsidR="00DA4897" w14:paraId="71C418E0" w14:textId="77777777" w:rsidTr="00DA4897">
        <w:tc>
          <w:tcPr>
            <w:tcW w:w="1552" w:type="dxa"/>
            <w:shd w:val="clear" w:color="auto" w:fill="EAF1DD" w:themeFill="accent3" w:themeFillTint="33"/>
          </w:tcPr>
          <w:p w14:paraId="01B38F8A" w14:textId="77777777" w:rsidR="00DA4897" w:rsidRPr="00DA4897" w:rsidRDefault="00DA4897" w:rsidP="00DA4897">
            <w:pPr>
              <w:rPr>
                <w:rFonts w:ascii="Arial" w:hAnsi="Arial" w:cs="Arial"/>
              </w:rPr>
            </w:pPr>
            <w:r w:rsidRPr="00DA4897">
              <w:rPr>
                <w:rFonts w:ascii="Arial" w:hAnsi="Arial" w:cs="Arial"/>
              </w:rPr>
              <w:t>45</w:t>
            </w:r>
          </w:p>
          <w:p w14:paraId="7B60926C" w14:textId="4EF0A9EC" w:rsidR="00DA4897" w:rsidRPr="00DA4897" w:rsidRDefault="00DA4897" w:rsidP="00DA4897">
            <w:pPr>
              <w:rPr>
                <w:rFonts w:ascii="Arial" w:hAnsi="Arial" w:cs="Arial"/>
              </w:rPr>
            </w:pPr>
            <w:r w:rsidRPr="00DA4897">
              <w:rPr>
                <w:rFonts w:ascii="Arial" w:hAnsi="Arial" w:cs="Arial"/>
              </w:rPr>
              <w:t>Developmental Placement 7</w:t>
            </w:r>
          </w:p>
        </w:tc>
        <w:tc>
          <w:tcPr>
            <w:tcW w:w="3746" w:type="dxa"/>
            <w:shd w:val="clear" w:color="auto" w:fill="FDE9D9" w:themeFill="accent6" w:themeFillTint="33"/>
          </w:tcPr>
          <w:p w14:paraId="7A5CD0F5" w14:textId="77777777" w:rsidR="00DA4897" w:rsidRPr="00DA4897" w:rsidRDefault="00DA4897" w:rsidP="000435B7">
            <w:pPr>
              <w:pStyle w:val="ListParagraph"/>
              <w:numPr>
                <w:ilvl w:val="0"/>
                <w:numId w:val="98"/>
              </w:numPr>
              <w:spacing w:before="0"/>
              <w:contextualSpacing/>
              <w:rPr>
                <w:rFonts w:ascii="Arial" w:hAnsi="Arial" w:cs="Arial"/>
              </w:rPr>
            </w:pPr>
            <w:r w:rsidRPr="00DA4897">
              <w:rPr>
                <w:rFonts w:ascii="Arial" w:hAnsi="Arial" w:cs="Arial"/>
              </w:rPr>
              <w:t>Effective professional development is likely to be sustained over time, involve expert support or coaching and opportunities for collaboration.</w:t>
            </w:r>
          </w:p>
          <w:p w14:paraId="55C93B4B" w14:textId="77777777" w:rsidR="00DA4897" w:rsidRPr="00DA4897" w:rsidRDefault="00DA4897" w:rsidP="000435B7">
            <w:pPr>
              <w:pStyle w:val="ListParagraph"/>
              <w:numPr>
                <w:ilvl w:val="0"/>
                <w:numId w:val="98"/>
              </w:numPr>
              <w:spacing w:before="0"/>
              <w:contextualSpacing/>
              <w:rPr>
                <w:rFonts w:ascii="Arial" w:hAnsi="Arial" w:cs="Arial"/>
              </w:rPr>
            </w:pPr>
            <w:r w:rsidRPr="00DA4897">
              <w:rPr>
                <w:rFonts w:ascii="Arial" w:hAnsi="Arial" w:cs="Arial"/>
              </w:rPr>
              <w:t>Reflective practice, supported by feedback from and observation of experienced colleagues, professional debate, and learning from educational research, is also likely to support improvement.</w:t>
            </w:r>
          </w:p>
          <w:p w14:paraId="42DE4341" w14:textId="23F4827E" w:rsidR="00DA4897" w:rsidRPr="00DA4897" w:rsidRDefault="00DA4897" w:rsidP="000435B7">
            <w:pPr>
              <w:pStyle w:val="ListParagraph"/>
              <w:numPr>
                <w:ilvl w:val="0"/>
                <w:numId w:val="98"/>
              </w:numPr>
              <w:rPr>
                <w:rFonts w:ascii="Arial" w:hAnsi="Arial" w:cs="Arial"/>
              </w:rPr>
            </w:pPr>
            <w:r w:rsidRPr="00DA4897">
              <w:rPr>
                <w:rFonts w:ascii="Arial" w:hAnsi="Arial" w:cs="Arial"/>
              </w:rPr>
              <w:t>SENCOs, pastoral leaders, careers advisors and other specialist colleagues also have valuable expertise and can ensure that appropriate support is in place for pupils.</w:t>
            </w:r>
          </w:p>
        </w:tc>
        <w:tc>
          <w:tcPr>
            <w:tcW w:w="3739" w:type="dxa"/>
            <w:shd w:val="clear" w:color="auto" w:fill="FDE9D9" w:themeFill="accent6" w:themeFillTint="33"/>
          </w:tcPr>
          <w:p w14:paraId="763ED1DE" w14:textId="77777777" w:rsidR="00DA4897" w:rsidRPr="00DA4897" w:rsidRDefault="00DA4897" w:rsidP="000435B7">
            <w:pPr>
              <w:pStyle w:val="ListParagraph"/>
              <w:numPr>
                <w:ilvl w:val="0"/>
                <w:numId w:val="98"/>
              </w:numPr>
              <w:spacing w:before="0"/>
              <w:contextualSpacing/>
              <w:rPr>
                <w:rFonts w:ascii="Arial" w:hAnsi="Arial" w:cs="Arial"/>
              </w:rPr>
            </w:pPr>
            <w:r w:rsidRPr="00DA4897">
              <w:rPr>
                <w:rFonts w:ascii="Arial" w:hAnsi="Arial" w:cs="Arial"/>
              </w:rPr>
              <w:t>Reflect on progress made, recognising strengths and weaknesses and identify next steps for improvement.</w:t>
            </w:r>
          </w:p>
          <w:p w14:paraId="63063765" w14:textId="2071D3AE" w:rsidR="00DA4897" w:rsidRPr="00DA4897" w:rsidRDefault="00DA4897" w:rsidP="000435B7">
            <w:pPr>
              <w:pStyle w:val="ListParagraph"/>
              <w:numPr>
                <w:ilvl w:val="0"/>
                <w:numId w:val="98"/>
              </w:numPr>
              <w:spacing w:before="0"/>
              <w:contextualSpacing/>
              <w:rPr>
                <w:rFonts w:ascii="Arial" w:hAnsi="Arial" w:cs="Arial"/>
              </w:rPr>
            </w:pPr>
            <w:r w:rsidRPr="00DA4897">
              <w:rPr>
                <w:rFonts w:ascii="Arial" w:hAnsi="Arial" w:cs="Arial"/>
              </w:rPr>
              <w:t>Seek challenge, feedback and critique from mentors and other colleagues in an open, trusting and professional environment</w:t>
            </w:r>
            <w:r>
              <w:rPr>
                <w:rFonts w:ascii="Arial" w:hAnsi="Arial" w:cs="Arial"/>
              </w:rPr>
              <w:t>.</w:t>
            </w:r>
          </w:p>
          <w:p w14:paraId="00880060" w14:textId="77777777" w:rsidR="00DA4897" w:rsidRPr="00DA4897" w:rsidRDefault="00DA4897" w:rsidP="000435B7">
            <w:pPr>
              <w:pStyle w:val="ListParagraph"/>
              <w:numPr>
                <w:ilvl w:val="0"/>
                <w:numId w:val="98"/>
              </w:numPr>
              <w:spacing w:before="0" w:line="276" w:lineRule="auto"/>
              <w:rPr>
                <w:rFonts w:ascii="Arial" w:hAnsi="Arial" w:cs="Arial"/>
                <w:lang w:val="en"/>
              </w:rPr>
            </w:pPr>
            <w:r w:rsidRPr="00DA4897">
              <w:rPr>
                <w:rFonts w:ascii="Arial" w:hAnsi="Arial" w:cs="Arial"/>
              </w:rPr>
              <w:t xml:space="preserve">Reflect upon their own personal and professional conduct and seek appropriate support when dealing with specific issues (such as dealing with misbehaviour).  </w:t>
            </w:r>
          </w:p>
          <w:p w14:paraId="7C831ED0" w14:textId="77777777" w:rsidR="00DA4897" w:rsidRPr="00DA4897" w:rsidRDefault="00DA4897" w:rsidP="000435B7">
            <w:pPr>
              <w:pStyle w:val="ListParagraph"/>
              <w:numPr>
                <w:ilvl w:val="0"/>
                <w:numId w:val="98"/>
              </w:numPr>
              <w:spacing w:before="0" w:line="276" w:lineRule="auto"/>
              <w:rPr>
                <w:rFonts w:ascii="Arial" w:eastAsia="Calibri" w:hAnsi="Arial" w:cs="Arial"/>
                <w:lang w:val="en"/>
              </w:rPr>
            </w:pPr>
            <w:r w:rsidRPr="00DA4897">
              <w:rPr>
                <w:rFonts w:ascii="Arial" w:eastAsia="Cambria" w:hAnsi="Arial" w:cs="Arial"/>
              </w:rPr>
              <w:t>Continually reflect on their teaching and pupils’ progress to improve their own teaching abilities.</w:t>
            </w:r>
          </w:p>
          <w:p w14:paraId="63C6DE91" w14:textId="77777777" w:rsidR="00DA4897" w:rsidRPr="00DA4897" w:rsidRDefault="00DA4897" w:rsidP="00DA4897">
            <w:pPr>
              <w:rPr>
                <w:rFonts w:ascii="Arial" w:hAnsi="Arial" w:cs="Arial"/>
              </w:rPr>
            </w:pPr>
          </w:p>
        </w:tc>
        <w:tc>
          <w:tcPr>
            <w:tcW w:w="3382" w:type="dxa"/>
            <w:shd w:val="clear" w:color="auto" w:fill="FDE9D9" w:themeFill="accent6" w:themeFillTint="33"/>
          </w:tcPr>
          <w:p w14:paraId="4D421DC1" w14:textId="77777777" w:rsidR="00DA4897" w:rsidRPr="00DA4897" w:rsidRDefault="00DA4897" w:rsidP="00DA4897">
            <w:pPr>
              <w:pBdr>
                <w:top w:val="nil"/>
                <w:left w:val="nil"/>
                <w:bottom w:val="nil"/>
                <w:right w:val="nil"/>
                <w:between w:val="nil"/>
              </w:pBdr>
              <w:rPr>
                <w:rFonts w:ascii="Arial" w:hAnsi="Arial" w:cs="Arial"/>
                <w:color w:val="000000" w:themeColor="text1"/>
              </w:rPr>
            </w:pPr>
            <w:r w:rsidRPr="00DA4897">
              <w:rPr>
                <w:rFonts w:ascii="Arial" w:hAnsi="Arial" w:cs="Arial"/>
                <w:color w:val="000000" w:themeColor="text1"/>
              </w:rPr>
              <w:t>Professional Practice in school offers opportunities to:</w:t>
            </w:r>
          </w:p>
          <w:p w14:paraId="7C7C54CB" w14:textId="77777777" w:rsidR="00DA4897" w:rsidRPr="00DA4897" w:rsidRDefault="00DA4897" w:rsidP="00DA4897">
            <w:pPr>
              <w:pBdr>
                <w:top w:val="nil"/>
                <w:left w:val="nil"/>
                <w:bottom w:val="nil"/>
                <w:right w:val="nil"/>
                <w:between w:val="nil"/>
              </w:pBdr>
              <w:rPr>
                <w:rFonts w:ascii="Arial" w:hAnsi="Arial" w:cs="Arial"/>
                <w:color w:val="000000" w:themeColor="text1"/>
              </w:rPr>
            </w:pPr>
          </w:p>
          <w:p w14:paraId="48CDEE3A" w14:textId="77777777" w:rsidR="00DA4897" w:rsidRPr="00DA4897" w:rsidRDefault="00DA4897" w:rsidP="000435B7">
            <w:pPr>
              <w:pStyle w:val="ListParagraph"/>
              <w:numPr>
                <w:ilvl w:val="0"/>
                <w:numId w:val="99"/>
              </w:numPr>
              <w:pBdr>
                <w:top w:val="nil"/>
                <w:left w:val="nil"/>
                <w:bottom w:val="nil"/>
                <w:right w:val="nil"/>
                <w:between w:val="nil"/>
              </w:pBdr>
              <w:spacing w:before="0" w:line="276" w:lineRule="auto"/>
              <w:rPr>
                <w:rFonts w:ascii="Arial" w:hAnsi="Arial" w:cs="Arial"/>
                <w:color w:val="000000" w:themeColor="text1"/>
              </w:rPr>
            </w:pPr>
            <w:r w:rsidRPr="00DA4897">
              <w:rPr>
                <w:rFonts w:ascii="Arial" w:hAnsi="Arial" w:cs="Arial"/>
                <w:color w:val="000000" w:themeColor="text1"/>
              </w:rPr>
              <w:t>Reflect upon progress with your mentor – what have you developed over the course of this practice? What opportunities would you like in your Consolidation practice next year?</w:t>
            </w:r>
          </w:p>
          <w:p w14:paraId="1F38F1ED" w14:textId="57175694" w:rsidR="00DA4897" w:rsidRPr="00DA4897" w:rsidRDefault="00DA4897" w:rsidP="000435B7">
            <w:pPr>
              <w:pStyle w:val="ListParagraph"/>
              <w:numPr>
                <w:ilvl w:val="0"/>
                <w:numId w:val="99"/>
              </w:numPr>
              <w:pBdr>
                <w:top w:val="nil"/>
                <w:left w:val="nil"/>
                <w:bottom w:val="nil"/>
                <w:right w:val="nil"/>
                <w:between w:val="nil"/>
              </w:pBdr>
              <w:spacing w:before="0" w:line="276" w:lineRule="auto"/>
              <w:rPr>
                <w:rFonts w:ascii="Arial" w:hAnsi="Arial" w:cs="Arial"/>
                <w:color w:val="000000" w:themeColor="text1"/>
              </w:rPr>
            </w:pPr>
            <w:r w:rsidRPr="00DA4897">
              <w:rPr>
                <w:rFonts w:ascii="Arial" w:hAnsi="Arial" w:cs="Arial"/>
                <w:color w:val="000000" w:themeColor="text1"/>
              </w:rPr>
              <w:t xml:space="preserve">Consider your professional behaviour beyond the </w:t>
            </w:r>
            <w:proofErr w:type="gramStart"/>
            <w:r w:rsidR="009808F4">
              <w:rPr>
                <w:rFonts w:ascii="Arial" w:hAnsi="Arial" w:cs="Arial"/>
                <w:color w:val="000000" w:themeColor="text1"/>
              </w:rPr>
              <w:t>Mathematics</w:t>
            </w:r>
            <w:proofErr w:type="gramEnd"/>
            <w:r w:rsidRPr="00DA4897">
              <w:rPr>
                <w:rFonts w:ascii="Arial" w:hAnsi="Arial" w:cs="Arial"/>
                <w:color w:val="000000" w:themeColor="text1"/>
              </w:rPr>
              <w:t xml:space="preserve"> classroom. How have you contributed beyond teaching </w:t>
            </w:r>
            <w:r w:rsidR="009808F4">
              <w:rPr>
                <w:rFonts w:ascii="Arial" w:hAnsi="Arial" w:cs="Arial"/>
                <w:color w:val="000000" w:themeColor="text1"/>
              </w:rPr>
              <w:t>Mathematics</w:t>
            </w:r>
            <w:r w:rsidRPr="00DA4897">
              <w:rPr>
                <w:rFonts w:ascii="Arial" w:hAnsi="Arial" w:cs="Arial"/>
                <w:color w:val="000000" w:themeColor="text1"/>
              </w:rPr>
              <w:t>?</w:t>
            </w:r>
          </w:p>
          <w:p w14:paraId="5F55453A" w14:textId="636CE7B9" w:rsidR="00DA4897" w:rsidRPr="00DA4897" w:rsidRDefault="00DA4897" w:rsidP="000435B7">
            <w:pPr>
              <w:pStyle w:val="ListParagraph"/>
              <w:numPr>
                <w:ilvl w:val="0"/>
                <w:numId w:val="99"/>
              </w:numPr>
              <w:rPr>
                <w:rFonts w:ascii="Arial" w:hAnsi="Arial" w:cs="Arial"/>
              </w:rPr>
            </w:pPr>
            <w:r w:rsidRPr="00DA4897">
              <w:rPr>
                <w:rFonts w:ascii="Arial" w:hAnsi="Arial" w:cs="Arial"/>
                <w:color w:val="000000" w:themeColor="text1"/>
              </w:rPr>
              <w:t>Have you been able to work with colleagues to apply school policies, such as behaviour and safeguarding consistently?</w:t>
            </w:r>
          </w:p>
        </w:tc>
        <w:tc>
          <w:tcPr>
            <w:tcW w:w="3711" w:type="dxa"/>
            <w:shd w:val="clear" w:color="auto" w:fill="FDE9D9" w:themeFill="accent6" w:themeFillTint="33"/>
          </w:tcPr>
          <w:p w14:paraId="03168EB0" w14:textId="77777777" w:rsidR="00DA4897" w:rsidRPr="00DA4897" w:rsidRDefault="00DA4897" w:rsidP="000435B7">
            <w:pPr>
              <w:pStyle w:val="NoSpacing"/>
              <w:numPr>
                <w:ilvl w:val="0"/>
                <w:numId w:val="124"/>
              </w:numPr>
              <w:rPr>
                <w:rFonts w:cs="Arial"/>
                <w:sz w:val="20"/>
              </w:rPr>
            </w:pPr>
            <w:r w:rsidRPr="00DA4897">
              <w:rPr>
                <w:rFonts w:cs="Arial"/>
                <w:sz w:val="20"/>
              </w:rPr>
              <w:t>How well are you collaborating with other expert colleagues in your department and/or school?</w:t>
            </w:r>
          </w:p>
          <w:p w14:paraId="136C9F9A" w14:textId="77777777" w:rsidR="00DA4897" w:rsidRPr="00DA4897" w:rsidRDefault="00DA4897" w:rsidP="000435B7">
            <w:pPr>
              <w:pStyle w:val="NoSpacing"/>
              <w:numPr>
                <w:ilvl w:val="0"/>
                <w:numId w:val="124"/>
              </w:numPr>
              <w:rPr>
                <w:rFonts w:cs="Arial"/>
                <w:sz w:val="20"/>
              </w:rPr>
            </w:pPr>
            <w:r w:rsidRPr="00DA4897">
              <w:rPr>
                <w:rFonts w:cs="Arial"/>
                <w:sz w:val="20"/>
              </w:rPr>
              <w:t>How effective is your understanding of the school’s safeguarding policy? Has this knowledge been put to the test?</w:t>
            </w:r>
          </w:p>
          <w:p w14:paraId="654DB921" w14:textId="49338A20" w:rsidR="00DA4897" w:rsidRPr="00DA4897" w:rsidRDefault="00DA4897" w:rsidP="000435B7">
            <w:pPr>
              <w:pStyle w:val="ListParagraph"/>
              <w:numPr>
                <w:ilvl w:val="0"/>
                <w:numId w:val="124"/>
              </w:numPr>
              <w:rPr>
                <w:rFonts w:ascii="Arial" w:hAnsi="Arial" w:cs="Arial"/>
              </w:rPr>
            </w:pPr>
            <w:r w:rsidRPr="00DA4897">
              <w:rPr>
                <w:rFonts w:ascii="Arial" w:hAnsi="Arial" w:cs="Arial"/>
              </w:rPr>
              <w:t>Thinking about your personal and professional conduct, attendance, and punctuality, could these be improved? Why are they important?</w:t>
            </w:r>
          </w:p>
        </w:tc>
      </w:tr>
      <w:tr w:rsidR="00DA4897" w14:paraId="711650B2" w14:textId="77777777" w:rsidTr="00FE2B2A">
        <w:tc>
          <w:tcPr>
            <w:tcW w:w="1552" w:type="dxa"/>
            <w:shd w:val="clear" w:color="auto" w:fill="EAF1DD" w:themeFill="accent3" w:themeFillTint="33"/>
          </w:tcPr>
          <w:p w14:paraId="0AFB4D2D" w14:textId="77777777" w:rsidR="00DA4897"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65CC7E4E" w14:textId="435B68BB" w:rsidR="00DA4897" w:rsidRPr="00DA4897" w:rsidRDefault="00DA4897" w:rsidP="00DA4897">
            <w:pPr>
              <w:rPr>
                <w:rFonts w:ascii="Arial" w:hAnsi="Arial" w:cs="Arial"/>
              </w:rPr>
            </w:pPr>
            <w:r w:rsidRPr="00DA4897">
              <w:rPr>
                <w:rFonts w:ascii="Arial" w:hAnsi="Arial" w:cs="Arial"/>
              </w:rPr>
              <w:t xml:space="preserve">Wubbels, T., </w:t>
            </w:r>
            <w:proofErr w:type="spellStart"/>
            <w:r w:rsidRPr="00DA4897">
              <w:rPr>
                <w:rFonts w:ascii="Arial" w:hAnsi="Arial" w:cs="Arial"/>
              </w:rPr>
              <w:t>Brekelmans</w:t>
            </w:r>
            <w:proofErr w:type="spellEnd"/>
            <w:r w:rsidRPr="00DA4897">
              <w:rPr>
                <w:rFonts w:ascii="Arial" w:hAnsi="Arial" w:cs="Arial"/>
              </w:rPr>
              <w:t xml:space="preserve">, M., den Brok, P., </w:t>
            </w:r>
            <w:proofErr w:type="spellStart"/>
            <w:r w:rsidRPr="00DA4897">
              <w:rPr>
                <w:rFonts w:ascii="Arial" w:hAnsi="Arial" w:cs="Arial"/>
              </w:rPr>
              <w:t>Wijsman</w:t>
            </w:r>
            <w:proofErr w:type="spellEnd"/>
            <w:r w:rsidRPr="00DA4897">
              <w:rPr>
                <w:rFonts w:ascii="Arial" w:hAnsi="Arial" w:cs="Arial"/>
              </w:rPr>
              <w:t xml:space="preserve">, L., </w:t>
            </w:r>
            <w:proofErr w:type="spellStart"/>
            <w:r w:rsidRPr="00DA4897">
              <w:rPr>
                <w:rFonts w:ascii="Arial" w:hAnsi="Arial" w:cs="Arial"/>
              </w:rPr>
              <w:t>Mainhard</w:t>
            </w:r>
            <w:proofErr w:type="spellEnd"/>
            <w:r w:rsidRPr="00DA4897">
              <w:rPr>
                <w:rFonts w:ascii="Arial" w:hAnsi="Arial" w:cs="Arial"/>
              </w:rPr>
              <w:t xml:space="preserve">, T., &amp; van </w:t>
            </w:r>
            <w:proofErr w:type="spellStart"/>
            <w:r w:rsidRPr="00DA4897">
              <w:rPr>
                <w:rFonts w:ascii="Arial" w:hAnsi="Arial" w:cs="Arial"/>
              </w:rPr>
              <w:t>Tartwijk</w:t>
            </w:r>
            <w:proofErr w:type="spellEnd"/>
            <w:r w:rsidRPr="00DA4897">
              <w:rPr>
                <w:rFonts w:ascii="Arial" w:hAnsi="Arial" w:cs="Arial"/>
              </w:rPr>
              <w:t xml:space="preserve">, J. (2014) Teacher-student relationships and classroom management. </w:t>
            </w:r>
            <w:r w:rsidRPr="00A1149C">
              <w:rPr>
                <w:rFonts w:ascii="Arial" w:hAnsi="Arial" w:cs="Arial"/>
                <w:lang w:val="de-DE"/>
              </w:rPr>
              <w:t xml:space="preserve">In E. T. Emmer, E. Sabornie, C. Evertson, &amp; C. Weinstein (Eds.). </w:t>
            </w:r>
            <w:r w:rsidRPr="00DA4897">
              <w:rPr>
                <w:rFonts w:ascii="Arial" w:hAnsi="Arial" w:cs="Arial"/>
              </w:rPr>
              <w:t>Handbook of classroom management: Research, practice, and contemporary issues (2nd ed., pp. 363–386). New York, NY: Routledge.</w:t>
            </w:r>
          </w:p>
        </w:tc>
      </w:tr>
      <w:tr w:rsidR="00DA4897" w14:paraId="500A9E84" w14:textId="77777777" w:rsidTr="0065165A">
        <w:tc>
          <w:tcPr>
            <w:tcW w:w="16130" w:type="dxa"/>
            <w:gridSpan w:val="5"/>
            <w:shd w:val="clear" w:color="auto" w:fill="FFFF00"/>
          </w:tcPr>
          <w:p w14:paraId="0022BF1E" w14:textId="6BFE908E" w:rsidR="00DA4897" w:rsidRPr="002B0954" w:rsidRDefault="00DA4897" w:rsidP="00DA4897">
            <w:pPr>
              <w:jc w:val="center"/>
              <w:rPr>
                <w:b/>
                <w:bCs/>
                <w:sz w:val="40"/>
                <w:szCs w:val="40"/>
              </w:rPr>
            </w:pPr>
            <w:r w:rsidRPr="002B0954">
              <w:rPr>
                <w:rFonts w:asciiTheme="minorHAnsi" w:hAnsiTheme="minorHAnsi" w:cstheme="minorHAnsi"/>
                <w:b/>
                <w:bCs/>
                <w:sz w:val="40"/>
                <w:szCs w:val="40"/>
              </w:rPr>
              <w:t xml:space="preserve">End of </w:t>
            </w:r>
            <w:r>
              <w:rPr>
                <w:rFonts w:asciiTheme="minorHAnsi" w:hAnsiTheme="minorHAnsi" w:cstheme="minorHAnsi"/>
                <w:b/>
                <w:bCs/>
                <w:sz w:val="40"/>
                <w:szCs w:val="40"/>
              </w:rPr>
              <w:t>developmental</w:t>
            </w:r>
            <w:r w:rsidRPr="002B0954">
              <w:rPr>
                <w:rFonts w:asciiTheme="minorHAnsi" w:hAnsiTheme="minorHAnsi" w:cstheme="minorHAnsi"/>
                <w:b/>
                <w:bCs/>
                <w:sz w:val="40"/>
                <w:szCs w:val="40"/>
              </w:rPr>
              <w:t xml:space="preserve"> placement</w:t>
            </w:r>
            <w:r>
              <w:rPr>
                <w:rFonts w:asciiTheme="minorHAnsi" w:hAnsiTheme="minorHAnsi" w:cstheme="minorHAnsi"/>
                <w:b/>
                <w:bCs/>
                <w:sz w:val="40"/>
                <w:szCs w:val="40"/>
              </w:rPr>
              <w:t xml:space="preserve"> &amp; End of ITE curriculum (Year 2)</w:t>
            </w:r>
          </w:p>
        </w:tc>
      </w:tr>
    </w:tbl>
    <w:p w14:paraId="5A73ECFC" w14:textId="77777777" w:rsidR="0096654E" w:rsidRDefault="0096654E" w:rsidP="002B0954">
      <w:pPr>
        <w:pStyle w:val="Heading1"/>
      </w:pPr>
    </w:p>
    <w:p w14:paraId="691E11D5" w14:textId="77777777" w:rsidR="00042AB9" w:rsidRDefault="00042AB9" w:rsidP="00C62772">
      <w:pPr>
        <w:pStyle w:val="Heading1"/>
        <w:sectPr w:rsidR="00042AB9" w:rsidSect="00CB6160">
          <w:pgSz w:w="17680" w:h="12750" w:orient="landscape"/>
          <w:pgMar w:top="720" w:right="720" w:bottom="720" w:left="720" w:header="0" w:footer="874" w:gutter="0"/>
          <w:cols w:space="720"/>
          <w:docGrid w:linePitch="299"/>
        </w:sectPr>
      </w:pPr>
    </w:p>
    <w:p w14:paraId="419EF6A4" w14:textId="524232A8" w:rsidR="00042AB9" w:rsidRDefault="00042AB9" w:rsidP="00042AB9">
      <w:pPr>
        <w:pStyle w:val="Heading1"/>
      </w:pPr>
      <w:bookmarkStart w:id="34" w:name="_Toc171423681"/>
      <w:r>
        <w:t xml:space="preserve">Weekly </w:t>
      </w:r>
      <w:r w:rsidRPr="00F14003">
        <w:t xml:space="preserve">Curriculum </w:t>
      </w:r>
      <w:r>
        <w:t>M</w:t>
      </w:r>
      <w:r w:rsidRPr="00F14003">
        <w:t>ap</w:t>
      </w:r>
      <w:r>
        <w:t xml:space="preserve"> 2024/25: Year 3</w:t>
      </w:r>
      <w:bookmarkEnd w:id="34"/>
    </w:p>
    <w:tbl>
      <w:tblPr>
        <w:tblStyle w:val="TableGrid"/>
        <w:tblW w:w="0" w:type="auto"/>
        <w:tblInd w:w="100" w:type="dxa"/>
        <w:tblLook w:val="04A0" w:firstRow="1" w:lastRow="0" w:firstColumn="1" w:lastColumn="0" w:noHBand="0" w:noVBand="1"/>
      </w:tblPr>
      <w:tblGrid>
        <w:gridCol w:w="1530"/>
        <w:gridCol w:w="3744"/>
        <w:gridCol w:w="3743"/>
        <w:gridCol w:w="3393"/>
        <w:gridCol w:w="3720"/>
      </w:tblGrid>
      <w:tr w:rsidR="00621AB9" w14:paraId="01F1BFBE" w14:textId="77777777" w:rsidTr="005E08C9">
        <w:trPr>
          <w:trHeight w:val="602"/>
          <w:tblHeader/>
        </w:trPr>
        <w:tc>
          <w:tcPr>
            <w:tcW w:w="1530" w:type="dxa"/>
            <w:shd w:val="clear" w:color="auto" w:fill="EAF1DD" w:themeFill="accent3" w:themeFillTint="33"/>
          </w:tcPr>
          <w:p w14:paraId="6ADF5E5A" w14:textId="77777777" w:rsidR="00621AB9" w:rsidRPr="00DC01BA" w:rsidRDefault="00621AB9" w:rsidP="0065165A">
            <w:r w:rsidRPr="00DC01BA">
              <w:t>Week number (beginning 02.09.24)</w:t>
            </w:r>
          </w:p>
        </w:tc>
        <w:tc>
          <w:tcPr>
            <w:tcW w:w="3744" w:type="dxa"/>
            <w:shd w:val="clear" w:color="auto" w:fill="EAF1DD" w:themeFill="accent3" w:themeFillTint="33"/>
          </w:tcPr>
          <w:p w14:paraId="16338920" w14:textId="72A93B18" w:rsidR="00621AB9" w:rsidRPr="00DC01BA" w:rsidRDefault="00621AB9" w:rsidP="0065165A">
            <w:pPr>
              <w:rPr>
                <w:rFonts w:asciiTheme="minorHAnsi" w:hAnsiTheme="minorHAnsi" w:cstheme="minorHAnsi"/>
                <w:sz w:val="28"/>
                <w:szCs w:val="28"/>
              </w:rPr>
            </w:pPr>
            <w:r w:rsidRPr="00DC01BA">
              <w:rPr>
                <w:rFonts w:asciiTheme="minorHAnsi" w:hAnsiTheme="minorHAnsi" w:cstheme="minorHAnsi"/>
                <w:sz w:val="28"/>
                <w:szCs w:val="28"/>
              </w:rPr>
              <w:t xml:space="preserve">To make progress through the ITE curriculum in </w:t>
            </w:r>
            <w:r w:rsidR="009808F4">
              <w:rPr>
                <w:rFonts w:asciiTheme="minorHAnsi" w:hAnsiTheme="minorHAnsi" w:cstheme="minorHAnsi"/>
                <w:sz w:val="28"/>
                <w:szCs w:val="28"/>
              </w:rPr>
              <w:t>Mathematics</w:t>
            </w:r>
            <w:r w:rsidRPr="00DC01BA">
              <w:rPr>
                <w:rFonts w:asciiTheme="minorHAnsi" w:hAnsiTheme="minorHAnsi" w:cstheme="minorHAnsi"/>
                <w:sz w:val="28"/>
                <w:szCs w:val="28"/>
              </w:rPr>
              <w:t>, trainees should know:</w:t>
            </w:r>
          </w:p>
        </w:tc>
        <w:tc>
          <w:tcPr>
            <w:tcW w:w="3743" w:type="dxa"/>
            <w:shd w:val="clear" w:color="auto" w:fill="EAF1DD" w:themeFill="accent3" w:themeFillTint="33"/>
          </w:tcPr>
          <w:p w14:paraId="52204FCA" w14:textId="624FC4D3" w:rsidR="00621AB9" w:rsidRPr="00DC01BA" w:rsidRDefault="00621AB9" w:rsidP="0065165A">
            <w:pPr>
              <w:rPr>
                <w:rFonts w:asciiTheme="minorHAnsi" w:hAnsiTheme="minorHAnsi" w:cstheme="minorHAnsi"/>
                <w:sz w:val="28"/>
                <w:szCs w:val="28"/>
              </w:rPr>
            </w:pPr>
            <w:r w:rsidRPr="00DC01BA">
              <w:rPr>
                <w:rFonts w:asciiTheme="minorHAnsi" w:hAnsiTheme="minorHAnsi" w:cstheme="minorHAnsi"/>
                <w:sz w:val="28"/>
                <w:szCs w:val="28"/>
              </w:rPr>
              <w:t xml:space="preserve">To make progress through the ITE curriculum in </w:t>
            </w:r>
            <w:r w:rsidR="009808F4">
              <w:rPr>
                <w:rFonts w:asciiTheme="minorHAnsi" w:hAnsiTheme="minorHAnsi" w:cstheme="minorHAnsi"/>
                <w:sz w:val="28"/>
                <w:szCs w:val="28"/>
              </w:rPr>
              <w:t>Mathematics</w:t>
            </w:r>
            <w:r w:rsidRPr="00DC01BA">
              <w:rPr>
                <w:rFonts w:asciiTheme="minorHAnsi" w:hAnsiTheme="minorHAnsi" w:cstheme="minorHAnsi"/>
                <w:sz w:val="28"/>
                <w:szCs w:val="28"/>
              </w:rPr>
              <w:t>, trainees should be able to:</w:t>
            </w:r>
          </w:p>
        </w:tc>
        <w:tc>
          <w:tcPr>
            <w:tcW w:w="3393" w:type="dxa"/>
            <w:shd w:val="clear" w:color="auto" w:fill="EAF1DD" w:themeFill="accent3" w:themeFillTint="33"/>
          </w:tcPr>
          <w:p w14:paraId="3CA1D6F1" w14:textId="77777777" w:rsidR="00621AB9" w:rsidRPr="00DC01BA" w:rsidRDefault="00621AB9" w:rsidP="0065165A">
            <w:pPr>
              <w:rPr>
                <w:rFonts w:asciiTheme="minorHAnsi" w:hAnsiTheme="minorHAnsi" w:cstheme="minorHAnsi"/>
                <w:sz w:val="28"/>
                <w:szCs w:val="28"/>
              </w:rPr>
            </w:pPr>
            <w:r>
              <w:rPr>
                <w:rFonts w:asciiTheme="minorHAnsi" w:hAnsiTheme="minorHAnsi" w:cstheme="minorHAnsi"/>
                <w:sz w:val="28"/>
                <w:szCs w:val="28"/>
              </w:rPr>
              <w:t>To make progress, trainees could be given the following opportunities:</w:t>
            </w:r>
          </w:p>
        </w:tc>
        <w:tc>
          <w:tcPr>
            <w:tcW w:w="3720" w:type="dxa"/>
            <w:shd w:val="clear" w:color="auto" w:fill="EAF1DD" w:themeFill="accent3" w:themeFillTint="33"/>
          </w:tcPr>
          <w:p w14:paraId="27BFBE3C" w14:textId="77777777" w:rsidR="00621AB9" w:rsidRPr="00DC01BA" w:rsidRDefault="00621AB9" w:rsidP="0065165A">
            <w:pPr>
              <w:rPr>
                <w:rFonts w:asciiTheme="minorHAnsi" w:hAnsiTheme="minorHAnsi" w:cstheme="minorHAnsi"/>
                <w:sz w:val="28"/>
                <w:szCs w:val="28"/>
              </w:rPr>
            </w:pPr>
            <w:r w:rsidRPr="00DC01BA">
              <w:rPr>
                <w:rFonts w:asciiTheme="minorHAnsi" w:hAnsiTheme="minorHAnsi" w:cstheme="minorHAnsi"/>
                <w:sz w:val="28"/>
                <w:szCs w:val="28"/>
              </w:rPr>
              <w:t>Questions for the weekly mentor meeting:</w:t>
            </w:r>
          </w:p>
        </w:tc>
      </w:tr>
      <w:tr w:rsidR="00621AB9" w14:paraId="0961E4C8" w14:textId="77777777" w:rsidTr="005E08C9">
        <w:tc>
          <w:tcPr>
            <w:tcW w:w="1530" w:type="dxa"/>
            <w:shd w:val="clear" w:color="auto" w:fill="EAF1DD" w:themeFill="accent3" w:themeFillTint="33"/>
          </w:tcPr>
          <w:p w14:paraId="32559B7D" w14:textId="77777777" w:rsidR="00621AB9" w:rsidRPr="00CB6160" w:rsidRDefault="00621AB9" w:rsidP="0065165A">
            <w:pPr>
              <w:rPr>
                <w:rFonts w:asciiTheme="minorHAnsi" w:hAnsiTheme="minorHAnsi" w:cstheme="minorHAnsi"/>
                <w:sz w:val="24"/>
                <w:szCs w:val="24"/>
              </w:rPr>
            </w:pPr>
            <w:r>
              <w:rPr>
                <w:rFonts w:asciiTheme="minorHAnsi" w:hAnsiTheme="minorHAnsi" w:cstheme="minorHAnsi"/>
                <w:sz w:val="24"/>
                <w:szCs w:val="24"/>
              </w:rPr>
              <w:t>1</w:t>
            </w:r>
          </w:p>
        </w:tc>
        <w:tc>
          <w:tcPr>
            <w:tcW w:w="3744" w:type="dxa"/>
            <w:shd w:val="clear" w:color="auto" w:fill="D9D9D9" w:themeFill="background1" w:themeFillShade="D9"/>
          </w:tcPr>
          <w:p w14:paraId="193ADE7C" w14:textId="77777777" w:rsidR="00621AB9" w:rsidRDefault="00621AB9" w:rsidP="0065165A"/>
        </w:tc>
        <w:tc>
          <w:tcPr>
            <w:tcW w:w="3743" w:type="dxa"/>
            <w:shd w:val="clear" w:color="auto" w:fill="D9D9D9" w:themeFill="background1" w:themeFillShade="D9"/>
          </w:tcPr>
          <w:p w14:paraId="0275FDE3" w14:textId="77777777" w:rsidR="00621AB9" w:rsidRDefault="00621AB9" w:rsidP="0065165A"/>
        </w:tc>
        <w:tc>
          <w:tcPr>
            <w:tcW w:w="3393" w:type="dxa"/>
            <w:shd w:val="clear" w:color="auto" w:fill="D9D9D9" w:themeFill="background1" w:themeFillShade="D9"/>
          </w:tcPr>
          <w:p w14:paraId="0399A1D8" w14:textId="77777777" w:rsidR="00621AB9" w:rsidRDefault="00621AB9" w:rsidP="0065165A"/>
        </w:tc>
        <w:tc>
          <w:tcPr>
            <w:tcW w:w="3720" w:type="dxa"/>
            <w:shd w:val="clear" w:color="auto" w:fill="D9D9D9" w:themeFill="background1" w:themeFillShade="D9"/>
          </w:tcPr>
          <w:p w14:paraId="37E28DAD" w14:textId="77777777" w:rsidR="00621AB9" w:rsidRDefault="00621AB9" w:rsidP="0065165A"/>
        </w:tc>
      </w:tr>
      <w:tr w:rsidR="00621AB9" w14:paraId="79204F82" w14:textId="77777777" w:rsidTr="005E08C9">
        <w:tc>
          <w:tcPr>
            <w:tcW w:w="1530" w:type="dxa"/>
            <w:shd w:val="clear" w:color="auto" w:fill="EAF1DD" w:themeFill="accent3" w:themeFillTint="33"/>
          </w:tcPr>
          <w:p w14:paraId="0B928707" w14:textId="77777777" w:rsidR="00621AB9" w:rsidRPr="00CB6160" w:rsidRDefault="00621AB9" w:rsidP="0065165A">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shd w:val="clear" w:color="auto" w:fill="D9D9D9" w:themeFill="background1" w:themeFillShade="D9"/>
          </w:tcPr>
          <w:p w14:paraId="0F52DE21" w14:textId="77777777" w:rsidR="00621AB9" w:rsidRDefault="00621AB9" w:rsidP="0065165A"/>
        </w:tc>
      </w:tr>
      <w:tr w:rsidR="00621AB9" w14:paraId="3C7E9F35" w14:textId="77777777" w:rsidTr="005E08C9">
        <w:tc>
          <w:tcPr>
            <w:tcW w:w="1530" w:type="dxa"/>
            <w:shd w:val="clear" w:color="auto" w:fill="EAF1DD" w:themeFill="accent3" w:themeFillTint="33"/>
          </w:tcPr>
          <w:p w14:paraId="67971EEB" w14:textId="77777777" w:rsidR="00621AB9" w:rsidRPr="00CB6160" w:rsidRDefault="00621AB9" w:rsidP="0065165A">
            <w:pPr>
              <w:rPr>
                <w:rFonts w:asciiTheme="minorHAnsi" w:hAnsiTheme="minorHAnsi" w:cstheme="minorHAnsi"/>
                <w:sz w:val="24"/>
                <w:szCs w:val="24"/>
              </w:rPr>
            </w:pPr>
            <w:r w:rsidRPr="00CB6160">
              <w:rPr>
                <w:rFonts w:asciiTheme="minorHAnsi" w:hAnsiTheme="minorHAnsi" w:cstheme="minorHAnsi"/>
                <w:sz w:val="24"/>
                <w:szCs w:val="24"/>
              </w:rPr>
              <w:t>2</w:t>
            </w:r>
          </w:p>
        </w:tc>
        <w:tc>
          <w:tcPr>
            <w:tcW w:w="3744" w:type="dxa"/>
            <w:shd w:val="clear" w:color="auto" w:fill="D9D9D9" w:themeFill="background1" w:themeFillShade="D9"/>
          </w:tcPr>
          <w:p w14:paraId="2B89FE68" w14:textId="77777777" w:rsidR="00621AB9" w:rsidRDefault="00621AB9" w:rsidP="0065165A"/>
        </w:tc>
        <w:tc>
          <w:tcPr>
            <w:tcW w:w="3743" w:type="dxa"/>
            <w:shd w:val="clear" w:color="auto" w:fill="D9D9D9" w:themeFill="background1" w:themeFillShade="D9"/>
          </w:tcPr>
          <w:p w14:paraId="67F197DF" w14:textId="77777777" w:rsidR="00621AB9" w:rsidRDefault="00621AB9" w:rsidP="0065165A"/>
        </w:tc>
        <w:tc>
          <w:tcPr>
            <w:tcW w:w="3393" w:type="dxa"/>
            <w:shd w:val="clear" w:color="auto" w:fill="D9D9D9" w:themeFill="background1" w:themeFillShade="D9"/>
          </w:tcPr>
          <w:p w14:paraId="3A5C39C7" w14:textId="77777777" w:rsidR="00621AB9" w:rsidRDefault="00621AB9" w:rsidP="0065165A"/>
        </w:tc>
        <w:tc>
          <w:tcPr>
            <w:tcW w:w="3720" w:type="dxa"/>
            <w:shd w:val="clear" w:color="auto" w:fill="D9D9D9" w:themeFill="background1" w:themeFillShade="D9"/>
          </w:tcPr>
          <w:p w14:paraId="7F21531E" w14:textId="77777777" w:rsidR="00621AB9" w:rsidRDefault="00621AB9" w:rsidP="0065165A"/>
        </w:tc>
      </w:tr>
      <w:tr w:rsidR="00621AB9" w14:paraId="54B26158" w14:textId="77777777" w:rsidTr="005E08C9">
        <w:tc>
          <w:tcPr>
            <w:tcW w:w="1530" w:type="dxa"/>
            <w:shd w:val="clear" w:color="auto" w:fill="EAF1DD" w:themeFill="accent3" w:themeFillTint="33"/>
          </w:tcPr>
          <w:p w14:paraId="60AE9117" w14:textId="77777777" w:rsidR="00621AB9" w:rsidRPr="00CB6160" w:rsidRDefault="00621AB9" w:rsidP="0065165A">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shd w:val="clear" w:color="auto" w:fill="D9D9D9" w:themeFill="background1" w:themeFillShade="D9"/>
          </w:tcPr>
          <w:p w14:paraId="2400FB38" w14:textId="77777777" w:rsidR="00621AB9" w:rsidRDefault="00621AB9" w:rsidP="0065165A"/>
        </w:tc>
      </w:tr>
      <w:tr w:rsidR="00621AB9" w14:paraId="2092496F" w14:textId="77777777" w:rsidTr="005E08C9">
        <w:trPr>
          <w:trHeight w:val="448"/>
        </w:trPr>
        <w:tc>
          <w:tcPr>
            <w:tcW w:w="1530" w:type="dxa"/>
            <w:shd w:val="clear" w:color="auto" w:fill="EAF1DD" w:themeFill="accent3" w:themeFillTint="33"/>
          </w:tcPr>
          <w:p w14:paraId="5A4D4A2E" w14:textId="77777777" w:rsidR="00621AB9" w:rsidRPr="00CB6160" w:rsidRDefault="00621AB9" w:rsidP="0065165A">
            <w:pPr>
              <w:rPr>
                <w:rFonts w:asciiTheme="minorHAnsi" w:hAnsiTheme="minorHAnsi" w:cstheme="minorHAnsi"/>
                <w:sz w:val="24"/>
                <w:szCs w:val="24"/>
              </w:rPr>
            </w:pPr>
            <w:r w:rsidRPr="00CB6160">
              <w:rPr>
                <w:rFonts w:asciiTheme="minorHAnsi" w:hAnsiTheme="minorHAnsi" w:cstheme="minorHAnsi"/>
                <w:sz w:val="24"/>
                <w:szCs w:val="24"/>
              </w:rPr>
              <w:t>3</w:t>
            </w:r>
          </w:p>
        </w:tc>
        <w:tc>
          <w:tcPr>
            <w:tcW w:w="3744" w:type="dxa"/>
            <w:shd w:val="clear" w:color="auto" w:fill="D9D9D9" w:themeFill="background1" w:themeFillShade="D9"/>
          </w:tcPr>
          <w:p w14:paraId="62239F0D" w14:textId="77777777" w:rsidR="00621AB9" w:rsidRDefault="00621AB9" w:rsidP="0065165A"/>
        </w:tc>
        <w:tc>
          <w:tcPr>
            <w:tcW w:w="3743" w:type="dxa"/>
            <w:shd w:val="clear" w:color="auto" w:fill="D9D9D9" w:themeFill="background1" w:themeFillShade="D9"/>
          </w:tcPr>
          <w:p w14:paraId="0B99957C" w14:textId="77777777" w:rsidR="00621AB9" w:rsidRDefault="00621AB9" w:rsidP="0065165A"/>
        </w:tc>
        <w:tc>
          <w:tcPr>
            <w:tcW w:w="3393" w:type="dxa"/>
            <w:shd w:val="clear" w:color="auto" w:fill="D9D9D9" w:themeFill="background1" w:themeFillShade="D9"/>
          </w:tcPr>
          <w:p w14:paraId="1E086EC5" w14:textId="77777777" w:rsidR="00621AB9" w:rsidRDefault="00621AB9" w:rsidP="0065165A"/>
        </w:tc>
        <w:tc>
          <w:tcPr>
            <w:tcW w:w="3720" w:type="dxa"/>
            <w:shd w:val="clear" w:color="auto" w:fill="D9D9D9" w:themeFill="background1" w:themeFillShade="D9"/>
          </w:tcPr>
          <w:p w14:paraId="448E424C" w14:textId="77777777" w:rsidR="00621AB9" w:rsidRDefault="00621AB9" w:rsidP="0065165A"/>
        </w:tc>
      </w:tr>
      <w:tr w:rsidR="00621AB9" w14:paraId="63AE5982" w14:textId="77777777" w:rsidTr="005E08C9">
        <w:tc>
          <w:tcPr>
            <w:tcW w:w="1530" w:type="dxa"/>
            <w:shd w:val="clear" w:color="auto" w:fill="EAF1DD" w:themeFill="accent3" w:themeFillTint="33"/>
          </w:tcPr>
          <w:p w14:paraId="2717E96A" w14:textId="77777777" w:rsidR="00621AB9" w:rsidRPr="00CB6160" w:rsidRDefault="00621AB9" w:rsidP="0065165A">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shd w:val="clear" w:color="auto" w:fill="D9D9D9" w:themeFill="background1" w:themeFillShade="D9"/>
          </w:tcPr>
          <w:p w14:paraId="5B6242ED" w14:textId="77777777" w:rsidR="00621AB9" w:rsidRDefault="00621AB9" w:rsidP="0065165A"/>
        </w:tc>
      </w:tr>
      <w:tr w:rsidR="00621AB9" w14:paraId="17B061EE" w14:textId="77777777" w:rsidTr="005E08C9">
        <w:trPr>
          <w:trHeight w:val="392"/>
        </w:trPr>
        <w:tc>
          <w:tcPr>
            <w:tcW w:w="1530" w:type="dxa"/>
            <w:shd w:val="clear" w:color="auto" w:fill="EAF1DD" w:themeFill="accent3" w:themeFillTint="33"/>
          </w:tcPr>
          <w:p w14:paraId="32ACC125" w14:textId="77777777" w:rsidR="00621AB9" w:rsidRPr="00CB6160" w:rsidRDefault="00621AB9" w:rsidP="0065165A">
            <w:pPr>
              <w:rPr>
                <w:rFonts w:asciiTheme="minorHAnsi" w:hAnsiTheme="minorHAnsi" w:cstheme="minorHAnsi"/>
                <w:sz w:val="24"/>
                <w:szCs w:val="24"/>
              </w:rPr>
            </w:pPr>
            <w:r w:rsidRPr="00CB6160">
              <w:rPr>
                <w:rFonts w:asciiTheme="minorHAnsi" w:hAnsiTheme="minorHAnsi" w:cstheme="minorHAnsi"/>
                <w:sz w:val="24"/>
                <w:szCs w:val="24"/>
              </w:rPr>
              <w:t>4</w:t>
            </w:r>
          </w:p>
        </w:tc>
        <w:tc>
          <w:tcPr>
            <w:tcW w:w="3744" w:type="dxa"/>
            <w:shd w:val="clear" w:color="auto" w:fill="D9D9D9" w:themeFill="background1" w:themeFillShade="D9"/>
          </w:tcPr>
          <w:p w14:paraId="287A7804" w14:textId="77777777" w:rsidR="00621AB9" w:rsidRDefault="00621AB9" w:rsidP="0065165A"/>
        </w:tc>
        <w:tc>
          <w:tcPr>
            <w:tcW w:w="3743" w:type="dxa"/>
            <w:shd w:val="clear" w:color="auto" w:fill="D9D9D9" w:themeFill="background1" w:themeFillShade="D9"/>
          </w:tcPr>
          <w:p w14:paraId="7D5B078B" w14:textId="77777777" w:rsidR="00621AB9" w:rsidRDefault="00621AB9" w:rsidP="0065165A"/>
        </w:tc>
        <w:tc>
          <w:tcPr>
            <w:tcW w:w="3393" w:type="dxa"/>
            <w:shd w:val="clear" w:color="auto" w:fill="D9D9D9" w:themeFill="background1" w:themeFillShade="D9"/>
          </w:tcPr>
          <w:p w14:paraId="283D5463" w14:textId="77777777" w:rsidR="00621AB9" w:rsidRDefault="00621AB9" w:rsidP="0065165A"/>
        </w:tc>
        <w:tc>
          <w:tcPr>
            <w:tcW w:w="3720" w:type="dxa"/>
            <w:shd w:val="clear" w:color="auto" w:fill="D9D9D9" w:themeFill="background1" w:themeFillShade="D9"/>
          </w:tcPr>
          <w:p w14:paraId="53DB1B3A" w14:textId="77777777" w:rsidR="00621AB9" w:rsidRDefault="00621AB9" w:rsidP="0065165A"/>
        </w:tc>
      </w:tr>
      <w:tr w:rsidR="00621AB9" w14:paraId="7ACD8AD8" w14:textId="77777777" w:rsidTr="005E08C9">
        <w:tc>
          <w:tcPr>
            <w:tcW w:w="1530" w:type="dxa"/>
            <w:shd w:val="clear" w:color="auto" w:fill="EAF1DD" w:themeFill="accent3" w:themeFillTint="33"/>
          </w:tcPr>
          <w:p w14:paraId="64A9A37A" w14:textId="77777777" w:rsidR="00621AB9" w:rsidRPr="00CB6160" w:rsidRDefault="00621AB9" w:rsidP="0065165A">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shd w:val="clear" w:color="auto" w:fill="D9D9D9" w:themeFill="background1" w:themeFillShade="D9"/>
          </w:tcPr>
          <w:p w14:paraId="5AF16C1D" w14:textId="77777777" w:rsidR="00621AB9" w:rsidRDefault="00621AB9" w:rsidP="0065165A"/>
        </w:tc>
      </w:tr>
      <w:tr w:rsidR="00621AB9" w14:paraId="2B7FB90E" w14:textId="77777777" w:rsidTr="005E08C9">
        <w:tc>
          <w:tcPr>
            <w:tcW w:w="1530" w:type="dxa"/>
            <w:shd w:val="clear" w:color="auto" w:fill="EAF1DD" w:themeFill="accent3" w:themeFillTint="33"/>
          </w:tcPr>
          <w:p w14:paraId="3A547967" w14:textId="77777777" w:rsidR="00621AB9" w:rsidRPr="00CB6160" w:rsidRDefault="00621AB9" w:rsidP="0065165A">
            <w:pPr>
              <w:rPr>
                <w:rFonts w:asciiTheme="minorHAnsi" w:hAnsiTheme="minorHAnsi" w:cstheme="minorHAnsi"/>
                <w:sz w:val="24"/>
                <w:szCs w:val="24"/>
              </w:rPr>
            </w:pPr>
            <w:r w:rsidRPr="00CB6160">
              <w:rPr>
                <w:rFonts w:asciiTheme="minorHAnsi" w:hAnsiTheme="minorHAnsi" w:cstheme="minorHAnsi"/>
                <w:sz w:val="24"/>
                <w:szCs w:val="24"/>
              </w:rPr>
              <w:t>5</w:t>
            </w:r>
          </w:p>
        </w:tc>
        <w:tc>
          <w:tcPr>
            <w:tcW w:w="3744" w:type="dxa"/>
            <w:shd w:val="clear" w:color="auto" w:fill="D9D9D9" w:themeFill="background1" w:themeFillShade="D9"/>
          </w:tcPr>
          <w:p w14:paraId="55C244DA" w14:textId="77777777" w:rsidR="00621AB9" w:rsidRDefault="00621AB9" w:rsidP="0065165A"/>
        </w:tc>
        <w:tc>
          <w:tcPr>
            <w:tcW w:w="3743" w:type="dxa"/>
            <w:shd w:val="clear" w:color="auto" w:fill="D9D9D9" w:themeFill="background1" w:themeFillShade="D9"/>
          </w:tcPr>
          <w:p w14:paraId="18D83045" w14:textId="77777777" w:rsidR="00621AB9" w:rsidRDefault="00621AB9" w:rsidP="0065165A"/>
        </w:tc>
        <w:tc>
          <w:tcPr>
            <w:tcW w:w="3393" w:type="dxa"/>
            <w:shd w:val="clear" w:color="auto" w:fill="D9D9D9" w:themeFill="background1" w:themeFillShade="D9"/>
          </w:tcPr>
          <w:p w14:paraId="38C08F13" w14:textId="77777777" w:rsidR="00621AB9" w:rsidRDefault="00621AB9" w:rsidP="0065165A"/>
        </w:tc>
        <w:tc>
          <w:tcPr>
            <w:tcW w:w="3720" w:type="dxa"/>
            <w:shd w:val="clear" w:color="auto" w:fill="D9D9D9" w:themeFill="background1" w:themeFillShade="D9"/>
          </w:tcPr>
          <w:p w14:paraId="4E3D94BB" w14:textId="77777777" w:rsidR="00621AB9" w:rsidRDefault="00621AB9" w:rsidP="0065165A"/>
        </w:tc>
      </w:tr>
      <w:tr w:rsidR="00621AB9" w14:paraId="5479180D" w14:textId="77777777" w:rsidTr="005E08C9">
        <w:tc>
          <w:tcPr>
            <w:tcW w:w="1530" w:type="dxa"/>
            <w:shd w:val="clear" w:color="auto" w:fill="EAF1DD" w:themeFill="accent3" w:themeFillTint="33"/>
          </w:tcPr>
          <w:p w14:paraId="5DEB0FDF" w14:textId="77777777" w:rsidR="00621AB9" w:rsidRPr="00CB6160" w:rsidRDefault="00621AB9" w:rsidP="0065165A">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shd w:val="clear" w:color="auto" w:fill="D9D9D9" w:themeFill="background1" w:themeFillShade="D9"/>
          </w:tcPr>
          <w:p w14:paraId="1DCCCA49" w14:textId="77777777" w:rsidR="00621AB9" w:rsidRDefault="00621AB9" w:rsidP="0065165A"/>
        </w:tc>
      </w:tr>
      <w:tr w:rsidR="00621AB9" w14:paraId="7087B35F" w14:textId="77777777" w:rsidTr="005E08C9">
        <w:tc>
          <w:tcPr>
            <w:tcW w:w="1530" w:type="dxa"/>
            <w:shd w:val="clear" w:color="auto" w:fill="EAF1DD" w:themeFill="accent3" w:themeFillTint="33"/>
          </w:tcPr>
          <w:p w14:paraId="449C9A24" w14:textId="77777777" w:rsidR="00621AB9" w:rsidRPr="00CB6160" w:rsidRDefault="00621AB9" w:rsidP="0065165A">
            <w:pPr>
              <w:rPr>
                <w:rFonts w:asciiTheme="minorHAnsi" w:hAnsiTheme="minorHAnsi" w:cstheme="minorHAnsi"/>
                <w:sz w:val="24"/>
                <w:szCs w:val="24"/>
              </w:rPr>
            </w:pPr>
            <w:r w:rsidRPr="00CB6160">
              <w:rPr>
                <w:rFonts w:asciiTheme="minorHAnsi" w:hAnsiTheme="minorHAnsi" w:cstheme="minorHAnsi"/>
                <w:sz w:val="24"/>
                <w:szCs w:val="24"/>
              </w:rPr>
              <w:t>6</w:t>
            </w:r>
          </w:p>
        </w:tc>
        <w:tc>
          <w:tcPr>
            <w:tcW w:w="3744" w:type="dxa"/>
            <w:shd w:val="clear" w:color="auto" w:fill="D9D9D9" w:themeFill="background1" w:themeFillShade="D9"/>
          </w:tcPr>
          <w:p w14:paraId="46D234BD" w14:textId="77777777" w:rsidR="00621AB9" w:rsidRDefault="00621AB9" w:rsidP="0065165A"/>
        </w:tc>
        <w:tc>
          <w:tcPr>
            <w:tcW w:w="3743" w:type="dxa"/>
            <w:shd w:val="clear" w:color="auto" w:fill="D9D9D9" w:themeFill="background1" w:themeFillShade="D9"/>
          </w:tcPr>
          <w:p w14:paraId="093E1273" w14:textId="77777777" w:rsidR="00621AB9" w:rsidRDefault="00621AB9" w:rsidP="0065165A"/>
        </w:tc>
        <w:tc>
          <w:tcPr>
            <w:tcW w:w="3393" w:type="dxa"/>
            <w:shd w:val="clear" w:color="auto" w:fill="D9D9D9" w:themeFill="background1" w:themeFillShade="D9"/>
          </w:tcPr>
          <w:p w14:paraId="2D568CD0" w14:textId="77777777" w:rsidR="00621AB9" w:rsidRDefault="00621AB9" w:rsidP="0065165A"/>
        </w:tc>
        <w:tc>
          <w:tcPr>
            <w:tcW w:w="3720" w:type="dxa"/>
            <w:shd w:val="clear" w:color="auto" w:fill="D9D9D9" w:themeFill="background1" w:themeFillShade="D9"/>
          </w:tcPr>
          <w:p w14:paraId="6C64C287" w14:textId="77777777" w:rsidR="00621AB9" w:rsidRDefault="00621AB9" w:rsidP="0065165A"/>
        </w:tc>
      </w:tr>
      <w:tr w:rsidR="00621AB9" w14:paraId="6F75DC69" w14:textId="77777777" w:rsidTr="005E08C9">
        <w:tc>
          <w:tcPr>
            <w:tcW w:w="1530" w:type="dxa"/>
            <w:shd w:val="clear" w:color="auto" w:fill="EAF1DD" w:themeFill="accent3" w:themeFillTint="33"/>
          </w:tcPr>
          <w:p w14:paraId="20F926F2" w14:textId="77777777" w:rsidR="00621AB9" w:rsidRPr="00CB6160" w:rsidRDefault="00621AB9" w:rsidP="0065165A">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shd w:val="clear" w:color="auto" w:fill="D9D9D9" w:themeFill="background1" w:themeFillShade="D9"/>
          </w:tcPr>
          <w:p w14:paraId="1157C6E4" w14:textId="77777777" w:rsidR="00621AB9" w:rsidRDefault="00621AB9" w:rsidP="0065165A"/>
        </w:tc>
      </w:tr>
      <w:tr w:rsidR="00621AB9" w14:paraId="627C7AAF" w14:textId="77777777" w:rsidTr="0065165A">
        <w:tc>
          <w:tcPr>
            <w:tcW w:w="16130" w:type="dxa"/>
            <w:gridSpan w:val="5"/>
            <w:shd w:val="clear" w:color="auto" w:fill="FFFF00"/>
          </w:tcPr>
          <w:p w14:paraId="1795A235" w14:textId="4897BC93" w:rsidR="00621AB9" w:rsidRPr="008A4EA7" w:rsidRDefault="00621AB9" w:rsidP="0065165A">
            <w:pPr>
              <w:jc w:val="center"/>
              <w:rPr>
                <w:b/>
                <w:bCs/>
                <w:sz w:val="40"/>
                <w:szCs w:val="40"/>
              </w:rPr>
            </w:pPr>
            <w:r w:rsidRPr="008A4EA7">
              <w:rPr>
                <w:rFonts w:asciiTheme="minorHAnsi" w:hAnsiTheme="minorHAnsi" w:cstheme="minorHAnsi"/>
                <w:b/>
                <w:bCs/>
                <w:sz w:val="40"/>
                <w:szCs w:val="40"/>
              </w:rPr>
              <w:t xml:space="preserve">Start of ITE curriculum (Year </w:t>
            </w:r>
            <w:r>
              <w:rPr>
                <w:rFonts w:asciiTheme="minorHAnsi" w:hAnsiTheme="minorHAnsi" w:cstheme="minorHAnsi"/>
                <w:b/>
                <w:bCs/>
                <w:sz w:val="40"/>
                <w:szCs w:val="40"/>
              </w:rPr>
              <w:t>3</w:t>
            </w:r>
            <w:r w:rsidRPr="008A4EA7">
              <w:rPr>
                <w:rFonts w:asciiTheme="minorHAnsi" w:hAnsiTheme="minorHAnsi" w:cstheme="minorHAnsi"/>
                <w:b/>
                <w:bCs/>
                <w:sz w:val="40"/>
                <w:szCs w:val="40"/>
              </w:rPr>
              <w:t>)</w:t>
            </w:r>
          </w:p>
        </w:tc>
      </w:tr>
      <w:tr w:rsidR="004B2ED8" w14:paraId="55B9D02A" w14:textId="77777777" w:rsidTr="009543E6">
        <w:tc>
          <w:tcPr>
            <w:tcW w:w="1530" w:type="dxa"/>
            <w:shd w:val="clear" w:color="auto" w:fill="EAF1DD" w:themeFill="accent3" w:themeFillTint="33"/>
          </w:tcPr>
          <w:p w14:paraId="6F3F03A1" w14:textId="77777777" w:rsidR="004B2ED8" w:rsidRPr="00FF6CF1" w:rsidRDefault="004B2ED8" w:rsidP="004B2ED8">
            <w:pPr>
              <w:rPr>
                <w:rFonts w:ascii="Arial" w:hAnsi="Arial" w:cs="Arial"/>
              </w:rPr>
            </w:pPr>
            <w:r w:rsidRPr="00FF6CF1">
              <w:rPr>
                <w:rFonts w:ascii="Arial" w:hAnsi="Arial" w:cs="Arial"/>
              </w:rPr>
              <w:t xml:space="preserve">7 </w:t>
            </w:r>
          </w:p>
          <w:p w14:paraId="5C7B6496" w14:textId="5F7B2A94" w:rsidR="004B2ED8" w:rsidRPr="00930B33" w:rsidRDefault="004B2ED8" w:rsidP="004B2ED8">
            <w:pPr>
              <w:rPr>
                <w:rFonts w:asciiTheme="minorHAnsi" w:hAnsiTheme="minorHAnsi" w:cstheme="minorHAnsi"/>
                <w:i/>
                <w:iCs/>
                <w:sz w:val="24"/>
                <w:szCs w:val="24"/>
              </w:rPr>
            </w:pPr>
            <w:r w:rsidRPr="00930B33">
              <w:rPr>
                <w:rFonts w:ascii="Arial" w:hAnsi="Arial" w:cs="Arial"/>
                <w:i/>
                <w:iCs/>
              </w:rPr>
              <w:t>How do we inspire pupils to succeed?</w:t>
            </w:r>
          </w:p>
        </w:tc>
        <w:tc>
          <w:tcPr>
            <w:tcW w:w="3744" w:type="dxa"/>
          </w:tcPr>
          <w:p w14:paraId="131D499C" w14:textId="38918958" w:rsidR="004B2ED8" w:rsidRPr="00872EC5" w:rsidRDefault="009808F4" w:rsidP="000435B7">
            <w:pPr>
              <w:pStyle w:val="ListParagraph"/>
              <w:numPr>
                <w:ilvl w:val="0"/>
                <w:numId w:val="100"/>
              </w:numPr>
              <w:spacing w:before="0" w:line="276" w:lineRule="auto"/>
              <w:rPr>
                <w:rFonts w:ascii="Arial" w:hAnsi="Arial" w:cs="Arial"/>
              </w:rPr>
            </w:pPr>
            <w:r>
              <w:rPr>
                <w:rFonts w:ascii="Arial" w:hAnsi="Arial" w:cs="Arial"/>
              </w:rPr>
              <w:t>Mathematics</w:t>
            </w:r>
            <w:r w:rsidR="004B2ED8" w:rsidRPr="00FF6CF1">
              <w:rPr>
                <w:rFonts w:ascii="Arial" w:hAnsi="Arial" w:cs="Arial"/>
              </w:rPr>
              <w:t xml:space="preserve"> is intellectually challenging and personally enriching. It affords pupils both the opportunity to use </w:t>
            </w:r>
            <w:r>
              <w:rPr>
                <w:rFonts w:ascii="Arial" w:hAnsi="Arial" w:cs="Arial"/>
              </w:rPr>
              <w:t>Mathematics</w:t>
            </w:r>
            <w:r w:rsidR="004B2ED8" w:rsidRPr="00FF6CF1">
              <w:rPr>
                <w:rFonts w:ascii="Arial" w:hAnsi="Arial" w:cs="Arial"/>
              </w:rPr>
              <w:t xml:space="preserve"> in real life, and the opportunity to make sense of their own place in that world.</w:t>
            </w:r>
          </w:p>
          <w:p w14:paraId="659D90FA" w14:textId="77777777" w:rsidR="004B2ED8" w:rsidRPr="00872EC5" w:rsidRDefault="004B2ED8" w:rsidP="000435B7">
            <w:pPr>
              <w:pStyle w:val="ListParagraph"/>
              <w:numPr>
                <w:ilvl w:val="0"/>
                <w:numId w:val="100"/>
              </w:numPr>
              <w:spacing w:before="0" w:line="276" w:lineRule="auto"/>
              <w:rPr>
                <w:rFonts w:ascii="Arial" w:hAnsi="Arial" w:cs="Arial"/>
              </w:rPr>
            </w:pPr>
            <w:r w:rsidRPr="00FF6CF1">
              <w:rPr>
                <w:rFonts w:ascii="Arial" w:hAnsi="Arial" w:cs="Arial"/>
              </w:rPr>
              <w:t>A culture of mutual trust and respect supports effective relationships.</w:t>
            </w:r>
          </w:p>
          <w:p w14:paraId="68CFC692" w14:textId="77777777" w:rsidR="004B2ED8" w:rsidRPr="00FF6CF1" w:rsidRDefault="004B2ED8" w:rsidP="000435B7">
            <w:pPr>
              <w:pStyle w:val="ListParagraph"/>
              <w:numPr>
                <w:ilvl w:val="0"/>
                <w:numId w:val="100"/>
              </w:numPr>
              <w:spacing w:before="0" w:line="276" w:lineRule="auto"/>
              <w:rPr>
                <w:rFonts w:ascii="Arial" w:hAnsi="Arial" w:cs="Arial"/>
              </w:rPr>
            </w:pPr>
            <w:r w:rsidRPr="00FF6CF1">
              <w:rPr>
                <w:rFonts w:ascii="Arial" w:hAnsi="Arial" w:cs="Arial"/>
              </w:rPr>
              <w:t>High-quality teaching has a long-term positive effect on pupils’ life chances, particularly for children from disadvantaged backgrounds.</w:t>
            </w:r>
          </w:p>
          <w:p w14:paraId="04CEC69B" w14:textId="77777777" w:rsidR="004B2ED8" w:rsidRDefault="004B2ED8" w:rsidP="004B2ED8"/>
        </w:tc>
        <w:tc>
          <w:tcPr>
            <w:tcW w:w="3743" w:type="dxa"/>
          </w:tcPr>
          <w:p w14:paraId="0601C3A2" w14:textId="62E25E12" w:rsidR="004B2ED8" w:rsidRPr="00872EC5" w:rsidRDefault="004B2ED8" w:rsidP="004B2ED8">
            <w:pPr>
              <w:pStyle w:val="ListParagraph"/>
              <w:spacing w:before="0" w:line="276" w:lineRule="auto"/>
              <w:ind w:left="360" w:hanging="360"/>
              <w:rPr>
                <w:rFonts w:ascii="Arial" w:hAnsi="Arial" w:cs="Arial"/>
              </w:rPr>
            </w:pPr>
            <w:r w:rsidRPr="00FF6CF1">
              <w:rPr>
                <w:rFonts w:ascii="Arial" w:hAnsi="Arial" w:cs="Arial"/>
              </w:rPr>
              <w:t xml:space="preserve">Articulate their personal vision for </w:t>
            </w:r>
            <w:r w:rsidR="009808F4">
              <w:rPr>
                <w:rFonts w:ascii="Arial" w:hAnsi="Arial" w:cs="Arial"/>
              </w:rPr>
              <w:t>Mathematics</w:t>
            </w:r>
            <w:r w:rsidRPr="00FF6CF1">
              <w:rPr>
                <w:rFonts w:ascii="Arial" w:hAnsi="Arial" w:cs="Arial"/>
              </w:rPr>
              <w:t xml:space="preserve"> education and help pupils to see how these are related to their success in school and after.</w:t>
            </w:r>
          </w:p>
          <w:p w14:paraId="0CBAC33F" w14:textId="77777777" w:rsidR="004B2ED8" w:rsidRPr="00872EC5" w:rsidRDefault="004B2ED8" w:rsidP="004B2ED8">
            <w:pPr>
              <w:pStyle w:val="ListParagraph"/>
              <w:spacing w:before="0" w:line="276" w:lineRule="auto"/>
              <w:ind w:left="360" w:hanging="360"/>
              <w:rPr>
                <w:rFonts w:ascii="Arial" w:hAnsi="Arial" w:cs="Arial"/>
              </w:rPr>
            </w:pPr>
            <w:r w:rsidRPr="00FF6CF1">
              <w:rPr>
                <w:rFonts w:ascii="Arial" w:hAnsi="Arial" w:cs="Arial"/>
              </w:rPr>
              <w:t>Support pupils to journey from needing extrinsic motivation to being motivated to work intrinsically.</w:t>
            </w:r>
          </w:p>
          <w:p w14:paraId="0BA5E24E" w14:textId="73E0ED7F" w:rsidR="004B2ED8" w:rsidRDefault="004B2ED8" w:rsidP="004B2ED8">
            <w:r w:rsidRPr="00FF6CF1">
              <w:rPr>
                <w:rFonts w:ascii="Arial" w:hAnsi="Arial" w:cs="Arial"/>
              </w:rPr>
              <w:t>Strengthen their pedagogical and subject knowledge by participating in wider networks.</w:t>
            </w:r>
          </w:p>
        </w:tc>
        <w:tc>
          <w:tcPr>
            <w:tcW w:w="3393" w:type="dxa"/>
          </w:tcPr>
          <w:p w14:paraId="17042863" w14:textId="7A7073EB" w:rsidR="004B2ED8" w:rsidRDefault="004B2ED8" w:rsidP="004B2ED8">
            <w:pPr>
              <w:rPr>
                <w:rFonts w:ascii="Arial" w:hAnsi="Arial" w:cs="Arial"/>
              </w:rPr>
            </w:pPr>
            <w:r>
              <w:rPr>
                <w:rFonts w:ascii="Arial" w:hAnsi="Arial" w:cs="Arial"/>
              </w:rPr>
              <w:t>SEC3001</w:t>
            </w:r>
          </w:p>
          <w:p w14:paraId="158E0C33" w14:textId="77777777" w:rsidR="004B2ED8" w:rsidRPr="00FF6CF1" w:rsidRDefault="004B2ED8" w:rsidP="004B2ED8">
            <w:pPr>
              <w:rPr>
                <w:rFonts w:ascii="Arial" w:hAnsi="Arial" w:cs="Arial"/>
              </w:rPr>
            </w:pPr>
            <w:r w:rsidRPr="00FF6CF1">
              <w:rPr>
                <w:rFonts w:ascii="Arial" w:hAnsi="Arial" w:cs="Arial"/>
              </w:rPr>
              <w:t>Lead lecture on High Expectations: what might we expect of pupils in the future?</w:t>
            </w:r>
          </w:p>
          <w:p w14:paraId="0576B6C8" w14:textId="77777777" w:rsidR="004B2ED8" w:rsidRDefault="004B2ED8" w:rsidP="004B2ED8">
            <w:pPr>
              <w:rPr>
                <w:rFonts w:ascii="Arial" w:hAnsi="Arial" w:cs="Arial"/>
              </w:rPr>
            </w:pPr>
          </w:p>
          <w:p w14:paraId="364EB740" w14:textId="106ADC4C" w:rsidR="004B2ED8" w:rsidRDefault="004B2ED8" w:rsidP="004B2ED8">
            <w:pPr>
              <w:rPr>
                <w:rFonts w:ascii="Arial" w:hAnsi="Arial" w:cs="Arial"/>
              </w:rPr>
            </w:pPr>
            <w:r>
              <w:rPr>
                <w:rFonts w:ascii="Arial" w:hAnsi="Arial" w:cs="Arial"/>
              </w:rPr>
              <w:t>SEC300</w:t>
            </w:r>
            <w:r w:rsidR="007F42AA">
              <w:rPr>
                <w:rFonts w:ascii="Arial" w:hAnsi="Arial" w:cs="Arial"/>
              </w:rPr>
              <w:t>3</w:t>
            </w:r>
            <w:r>
              <w:rPr>
                <w:rFonts w:ascii="Arial" w:hAnsi="Arial" w:cs="Arial"/>
              </w:rPr>
              <w:t xml:space="preserve"> </w:t>
            </w:r>
            <w:r w:rsidRPr="00FF6CF1">
              <w:rPr>
                <w:rFonts w:ascii="Arial" w:hAnsi="Arial" w:cs="Arial"/>
              </w:rPr>
              <w:t>Seminar</w:t>
            </w:r>
          </w:p>
          <w:p w14:paraId="75E79470" w14:textId="0F90BCF1" w:rsidR="004B2ED8" w:rsidRDefault="007F42AA" w:rsidP="004B2ED8">
            <w:r>
              <w:t>FO</w:t>
            </w:r>
          </w:p>
        </w:tc>
        <w:tc>
          <w:tcPr>
            <w:tcW w:w="3720" w:type="dxa"/>
          </w:tcPr>
          <w:p w14:paraId="10FA1F20" w14:textId="254052AD" w:rsidR="004B2ED8" w:rsidRPr="0098443E" w:rsidRDefault="004B2ED8" w:rsidP="004B2ED8">
            <w:pPr>
              <w:spacing w:line="276" w:lineRule="auto"/>
              <w:rPr>
                <w:rFonts w:ascii="Arial" w:hAnsi="Arial" w:cs="Arial"/>
                <w:i/>
                <w:iCs/>
              </w:rPr>
            </w:pPr>
            <w:r w:rsidRPr="0098443E">
              <w:rPr>
                <w:rFonts w:ascii="Arial" w:hAnsi="Arial" w:cs="Arial"/>
                <w:i/>
                <w:iCs/>
              </w:rPr>
              <w:t xml:space="preserve">1 What is your ‘vision’ for </w:t>
            </w:r>
            <w:r w:rsidR="009808F4">
              <w:rPr>
                <w:rFonts w:ascii="Arial" w:hAnsi="Arial" w:cs="Arial"/>
                <w:i/>
                <w:iCs/>
              </w:rPr>
              <w:t>Mathematics</w:t>
            </w:r>
            <w:r w:rsidRPr="0098443E">
              <w:rPr>
                <w:rFonts w:ascii="Arial" w:hAnsi="Arial" w:cs="Arial"/>
                <w:i/>
                <w:iCs/>
              </w:rPr>
              <w:t xml:space="preserve">? </w:t>
            </w:r>
          </w:p>
          <w:p w14:paraId="6688CB2A" w14:textId="77777777" w:rsidR="004B2ED8" w:rsidRPr="0098443E" w:rsidRDefault="004B2ED8" w:rsidP="004B2ED8">
            <w:pPr>
              <w:spacing w:line="276" w:lineRule="auto"/>
              <w:rPr>
                <w:rFonts w:ascii="Arial" w:hAnsi="Arial" w:cs="Arial"/>
                <w:i/>
                <w:iCs/>
              </w:rPr>
            </w:pPr>
          </w:p>
          <w:p w14:paraId="28E70178" w14:textId="22C2AC16" w:rsidR="004B2ED8" w:rsidRPr="0098443E" w:rsidRDefault="004B2ED8" w:rsidP="004B2ED8">
            <w:pPr>
              <w:spacing w:line="276" w:lineRule="auto"/>
              <w:rPr>
                <w:rFonts w:ascii="Arial" w:hAnsi="Arial" w:cs="Arial"/>
                <w:i/>
                <w:iCs/>
              </w:rPr>
            </w:pPr>
            <w:r w:rsidRPr="0098443E">
              <w:rPr>
                <w:rFonts w:ascii="Arial" w:hAnsi="Arial" w:cs="Arial"/>
                <w:i/>
                <w:iCs/>
              </w:rPr>
              <w:t xml:space="preserve">2 What do we mean by ‘to succeed’ in </w:t>
            </w:r>
            <w:r w:rsidR="009808F4">
              <w:rPr>
                <w:rFonts w:ascii="Arial" w:hAnsi="Arial" w:cs="Arial"/>
                <w:i/>
                <w:iCs/>
              </w:rPr>
              <w:t>Mathematics</w:t>
            </w:r>
            <w:r w:rsidRPr="0098443E">
              <w:rPr>
                <w:rFonts w:ascii="Arial" w:hAnsi="Arial" w:cs="Arial"/>
                <w:i/>
                <w:iCs/>
              </w:rPr>
              <w:t>?</w:t>
            </w:r>
          </w:p>
          <w:p w14:paraId="4130320F" w14:textId="77777777" w:rsidR="004B2ED8" w:rsidRPr="0098443E" w:rsidRDefault="004B2ED8" w:rsidP="004B2ED8">
            <w:pPr>
              <w:spacing w:line="276" w:lineRule="auto"/>
              <w:rPr>
                <w:rFonts w:ascii="Arial" w:hAnsi="Arial" w:cs="Arial"/>
                <w:i/>
                <w:iCs/>
              </w:rPr>
            </w:pPr>
          </w:p>
          <w:p w14:paraId="50367F2D" w14:textId="70FD3EA4" w:rsidR="004B2ED8" w:rsidRDefault="004B2ED8" w:rsidP="004B2ED8">
            <w:r w:rsidRPr="0098443E">
              <w:rPr>
                <w:rFonts w:ascii="Arial" w:hAnsi="Arial" w:cs="Arial"/>
                <w:i/>
                <w:iCs/>
              </w:rPr>
              <w:t>3 How do we support pupils in setting/managing aspirational goals?</w:t>
            </w:r>
          </w:p>
        </w:tc>
      </w:tr>
      <w:tr w:rsidR="004B2ED8" w14:paraId="41131C50" w14:textId="77777777" w:rsidTr="009543E6">
        <w:tc>
          <w:tcPr>
            <w:tcW w:w="1530" w:type="dxa"/>
            <w:shd w:val="clear" w:color="auto" w:fill="EAF1DD" w:themeFill="accent3" w:themeFillTint="33"/>
          </w:tcPr>
          <w:p w14:paraId="5473CDE6" w14:textId="77777777" w:rsidR="004B2ED8" w:rsidRPr="00CB6160" w:rsidRDefault="004B2ED8" w:rsidP="004B2ED8">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4A2C157C" w14:textId="05514DEE" w:rsidR="004B2ED8" w:rsidRPr="00FF6CF1" w:rsidRDefault="004B2ED8" w:rsidP="004B2ED8">
            <w:pPr>
              <w:rPr>
                <w:rFonts w:ascii="Arial" w:hAnsi="Arial" w:cs="Arial"/>
                <w:color w:val="000000"/>
              </w:rPr>
            </w:pPr>
            <w:r w:rsidRPr="00FF6CF1">
              <w:rPr>
                <w:rFonts w:ascii="Arial" w:hAnsi="Arial" w:cs="Arial"/>
                <w:color w:val="000000"/>
              </w:rPr>
              <w:t>Chapter 1 of  Aronson, J. (Ed.) (2002) </w:t>
            </w:r>
            <w:hyperlink r:id="rId74" w:history="1">
              <w:r w:rsidRPr="00FF6CF1">
                <w:rPr>
                  <w:rStyle w:val="Hyperlink"/>
                  <w:rFonts w:ascii="Arial" w:hAnsi="Arial" w:cs="Arial"/>
                </w:rPr>
                <w:t>Improving academic achievement: Impact of psychological factors on education.</w:t>
              </w:r>
            </w:hyperlink>
            <w:r w:rsidRPr="00FF6CF1">
              <w:rPr>
                <w:rFonts w:ascii="Arial" w:hAnsi="Arial" w:cs="Arial"/>
                <w:color w:val="000000"/>
              </w:rPr>
              <w:t> New York: Academic Press.</w:t>
            </w:r>
          </w:p>
          <w:p w14:paraId="45F14F0B" w14:textId="77777777" w:rsidR="004B2ED8" w:rsidRDefault="004B2ED8" w:rsidP="004B2ED8">
            <w:pPr>
              <w:rPr>
                <w:rFonts w:ascii="Arial" w:hAnsi="Arial" w:cs="Arial"/>
              </w:rPr>
            </w:pPr>
            <w:r w:rsidRPr="00FF6CF1">
              <w:rPr>
                <w:rFonts w:ascii="Arial" w:hAnsi="Arial" w:cs="Arial"/>
                <w:color w:val="000000"/>
              </w:rPr>
              <w:t xml:space="preserve">Pett (2022) </w:t>
            </w:r>
            <w:hyperlink r:id="rId75" w:history="1">
              <w:r w:rsidRPr="00FF6CF1">
                <w:rPr>
                  <w:rStyle w:val="Hyperlink"/>
                  <w:rFonts w:ascii="Arial" w:hAnsi="Arial" w:cs="Arial"/>
                </w:rPr>
                <w:t xml:space="preserve">Draft Worldviews in the Classroom Resource </w:t>
              </w:r>
            </w:hyperlink>
            <w:r w:rsidRPr="00FF6CF1">
              <w:rPr>
                <w:rFonts w:ascii="Arial" w:hAnsi="Arial" w:cs="Arial"/>
              </w:rPr>
              <w:t xml:space="preserve"> </w:t>
            </w:r>
          </w:p>
          <w:p w14:paraId="1754A197" w14:textId="77777777" w:rsidR="007F42AA" w:rsidRDefault="007F42AA" w:rsidP="004B2ED8">
            <w:pPr>
              <w:rPr>
                <w:rFonts w:ascii="Arial" w:hAnsi="Arial" w:cs="Arial"/>
              </w:rPr>
            </w:pPr>
          </w:p>
          <w:p w14:paraId="79AEC6F2" w14:textId="7DE0A94B" w:rsidR="007F42AA" w:rsidRPr="004B2ED8" w:rsidRDefault="007F42AA" w:rsidP="004B2ED8">
            <w:pPr>
              <w:rPr>
                <w:rFonts w:ascii="Arial" w:hAnsi="Arial" w:cs="Arial"/>
              </w:rPr>
            </w:pPr>
            <w:r w:rsidRPr="00143372">
              <w:rPr>
                <w:rFonts w:ascii="Arial" w:hAnsi="Arial" w:cs="Arial"/>
              </w:rPr>
              <w:t xml:space="preserve">Cambridge Mathematics. Research (Expresso). </w:t>
            </w:r>
            <w:hyperlink r:id="rId76" w:history="1">
              <w:r w:rsidRPr="00143372">
                <w:rPr>
                  <w:rStyle w:val="Hyperlink"/>
                  <w:rFonts w:ascii="Arial" w:hAnsi="Arial" w:cs="Arial"/>
                </w:rPr>
                <w:t>https://www.cambridgemaths.org/espresso/</w:t>
              </w:r>
            </w:hyperlink>
          </w:p>
        </w:tc>
      </w:tr>
      <w:tr w:rsidR="009F606B" w14:paraId="286AE03B" w14:textId="77777777" w:rsidTr="009543E6">
        <w:tc>
          <w:tcPr>
            <w:tcW w:w="1530" w:type="dxa"/>
            <w:shd w:val="clear" w:color="auto" w:fill="EAF1DD" w:themeFill="accent3" w:themeFillTint="33"/>
          </w:tcPr>
          <w:p w14:paraId="42D9ADFD" w14:textId="77777777" w:rsidR="009F606B" w:rsidRPr="00FF6CF1" w:rsidRDefault="009F606B" w:rsidP="009F606B">
            <w:pPr>
              <w:rPr>
                <w:rFonts w:ascii="Arial" w:hAnsi="Arial" w:cs="Arial"/>
              </w:rPr>
            </w:pPr>
            <w:r w:rsidRPr="00FF6CF1">
              <w:rPr>
                <w:rFonts w:ascii="Arial" w:hAnsi="Arial" w:cs="Arial"/>
              </w:rPr>
              <w:t>8</w:t>
            </w:r>
          </w:p>
          <w:p w14:paraId="33F498B4" w14:textId="77777777" w:rsidR="009F606B" w:rsidRPr="00FF6CF1" w:rsidRDefault="009F606B" w:rsidP="009F606B">
            <w:pPr>
              <w:rPr>
                <w:rFonts w:ascii="Arial" w:hAnsi="Arial" w:cs="Arial"/>
                <w:bCs/>
              </w:rPr>
            </w:pPr>
          </w:p>
          <w:p w14:paraId="15320035" w14:textId="49930A68" w:rsidR="009F606B" w:rsidRPr="00930B33" w:rsidRDefault="009F606B" w:rsidP="009F606B">
            <w:pPr>
              <w:rPr>
                <w:rFonts w:asciiTheme="minorHAnsi" w:hAnsiTheme="minorHAnsi" w:cstheme="minorHAnsi"/>
                <w:i/>
                <w:iCs/>
                <w:sz w:val="24"/>
                <w:szCs w:val="24"/>
              </w:rPr>
            </w:pPr>
            <w:r w:rsidRPr="00930B33">
              <w:rPr>
                <w:rFonts w:ascii="Arial" w:hAnsi="Arial" w:cs="Arial"/>
                <w:bCs/>
                <w:i/>
                <w:iCs/>
              </w:rPr>
              <w:t>How do we support learners with EAL?</w:t>
            </w:r>
          </w:p>
        </w:tc>
        <w:tc>
          <w:tcPr>
            <w:tcW w:w="3744" w:type="dxa"/>
          </w:tcPr>
          <w:p w14:paraId="29030988" w14:textId="2B942E9D" w:rsidR="009F606B" w:rsidRPr="009F606B" w:rsidRDefault="009F606B" w:rsidP="009F606B">
            <w:pPr>
              <w:pStyle w:val="ListParagraph"/>
              <w:rPr>
                <w:rFonts w:ascii="Arial" w:hAnsi="Arial" w:cs="Arial"/>
              </w:rPr>
            </w:pPr>
            <w:r w:rsidRPr="009F606B">
              <w:rPr>
                <w:rFonts w:ascii="Arial" w:hAnsi="Arial" w:cs="Arial"/>
              </w:rPr>
              <w:t xml:space="preserve">There are various approaches within </w:t>
            </w:r>
            <w:r w:rsidR="009808F4">
              <w:rPr>
                <w:rFonts w:ascii="Arial" w:hAnsi="Arial" w:cs="Arial"/>
              </w:rPr>
              <w:t>Mathematics</w:t>
            </w:r>
            <w:r w:rsidRPr="009F606B">
              <w:rPr>
                <w:rFonts w:ascii="Arial" w:hAnsi="Arial" w:cs="Arial"/>
              </w:rPr>
              <w:t xml:space="preserve"> that support all children with context embedded and cognitively demanding work.</w:t>
            </w:r>
          </w:p>
          <w:p w14:paraId="3A3EAE3F" w14:textId="74916066" w:rsidR="009F606B" w:rsidRPr="009F606B" w:rsidRDefault="009F606B" w:rsidP="009F606B">
            <w:pPr>
              <w:pStyle w:val="ListParagraph"/>
              <w:rPr>
                <w:rFonts w:ascii="Arial" w:hAnsi="Arial" w:cs="Arial"/>
              </w:rPr>
            </w:pPr>
            <w:r w:rsidRPr="009F606B">
              <w:rPr>
                <w:rFonts w:ascii="Arial" w:hAnsi="Arial" w:cs="Arial"/>
              </w:rPr>
              <w:t>It is important to manage children’s behaviour by building effective routines and relationships and recognising whether the behaviour is related to feelings of isolation and/or language barriers.</w:t>
            </w:r>
          </w:p>
        </w:tc>
        <w:tc>
          <w:tcPr>
            <w:tcW w:w="3743" w:type="dxa"/>
          </w:tcPr>
          <w:p w14:paraId="082C1987" w14:textId="77777777" w:rsidR="009F606B" w:rsidRPr="00872EC5" w:rsidRDefault="009F606B" w:rsidP="009F606B">
            <w:pPr>
              <w:pStyle w:val="ListParagraph"/>
              <w:spacing w:before="0" w:line="276" w:lineRule="auto"/>
              <w:ind w:left="360" w:hanging="360"/>
              <w:rPr>
                <w:rFonts w:ascii="Arial" w:hAnsi="Arial" w:cs="Arial"/>
              </w:rPr>
            </w:pPr>
            <w:r w:rsidRPr="00FF6CF1">
              <w:rPr>
                <w:rFonts w:ascii="Arial" w:hAnsi="Arial" w:cs="Arial"/>
              </w:rPr>
              <w:t>Use the stages for assessment</w:t>
            </w:r>
            <w:r>
              <w:rPr>
                <w:rFonts w:ascii="Arial" w:hAnsi="Arial" w:cs="Arial"/>
              </w:rPr>
              <w:t>.</w:t>
            </w:r>
          </w:p>
          <w:p w14:paraId="1EDBF5E2" w14:textId="4D57FC85" w:rsidR="009F606B" w:rsidRPr="00FF6CF1" w:rsidRDefault="009F606B" w:rsidP="009F606B">
            <w:pPr>
              <w:pStyle w:val="ListParagraph"/>
              <w:spacing w:before="0" w:line="276" w:lineRule="auto"/>
              <w:ind w:left="360" w:hanging="360"/>
              <w:rPr>
                <w:rFonts w:ascii="Arial" w:hAnsi="Arial" w:cs="Arial"/>
              </w:rPr>
            </w:pPr>
            <w:r>
              <w:rPr>
                <w:rFonts w:ascii="Arial" w:hAnsi="Arial" w:cs="Arial"/>
              </w:rPr>
              <w:t>C</w:t>
            </w:r>
            <w:r w:rsidRPr="00FF6CF1">
              <w:rPr>
                <w:rFonts w:ascii="Arial" w:hAnsi="Arial" w:cs="Arial"/>
              </w:rPr>
              <w:t xml:space="preserve">elebrate culture, languages and difference in </w:t>
            </w:r>
            <w:r w:rsidR="009808F4">
              <w:rPr>
                <w:rFonts w:ascii="Arial" w:hAnsi="Arial" w:cs="Arial"/>
              </w:rPr>
              <w:t>Mathematics</w:t>
            </w:r>
            <w:r w:rsidRPr="00FF6CF1">
              <w:rPr>
                <w:rFonts w:ascii="Arial" w:hAnsi="Arial" w:cs="Arial"/>
              </w:rPr>
              <w:t xml:space="preserve"> classes and throughout a school</w:t>
            </w:r>
            <w:r>
              <w:rPr>
                <w:rFonts w:ascii="Arial" w:hAnsi="Arial" w:cs="Arial"/>
              </w:rPr>
              <w:t>.</w:t>
            </w:r>
          </w:p>
          <w:p w14:paraId="7774AE86" w14:textId="081F84F2" w:rsidR="009F606B" w:rsidRPr="00872EC5" w:rsidRDefault="009F606B" w:rsidP="009F606B">
            <w:pPr>
              <w:pStyle w:val="ListParagraph"/>
              <w:spacing w:before="0" w:line="276" w:lineRule="auto"/>
              <w:ind w:left="360" w:hanging="360"/>
              <w:rPr>
                <w:rFonts w:ascii="Arial" w:hAnsi="Arial" w:cs="Arial"/>
              </w:rPr>
            </w:pPr>
            <w:r w:rsidRPr="00FF6CF1">
              <w:rPr>
                <w:rFonts w:ascii="Arial" w:hAnsi="Arial" w:cs="Arial"/>
              </w:rPr>
              <w:t xml:space="preserve">Be sympathetic to the needs of </w:t>
            </w:r>
            <w:r w:rsidR="009808F4">
              <w:rPr>
                <w:rFonts w:ascii="Arial" w:hAnsi="Arial" w:cs="Arial"/>
              </w:rPr>
              <w:t>Mathematics</w:t>
            </w:r>
            <w:r w:rsidRPr="00FF6CF1">
              <w:rPr>
                <w:rFonts w:ascii="Arial" w:hAnsi="Arial" w:cs="Arial"/>
              </w:rPr>
              <w:t xml:space="preserve"> pupils with EAL and those who are refugees</w:t>
            </w:r>
            <w:r>
              <w:rPr>
                <w:rFonts w:ascii="Arial" w:hAnsi="Arial" w:cs="Arial"/>
              </w:rPr>
              <w:t>.</w:t>
            </w:r>
          </w:p>
          <w:p w14:paraId="52583933" w14:textId="77777777" w:rsidR="009F606B" w:rsidRPr="00FF6CF1" w:rsidRDefault="009F606B" w:rsidP="009F606B">
            <w:pPr>
              <w:pStyle w:val="ListParagraph"/>
              <w:spacing w:before="0" w:line="276" w:lineRule="auto"/>
              <w:ind w:left="360" w:hanging="360"/>
              <w:rPr>
                <w:rFonts w:ascii="Arial" w:hAnsi="Arial" w:cs="Arial"/>
              </w:rPr>
            </w:pPr>
            <w:r w:rsidRPr="00FF6CF1">
              <w:rPr>
                <w:rFonts w:ascii="Arial" w:hAnsi="Arial" w:cs="Arial"/>
              </w:rPr>
              <w:t>Address ways of supporting families who have EAL</w:t>
            </w:r>
            <w:r>
              <w:rPr>
                <w:rFonts w:ascii="Arial" w:hAnsi="Arial" w:cs="Arial"/>
              </w:rPr>
              <w:t>.</w:t>
            </w:r>
          </w:p>
          <w:p w14:paraId="11AF7B2F" w14:textId="77777777" w:rsidR="009F606B" w:rsidRDefault="009F606B" w:rsidP="009F606B"/>
        </w:tc>
        <w:tc>
          <w:tcPr>
            <w:tcW w:w="3393" w:type="dxa"/>
          </w:tcPr>
          <w:p w14:paraId="1D97305F" w14:textId="3A1EC38F" w:rsidR="009F606B" w:rsidRDefault="009F606B" w:rsidP="009F606B">
            <w:pPr>
              <w:rPr>
                <w:rFonts w:ascii="Arial" w:hAnsi="Arial" w:cs="Arial"/>
              </w:rPr>
            </w:pPr>
            <w:r>
              <w:rPr>
                <w:rFonts w:ascii="Arial" w:hAnsi="Arial" w:cs="Arial"/>
              </w:rPr>
              <w:t>SEC3001</w:t>
            </w:r>
          </w:p>
          <w:p w14:paraId="4C2773FE" w14:textId="77777777" w:rsidR="009F606B" w:rsidRPr="00FF6CF1" w:rsidRDefault="009F606B" w:rsidP="009F606B">
            <w:pPr>
              <w:rPr>
                <w:rFonts w:ascii="Arial" w:hAnsi="Arial" w:cs="Arial"/>
              </w:rPr>
            </w:pPr>
            <w:r w:rsidRPr="00FF6CF1">
              <w:rPr>
                <w:rFonts w:ascii="Arial" w:hAnsi="Arial" w:cs="Arial"/>
              </w:rPr>
              <w:t>Lead lecture on EAL – including the future of multilingual learning.</w:t>
            </w:r>
          </w:p>
          <w:p w14:paraId="2099BC0E" w14:textId="77777777" w:rsidR="009F606B" w:rsidRPr="00FF6CF1" w:rsidRDefault="009F606B" w:rsidP="009F606B">
            <w:pPr>
              <w:rPr>
                <w:rFonts w:ascii="Arial" w:hAnsi="Arial" w:cs="Arial"/>
              </w:rPr>
            </w:pPr>
          </w:p>
          <w:p w14:paraId="44D02453" w14:textId="3330579C" w:rsidR="009F606B" w:rsidRDefault="009F606B" w:rsidP="009F606B">
            <w:pPr>
              <w:rPr>
                <w:rFonts w:ascii="Arial" w:hAnsi="Arial" w:cs="Arial"/>
              </w:rPr>
            </w:pPr>
            <w:r>
              <w:rPr>
                <w:rFonts w:ascii="Arial" w:hAnsi="Arial" w:cs="Arial"/>
              </w:rPr>
              <w:t>SEC300</w:t>
            </w:r>
            <w:r w:rsidR="007F42AA">
              <w:rPr>
                <w:rFonts w:ascii="Arial" w:hAnsi="Arial" w:cs="Arial"/>
              </w:rPr>
              <w:t>3</w:t>
            </w:r>
            <w:r>
              <w:rPr>
                <w:rFonts w:ascii="Arial" w:hAnsi="Arial" w:cs="Arial"/>
              </w:rPr>
              <w:t xml:space="preserve"> </w:t>
            </w:r>
            <w:r w:rsidRPr="00FF6CF1">
              <w:rPr>
                <w:rFonts w:ascii="Arial" w:hAnsi="Arial" w:cs="Arial"/>
              </w:rPr>
              <w:t>Seminar</w:t>
            </w:r>
          </w:p>
          <w:p w14:paraId="14157AD1" w14:textId="6D993EAE" w:rsidR="009F606B" w:rsidRDefault="007F42AA" w:rsidP="009F606B">
            <w:r>
              <w:t>FO</w:t>
            </w:r>
          </w:p>
        </w:tc>
        <w:tc>
          <w:tcPr>
            <w:tcW w:w="3720" w:type="dxa"/>
          </w:tcPr>
          <w:p w14:paraId="17155502" w14:textId="7FCD6CAF" w:rsidR="009F606B" w:rsidRPr="0098443E" w:rsidRDefault="0098443E" w:rsidP="009F606B">
            <w:pPr>
              <w:rPr>
                <w:i/>
                <w:iCs/>
              </w:rPr>
            </w:pPr>
            <w:r w:rsidRPr="0098443E">
              <w:rPr>
                <w:rFonts w:ascii="Arial" w:hAnsi="Arial" w:cs="Arial"/>
                <w:i/>
                <w:iCs/>
              </w:rPr>
              <w:t xml:space="preserve">1 </w:t>
            </w:r>
            <w:r w:rsidR="009F606B" w:rsidRPr="0098443E">
              <w:rPr>
                <w:rFonts w:ascii="Arial" w:hAnsi="Arial" w:cs="Arial"/>
                <w:i/>
                <w:iCs/>
              </w:rPr>
              <w:t>How would you adapt your teaching and working if you have EAL learners in your class?</w:t>
            </w:r>
          </w:p>
        </w:tc>
      </w:tr>
      <w:tr w:rsidR="009F606B" w14:paraId="03302EFC" w14:textId="77777777" w:rsidTr="009543E6">
        <w:tc>
          <w:tcPr>
            <w:tcW w:w="1530" w:type="dxa"/>
            <w:shd w:val="clear" w:color="auto" w:fill="EAF1DD" w:themeFill="accent3" w:themeFillTint="33"/>
          </w:tcPr>
          <w:p w14:paraId="2728FB3F" w14:textId="77777777" w:rsidR="009F606B" w:rsidRPr="00CB6160" w:rsidRDefault="009F606B" w:rsidP="009F606B">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6A3B621F" w14:textId="638E184E" w:rsidR="009F606B" w:rsidRDefault="00A90F67" w:rsidP="009F606B">
            <w:hyperlink r:id="rId77" w:history="1">
              <w:r w:rsidR="009F606B" w:rsidRPr="003B7C80">
                <w:rPr>
                  <w:rStyle w:val="Hyperlink"/>
                </w:rPr>
                <w:t>https://padlet.com/FSedgehill/</w:t>
              </w:r>
              <w:r w:rsidR="009808F4">
                <w:rPr>
                  <w:rStyle w:val="Hyperlink"/>
                </w:rPr>
                <w:t>Mathematics</w:t>
              </w:r>
              <w:r w:rsidR="009F606B" w:rsidRPr="003B7C80">
                <w:rPr>
                  <w:rStyle w:val="Hyperlink"/>
                </w:rPr>
                <w:t>-as-an-additional-language-mqds0qxeoxzraj99</w:t>
              </w:r>
            </w:hyperlink>
            <w:r w:rsidR="009F606B">
              <w:t xml:space="preserve"> - review the Padlet and explore the Refugee section.</w:t>
            </w:r>
          </w:p>
        </w:tc>
      </w:tr>
      <w:tr w:rsidR="009F606B" w14:paraId="2A9BF723" w14:textId="77777777" w:rsidTr="009543E6">
        <w:tc>
          <w:tcPr>
            <w:tcW w:w="1530" w:type="dxa"/>
            <w:shd w:val="clear" w:color="auto" w:fill="EAF1DD" w:themeFill="accent3" w:themeFillTint="33"/>
          </w:tcPr>
          <w:p w14:paraId="1D6B6956" w14:textId="77777777" w:rsidR="009F606B" w:rsidRPr="00FF6CF1" w:rsidRDefault="009F606B" w:rsidP="009F606B">
            <w:pPr>
              <w:rPr>
                <w:rFonts w:ascii="Arial" w:hAnsi="Arial" w:cs="Arial"/>
              </w:rPr>
            </w:pPr>
            <w:r w:rsidRPr="00FF6CF1">
              <w:rPr>
                <w:rFonts w:ascii="Arial" w:hAnsi="Arial" w:cs="Arial"/>
              </w:rPr>
              <w:t xml:space="preserve">9 </w:t>
            </w:r>
          </w:p>
          <w:p w14:paraId="3CB4C1B6" w14:textId="77777777" w:rsidR="009F606B" w:rsidRPr="00FF6CF1" w:rsidRDefault="009F606B" w:rsidP="009F606B">
            <w:pPr>
              <w:rPr>
                <w:rFonts w:ascii="Arial" w:hAnsi="Arial" w:cs="Arial"/>
              </w:rPr>
            </w:pPr>
          </w:p>
          <w:p w14:paraId="7D78492B" w14:textId="77777777" w:rsidR="009F606B" w:rsidRPr="00930B33" w:rsidRDefault="009F606B" w:rsidP="009F606B">
            <w:pPr>
              <w:rPr>
                <w:rFonts w:ascii="Arial" w:hAnsi="Arial" w:cs="Arial"/>
                <w:i/>
                <w:iCs/>
              </w:rPr>
            </w:pPr>
            <w:r w:rsidRPr="00930B33">
              <w:rPr>
                <w:rFonts w:ascii="Arial" w:hAnsi="Arial" w:cs="Arial"/>
                <w:i/>
                <w:iCs/>
              </w:rPr>
              <w:t>How do we ensure Equality and Opportunity for all pupils?</w:t>
            </w:r>
          </w:p>
          <w:p w14:paraId="6A87265A" w14:textId="5413FA05" w:rsidR="009F606B" w:rsidRPr="00CB6160" w:rsidRDefault="009F606B" w:rsidP="009F606B">
            <w:pPr>
              <w:rPr>
                <w:rFonts w:asciiTheme="minorHAnsi" w:hAnsiTheme="minorHAnsi" w:cstheme="minorHAnsi"/>
                <w:sz w:val="24"/>
                <w:szCs w:val="24"/>
              </w:rPr>
            </w:pPr>
          </w:p>
        </w:tc>
        <w:tc>
          <w:tcPr>
            <w:tcW w:w="3744" w:type="dxa"/>
          </w:tcPr>
          <w:p w14:paraId="18DDB67E" w14:textId="7056C3F6" w:rsidR="009F606B" w:rsidRPr="009F606B" w:rsidRDefault="009F606B" w:rsidP="009F606B">
            <w:pPr>
              <w:pStyle w:val="ListParagraph"/>
              <w:spacing w:before="0" w:line="276" w:lineRule="auto"/>
              <w:ind w:left="360" w:hanging="360"/>
              <w:rPr>
                <w:rFonts w:ascii="Arial" w:hAnsi="Arial" w:cs="Arial"/>
              </w:rPr>
            </w:pPr>
            <w:r w:rsidRPr="009F606B">
              <w:rPr>
                <w:rFonts w:ascii="Arial" w:hAnsi="Arial" w:cs="Arial"/>
              </w:rPr>
              <w:t>Education has an important role to play in ensuring social justice, including racial literacy.</w:t>
            </w:r>
          </w:p>
          <w:p w14:paraId="0CAEC54F" w14:textId="165D1500" w:rsidR="009F606B" w:rsidRPr="009F606B" w:rsidRDefault="009F606B" w:rsidP="009F606B">
            <w:pPr>
              <w:pStyle w:val="ListParagraph"/>
              <w:spacing w:before="0" w:line="276" w:lineRule="auto"/>
              <w:ind w:left="360" w:hanging="360"/>
              <w:rPr>
                <w:rFonts w:ascii="Arial" w:hAnsi="Arial" w:cs="Arial"/>
              </w:rPr>
            </w:pPr>
            <w:r w:rsidRPr="009F606B">
              <w:rPr>
                <w:rFonts w:ascii="Arial" w:hAnsi="Arial" w:cs="Arial"/>
              </w:rPr>
              <w:t xml:space="preserve">It is important in </w:t>
            </w:r>
            <w:r w:rsidR="009808F4">
              <w:rPr>
                <w:rFonts w:ascii="Arial" w:hAnsi="Arial" w:cs="Arial"/>
              </w:rPr>
              <w:t>Mathematics</w:t>
            </w:r>
            <w:r w:rsidRPr="009F606B">
              <w:rPr>
                <w:rFonts w:ascii="Arial" w:hAnsi="Arial" w:cs="Arial"/>
              </w:rPr>
              <w:t>, PSHE and RSE not to make assumptions about pupils, taking a measured, rather than value-laden approach.</w:t>
            </w:r>
          </w:p>
          <w:p w14:paraId="27D430C2" w14:textId="77777777" w:rsidR="009F606B" w:rsidRPr="009F606B" w:rsidRDefault="009F606B" w:rsidP="009F606B">
            <w:pPr>
              <w:pStyle w:val="ListParagraph"/>
              <w:numPr>
                <w:ilvl w:val="0"/>
                <w:numId w:val="0"/>
              </w:numPr>
              <w:ind w:left="360"/>
              <w:rPr>
                <w:rFonts w:ascii="Arial" w:hAnsi="Arial" w:cs="Arial"/>
              </w:rPr>
            </w:pPr>
          </w:p>
          <w:p w14:paraId="125F39C7" w14:textId="4394219D" w:rsidR="009F606B" w:rsidRPr="009F606B" w:rsidRDefault="009F606B" w:rsidP="009F606B">
            <w:pPr>
              <w:pStyle w:val="ListParagraph"/>
              <w:spacing w:before="0" w:line="276" w:lineRule="auto"/>
              <w:ind w:left="360" w:hanging="360"/>
              <w:rPr>
                <w:rFonts w:ascii="Arial" w:hAnsi="Arial" w:cs="Arial"/>
              </w:rPr>
            </w:pPr>
            <w:r w:rsidRPr="009F606B">
              <w:rPr>
                <w:rFonts w:ascii="Arial" w:hAnsi="Arial" w:cs="Arial"/>
              </w:rPr>
              <w:t xml:space="preserve">Good adaptive practice helps </w:t>
            </w:r>
            <w:r w:rsidR="009808F4">
              <w:rPr>
                <w:rFonts w:ascii="Arial" w:hAnsi="Arial" w:cs="Arial"/>
              </w:rPr>
              <w:t>Mathematics</w:t>
            </w:r>
            <w:r w:rsidRPr="009F606B">
              <w:rPr>
                <w:rFonts w:ascii="Arial" w:hAnsi="Arial" w:cs="Arial"/>
              </w:rPr>
              <w:t>, PSHE and RSE teachers avoid being over-influenced by potentially misleading factors, such as how busy pupils appear and task completion.</w:t>
            </w:r>
          </w:p>
          <w:p w14:paraId="6A383CB7" w14:textId="77777777" w:rsidR="009F606B" w:rsidRPr="009F606B" w:rsidRDefault="009F606B" w:rsidP="009F606B">
            <w:pPr>
              <w:pStyle w:val="ListParagraph"/>
              <w:numPr>
                <w:ilvl w:val="0"/>
                <w:numId w:val="0"/>
              </w:numPr>
              <w:ind w:left="360"/>
              <w:rPr>
                <w:rFonts w:ascii="Arial" w:hAnsi="Arial" w:cs="Arial"/>
              </w:rPr>
            </w:pPr>
          </w:p>
          <w:p w14:paraId="5DD73C5D" w14:textId="684A6C4E" w:rsidR="009F606B" w:rsidRPr="009F606B" w:rsidRDefault="009F606B" w:rsidP="009F606B">
            <w:pPr>
              <w:pStyle w:val="ListParagraph"/>
              <w:rPr>
                <w:rFonts w:ascii="Arial" w:hAnsi="Arial" w:cs="Arial"/>
              </w:rPr>
            </w:pPr>
            <w:r w:rsidRPr="009F606B">
              <w:rPr>
                <w:rFonts w:ascii="Arial" w:hAnsi="Arial" w:cs="Arial"/>
              </w:rPr>
              <w:t xml:space="preserve">Working with colleagues to identify efficient approaches to assessment in </w:t>
            </w:r>
            <w:r w:rsidR="009808F4">
              <w:rPr>
                <w:rFonts w:ascii="Arial" w:hAnsi="Arial" w:cs="Arial"/>
              </w:rPr>
              <w:t>Mathematics</w:t>
            </w:r>
            <w:r w:rsidRPr="009F606B">
              <w:rPr>
                <w:rFonts w:ascii="Arial" w:hAnsi="Arial" w:cs="Arial"/>
              </w:rPr>
              <w:t xml:space="preserve"> is important; assessment can become onerous and have a disproportionate impact on workload.</w:t>
            </w:r>
          </w:p>
        </w:tc>
        <w:tc>
          <w:tcPr>
            <w:tcW w:w="3743" w:type="dxa"/>
          </w:tcPr>
          <w:p w14:paraId="247FE3B5" w14:textId="00CF7093" w:rsidR="009F606B" w:rsidRPr="009F606B" w:rsidRDefault="009F606B" w:rsidP="009F606B">
            <w:pPr>
              <w:pStyle w:val="ListParagraph"/>
              <w:spacing w:before="0" w:line="276" w:lineRule="auto"/>
              <w:ind w:left="360" w:hanging="360"/>
              <w:rPr>
                <w:rFonts w:ascii="Arial" w:hAnsi="Arial" w:cs="Arial"/>
              </w:rPr>
            </w:pPr>
            <w:r w:rsidRPr="009F606B">
              <w:rPr>
                <w:rFonts w:ascii="Arial" w:hAnsi="Arial" w:cs="Arial"/>
              </w:rPr>
              <w:t xml:space="preserve">Balance input of new content in </w:t>
            </w:r>
            <w:r w:rsidR="009808F4">
              <w:rPr>
                <w:rFonts w:ascii="Arial" w:hAnsi="Arial" w:cs="Arial"/>
              </w:rPr>
              <w:t>Mathematics</w:t>
            </w:r>
            <w:r w:rsidRPr="009F606B">
              <w:rPr>
                <w:rFonts w:ascii="Arial" w:hAnsi="Arial" w:cs="Arial"/>
              </w:rPr>
              <w:t xml:space="preserve"> so that pupils master important concepts, avoiding pedagogy that may be misleading and contribute to injustice, shame and stigma.</w:t>
            </w:r>
          </w:p>
          <w:p w14:paraId="594F6EB8" w14:textId="77777777" w:rsidR="009F606B" w:rsidRPr="009F606B" w:rsidRDefault="009F606B" w:rsidP="009F606B">
            <w:pPr>
              <w:pStyle w:val="ListParagraph"/>
              <w:numPr>
                <w:ilvl w:val="0"/>
                <w:numId w:val="0"/>
              </w:numPr>
              <w:ind w:left="360"/>
              <w:rPr>
                <w:rFonts w:ascii="Arial" w:hAnsi="Arial" w:cs="Arial"/>
              </w:rPr>
            </w:pPr>
          </w:p>
          <w:p w14:paraId="57576C1F" w14:textId="77777777" w:rsidR="009F606B" w:rsidRPr="009F606B" w:rsidRDefault="009F606B" w:rsidP="009F606B">
            <w:pPr>
              <w:pStyle w:val="ListParagraph"/>
              <w:spacing w:before="0" w:line="276" w:lineRule="auto"/>
              <w:ind w:left="360" w:hanging="360"/>
              <w:rPr>
                <w:rFonts w:ascii="Arial" w:hAnsi="Arial" w:cs="Arial"/>
              </w:rPr>
            </w:pPr>
            <w:r w:rsidRPr="009F606B">
              <w:rPr>
                <w:rFonts w:ascii="Arial" w:hAnsi="Arial" w:cs="Arial"/>
              </w:rPr>
              <w:t>Apply a wide variety of adaptive approaches to teaching and learning, including those with an emphasis on equality and justice.</w:t>
            </w:r>
          </w:p>
          <w:p w14:paraId="4FDBD4F3" w14:textId="77777777" w:rsidR="009F606B" w:rsidRPr="009F606B" w:rsidRDefault="009F606B" w:rsidP="009F606B">
            <w:pPr>
              <w:pStyle w:val="ListParagraph"/>
              <w:numPr>
                <w:ilvl w:val="0"/>
                <w:numId w:val="0"/>
              </w:numPr>
              <w:ind w:left="360"/>
              <w:rPr>
                <w:rFonts w:ascii="Arial" w:hAnsi="Arial" w:cs="Arial"/>
              </w:rPr>
            </w:pPr>
          </w:p>
          <w:p w14:paraId="25339B52" w14:textId="3F855980" w:rsidR="009F606B" w:rsidRPr="009F606B" w:rsidRDefault="009F606B" w:rsidP="009F606B">
            <w:pPr>
              <w:pStyle w:val="ListParagraph"/>
              <w:rPr>
                <w:rFonts w:ascii="Arial" w:hAnsi="Arial" w:cs="Arial"/>
              </w:rPr>
            </w:pPr>
            <w:r w:rsidRPr="009F606B">
              <w:rPr>
                <w:rFonts w:ascii="Arial" w:hAnsi="Arial" w:cs="Arial"/>
              </w:rPr>
              <w:t xml:space="preserve">As a responsive part of </w:t>
            </w:r>
            <w:proofErr w:type="spellStart"/>
            <w:r w:rsidRPr="009F606B">
              <w:rPr>
                <w:rFonts w:ascii="Arial" w:hAnsi="Arial" w:cs="Arial"/>
              </w:rPr>
              <w:t>AfL</w:t>
            </w:r>
            <w:proofErr w:type="spellEnd"/>
            <w:r w:rsidRPr="009F606B">
              <w:rPr>
                <w:rFonts w:ascii="Arial" w:hAnsi="Arial" w:cs="Arial"/>
              </w:rPr>
              <w:t>, build in additional practice or remove unnecessary expositions</w:t>
            </w:r>
          </w:p>
        </w:tc>
        <w:tc>
          <w:tcPr>
            <w:tcW w:w="3393" w:type="dxa"/>
          </w:tcPr>
          <w:p w14:paraId="79C75A90" w14:textId="77777777" w:rsidR="009F606B" w:rsidRDefault="009F606B" w:rsidP="009F606B">
            <w:pPr>
              <w:rPr>
                <w:rFonts w:ascii="Arial" w:hAnsi="Arial" w:cs="Arial"/>
              </w:rPr>
            </w:pPr>
            <w:r w:rsidRPr="00FF6CF1">
              <w:rPr>
                <w:rFonts w:ascii="Arial" w:hAnsi="Arial" w:cs="Arial"/>
              </w:rPr>
              <w:t xml:space="preserve">Lead lecture on Racial Literacy </w:t>
            </w:r>
          </w:p>
          <w:p w14:paraId="6FEA490F" w14:textId="77777777" w:rsidR="009F606B" w:rsidRPr="00FF6CF1" w:rsidRDefault="009F606B" w:rsidP="009F606B">
            <w:pPr>
              <w:rPr>
                <w:rFonts w:ascii="Arial" w:hAnsi="Arial" w:cs="Arial"/>
              </w:rPr>
            </w:pPr>
          </w:p>
          <w:p w14:paraId="0A01C34E" w14:textId="56D9D994" w:rsidR="009F606B" w:rsidRDefault="009F606B" w:rsidP="009F606B">
            <w:pPr>
              <w:rPr>
                <w:rFonts w:ascii="Arial" w:hAnsi="Arial" w:cs="Arial"/>
              </w:rPr>
            </w:pPr>
            <w:r>
              <w:rPr>
                <w:rFonts w:ascii="Arial" w:hAnsi="Arial" w:cs="Arial"/>
              </w:rPr>
              <w:t>SEC300</w:t>
            </w:r>
            <w:r w:rsidR="007F42AA">
              <w:rPr>
                <w:rFonts w:ascii="Arial" w:hAnsi="Arial" w:cs="Arial"/>
              </w:rPr>
              <w:t>3</w:t>
            </w:r>
            <w:r>
              <w:rPr>
                <w:rFonts w:ascii="Arial" w:hAnsi="Arial" w:cs="Arial"/>
              </w:rPr>
              <w:t xml:space="preserve"> </w:t>
            </w:r>
            <w:r w:rsidRPr="00FF6CF1">
              <w:rPr>
                <w:rFonts w:ascii="Arial" w:hAnsi="Arial" w:cs="Arial"/>
              </w:rPr>
              <w:t>Seminar</w:t>
            </w:r>
          </w:p>
          <w:p w14:paraId="47DA62F8" w14:textId="33C600BA" w:rsidR="009F606B" w:rsidRDefault="007F42AA" w:rsidP="009F606B">
            <w:r>
              <w:t>FO</w:t>
            </w:r>
          </w:p>
        </w:tc>
        <w:tc>
          <w:tcPr>
            <w:tcW w:w="3720" w:type="dxa"/>
          </w:tcPr>
          <w:p w14:paraId="3A0FACD6" w14:textId="75E8D791" w:rsidR="009F606B" w:rsidRPr="0098443E" w:rsidRDefault="009F606B" w:rsidP="009F606B">
            <w:pPr>
              <w:pStyle w:val="TableParagraph"/>
              <w:rPr>
                <w:rFonts w:ascii="Arial" w:hAnsi="Arial" w:cs="Arial"/>
                <w:i/>
                <w:iCs/>
              </w:rPr>
            </w:pPr>
            <w:r w:rsidRPr="0098443E">
              <w:rPr>
                <w:rFonts w:ascii="Arial" w:hAnsi="Arial" w:cs="Arial"/>
                <w:i/>
                <w:iCs/>
              </w:rPr>
              <w:t xml:space="preserve">1 Consider assessment in </w:t>
            </w:r>
            <w:r w:rsidR="009808F4">
              <w:rPr>
                <w:rFonts w:ascii="Arial" w:hAnsi="Arial" w:cs="Arial"/>
                <w:i/>
                <w:iCs/>
              </w:rPr>
              <w:t>Mathematics</w:t>
            </w:r>
            <w:r w:rsidRPr="0098443E">
              <w:rPr>
                <w:rFonts w:ascii="Arial" w:hAnsi="Arial" w:cs="Arial"/>
                <w:i/>
                <w:iCs/>
              </w:rPr>
              <w:t>… Does it favour some pupils over others?  Which skills are valued over others? Why?</w:t>
            </w:r>
          </w:p>
          <w:p w14:paraId="0666511C" w14:textId="77777777" w:rsidR="009F606B" w:rsidRPr="0098443E" w:rsidRDefault="009F606B" w:rsidP="009F606B">
            <w:pPr>
              <w:pStyle w:val="TableParagraph"/>
              <w:rPr>
                <w:rFonts w:ascii="Arial" w:hAnsi="Arial" w:cs="Arial"/>
                <w:i/>
                <w:iCs/>
              </w:rPr>
            </w:pPr>
          </w:p>
          <w:p w14:paraId="1E424311" w14:textId="77777777" w:rsidR="009F606B" w:rsidRPr="0098443E" w:rsidRDefault="009F606B" w:rsidP="009F606B">
            <w:pPr>
              <w:pStyle w:val="TableParagraph"/>
              <w:rPr>
                <w:rFonts w:ascii="Arial" w:hAnsi="Arial" w:cs="Arial"/>
                <w:i/>
                <w:iCs/>
              </w:rPr>
            </w:pPr>
            <w:r w:rsidRPr="0098443E">
              <w:rPr>
                <w:rFonts w:ascii="Arial" w:hAnsi="Arial" w:cs="Arial"/>
                <w:i/>
                <w:iCs/>
              </w:rPr>
              <w:t>2 Is Racial literacy needed in schools with majority white students?</w:t>
            </w:r>
          </w:p>
          <w:p w14:paraId="6F1396E0" w14:textId="77777777" w:rsidR="009F606B" w:rsidRPr="0098443E" w:rsidRDefault="009F606B" w:rsidP="009F606B">
            <w:pPr>
              <w:pStyle w:val="TableParagraph"/>
              <w:rPr>
                <w:rFonts w:ascii="Arial" w:hAnsi="Arial" w:cs="Arial"/>
                <w:i/>
                <w:iCs/>
              </w:rPr>
            </w:pPr>
          </w:p>
          <w:p w14:paraId="20139731" w14:textId="7E6BE331" w:rsidR="009F606B" w:rsidRDefault="009F606B" w:rsidP="009F606B">
            <w:r w:rsidRPr="0098443E">
              <w:rPr>
                <w:rFonts w:ascii="Arial" w:hAnsi="Arial" w:cs="Arial"/>
                <w:i/>
                <w:iCs/>
              </w:rPr>
              <w:t xml:space="preserve">3. How would you adapt teaching to ensure that all succeed in </w:t>
            </w:r>
            <w:r w:rsidR="009808F4">
              <w:rPr>
                <w:rFonts w:ascii="Arial" w:hAnsi="Arial" w:cs="Arial"/>
                <w:i/>
                <w:iCs/>
              </w:rPr>
              <w:t>Mathematics</w:t>
            </w:r>
            <w:r w:rsidRPr="0098443E">
              <w:rPr>
                <w:rFonts w:ascii="Arial" w:hAnsi="Arial" w:cs="Arial"/>
                <w:i/>
                <w:iCs/>
              </w:rPr>
              <w:t>?</w:t>
            </w:r>
          </w:p>
        </w:tc>
      </w:tr>
      <w:tr w:rsidR="00037789" w14:paraId="7DB7B09B" w14:textId="77777777" w:rsidTr="009543E6">
        <w:tc>
          <w:tcPr>
            <w:tcW w:w="1530" w:type="dxa"/>
            <w:shd w:val="clear" w:color="auto" w:fill="EAF1DD" w:themeFill="accent3" w:themeFillTint="33"/>
          </w:tcPr>
          <w:p w14:paraId="3C64C65E" w14:textId="77777777" w:rsidR="00037789" w:rsidRPr="00CB6160" w:rsidRDefault="00037789" w:rsidP="00037789">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3F318448" w14:textId="3D0F539A" w:rsidR="00037789" w:rsidRPr="00037789" w:rsidRDefault="00037789" w:rsidP="00037789">
            <w:pPr>
              <w:rPr>
                <w:rFonts w:ascii="Arial" w:hAnsi="Arial" w:cs="Arial"/>
              </w:rPr>
            </w:pPr>
            <w:r w:rsidRPr="00037789">
              <w:rPr>
                <w:rFonts w:ascii="Arial" w:hAnsi="Arial" w:cs="Arial"/>
              </w:rPr>
              <w:t xml:space="preserve">Daniel </w:t>
            </w:r>
            <w:proofErr w:type="spellStart"/>
            <w:r w:rsidRPr="00037789">
              <w:rPr>
                <w:rFonts w:ascii="Arial" w:hAnsi="Arial" w:cs="Arial"/>
              </w:rPr>
              <w:t>Muijs</w:t>
            </w:r>
            <w:proofErr w:type="spellEnd"/>
            <w:r w:rsidRPr="00037789">
              <w:rPr>
                <w:rFonts w:ascii="Arial" w:hAnsi="Arial" w:cs="Arial"/>
              </w:rPr>
              <w:t xml:space="preserve"> &amp; Mairead Dunne (2010) Setting by ability – or is it? A quantitative study of determinants of set placement in </w:t>
            </w:r>
            <w:r w:rsidR="009808F4">
              <w:rPr>
                <w:rFonts w:ascii="Arial" w:hAnsi="Arial" w:cs="Arial"/>
              </w:rPr>
              <w:t>Mathematics</w:t>
            </w:r>
            <w:r w:rsidRPr="00037789">
              <w:rPr>
                <w:rFonts w:ascii="Arial" w:hAnsi="Arial" w:cs="Arial"/>
              </w:rPr>
              <w:t xml:space="preserve"> secondary schools, </w:t>
            </w:r>
            <w:r w:rsidRPr="00037789">
              <w:rPr>
                <w:rFonts w:ascii="Arial" w:hAnsi="Arial" w:cs="Arial"/>
                <w:i/>
                <w:iCs/>
              </w:rPr>
              <w:t>Educational Research</w:t>
            </w:r>
            <w:r w:rsidRPr="00037789">
              <w:rPr>
                <w:rFonts w:ascii="Arial" w:hAnsi="Arial" w:cs="Arial"/>
              </w:rPr>
              <w:t>, 52:4, 391-407, DOI: </w:t>
            </w:r>
            <w:hyperlink r:id="rId78" w:history="1">
              <w:r w:rsidRPr="00037789">
                <w:rPr>
                  <w:rStyle w:val="Hyperlink"/>
                  <w:rFonts w:ascii="Arial" w:hAnsi="Arial" w:cs="Arial"/>
                </w:rPr>
                <w:t>10.1080/00131881.2010.524750</w:t>
              </w:r>
            </w:hyperlink>
          </w:p>
          <w:p w14:paraId="011AD706" w14:textId="69AC9D63" w:rsidR="00037789" w:rsidRPr="00037789" w:rsidRDefault="00037789" w:rsidP="00037789">
            <w:pPr>
              <w:rPr>
                <w:rFonts w:ascii="Arial" w:hAnsi="Arial" w:cs="Arial"/>
              </w:rPr>
            </w:pPr>
            <w:r w:rsidRPr="00037789">
              <w:rPr>
                <w:rFonts w:ascii="Arial" w:hAnsi="Arial" w:cs="Arial"/>
              </w:rPr>
              <w:t xml:space="preserve">Ni </w:t>
            </w:r>
            <w:proofErr w:type="spellStart"/>
            <w:r w:rsidRPr="00037789">
              <w:rPr>
                <w:rFonts w:ascii="Arial" w:hAnsi="Arial" w:cs="Arial"/>
              </w:rPr>
              <w:t>Chonaill</w:t>
            </w:r>
            <w:proofErr w:type="spellEnd"/>
            <w:r w:rsidRPr="00037789">
              <w:rPr>
                <w:rFonts w:ascii="Arial" w:hAnsi="Arial" w:cs="Arial"/>
              </w:rPr>
              <w:t xml:space="preserve">, Brid; Lawlor, Georgina; Macnamara, </w:t>
            </w:r>
            <w:proofErr w:type="spellStart"/>
            <w:r w:rsidRPr="00037789">
              <w:rPr>
                <w:rFonts w:ascii="Arial" w:hAnsi="Arial" w:cs="Arial"/>
              </w:rPr>
              <w:t>Noirin</w:t>
            </w:r>
            <w:proofErr w:type="spellEnd"/>
            <w:r w:rsidRPr="00037789">
              <w:rPr>
                <w:rFonts w:ascii="Arial" w:hAnsi="Arial" w:cs="Arial"/>
              </w:rPr>
              <w:t>; McGlynn, Liam; Smith, Garreth; Coyle, Sheila; and Cluskey, Mairead (2022) "Embedding anti-racism in the teaching, learning and assessment of the Community Development and Youth Work programme: Lessons learned to date.," </w:t>
            </w:r>
            <w:r w:rsidRPr="00037789">
              <w:rPr>
                <w:rFonts w:ascii="Arial" w:hAnsi="Arial" w:cs="Arial"/>
                <w:i/>
                <w:iCs/>
              </w:rPr>
              <w:t>Irish Journal of Academic Practice</w:t>
            </w:r>
            <w:r w:rsidRPr="00037789">
              <w:rPr>
                <w:rFonts w:ascii="Arial" w:hAnsi="Arial" w:cs="Arial"/>
              </w:rPr>
              <w:t xml:space="preserve">: Vol. 10: </w:t>
            </w:r>
            <w:proofErr w:type="spellStart"/>
            <w:r w:rsidRPr="00037789">
              <w:rPr>
                <w:rFonts w:ascii="Arial" w:hAnsi="Arial" w:cs="Arial"/>
              </w:rPr>
              <w:t>Iss</w:t>
            </w:r>
            <w:proofErr w:type="spellEnd"/>
            <w:r w:rsidRPr="00037789">
              <w:rPr>
                <w:rFonts w:ascii="Arial" w:hAnsi="Arial" w:cs="Arial"/>
              </w:rPr>
              <w:t xml:space="preserve">. 2, Article 8. </w:t>
            </w:r>
            <w:hyperlink r:id="rId79" w:history="1">
              <w:r w:rsidRPr="00037789">
                <w:rPr>
                  <w:rStyle w:val="Hyperlink"/>
                  <w:rFonts w:ascii="Arial" w:hAnsi="Arial" w:cs="Arial"/>
                </w:rPr>
                <w:t>https://arrow.tudublin.ie/cgi/viewcontent.cgi?article=1137&amp;context=ijap</w:t>
              </w:r>
            </w:hyperlink>
            <w:r w:rsidRPr="00037789">
              <w:rPr>
                <w:rFonts w:ascii="Arial" w:hAnsi="Arial" w:cs="Arial"/>
              </w:rPr>
              <w:t xml:space="preserve"> </w:t>
            </w:r>
          </w:p>
        </w:tc>
      </w:tr>
      <w:tr w:rsidR="00037789" w14:paraId="4EF79CEE" w14:textId="77777777" w:rsidTr="00037789">
        <w:tc>
          <w:tcPr>
            <w:tcW w:w="1530" w:type="dxa"/>
            <w:shd w:val="clear" w:color="auto" w:fill="92D050"/>
          </w:tcPr>
          <w:p w14:paraId="683AA3DD" w14:textId="77777777" w:rsidR="00037789" w:rsidRPr="00037789" w:rsidRDefault="00037789" w:rsidP="00037789">
            <w:pPr>
              <w:rPr>
                <w:rFonts w:ascii="Arial" w:hAnsi="Arial" w:cs="Arial"/>
              </w:rPr>
            </w:pPr>
            <w:r w:rsidRPr="00037789">
              <w:rPr>
                <w:rFonts w:ascii="Arial" w:hAnsi="Arial" w:cs="Arial"/>
              </w:rPr>
              <w:t>10</w:t>
            </w:r>
          </w:p>
          <w:p w14:paraId="2CAD3D70" w14:textId="77777777" w:rsidR="00037789" w:rsidRPr="00037789" w:rsidRDefault="00037789" w:rsidP="00037789">
            <w:pPr>
              <w:rPr>
                <w:rFonts w:ascii="Arial" w:hAnsi="Arial" w:cs="Arial"/>
              </w:rPr>
            </w:pPr>
            <w:r w:rsidRPr="00037789">
              <w:rPr>
                <w:rFonts w:ascii="Arial" w:hAnsi="Arial" w:cs="Arial"/>
              </w:rPr>
              <w:t xml:space="preserve">Prof. Week </w:t>
            </w:r>
          </w:p>
          <w:p w14:paraId="0D1AB799" w14:textId="77777777" w:rsidR="00037789" w:rsidRPr="00037789" w:rsidRDefault="00037789" w:rsidP="00037789">
            <w:pPr>
              <w:rPr>
                <w:rFonts w:ascii="Arial" w:hAnsi="Arial" w:cs="Arial"/>
              </w:rPr>
            </w:pPr>
          </w:p>
          <w:p w14:paraId="79EF2238" w14:textId="55022E1D" w:rsidR="00037789" w:rsidRPr="00930B33" w:rsidRDefault="00037789" w:rsidP="00037789">
            <w:pPr>
              <w:rPr>
                <w:rFonts w:ascii="Arial" w:hAnsi="Arial" w:cs="Arial"/>
                <w:i/>
                <w:iCs/>
                <w:sz w:val="24"/>
                <w:szCs w:val="24"/>
              </w:rPr>
            </w:pPr>
            <w:r w:rsidRPr="00930B33">
              <w:rPr>
                <w:rFonts w:ascii="Arial" w:hAnsi="Arial" w:cs="Arial"/>
                <w:i/>
                <w:iCs/>
              </w:rPr>
              <w:t xml:space="preserve">How do we teach </w:t>
            </w:r>
            <w:proofErr w:type="gramStart"/>
            <w:r w:rsidRPr="00930B33">
              <w:rPr>
                <w:rFonts w:ascii="Arial" w:hAnsi="Arial" w:cs="Arial"/>
                <w:i/>
                <w:iCs/>
              </w:rPr>
              <w:t>Post-16</w:t>
            </w:r>
            <w:proofErr w:type="gramEnd"/>
            <w:r w:rsidRPr="00930B33">
              <w:rPr>
                <w:rFonts w:ascii="Arial" w:hAnsi="Arial" w:cs="Arial"/>
                <w:i/>
                <w:iCs/>
              </w:rPr>
              <w:t>?</w:t>
            </w:r>
          </w:p>
        </w:tc>
        <w:tc>
          <w:tcPr>
            <w:tcW w:w="3744" w:type="dxa"/>
            <w:shd w:val="clear" w:color="auto" w:fill="92D050"/>
          </w:tcPr>
          <w:p w14:paraId="4FAFFDF4" w14:textId="77C6F671" w:rsidR="00037789" w:rsidRPr="00037789" w:rsidRDefault="00037789" w:rsidP="00037789">
            <w:pPr>
              <w:pStyle w:val="ListParagraph"/>
              <w:rPr>
                <w:rFonts w:ascii="Arial" w:hAnsi="Arial" w:cs="Arial"/>
              </w:rPr>
            </w:pPr>
            <w:r w:rsidRPr="00037789">
              <w:rPr>
                <w:rFonts w:ascii="Arial" w:hAnsi="Arial" w:cs="Arial"/>
              </w:rPr>
              <w:t xml:space="preserve">Secure subject knowledge helps </w:t>
            </w:r>
            <w:r w:rsidR="009808F4">
              <w:rPr>
                <w:rFonts w:ascii="Arial" w:hAnsi="Arial" w:cs="Arial"/>
              </w:rPr>
              <w:t>Mathematics</w:t>
            </w:r>
            <w:r w:rsidRPr="00037789">
              <w:rPr>
                <w:rFonts w:ascii="Arial" w:hAnsi="Arial" w:cs="Arial"/>
              </w:rPr>
              <w:t xml:space="preserve"> teachers to motivate pupils and teach effectively. This is essential with post 16 learners.</w:t>
            </w:r>
          </w:p>
          <w:p w14:paraId="2DAE574D" w14:textId="77777777" w:rsidR="00037789" w:rsidRPr="00037789" w:rsidRDefault="00037789" w:rsidP="00037789">
            <w:pPr>
              <w:spacing w:line="276" w:lineRule="auto"/>
              <w:rPr>
                <w:rFonts w:ascii="Arial" w:hAnsi="Arial" w:cs="Arial"/>
              </w:rPr>
            </w:pPr>
          </w:p>
          <w:p w14:paraId="145800C3" w14:textId="77777777" w:rsidR="00037789" w:rsidRPr="00037789" w:rsidRDefault="00037789" w:rsidP="00037789">
            <w:pPr>
              <w:pStyle w:val="ListParagraph"/>
              <w:rPr>
                <w:rFonts w:ascii="Arial" w:hAnsi="Arial" w:cs="Arial"/>
              </w:rPr>
            </w:pPr>
            <w:r w:rsidRPr="00037789">
              <w:rPr>
                <w:rFonts w:ascii="Arial" w:hAnsi="Arial" w:cs="Arial"/>
              </w:rPr>
              <w:t>Explicitly teaching pupils metacognitive strategies linked to subject knowledge, including how to plan, monitor and evaluate, supports independence and academic success, particularly post-16.</w:t>
            </w:r>
          </w:p>
          <w:p w14:paraId="6600C404" w14:textId="77777777" w:rsidR="00037789" w:rsidRPr="00037789" w:rsidRDefault="00037789" w:rsidP="00037789">
            <w:pPr>
              <w:rPr>
                <w:rFonts w:ascii="Arial" w:hAnsi="Arial" w:cs="Arial"/>
              </w:rPr>
            </w:pPr>
          </w:p>
        </w:tc>
        <w:tc>
          <w:tcPr>
            <w:tcW w:w="3743" w:type="dxa"/>
            <w:shd w:val="clear" w:color="auto" w:fill="92D050"/>
          </w:tcPr>
          <w:p w14:paraId="466CA917" w14:textId="0F21FFE0" w:rsidR="00037789" w:rsidRPr="00037789" w:rsidRDefault="00037789" w:rsidP="00037789">
            <w:pPr>
              <w:pStyle w:val="ListParagraph"/>
              <w:rPr>
                <w:rFonts w:ascii="Arial" w:hAnsi="Arial" w:cs="Arial"/>
              </w:rPr>
            </w:pPr>
            <w:r w:rsidRPr="00037789">
              <w:rPr>
                <w:rFonts w:ascii="Arial" w:hAnsi="Arial" w:cs="Arial"/>
              </w:rPr>
              <w:t>Adjust teaching to suit Post 16 learners, developing their independence.</w:t>
            </w:r>
          </w:p>
        </w:tc>
        <w:tc>
          <w:tcPr>
            <w:tcW w:w="3393" w:type="dxa"/>
            <w:shd w:val="clear" w:color="auto" w:fill="92D050"/>
          </w:tcPr>
          <w:p w14:paraId="0D788F2E" w14:textId="233E68DB" w:rsidR="00037789" w:rsidRPr="00037789" w:rsidRDefault="00037789" w:rsidP="00037789">
            <w:pPr>
              <w:rPr>
                <w:rFonts w:ascii="Arial" w:hAnsi="Arial" w:cs="Arial"/>
                <w:color w:val="000000"/>
              </w:rPr>
            </w:pPr>
            <w:r w:rsidRPr="00037789">
              <w:rPr>
                <w:rFonts w:ascii="Arial" w:hAnsi="Arial" w:cs="Arial"/>
                <w:color w:val="000000"/>
              </w:rPr>
              <w:t>Post-16 Campus Launch</w:t>
            </w:r>
          </w:p>
          <w:p w14:paraId="763E6845" w14:textId="77777777" w:rsidR="00037789" w:rsidRPr="00037789" w:rsidRDefault="00037789" w:rsidP="00037789">
            <w:pPr>
              <w:rPr>
                <w:rFonts w:ascii="Arial" w:hAnsi="Arial" w:cs="Arial"/>
                <w:color w:val="000000"/>
              </w:rPr>
            </w:pPr>
          </w:p>
          <w:p w14:paraId="67389A5E" w14:textId="77777777" w:rsidR="00037789" w:rsidRPr="00037789" w:rsidRDefault="00037789" w:rsidP="00037789">
            <w:pPr>
              <w:rPr>
                <w:rFonts w:ascii="Arial" w:hAnsi="Arial" w:cs="Arial"/>
                <w:color w:val="000000"/>
              </w:rPr>
            </w:pPr>
          </w:p>
          <w:p w14:paraId="519FB6D0" w14:textId="67EA824A" w:rsidR="00037789" w:rsidRPr="00037789" w:rsidRDefault="00037789" w:rsidP="00037789">
            <w:pPr>
              <w:rPr>
                <w:rFonts w:ascii="Arial" w:hAnsi="Arial" w:cs="Arial"/>
                <w:color w:val="000000"/>
              </w:rPr>
            </w:pPr>
            <w:r w:rsidRPr="00037789">
              <w:rPr>
                <w:rFonts w:ascii="Arial" w:hAnsi="Arial" w:cs="Arial"/>
                <w:color w:val="000000"/>
              </w:rPr>
              <w:t>Visit to Runshaw College</w:t>
            </w:r>
          </w:p>
        </w:tc>
        <w:tc>
          <w:tcPr>
            <w:tcW w:w="3720" w:type="dxa"/>
            <w:shd w:val="clear" w:color="auto" w:fill="92D050"/>
          </w:tcPr>
          <w:p w14:paraId="1206E61B" w14:textId="60D1DA6F" w:rsidR="00037789" w:rsidRPr="0098443E" w:rsidRDefault="0098443E" w:rsidP="00037789">
            <w:pPr>
              <w:pBdr>
                <w:top w:val="nil"/>
                <w:left w:val="nil"/>
                <w:bottom w:val="nil"/>
                <w:right w:val="nil"/>
                <w:between w:val="nil"/>
              </w:pBdr>
              <w:rPr>
                <w:rFonts w:ascii="Arial" w:hAnsi="Arial" w:cs="Arial"/>
                <w:i/>
                <w:iCs/>
              </w:rPr>
            </w:pPr>
            <w:r w:rsidRPr="0098443E">
              <w:rPr>
                <w:rFonts w:ascii="Arial" w:hAnsi="Arial" w:cs="Arial"/>
                <w:i/>
                <w:iCs/>
              </w:rPr>
              <w:t xml:space="preserve">1 </w:t>
            </w:r>
            <w:r w:rsidR="00037789" w:rsidRPr="0098443E">
              <w:rPr>
                <w:rFonts w:ascii="Arial" w:hAnsi="Arial" w:cs="Arial"/>
                <w:i/>
                <w:iCs/>
              </w:rPr>
              <w:t xml:space="preserve">What have you learned about the transition to KS5 from your visit to a </w:t>
            </w:r>
            <w:proofErr w:type="gramStart"/>
            <w:r w:rsidR="00037789" w:rsidRPr="0098443E">
              <w:rPr>
                <w:rFonts w:ascii="Arial" w:hAnsi="Arial" w:cs="Arial"/>
                <w:i/>
                <w:iCs/>
              </w:rPr>
              <w:t>Post-16</w:t>
            </w:r>
            <w:proofErr w:type="gramEnd"/>
            <w:r w:rsidR="00037789" w:rsidRPr="0098443E">
              <w:rPr>
                <w:rFonts w:ascii="Arial" w:hAnsi="Arial" w:cs="Arial"/>
                <w:i/>
                <w:iCs/>
              </w:rPr>
              <w:t xml:space="preserve"> setting?</w:t>
            </w:r>
          </w:p>
          <w:p w14:paraId="2DB66723" w14:textId="77777777" w:rsidR="00037789" w:rsidRPr="0098443E" w:rsidRDefault="00037789" w:rsidP="00037789">
            <w:pPr>
              <w:pBdr>
                <w:top w:val="nil"/>
                <w:left w:val="nil"/>
                <w:bottom w:val="nil"/>
                <w:right w:val="nil"/>
                <w:between w:val="nil"/>
              </w:pBdr>
              <w:rPr>
                <w:rFonts w:ascii="Arial" w:hAnsi="Arial" w:cs="Arial"/>
                <w:i/>
                <w:iCs/>
              </w:rPr>
            </w:pPr>
          </w:p>
          <w:p w14:paraId="499F6E93" w14:textId="3977D093" w:rsidR="00037789" w:rsidRPr="0098443E" w:rsidRDefault="0098443E" w:rsidP="00037789">
            <w:pPr>
              <w:pStyle w:val="TableParagraph"/>
              <w:rPr>
                <w:rFonts w:ascii="Arial" w:hAnsi="Arial" w:cs="Arial"/>
                <w:i/>
                <w:iCs/>
              </w:rPr>
            </w:pPr>
            <w:r w:rsidRPr="0098443E">
              <w:rPr>
                <w:rFonts w:ascii="Arial" w:hAnsi="Arial" w:cs="Arial"/>
                <w:i/>
                <w:iCs/>
              </w:rPr>
              <w:t xml:space="preserve">2 </w:t>
            </w:r>
            <w:r w:rsidR="00037789" w:rsidRPr="0098443E">
              <w:rPr>
                <w:rFonts w:ascii="Arial" w:hAnsi="Arial" w:cs="Arial"/>
                <w:i/>
                <w:iCs/>
              </w:rPr>
              <w:t>Should only the best teachers teach 6th Form?</w:t>
            </w:r>
          </w:p>
          <w:p w14:paraId="77353322" w14:textId="77777777" w:rsidR="00037789" w:rsidRPr="00037789" w:rsidRDefault="00037789" w:rsidP="00037789">
            <w:pPr>
              <w:rPr>
                <w:rFonts w:ascii="Arial" w:hAnsi="Arial" w:cs="Arial"/>
              </w:rPr>
            </w:pPr>
          </w:p>
        </w:tc>
      </w:tr>
      <w:tr w:rsidR="00037789" w14:paraId="0C455248" w14:textId="77777777" w:rsidTr="009543E6">
        <w:tc>
          <w:tcPr>
            <w:tcW w:w="1530" w:type="dxa"/>
            <w:shd w:val="clear" w:color="auto" w:fill="EAF1DD" w:themeFill="accent3" w:themeFillTint="33"/>
          </w:tcPr>
          <w:p w14:paraId="0C4C40CA" w14:textId="77777777" w:rsidR="00037789" w:rsidRPr="00CB6160" w:rsidRDefault="00037789" w:rsidP="00037789">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shd w:val="clear" w:color="auto" w:fill="auto"/>
          </w:tcPr>
          <w:p w14:paraId="645E2F31" w14:textId="2B606326" w:rsidR="00037789" w:rsidRPr="00B04E95" w:rsidRDefault="00037789" w:rsidP="00037789">
            <w:pPr>
              <w:rPr>
                <w:rFonts w:ascii="Arial" w:hAnsi="Arial" w:cs="Arial"/>
              </w:rPr>
            </w:pPr>
            <w:r w:rsidRPr="00B04E95">
              <w:rPr>
                <w:rFonts w:ascii="Arial" w:hAnsi="Arial" w:cs="Arial"/>
              </w:rPr>
              <w:t>Chapter 1 of</w:t>
            </w:r>
            <w:r w:rsidRPr="00B04E95">
              <w:rPr>
                <w:rFonts w:ascii="Arial" w:hAnsi="Arial" w:cs="Arial"/>
                <w:color w:val="555555"/>
                <w:shd w:val="clear" w:color="auto" w:fill="FFFFFF"/>
              </w:rPr>
              <w:t xml:space="preserve"> </w:t>
            </w:r>
            <w:r w:rsidRPr="00B04E95">
              <w:rPr>
                <w:rFonts w:ascii="Arial" w:hAnsi="Arial" w:cs="Arial"/>
              </w:rPr>
              <w:t xml:space="preserve">Shenton, AK 2021, </w:t>
            </w:r>
            <w:hyperlink r:id="rId80" w:history="1">
              <w:r w:rsidRPr="00B04E95">
                <w:rPr>
                  <w:rStyle w:val="Hyperlink"/>
                  <w:rFonts w:ascii="Arial" w:hAnsi="Arial" w:cs="Arial"/>
                </w:rPr>
                <w:t>Facilitating Effective Sixth Form Independent Learning : Methodologies, Methods and Tools</w:t>
              </w:r>
            </w:hyperlink>
            <w:r w:rsidRPr="00B04E95">
              <w:rPr>
                <w:rFonts w:ascii="Arial" w:hAnsi="Arial" w:cs="Arial"/>
              </w:rPr>
              <w:t>, Facet Publishing</w:t>
            </w:r>
          </w:p>
        </w:tc>
      </w:tr>
      <w:tr w:rsidR="00037789" w14:paraId="5CDD6C27" w14:textId="77777777" w:rsidTr="009543E6">
        <w:tc>
          <w:tcPr>
            <w:tcW w:w="1530" w:type="dxa"/>
            <w:shd w:val="clear" w:color="auto" w:fill="EAF1DD" w:themeFill="accent3" w:themeFillTint="33"/>
          </w:tcPr>
          <w:p w14:paraId="28030050" w14:textId="77777777" w:rsidR="00037789" w:rsidRPr="00FF6CF1" w:rsidRDefault="00037789" w:rsidP="00037789">
            <w:pPr>
              <w:rPr>
                <w:rFonts w:ascii="Arial" w:hAnsi="Arial" w:cs="Arial"/>
              </w:rPr>
            </w:pPr>
            <w:r w:rsidRPr="00FF6CF1">
              <w:rPr>
                <w:rFonts w:ascii="Arial" w:hAnsi="Arial" w:cs="Arial"/>
              </w:rPr>
              <w:t>11</w:t>
            </w:r>
          </w:p>
          <w:p w14:paraId="162FD69B" w14:textId="77777777" w:rsidR="00037789" w:rsidRPr="00FF6CF1" w:rsidRDefault="00037789" w:rsidP="00037789">
            <w:pPr>
              <w:jc w:val="center"/>
              <w:rPr>
                <w:rFonts w:ascii="Arial" w:hAnsi="Arial" w:cs="Arial"/>
              </w:rPr>
            </w:pPr>
          </w:p>
          <w:p w14:paraId="5A7241B6" w14:textId="4448AE1B" w:rsidR="00037789" w:rsidRPr="00930B33" w:rsidRDefault="00037789" w:rsidP="00037789">
            <w:pPr>
              <w:rPr>
                <w:rFonts w:asciiTheme="minorHAnsi" w:hAnsiTheme="minorHAnsi" w:cstheme="minorHAnsi"/>
                <w:i/>
                <w:iCs/>
                <w:sz w:val="24"/>
                <w:szCs w:val="24"/>
              </w:rPr>
            </w:pPr>
            <w:r w:rsidRPr="00930B33">
              <w:rPr>
                <w:rFonts w:ascii="Arial" w:hAnsi="Arial" w:cs="Arial"/>
                <w:i/>
                <w:iCs/>
              </w:rPr>
              <w:t>How do we teach GCSE?</w:t>
            </w:r>
          </w:p>
        </w:tc>
        <w:tc>
          <w:tcPr>
            <w:tcW w:w="3744" w:type="dxa"/>
          </w:tcPr>
          <w:p w14:paraId="334C2BAF" w14:textId="5F6AE69A" w:rsidR="00037789" w:rsidRPr="00026E4F" w:rsidRDefault="00037789" w:rsidP="00037789">
            <w:pPr>
              <w:pStyle w:val="ListParagraph"/>
              <w:spacing w:before="0" w:line="276" w:lineRule="auto"/>
              <w:ind w:left="360" w:hanging="360"/>
              <w:rPr>
                <w:rFonts w:ascii="Arial" w:hAnsi="Arial" w:cs="Arial"/>
              </w:rPr>
            </w:pPr>
            <w:r w:rsidRPr="00FF6CF1">
              <w:rPr>
                <w:rFonts w:ascii="Arial" w:hAnsi="Arial" w:cs="Arial"/>
              </w:rPr>
              <w:t xml:space="preserve">In order for pupils to think critically, they must have a secure understanding of knowledge within the </w:t>
            </w:r>
            <w:proofErr w:type="gramStart"/>
            <w:r w:rsidR="009808F4">
              <w:rPr>
                <w:rFonts w:ascii="Arial" w:hAnsi="Arial" w:cs="Arial"/>
              </w:rPr>
              <w:t>Mathematics</w:t>
            </w:r>
            <w:proofErr w:type="gramEnd"/>
            <w:r w:rsidRPr="00FF6CF1">
              <w:rPr>
                <w:rFonts w:ascii="Arial" w:hAnsi="Arial" w:cs="Arial"/>
              </w:rPr>
              <w:t xml:space="preserve"> topic they are being asked to think critically about.</w:t>
            </w:r>
          </w:p>
          <w:p w14:paraId="0C34A54E" w14:textId="68739BF6" w:rsidR="00037789" w:rsidRPr="00026E4F" w:rsidRDefault="00037789" w:rsidP="00037789">
            <w:pPr>
              <w:pStyle w:val="ListParagraph"/>
              <w:spacing w:before="0" w:line="276" w:lineRule="auto"/>
              <w:ind w:left="360" w:hanging="360"/>
              <w:rPr>
                <w:rFonts w:ascii="Arial" w:hAnsi="Arial" w:cs="Arial"/>
              </w:rPr>
            </w:pPr>
            <w:r w:rsidRPr="00FF6CF1">
              <w:rPr>
                <w:rFonts w:ascii="Arial" w:hAnsi="Arial" w:cs="Arial"/>
              </w:rPr>
              <w:t xml:space="preserve">Secure subject knowledge (including knowledge of the exam specification) helps </w:t>
            </w:r>
            <w:r w:rsidR="009808F4">
              <w:rPr>
                <w:rFonts w:ascii="Arial" w:hAnsi="Arial" w:cs="Arial"/>
              </w:rPr>
              <w:t>Mathematics</w:t>
            </w:r>
            <w:r w:rsidRPr="00FF6CF1">
              <w:rPr>
                <w:rFonts w:ascii="Arial" w:hAnsi="Arial" w:cs="Arial"/>
              </w:rPr>
              <w:t xml:space="preserve"> teachers to motivate pupils and teach GCSE </w:t>
            </w:r>
            <w:r w:rsidR="009808F4">
              <w:rPr>
                <w:rFonts w:ascii="Arial" w:hAnsi="Arial" w:cs="Arial"/>
              </w:rPr>
              <w:t>Mathematics</w:t>
            </w:r>
            <w:r w:rsidRPr="00FF6CF1">
              <w:rPr>
                <w:rFonts w:ascii="Arial" w:hAnsi="Arial" w:cs="Arial"/>
              </w:rPr>
              <w:t xml:space="preserve"> effectively.</w:t>
            </w:r>
          </w:p>
          <w:p w14:paraId="5AB654CF" w14:textId="63393A9B" w:rsidR="00037789" w:rsidRPr="00FF6CF1" w:rsidRDefault="00037789" w:rsidP="00037789">
            <w:pPr>
              <w:pStyle w:val="ListParagraph"/>
              <w:spacing w:before="0" w:line="276" w:lineRule="auto"/>
              <w:ind w:left="360" w:hanging="360"/>
              <w:rPr>
                <w:rFonts w:ascii="Arial" w:hAnsi="Arial" w:cs="Arial"/>
              </w:rPr>
            </w:pPr>
            <w:r w:rsidRPr="00FF6CF1">
              <w:rPr>
                <w:rFonts w:ascii="Arial" w:hAnsi="Arial" w:cs="Arial"/>
              </w:rPr>
              <w:t xml:space="preserve">Every </w:t>
            </w:r>
            <w:r w:rsidR="009808F4">
              <w:rPr>
                <w:rFonts w:ascii="Arial" w:hAnsi="Arial" w:cs="Arial"/>
              </w:rPr>
              <w:t>Mathematics</w:t>
            </w:r>
            <w:r w:rsidRPr="00FF6CF1">
              <w:rPr>
                <w:rFonts w:ascii="Arial" w:hAnsi="Arial" w:cs="Arial"/>
              </w:rPr>
              <w:t xml:space="preserve"> teacher can improve pupils’ literacy, including by explicitly teaching reading, writing and oral language skills specific to individual nits of work.</w:t>
            </w:r>
          </w:p>
          <w:p w14:paraId="1FE0813D" w14:textId="77777777" w:rsidR="00037789" w:rsidRPr="00FF6CF1" w:rsidRDefault="00037789" w:rsidP="00037789">
            <w:pPr>
              <w:pStyle w:val="ListParagraph"/>
              <w:numPr>
                <w:ilvl w:val="0"/>
                <w:numId w:val="0"/>
              </w:numPr>
              <w:ind w:left="360"/>
              <w:rPr>
                <w:rFonts w:ascii="Arial" w:hAnsi="Arial" w:cs="Arial"/>
              </w:rPr>
            </w:pPr>
          </w:p>
          <w:p w14:paraId="6C4FCDBD" w14:textId="77777777" w:rsidR="00037789" w:rsidRDefault="00037789" w:rsidP="00037789"/>
        </w:tc>
        <w:tc>
          <w:tcPr>
            <w:tcW w:w="3743" w:type="dxa"/>
          </w:tcPr>
          <w:p w14:paraId="02CAB431" w14:textId="77777777" w:rsidR="00037789" w:rsidRPr="00026E4F" w:rsidRDefault="00037789" w:rsidP="00037789">
            <w:pPr>
              <w:pStyle w:val="ListParagraph"/>
              <w:spacing w:before="0" w:line="276" w:lineRule="auto"/>
              <w:ind w:left="360" w:hanging="360"/>
              <w:rPr>
                <w:rFonts w:ascii="Arial" w:hAnsi="Arial" w:cs="Arial"/>
              </w:rPr>
            </w:pPr>
            <w:r>
              <w:rPr>
                <w:rFonts w:ascii="Arial" w:hAnsi="Arial" w:cs="Arial"/>
              </w:rPr>
              <w:t>C</w:t>
            </w:r>
            <w:r w:rsidRPr="00FF6CF1">
              <w:rPr>
                <w:rFonts w:ascii="Arial" w:hAnsi="Arial" w:cs="Arial"/>
              </w:rPr>
              <w:t>hoose, where possible, appropriate externally validated materials, used in controlled conditions when required to make summative assessments.</w:t>
            </w:r>
          </w:p>
          <w:p w14:paraId="356F63AA" w14:textId="44E857CC" w:rsidR="00037789" w:rsidRPr="00026E4F" w:rsidRDefault="00037789" w:rsidP="00037789">
            <w:pPr>
              <w:pStyle w:val="ListParagraph"/>
              <w:spacing w:before="0" w:line="276" w:lineRule="auto"/>
              <w:ind w:left="360" w:hanging="360"/>
              <w:rPr>
                <w:rFonts w:ascii="Arial" w:hAnsi="Arial" w:cs="Arial"/>
              </w:rPr>
            </w:pPr>
            <w:r>
              <w:rPr>
                <w:rFonts w:ascii="Arial" w:hAnsi="Arial" w:cs="Arial"/>
              </w:rPr>
              <w:t>D</w:t>
            </w:r>
            <w:r w:rsidRPr="00FF6CF1">
              <w:rPr>
                <w:rFonts w:ascii="Arial" w:hAnsi="Arial" w:cs="Arial"/>
              </w:rPr>
              <w:t xml:space="preserve">esign practice, generation and retrieval tasks that provide just enough support so that pupils experience a high success rate when attempting challenging GCSE </w:t>
            </w:r>
            <w:r w:rsidR="009808F4">
              <w:rPr>
                <w:rFonts w:ascii="Arial" w:hAnsi="Arial" w:cs="Arial"/>
              </w:rPr>
              <w:t>Mathematics</w:t>
            </w:r>
            <w:r w:rsidRPr="00FF6CF1">
              <w:rPr>
                <w:rFonts w:ascii="Arial" w:hAnsi="Arial" w:cs="Arial"/>
              </w:rPr>
              <w:t xml:space="preserve"> work.</w:t>
            </w:r>
          </w:p>
          <w:p w14:paraId="0D4F3C84" w14:textId="77777777" w:rsidR="00037789" w:rsidRPr="00026E4F" w:rsidRDefault="00037789" w:rsidP="00037789">
            <w:pPr>
              <w:pStyle w:val="ListParagraph"/>
              <w:spacing w:before="0" w:line="276" w:lineRule="auto"/>
              <w:ind w:left="360" w:hanging="360"/>
              <w:rPr>
                <w:rFonts w:ascii="Arial" w:hAnsi="Arial" w:cs="Arial"/>
              </w:rPr>
            </w:pPr>
            <w:r w:rsidRPr="00FF6CF1">
              <w:rPr>
                <w:rFonts w:ascii="Arial" w:hAnsi="Arial" w:cs="Arial"/>
              </w:rPr>
              <w:t>Increase challenge with practice and retrieval as knowledge becomes more secure (e.g. by removing scaffolding, lengthening spacing or introducing interacting elements).</w:t>
            </w:r>
          </w:p>
          <w:p w14:paraId="4C94B7B5" w14:textId="77F364C6" w:rsidR="00037789" w:rsidRDefault="00037789" w:rsidP="00037789">
            <w:pPr>
              <w:pStyle w:val="ListParagraph"/>
            </w:pPr>
            <w:r>
              <w:t>S</w:t>
            </w:r>
            <w:r w:rsidRPr="00FF6CF1">
              <w:t xml:space="preserve">upport weaker GCSE pupils in applying their </w:t>
            </w:r>
            <w:r w:rsidR="009808F4">
              <w:t>Mathematics</w:t>
            </w:r>
            <w:r w:rsidRPr="00FF6CF1">
              <w:t xml:space="preserve"> to a variety</w:t>
            </w:r>
            <w:r>
              <w:t xml:space="preserve"> </w:t>
            </w:r>
            <w:r w:rsidRPr="00FF6CF1">
              <w:t>of routine and nonroutine problems with increasing sophistication, including breaking down problems into a series of simpler steps and persevering in seeking solutions</w:t>
            </w:r>
          </w:p>
        </w:tc>
        <w:tc>
          <w:tcPr>
            <w:tcW w:w="3393" w:type="dxa"/>
          </w:tcPr>
          <w:p w14:paraId="000CC8DC" w14:textId="74B7EE50" w:rsidR="00037789" w:rsidRDefault="00037789" w:rsidP="00037789">
            <w:pPr>
              <w:pBdr>
                <w:top w:val="nil"/>
                <w:left w:val="nil"/>
                <w:bottom w:val="nil"/>
                <w:right w:val="nil"/>
                <w:between w:val="nil"/>
              </w:pBdr>
              <w:rPr>
                <w:rFonts w:ascii="Arial" w:hAnsi="Arial" w:cs="Arial"/>
                <w:color w:val="000000"/>
              </w:rPr>
            </w:pPr>
            <w:r>
              <w:rPr>
                <w:rFonts w:ascii="Arial" w:hAnsi="Arial" w:cs="Arial"/>
                <w:color w:val="000000"/>
              </w:rPr>
              <w:t>SEC3001</w:t>
            </w:r>
          </w:p>
          <w:p w14:paraId="05824EE8" w14:textId="77777777" w:rsidR="00037789" w:rsidRPr="00FF6CF1" w:rsidRDefault="00037789" w:rsidP="00037789">
            <w:pPr>
              <w:pBdr>
                <w:top w:val="nil"/>
                <w:left w:val="nil"/>
                <w:bottom w:val="nil"/>
                <w:right w:val="nil"/>
                <w:between w:val="nil"/>
              </w:pBdr>
              <w:rPr>
                <w:rFonts w:ascii="Arial" w:hAnsi="Arial" w:cs="Arial"/>
                <w:color w:val="000000"/>
              </w:rPr>
            </w:pPr>
            <w:r w:rsidRPr="00FF6CF1">
              <w:rPr>
                <w:rFonts w:ascii="Arial" w:hAnsi="Arial" w:cs="Arial"/>
                <w:color w:val="000000"/>
              </w:rPr>
              <w:t>Lead Lecture on GCSE revision techniques</w:t>
            </w:r>
          </w:p>
          <w:p w14:paraId="7319C97C" w14:textId="77777777" w:rsidR="00037789" w:rsidRPr="00FF6CF1" w:rsidRDefault="00037789" w:rsidP="00037789">
            <w:pPr>
              <w:pBdr>
                <w:top w:val="nil"/>
                <w:left w:val="nil"/>
                <w:bottom w:val="nil"/>
                <w:right w:val="nil"/>
                <w:between w:val="nil"/>
              </w:pBdr>
              <w:rPr>
                <w:rFonts w:ascii="Arial" w:hAnsi="Arial" w:cs="Arial"/>
                <w:color w:val="000000"/>
              </w:rPr>
            </w:pPr>
          </w:p>
          <w:p w14:paraId="3F53922D" w14:textId="168CBEF8" w:rsidR="00037789" w:rsidRDefault="00037789" w:rsidP="00037789">
            <w:pPr>
              <w:rPr>
                <w:rFonts w:ascii="Arial" w:hAnsi="Arial" w:cs="Arial"/>
                <w:color w:val="000000"/>
              </w:rPr>
            </w:pPr>
            <w:r>
              <w:rPr>
                <w:rFonts w:ascii="Arial" w:hAnsi="Arial" w:cs="Arial"/>
                <w:color w:val="000000"/>
              </w:rPr>
              <w:t>SEC300</w:t>
            </w:r>
            <w:r w:rsidR="007F42AA">
              <w:rPr>
                <w:rFonts w:ascii="Arial" w:hAnsi="Arial" w:cs="Arial"/>
                <w:color w:val="000000"/>
              </w:rPr>
              <w:t>3</w:t>
            </w:r>
            <w:r>
              <w:rPr>
                <w:rFonts w:ascii="Arial" w:hAnsi="Arial" w:cs="Arial"/>
                <w:color w:val="000000"/>
              </w:rPr>
              <w:t xml:space="preserve"> </w:t>
            </w:r>
            <w:r w:rsidRPr="00FF6CF1">
              <w:rPr>
                <w:rFonts w:ascii="Arial" w:hAnsi="Arial" w:cs="Arial"/>
                <w:color w:val="000000"/>
              </w:rPr>
              <w:t>S</w:t>
            </w:r>
            <w:r>
              <w:rPr>
                <w:rFonts w:ascii="Arial" w:hAnsi="Arial" w:cs="Arial"/>
                <w:color w:val="000000"/>
              </w:rPr>
              <w:t>eminar</w:t>
            </w:r>
          </w:p>
          <w:p w14:paraId="005871E6" w14:textId="2368FB0B" w:rsidR="00037789" w:rsidRDefault="007F42AA" w:rsidP="00037789">
            <w:r>
              <w:t>FO</w:t>
            </w:r>
          </w:p>
        </w:tc>
        <w:tc>
          <w:tcPr>
            <w:tcW w:w="3720" w:type="dxa"/>
          </w:tcPr>
          <w:p w14:paraId="32FBDF2E" w14:textId="4841BE88" w:rsidR="00037789" w:rsidRPr="0098443E" w:rsidRDefault="00037789" w:rsidP="00037789">
            <w:pPr>
              <w:pStyle w:val="TableParagraph"/>
              <w:rPr>
                <w:rFonts w:ascii="Arial" w:hAnsi="Arial" w:cs="Arial"/>
                <w:i/>
                <w:iCs/>
              </w:rPr>
            </w:pPr>
            <w:r w:rsidRPr="0098443E">
              <w:rPr>
                <w:rFonts w:ascii="Arial" w:hAnsi="Arial" w:cs="Arial"/>
                <w:i/>
                <w:iCs/>
              </w:rPr>
              <w:t xml:space="preserve">1 How can we best prepare pupils for terminal examinations? Alongside their </w:t>
            </w:r>
            <w:r w:rsidR="009808F4">
              <w:rPr>
                <w:rFonts w:ascii="Arial" w:hAnsi="Arial" w:cs="Arial"/>
                <w:i/>
                <w:iCs/>
              </w:rPr>
              <w:t>Mathematics</w:t>
            </w:r>
            <w:r w:rsidRPr="0098443E">
              <w:rPr>
                <w:rFonts w:ascii="Arial" w:hAnsi="Arial" w:cs="Arial"/>
                <w:i/>
                <w:iCs/>
              </w:rPr>
              <w:t xml:space="preserve"> knowledge, what other skills do pupils need to develop?</w:t>
            </w:r>
          </w:p>
          <w:p w14:paraId="03ADB651" w14:textId="77777777" w:rsidR="00037789" w:rsidRPr="0098443E" w:rsidRDefault="00037789" w:rsidP="00037789">
            <w:pPr>
              <w:pStyle w:val="TableParagraph"/>
              <w:rPr>
                <w:rFonts w:ascii="Arial" w:hAnsi="Arial" w:cs="Arial"/>
                <w:i/>
                <w:iCs/>
              </w:rPr>
            </w:pPr>
          </w:p>
          <w:p w14:paraId="3A37E34B" w14:textId="6CA0B61E" w:rsidR="00037789" w:rsidRPr="0098443E" w:rsidRDefault="00037789" w:rsidP="00037789">
            <w:pPr>
              <w:pStyle w:val="TableParagraph"/>
              <w:rPr>
                <w:rFonts w:ascii="Arial" w:hAnsi="Arial" w:cs="Arial"/>
                <w:i/>
                <w:iCs/>
              </w:rPr>
            </w:pPr>
            <w:r w:rsidRPr="0098443E">
              <w:rPr>
                <w:rFonts w:ascii="Arial" w:hAnsi="Arial" w:cs="Arial"/>
                <w:i/>
                <w:iCs/>
              </w:rPr>
              <w:t xml:space="preserve">2 What techniques might you use to help pupils learn key vocabulary for their GCSE </w:t>
            </w:r>
            <w:r w:rsidR="009808F4">
              <w:rPr>
                <w:rFonts w:ascii="Arial" w:hAnsi="Arial" w:cs="Arial"/>
                <w:i/>
                <w:iCs/>
              </w:rPr>
              <w:t>Mathematics</w:t>
            </w:r>
            <w:r w:rsidRPr="0098443E">
              <w:rPr>
                <w:rFonts w:ascii="Arial" w:hAnsi="Arial" w:cs="Arial"/>
                <w:i/>
                <w:iCs/>
              </w:rPr>
              <w:t>?</w:t>
            </w:r>
          </w:p>
          <w:p w14:paraId="0D1791FC" w14:textId="77777777" w:rsidR="00037789" w:rsidRPr="00FF6CF1" w:rsidRDefault="00037789" w:rsidP="00037789">
            <w:pPr>
              <w:spacing w:line="276" w:lineRule="auto"/>
              <w:rPr>
                <w:rFonts w:ascii="Arial" w:hAnsi="Arial" w:cs="Arial"/>
                <w:color w:val="000000"/>
              </w:rPr>
            </w:pPr>
          </w:p>
          <w:p w14:paraId="5C16418C" w14:textId="77777777" w:rsidR="00037789" w:rsidRDefault="00037789" w:rsidP="00037789"/>
        </w:tc>
      </w:tr>
      <w:tr w:rsidR="00037789" w14:paraId="029D881A" w14:textId="77777777" w:rsidTr="009543E6">
        <w:tc>
          <w:tcPr>
            <w:tcW w:w="1530" w:type="dxa"/>
            <w:shd w:val="clear" w:color="auto" w:fill="EAF1DD" w:themeFill="accent3" w:themeFillTint="33"/>
          </w:tcPr>
          <w:p w14:paraId="358B09A8" w14:textId="77777777" w:rsidR="00037789" w:rsidRPr="00CB6160" w:rsidRDefault="00037789" w:rsidP="00037789">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47D6CE69" w14:textId="77777777" w:rsidR="00037789" w:rsidRPr="00037789" w:rsidRDefault="00037789" w:rsidP="00037789">
            <w:pPr>
              <w:pBdr>
                <w:top w:val="nil"/>
                <w:left w:val="nil"/>
                <w:bottom w:val="nil"/>
                <w:right w:val="nil"/>
                <w:between w:val="nil"/>
              </w:pBdr>
              <w:rPr>
                <w:rFonts w:ascii="Arial" w:hAnsi="Arial" w:cs="Arial"/>
              </w:rPr>
            </w:pPr>
            <w:proofErr w:type="spellStart"/>
            <w:r w:rsidRPr="00037789">
              <w:rPr>
                <w:rFonts w:ascii="Arial" w:hAnsi="Arial" w:cs="Arial"/>
              </w:rPr>
              <w:t>Adesope</w:t>
            </w:r>
            <w:proofErr w:type="spellEnd"/>
            <w:r w:rsidRPr="00037789">
              <w:rPr>
                <w:rFonts w:ascii="Arial" w:hAnsi="Arial" w:cs="Arial"/>
              </w:rPr>
              <w:t xml:space="preserve">, O. O., Trevisan, D. A., &amp; Sundararajan, N. (2017) Rethinking the Use of Tests: A Meta-Analysis of Practice Testing. Review of Educational Research, 87(3), 659–701. </w:t>
            </w:r>
            <w:hyperlink r:id="rId81">
              <w:r w:rsidRPr="00037789">
                <w:rPr>
                  <w:rStyle w:val="Hyperlink"/>
                  <w:rFonts w:ascii="Arial" w:hAnsi="Arial" w:cs="Arial"/>
                </w:rPr>
                <w:t>https://doi.org/10.3102/0034654316689306</w:t>
              </w:r>
            </w:hyperlink>
            <w:r w:rsidRPr="00037789">
              <w:rPr>
                <w:rFonts w:ascii="Arial" w:hAnsi="Arial" w:cs="Arial"/>
              </w:rPr>
              <w:t>.</w:t>
            </w:r>
          </w:p>
          <w:p w14:paraId="31FE44AE" w14:textId="16B961F2" w:rsidR="00037789" w:rsidRPr="00037789" w:rsidRDefault="00A90F67" w:rsidP="00037789">
            <w:pPr>
              <w:rPr>
                <w:rFonts w:ascii="Arial" w:hAnsi="Arial" w:cs="Arial"/>
              </w:rPr>
            </w:pPr>
            <w:hyperlink r:id="rId82">
              <w:r w:rsidR="00037789" w:rsidRPr="00037789">
                <w:rPr>
                  <w:rStyle w:val="Hyperlink"/>
                  <w:rFonts w:ascii="Arial" w:hAnsi="Arial" w:cs="Arial"/>
                </w:rPr>
                <w:t>Cox, D. (2021) Supporting your GCSE students: how to make the most of the time left - (oup.com)</w:t>
              </w:r>
            </w:hyperlink>
          </w:p>
        </w:tc>
      </w:tr>
      <w:tr w:rsidR="00037789" w14:paraId="65A5DD9B" w14:textId="77777777" w:rsidTr="00037789">
        <w:tc>
          <w:tcPr>
            <w:tcW w:w="1530" w:type="dxa"/>
            <w:shd w:val="clear" w:color="auto" w:fill="EAF1DD" w:themeFill="accent3" w:themeFillTint="33"/>
          </w:tcPr>
          <w:p w14:paraId="707B0C75" w14:textId="77777777" w:rsidR="00037789" w:rsidRPr="00CB6160" w:rsidRDefault="00037789" w:rsidP="00037789">
            <w:pPr>
              <w:rPr>
                <w:rFonts w:asciiTheme="minorHAnsi" w:hAnsiTheme="minorHAnsi" w:cstheme="minorHAnsi"/>
                <w:sz w:val="24"/>
                <w:szCs w:val="24"/>
              </w:rPr>
            </w:pPr>
            <w:r w:rsidRPr="00CB6160">
              <w:rPr>
                <w:rFonts w:asciiTheme="minorHAnsi" w:hAnsiTheme="minorHAnsi" w:cstheme="minorHAnsi"/>
                <w:sz w:val="24"/>
                <w:szCs w:val="24"/>
              </w:rPr>
              <w:t>12</w:t>
            </w:r>
          </w:p>
        </w:tc>
        <w:tc>
          <w:tcPr>
            <w:tcW w:w="14600" w:type="dxa"/>
            <w:gridSpan w:val="4"/>
            <w:shd w:val="clear" w:color="auto" w:fill="FAF28A"/>
          </w:tcPr>
          <w:p w14:paraId="73945C11" w14:textId="77777777" w:rsidR="00037789" w:rsidRPr="00037789" w:rsidRDefault="00037789" w:rsidP="00037789">
            <w:pPr>
              <w:jc w:val="center"/>
              <w:rPr>
                <w:rFonts w:ascii="Arial" w:hAnsi="Arial" w:cs="Arial"/>
                <w:b/>
                <w:bCs/>
                <w:sz w:val="28"/>
                <w:szCs w:val="28"/>
              </w:rPr>
            </w:pPr>
            <w:r w:rsidRPr="00037789">
              <w:rPr>
                <w:rFonts w:ascii="Arial" w:hAnsi="Arial" w:cs="Arial"/>
                <w:b/>
                <w:bCs/>
                <w:sz w:val="28"/>
                <w:szCs w:val="28"/>
              </w:rPr>
              <w:t>Reading Week</w:t>
            </w:r>
          </w:p>
          <w:p w14:paraId="4F17F885" w14:textId="019B9CF9" w:rsidR="00037789" w:rsidRDefault="00037789" w:rsidP="00037789"/>
        </w:tc>
      </w:tr>
      <w:tr w:rsidR="00037789" w14:paraId="4287E5EE" w14:textId="77777777" w:rsidTr="009543E6">
        <w:tc>
          <w:tcPr>
            <w:tcW w:w="1530" w:type="dxa"/>
            <w:shd w:val="clear" w:color="auto" w:fill="EAF1DD" w:themeFill="accent3" w:themeFillTint="33"/>
          </w:tcPr>
          <w:p w14:paraId="79B7F7E2" w14:textId="77777777" w:rsidR="00037789" w:rsidRPr="00FF6CF1" w:rsidRDefault="00037789" w:rsidP="00037789">
            <w:pPr>
              <w:rPr>
                <w:rFonts w:ascii="Arial" w:hAnsi="Arial" w:cs="Arial"/>
              </w:rPr>
            </w:pPr>
            <w:r w:rsidRPr="00FF6CF1">
              <w:rPr>
                <w:rFonts w:ascii="Arial" w:hAnsi="Arial" w:cs="Arial"/>
              </w:rPr>
              <w:t>13</w:t>
            </w:r>
          </w:p>
          <w:p w14:paraId="21ADA3A5" w14:textId="77777777" w:rsidR="00037789" w:rsidRPr="00FF6CF1" w:rsidRDefault="00037789" w:rsidP="00037789">
            <w:pPr>
              <w:rPr>
                <w:rFonts w:ascii="Arial" w:hAnsi="Arial" w:cs="Arial"/>
              </w:rPr>
            </w:pPr>
          </w:p>
          <w:p w14:paraId="1D6BC53D" w14:textId="2C47C964" w:rsidR="00037789" w:rsidRPr="00930B33" w:rsidRDefault="00037789" w:rsidP="00037789">
            <w:pPr>
              <w:rPr>
                <w:rFonts w:ascii="Arial" w:hAnsi="Arial" w:cs="Arial"/>
                <w:i/>
                <w:iCs/>
              </w:rPr>
            </w:pPr>
            <w:r w:rsidRPr="00930B33">
              <w:rPr>
                <w:rFonts w:ascii="Arial" w:hAnsi="Arial" w:cs="Arial"/>
                <w:i/>
                <w:iCs/>
              </w:rPr>
              <w:t>How do we help pupils learn through direct instruction to improving literacy?</w:t>
            </w:r>
          </w:p>
          <w:p w14:paraId="4A7A75E6" w14:textId="77777777" w:rsidR="00037789" w:rsidRPr="00930B33" w:rsidRDefault="00037789" w:rsidP="00037789">
            <w:pPr>
              <w:rPr>
                <w:rFonts w:ascii="Arial" w:hAnsi="Arial" w:cs="Arial"/>
                <w:i/>
                <w:iCs/>
              </w:rPr>
            </w:pPr>
          </w:p>
          <w:p w14:paraId="5193CCF5" w14:textId="5709CFFF" w:rsidR="00037789" w:rsidRPr="00CB6160" w:rsidRDefault="00037789" w:rsidP="00037789">
            <w:pPr>
              <w:rPr>
                <w:rFonts w:asciiTheme="minorHAnsi" w:hAnsiTheme="minorHAnsi" w:cstheme="minorHAnsi"/>
                <w:sz w:val="24"/>
                <w:szCs w:val="24"/>
              </w:rPr>
            </w:pPr>
            <w:r w:rsidRPr="00930B33">
              <w:rPr>
                <w:rFonts w:ascii="Arial" w:hAnsi="Arial" w:cs="Arial"/>
                <w:i/>
                <w:iCs/>
              </w:rPr>
              <w:t>Is the ‘everyone is a teacher of Literacy’ working?</w:t>
            </w:r>
          </w:p>
        </w:tc>
        <w:tc>
          <w:tcPr>
            <w:tcW w:w="3744" w:type="dxa"/>
          </w:tcPr>
          <w:p w14:paraId="2E7D4281" w14:textId="77777777" w:rsidR="00037789" w:rsidRPr="00037789" w:rsidRDefault="00037789" w:rsidP="00037789">
            <w:pPr>
              <w:pStyle w:val="ListParagraph"/>
              <w:spacing w:before="0" w:line="276" w:lineRule="auto"/>
              <w:ind w:left="360" w:hanging="360"/>
              <w:rPr>
                <w:rFonts w:ascii="Arial" w:hAnsi="Arial" w:cs="Arial"/>
              </w:rPr>
            </w:pPr>
            <w:r w:rsidRPr="00037789">
              <w:rPr>
                <w:rFonts w:ascii="Arial" w:hAnsi="Arial" w:cs="Arial"/>
              </w:rPr>
              <w:t>Learning involves a lasting change in pupils’ capabilities or understanding.</w:t>
            </w:r>
          </w:p>
          <w:p w14:paraId="166D12AD" w14:textId="3EEA98C8" w:rsidR="00037789" w:rsidRPr="00037789" w:rsidRDefault="00037789" w:rsidP="00037789">
            <w:pPr>
              <w:pStyle w:val="ListParagraph"/>
              <w:spacing w:before="0" w:line="276" w:lineRule="auto"/>
              <w:ind w:left="360" w:hanging="360"/>
              <w:rPr>
                <w:rFonts w:ascii="Arial" w:hAnsi="Arial" w:cs="Arial"/>
              </w:rPr>
            </w:pPr>
            <w:r w:rsidRPr="00037789">
              <w:rPr>
                <w:rFonts w:ascii="Arial" w:hAnsi="Arial" w:cs="Arial"/>
              </w:rPr>
              <w:t xml:space="preserve">To access the </w:t>
            </w:r>
            <w:proofErr w:type="gramStart"/>
            <w:r w:rsidR="009808F4">
              <w:rPr>
                <w:rFonts w:ascii="Arial" w:hAnsi="Arial" w:cs="Arial"/>
              </w:rPr>
              <w:t>Mathematics</w:t>
            </w:r>
            <w:proofErr w:type="gramEnd"/>
            <w:r w:rsidRPr="00037789">
              <w:rPr>
                <w:rFonts w:ascii="Arial" w:hAnsi="Arial" w:cs="Arial"/>
              </w:rPr>
              <w:t xml:space="preserve"> curriculum, early literacy provides fundamental knowledge; reading comprises two elements: word reading and language comprehension; systematic synthetic phonics is the most effective approach for teaching pupils to decode.</w:t>
            </w:r>
          </w:p>
          <w:p w14:paraId="71723915" w14:textId="7B2146E6" w:rsidR="00037789" w:rsidRPr="00037789" w:rsidRDefault="00037789" w:rsidP="00037789">
            <w:pPr>
              <w:pStyle w:val="ListParagraph"/>
              <w:spacing w:before="0" w:line="276" w:lineRule="auto"/>
              <w:ind w:left="360" w:hanging="360"/>
              <w:rPr>
                <w:rFonts w:ascii="Arial" w:hAnsi="Arial" w:cs="Arial"/>
              </w:rPr>
            </w:pPr>
            <w:r w:rsidRPr="00037789">
              <w:rPr>
                <w:rFonts w:ascii="Arial" w:hAnsi="Arial" w:cs="Arial"/>
              </w:rPr>
              <w:t xml:space="preserve">A </w:t>
            </w:r>
            <w:r w:rsidR="009808F4">
              <w:rPr>
                <w:rFonts w:ascii="Arial" w:hAnsi="Arial" w:cs="Arial"/>
              </w:rPr>
              <w:t>Mathematics</w:t>
            </w:r>
            <w:r w:rsidRPr="00037789">
              <w:rPr>
                <w:rFonts w:ascii="Arial" w:hAnsi="Arial" w:cs="Arial"/>
              </w:rPr>
              <w:t xml:space="preserve"> teacher can improve pupils’ literacy, including by explicitly teaching reading, writing and oral language skills specific to the substantive content of </w:t>
            </w:r>
            <w:r w:rsidR="009808F4">
              <w:rPr>
                <w:rFonts w:ascii="Arial" w:hAnsi="Arial" w:cs="Arial"/>
              </w:rPr>
              <w:t>Mathematics</w:t>
            </w:r>
            <w:r w:rsidRPr="00037789">
              <w:rPr>
                <w:rFonts w:ascii="Arial" w:hAnsi="Arial" w:cs="Arial"/>
              </w:rPr>
              <w:t>.</w:t>
            </w:r>
          </w:p>
          <w:p w14:paraId="4604CA59" w14:textId="7D08AA6E" w:rsidR="00037789" w:rsidRPr="00037789" w:rsidRDefault="00037789" w:rsidP="00037789">
            <w:pPr>
              <w:pStyle w:val="ListParagraph"/>
              <w:spacing w:before="0" w:line="276" w:lineRule="auto"/>
              <w:ind w:left="360" w:hanging="360"/>
              <w:rPr>
                <w:rFonts w:ascii="Arial" w:hAnsi="Arial" w:cs="Arial"/>
              </w:rPr>
            </w:pPr>
            <w:r w:rsidRPr="00037789">
              <w:rPr>
                <w:rFonts w:ascii="Arial" w:hAnsi="Arial" w:cs="Arial"/>
              </w:rPr>
              <w:t xml:space="preserve">Regular purposeful practice of what has previously been taught in </w:t>
            </w:r>
            <w:r w:rsidR="009808F4">
              <w:rPr>
                <w:rFonts w:ascii="Arial" w:hAnsi="Arial" w:cs="Arial"/>
              </w:rPr>
              <w:t>Mathematics</w:t>
            </w:r>
            <w:r w:rsidRPr="00037789">
              <w:rPr>
                <w:rFonts w:ascii="Arial" w:hAnsi="Arial" w:cs="Arial"/>
              </w:rPr>
              <w:t xml:space="preserve"> can help consolidate material and help pupils remember what they have learned.</w:t>
            </w:r>
          </w:p>
          <w:p w14:paraId="2E2AB6F6" w14:textId="40D38B94" w:rsidR="00037789" w:rsidRPr="00037789" w:rsidRDefault="00037789" w:rsidP="00037789">
            <w:pPr>
              <w:pStyle w:val="ListParagraph"/>
              <w:rPr>
                <w:rFonts w:ascii="Arial" w:hAnsi="Arial" w:cs="Arial"/>
              </w:rPr>
            </w:pPr>
            <w:r w:rsidRPr="00037789">
              <w:rPr>
                <w:rFonts w:ascii="Arial" w:hAnsi="Arial" w:cs="Arial"/>
              </w:rPr>
              <w:t>Worked examples that take pupils through each step of a new process are also likely to support pupils to learn.</w:t>
            </w:r>
          </w:p>
        </w:tc>
        <w:tc>
          <w:tcPr>
            <w:tcW w:w="3743" w:type="dxa"/>
          </w:tcPr>
          <w:p w14:paraId="0E9E7F0A" w14:textId="77777777" w:rsidR="00037789" w:rsidRPr="00FF6CF1" w:rsidRDefault="00037789" w:rsidP="00037789">
            <w:pPr>
              <w:pStyle w:val="ListParagraph"/>
              <w:spacing w:before="0" w:line="276" w:lineRule="auto"/>
              <w:ind w:left="360" w:hanging="360"/>
              <w:rPr>
                <w:rFonts w:ascii="Arial" w:hAnsi="Arial" w:cs="Arial"/>
              </w:rPr>
            </w:pPr>
            <w:r>
              <w:rPr>
                <w:rFonts w:ascii="Arial" w:hAnsi="Arial" w:cs="Arial"/>
              </w:rPr>
              <w:t>U</w:t>
            </w:r>
            <w:r w:rsidRPr="00FF6CF1">
              <w:rPr>
                <w:rFonts w:ascii="Arial" w:hAnsi="Arial" w:cs="Arial"/>
              </w:rPr>
              <w:t>se concrete representations of abstract ideas (for example, making use of analogies, metaphors, examples and non-examples to teach about the Trinity)</w:t>
            </w:r>
          </w:p>
          <w:p w14:paraId="717C670A" w14:textId="77777777" w:rsidR="00037789" w:rsidRPr="00855627" w:rsidRDefault="00037789" w:rsidP="00037789">
            <w:pPr>
              <w:pStyle w:val="ListParagraph"/>
              <w:spacing w:before="0" w:line="276" w:lineRule="auto"/>
              <w:ind w:left="360" w:hanging="360"/>
              <w:rPr>
                <w:rFonts w:ascii="Arial" w:hAnsi="Arial" w:cs="Arial"/>
              </w:rPr>
            </w:pPr>
            <w:r>
              <w:rPr>
                <w:rFonts w:ascii="Arial" w:hAnsi="Arial" w:cs="Arial"/>
              </w:rPr>
              <w:t>A</w:t>
            </w:r>
            <w:r w:rsidRPr="00FF6CF1">
              <w:rPr>
                <w:rFonts w:ascii="Arial" w:hAnsi="Arial" w:cs="Arial"/>
              </w:rPr>
              <w:t>ccumulate and refine a collection of powerful analogies, illustrations, examples, explanations and demonstrations.</w:t>
            </w:r>
          </w:p>
          <w:p w14:paraId="4C89E49E" w14:textId="77777777" w:rsidR="00037789" w:rsidRPr="00FF6CF1" w:rsidRDefault="00037789" w:rsidP="00037789">
            <w:pPr>
              <w:pStyle w:val="ListParagraph"/>
              <w:spacing w:before="0" w:line="276" w:lineRule="auto"/>
              <w:ind w:left="360" w:hanging="360"/>
              <w:rPr>
                <w:rFonts w:ascii="Arial" w:hAnsi="Arial" w:cs="Arial"/>
              </w:rPr>
            </w:pPr>
            <w:r w:rsidRPr="00FF6CF1">
              <w:rPr>
                <w:rFonts w:ascii="Arial" w:hAnsi="Arial" w:cs="Arial"/>
              </w:rPr>
              <w:t>Develop pupils’ literacy by using elements of systematic synthetic phonics, particularly when introducing new vocabulary and developing pupils’ reading comprehension by asking questions, making predictions, and summarising when reading.</w:t>
            </w:r>
          </w:p>
          <w:p w14:paraId="37B9BAAF" w14:textId="77777777" w:rsidR="00037789" w:rsidRDefault="00037789" w:rsidP="00037789"/>
        </w:tc>
        <w:tc>
          <w:tcPr>
            <w:tcW w:w="3393" w:type="dxa"/>
          </w:tcPr>
          <w:p w14:paraId="606BEA5B" w14:textId="77777777" w:rsidR="00037789" w:rsidRDefault="00037789" w:rsidP="00037789">
            <w:pPr>
              <w:rPr>
                <w:rFonts w:ascii="Arial" w:hAnsi="Arial" w:cs="Arial"/>
              </w:rPr>
            </w:pPr>
            <w:r>
              <w:rPr>
                <w:rFonts w:ascii="Arial" w:hAnsi="Arial" w:cs="Arial"/>
              </w:rPr>
              <w:t>SEC3001</w:t>
            </w:r>
          </w:p>
          <w:p w14:paraId="61145025" w14:textId="28E7D1E4" w:rsidR="00037789" w:rsidRPr="00FF6CF1" w:rsidRDefault="00037789" w:rsidP="00037789">
            <w:pPr>
              <w:rPr>
                <w:rFonts w:ascii="Arial" w:hAnsi="Arial" w:cs="Arial"/>
              </w:rPr>
            </w:pPr>
            <w:r w:rsidRPr="00FF6CF1">
              <w:rPr>
                <w:rFonts w:ascii="Arial" w:hAnsi="Arial" w:cs="Arial"/>
              </w:rPr>
              <w:t xml:space="preserve">Lead lecture on Systematic Synthetic Phonics and improving literacy. </w:t>
            </w:r>
          </w:p>
          <w:p w14:paraId="635397F8" w14:textId="77777777" w:rsidR="00037789" w:rsidRDefault="00037789" w:rsidP="00037789">
            <w:pPr>
              <w:rPr>
                <w:rFonts w:ascii="Arial" w:hAnsi="Arial" w:cs="Arial"/>
              </w:rPr>
            </w:pPr>
          </w:p>
          <w:p w14:paraId="18FA00F4" w14:textId="27FED0D3" w:rsidR="00037789" w:rsidRDefault="00037789" w:rsidP="00037789">
            <w:pPr>
              <w:rPr>
                <w:rFonts w:ascii="Arial" w:hAnsi="Arial" w:cs="Arial"/>
              </w:rPr>
            </w:pPr>
            <w:r>
              <w:rPr>
                <w:rFonts w:ascii="Arial" w:hAnsi="Arial" w:cs="Arial"/>
              </w:rPr>
              <w:t>SEC300</w:t>
            </w:r>
            <w:r w:rsidR="007F42AA">
              <w:rPr>
                <w:rFonts w:ascii="Arial" w:hAnsi="Arial" w:cs="Arial"/>
              </w:rPr>
              <w:t>3</w:t>
            </w:r>
            <w:r>
              <w:rPr>
                <w:rFonts w:ascii="Arial" w:hAnsi="Arial" w:cs="Arial"/>
              </w:rPr>
              <w:t xml:space="preserve"> </w:t>
            </w:r>
            <w:r w:rsidRPr="00FF6CF1">
              <w:rPr>
                <w:rFonts w:ascii="Arial" w:hAnsi="Arial" w:cs="Arial"/>
              </w:rPr>
              <w:t>Seminar</w:t>
            </w:r>
          </w:p>
          <w:p w14:paraId="6B3B91B4" w14:textId="41038AED" w:rsidR="00037789" w:rsidRDefault="007F42AA" w:rsidP="00037789">
            <w:r>
              <w:t>FO</w:t>
            </w:r>
          </w:p>
        </w:tc>
        <w:tc>
          <w:tcPr>
            <w:tcW w:w="3720" w:type="dxa"/>
          </w:tcPr>
          <w:p w14:paraId="7BCBD3E2" w14:textId="77777777" w:rsidR="00037789" w:rsidRPr="00FF6CF1" w:rsidRDefault="00037789" w:rsidP="00037789">
            <w:pPr>
              <w:pBdr>
                <w:top w:val="nil"/>
                <w:left w:val="nil"/>
                <w:bottom w:val="nil"/>
                <w:right w:val="nil"/>
                <w:between w:val="nil"/>
              </w:pBdr>
              <w:rPr>
                <w:rFonts w:ascii="Arial" w:hAnsi="Arial" w:cs="Arial"/>
                <w:i/>
                <w:iCs/>
              </w:rPr>
            </w:pPr>
            <w:r w:rsidRPr="00FF6CF1">
              <w:rPr>
                <w:rFonts w:ascii="Arial" w:hAnsi="Arial" w:cs="Arial"/>
                <w:i/>
                <w:iCs/>
              </w:rPr>
              <w:t>1 What is the relationship between direct instruction and enquiry learning</w:t>
            </w:r>
          </w:p>
          <w:p w14:paraId="558C8A53" w14:textId="3B47512D" w:rsidR="00037789" w:rsidRPr="00FF6CF1" w:rsidRDefault="00037789" w:rsidP="00037789">
            <w:pPr>
              <w:pBdr>
                <w:top w:val="nil"/>
                <w:left w:val="nil"/>
                <w:bottom w:val="nil"/>
                <w:right w:val="nil"/>
                <w:between w:val="nil"/>
              </w:pBdr>
              <w:rPr>
                <w:rFonts w:ascii="Arial" w:hAnsi="Arial" w:cs="Arial"/>
                <w:i/>
                <w:iCs/>
                <w:color w:val="000000"/>
              </w:rPr>
            </w:pPr>
            <w:r w:rsidRPr="00FF6CF1">
              <w:rPr>
                <w:rFonts w:ascii="Arial" w:hAnsi="Arial" w:cs="Arial"/>
                <w:i/>
                <w:iCs/>
                <w:color w:val="000000"/>
              </w:rPr>
              <w:t xml:space="preserve">2. How might a teacher use systematic synthetic phonics in a high school </w:t>
            </w:r>
            <w:r w:rsidR="009808F4">
              <w:rPr>
                <w:rFonts w:ascii="Arial" w:hAnsi="Arial" w:cs="Arial"/>
                <w:i/>
                <w:iCs/>
                <w:color w:val="000000"/>
              </w:rPr>
              <w:t>Mathematics</w:t>
            </w:r>
            <w:r w:rsidRPr="00FF6CF1">
              <w:rPr>
                <w:rFonts w:ascii="Arial" w:hAnsi="Arial" w:cs="Arial"/>
                <w:i/>
                <w:iCs/>
                <w:color w:val="000000"/>
              </w:rPr>
              <w:t xml:space="preserve"> class?</w:t>
            </w:r>
          </w:p>
          <w:p w14:paraId="0BA36A7F" w14:textId="7AE6F019" w:rsidR="00037789" w:rsidRPr="00FF6CF1" w:rsidRDefault="00037789" w:rsidP="00037789">
            <w:pPr>
              <w:pBdr>
                <w:top w:val="nil"/>
                <w:left w:val="nil"/>
                <w:bottom w:val="nil"/>
                <w:right w:val="nil"/>
                <w:between w:val="nil"/>
              </w:pBdr>
              <w:rPr>
                <w:rFonts w:ascii="Arial" w:hAnsi="Arial" w:cs="Arial"/>
                <w:i/>
                <w:iCs/>
                <w:color w:val="000000"/>
              </w:rPr>
            </w:pPr>
            <w:r w:rsidRPr="00FF6CF1">
              <w:rPr>
                <w:rFonts w:ascii="Arial" w:hAnsi="Arial" w:cs="Arial"/>
                <w:i/>
                <w:iCs/>
                <w:color w:val="000000"/>
              </w:rPr>
              <w:t xml:space="preserve">3. How might you teach a difficult concept in </w:t>
            </w:r>
            <w:r w:rsidR="009808F4">
              <w:rPr>
                <w:rFonts w:ascii="Arial" w:hAnsi="Arial" w:cs="Arial"/>
                <w:i/>
                <w:iCs/>
                <w:color w:val="000000"/>
              </w:rPr>
              <w:t>Mathematics</w:t>
            </w:r>
            <w:r w:rsidRPr="00FF6CF1">
              <w:rPr>
                <w:rFonts w:ascii="Arial" w:hAnsi="Arial" w:cs="Arial"/>
                <w:i/>
                <w:iCs/>
                <w:color w:val="000000"/>
              </w:rPr>
              <w:t>?</w:t>
            </w:r>
          </w:p>
          <w:p w14:paraId="6751A731" w14:textId="77777777" w:rsidR="00037789" w:rsidRDefault="00037789" w:rsidP="00037789"/>
        </w:tc>
      </w:tr>
      <w:tr w:rsidR="00192E10" w14:paraId="6B578405" w14:textId="77777777" w:rsidTr="009543E6">
        <w:tc>
          <w:tcPr>
            <w:tcW w:w="1530" w:type="dxa"/>
            <w:shd w:val="clear" w:color="auto" w:fill="EAF1DD" w:themeFill="accent3" w:themeFillTint="33"/>
          </w:tcPr>
          <w:p w14:paraId="728CC136" w14:textId="77777777" w:rsidR="00192E10" w:rsidRPr="00CB6160" w:rsidRDefault="00192E10" w:rsidP="00192E10">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4EE00EFE" w14:textId="77777777" w:rsidR="00192E10" w:rsidRPr="00192E10" w:rsidRDefault="00192E10" w:rsidP="00192E10">
            <w:pPr>
              <w:rPr>
                <w:rFonts w:ascii="Arial" w:hAnsi="Arial" w:cs="Arial"/>
              </w:rPr>
            </w:pPr>
            <w:r w:rsidRPr="00192E10">
              <w:rPr>
                <w:rFonts w:ascii="Arial" w:hAnsi="Arial" w:cs="Arial"/>
              </w:rPr>
              <w:t>Karen Edwards (2008) Examining the impact of phonics intervention on secondary students’ reading improvement, </w:t>
            </w:r>
            <w:r w:rsidRPr="00192E10">
              <w:rPr>
                <w:rFonts w:ascii="Arial" w:hAnsi="Arial" w:cs="Arial"/>
                <w:i/>
                <w:iCs/>
              </w:rPr>
              <w:t>Educational Action Research</w:t>
            </w:r>
            <w:r w:rsidRPr="00192E10">
              <w:rPr>
                <w:rFonts w:ascii="Arial" w:hAnsi="Arial" w:cs="Arial"/>
              </w:rPr>
              <w:t>, 16:4, 545-555, DOI: </w:t>
            </w:r>
            <w:hyperlink r:id="rId83" w:history="1">
              <w:r w:rsidRPr="00192E10">
                <w:rPr>
                  <w:rStyle w:val="Hyperlink"/>
                  <w:rFonts w:ascii="Arial" w:hAnsi="Arial" w:cs="Arial"/>
                </w:rPr>
                <w:t>10.1080/09650790802445726</w:t>
              </w:r>
            </w:hyperlink>
          </w:p>
          <w:p w14:paraId="1CDD2816" w14:textId="04ABF613" w:rsidR="00192E10" w:rsidRPr="00192E10" w:rsidRDefault="00192E10" w:rsidP="00192E10">
            <w:pPr>
              <w:rPr>
                <w:rFonts w:ascii="Arial" w:hAnsi="Arial" w:cs="Arial"/>
              </w:rPr>
            </w:pPr>
            <w:proofErr w:type="spellStart"/>
            <w:r w:rsidRPr="00192E10">
              <w:rPr>
                <w:rFonts w:ascii="Arial" w:hAnsi="Arial" w:cs="Arial"/>
              </w:rPr>
              <w:t>Rosenshine</w:t>
            </w:r>
            <w:proofErr w:type="spellEnd"/>
            <w:r w:rsidRPr="00192E10">
              <w:rPr>
                <w:rFonts w:ascii="Arial" w:hAnsi="Arial" w:cs="Arial"/>
              </w:rPr>
              <w:t xml:space="preserve">, B. (2010) </w:t>
            </w:r>
            <w:hyperlink r:id="rId84" w:history="1">
              <w:r w:rsidRPr="00192E10">
                <w:rPr>
                  <w:rStyle w:val="Hyperlink"/>
                  <w:rFonts w:ascii="Arial" w:hAnsi="Arial" w:cs="Arial"/>
                </w:rPr>
                <w:t>Principles of instruction</w:t>
              </w:r>
            </w:hyperlink>
            <w:r w:rsidRPr="00192E10">
              <w:rPr>
                <w:rFonts w:ascii="Arial" w:hAnsi="Arial" w:cs="Arial"/>
              </w:rPr>
              <w:t xml:space="preserve">, </w:t>
            </w:r>
            <w:r w:rsidRPr="00192E10">
              <w:rPr>
                <w:rFonts w:ascii="Arial" w:hAnsi="Arial" w:cs="Arial"/>
                <w:i/>
                <w:iCs/>
              </w:rPr>
              <w:t>Educational Practices Series</w:t>
            </w:r>
            <w:r w:rsidRPr="00192E10">
              <w:rPr>
                <w:rFonts w:ascii="Arial" w:hAnsi="Arial" w:cs="Arial"/>
              </w:rPr>
              <w:t xml:space="preserve"> 21. IAE: Brussels </w:t>
            </w:r>
          </w:p>
        </w:tc>
      </w:tr>
      <w:tr w:rsidR="00192E10" w14:paraId="290E475D" w14:textId="77777777" w:rsidTr="009543E6">
        <w:tc>
          <w:tcPr>
            <w:tcW w:w="1530" w:type="dxa"/>
            <w:shd w:val="clear" w:color="auto" w:fill="EAF1DD" w:themeFill="accent3" w:themeFillTint="33"/>
          </w:tcPr>
          <w:p w14:paraId="1700F9DE" w14:textId="77777777" w:rsidR="00192E10" w:rsidRPr="00FF6CF1" w:rsidRDefault="00192E10" w:rsidP="00192E10">
            <w:pPr>
              <w:rPr>
                <w:rFonts w:ascii="Arial" w:hAnsi="Arial" w:cs="Arial"/>
              </w:rPr>
            </w:pPr>
            <w:r w:rsidRPr="00FF6CF1">
              <w:rPr>
                <w:rFonts w:ascii="Arial" w:hAnsi="Arial" w:cs="Arial"/>
              </w:rPr>
              <w:t>14</w:t>
            </w:r>
          </w:p>
          <w:p w14:paraId="1B7E7DB0" w14:textId="77777777" w:rsidR="00192E10" w:rsidRPr="00FF6CF1" w:rsidRDefault="00192E10" w:rsidP="00192E10">
            <w:pPr>
              <w:rPr>
                <w:rFonts w:ascii="Arial" w:hAnsi="Arial" w:cs="Arial"/>
              </w:rPr>
            </w:pPr>
          </w:p>
          <w:p w14:paraId="17709E38" w14:textId="5EA879B7" w:rsidR="00192E10" w:rsidRPr="00930B33" w:rsidRDefault="00192E10" w:rsidP="00192E10">
            <w:pPr>
              <w:rPr>
                <w:rFonts w:asciiTheme="minorHAnsi" w:hAnsiTheme="minorHAnsi" w:cstheme="minorHAnsi"/>
                <w:i/>
                <w:iCs/>
                <w:sz w:val="24"/>
                <w:szCs w:val="24"/>
              </w:rPr>
            </w:pPr>
            <w:r w:rsidRPr="00930B33">
              <w:rPr>
                <w:rFonts w:ascii="Arial" w:hAnsi="Arial" w:cs="Arial"/>
                <w:i/>
                <w:iCs/>
              </w:rPr>
              <w:t>How do pupils and staff collaborate effectively to develop RSE and PSHE knowledge?</w:t>
            </w:r>
          </w:p>
        </w:tc>
        <w:tc>
          <w:tcPr>
            <w:tcW w:w="3744" w:type="dxa"/>
          </w:tcPr>
          <w:p w14:paraId="005244D7" w14:textId="79128BD2" w:rsidR="00192E10" w:rsidRPr="00855627" w:rsidRDefault="00192E10" w:rsidP="00192E10">
            <w:pPr>
              <w:pStyle w:val="ListParagraph"/>
              <w:spacing w:before="0" w:line="276" w:lineRule="auto"/>
              <w:ind w:left="360" w:hanging="360"/>
              <w:rPr>
                <w:rFonts w:ascii="Arial" w:hAnsi="Arial" w:cs="Arial"/>
              </w:rPr>
            </w:pPr>
            <w:r w:rsidRPr="00FF6CF1">
              <w:rPr>
                <w:rFonts w:ascii="Arial" w:hAnsi="Arial" w:cs="Arial"/>
              </w:rPr>
              <w:t xml:space="preserve">Effective </w:t>
            </w:r>
            <w:r w:rsidR="009808F4">
              <w:rPr>
                <w:rFonts w:ascii="Arial" w:hAnsi="Arial" w:cs="Arial"/>
              </w:rPr>
              <w:t>Mathematics</w:t>
            </w:r>
            <w:r w:rsidRPr="00FF6CF1">
              <w:rPr>
                <w:rFonts w:ascii="Arial" w:hAnsi="Arial" w:cs="Arial"/>
              </w:rPr>
              <w:t>, PSHE and RSE teaching can transform pupils’ knowledge, capabilities and beliefs about themselves.</w:t>
            </w:r>
          </w:p>
          <w:p w14:paraId="6F279A09" w14:textId="77777777" w:rsidR="00192E10" w:rsidRPr="00855627" w:rsidRDefault="00192E10" w:rsidP="00192E10">
            <w:pPr>
              <w:pStyle w:val="ListParagraph"/>
              <w:spacing w:before="0" w:line="276" w:lineRule="auto"/>
              <w:ind w:left="360" w:hanging="360"/>
              <w:rPr>
                <w:rFonts w:ascii="Arial" w:hAnsi="Arial" w:cs="Arial"/>
              </w:rPr>
            </w:pPr>
            <w:r w:rsidRPr="00FF6CF1">
              <w:rPr>
                <w:rFonts w:ascii="Arial" w:hAnsi="Arial" w:cs="Arial"/>
              </w:rPr>
              <w:t>Teaching assistants (TAs) can support pupils more effectively when they are prepared for lessons by teachers, and when TAs supplement rather than replace support from teachers.</w:t>
            </w:r>
          </w:p>
          <w:p w14:paraId="5D4D325F" w14:textId="77777777" w:rsidR="00192E10" w:rsidRPr="00855627" w:rsidRDefault="00192E10" w:rsidP="00192E10">
            <w:pPr>
              <w:pStyle w:val="ListParagraph"/>
              <w:spacing w:before="0" w:line="276" w:lineRule="auto"/>
              <w:ind w:left="360" w:hanging="360"/>
              <w:rPr>
                <w:rFonts w:ascii="Arial" w:hAnsi="Arial" w:cs="Arial"/>
              </w:rPr>
            </w:pPr>
            <w:r w:rsidRPr="00FF6CF1">
              <w:rPr>
                <w:rFonts w:ascii="Arial" w:hAnsi="Arial" w:cs="Arial"/>
              </w:rPr>
              <w:t>Specific ‘knowledge’ taught in PSHE education changes regularly, for example because of legal changes, medical or technological advances. It is therefore important to ensure that all information used to develop pupils’ knowledge on any aspect of PSHE education is up to date, accurate.</w:t>
            </w:r>
          </w:p>
          <w:p w14:paraId="75924C56" w14:textId="77777777" w:rsidR="00192E10" w:rsidRPr="00FF6CF1" w:rsidRDefault="00192E10" w:rsidP="00192E10">
            <w:pPr>
              <w:pStyle w:val="ListParagraph"/>
              <w:spacing w:before="0" w:line="276" w:lineRule="auto"/>
              <w:ind w:left="360" w:hanging="360"/>
              <w:rPr>
                <w:rFonts w:ascii="Arial" w:hAnsi="Arial" w:cs="Arial"/>
              </w:rPr>
            </w:pPr>
            <w:r w:rsidRPr="00FF6CF1">
              <w:rPr>
                <w:rFonts w:ascii="Arial" w:hAnsi="Arial" w:cs="Arial"/>
              </w:rPr>
              <w:t>Group work can be effective if it is planned and managed well.</w:t>
            </w:r>
          </w:p>
          <w:p w14:paraId="56727B1F" w14:textId="77777777" w:rsidR="00192E10" w:rsidRDefault="00192E10" w:rsidP="00192E10"/>
        </w:tc>
        <w:tc>
          <w:tcPr>
            <w:tcW w:w="3743" w:type="dxa"/>
          </w:tcPr>
          <w:p w14:paraId="088779AE" w14:textId="080C1CB2" w:rsidR="00192E10" w:rsidRPr="00192E10" w:rsidRDefault="00192E10" w:rsidP="00192E10">
            <w:pPr>
              <w:pStyle w:val="ListParagraph"/>
              <w:spacing w:before="0" w:line="276" w:lineRule="auto"/>
              <w:ind w:left="360" w:hanging="360"/>
              <w:rPr>
                <w:rFonts w:ascii="Arial" w:hAnsi="Arial" w:cs="Arial"/>
              </w:rPr>
            </w:pPr>
            <w:r w:rsidRPr="00192E10">
              <w:rPr>
                <w:rFonts w:ascii="Arial" w:hAnsi="Arial" w:cs="Arial"/>
              </w:rPr>
              <w:t xml:space="preserve">Respond to challenges that they might encounter in the </w:t>
            </w:r>
            <w:r w:rsidR="009808F4">
              <w:rPr>
                <w:rFonts w:ascii="Arial" w:hAnsi="Arial" w:cs="Arial"/>
              </w:rPr>
              <w:t>Mathematics</w:t>
            </w:r>
            <w:r w:rsidRPr="00192E10">
              <w:rPr>
                <w:rFonts w:ascii="Arial" w:hAnsi="Arial" w:cs="Arial"/>
              </w:rPr>
              <w:t>, PSHE and RSE classroom</w:t>
            </w:r>
          </w:p>
          <w:p w14:paraId="5053B431" w14:textId="77272EBD" w:rsidR="00192E10" w:rsidRPr="00192E10" w:rsidRDefault="00192E10" w:rsidP="00192E10">
            <w:pPr>
              <w:pStyle w:val="ListParagraph"/>
              <w:spacing w:before="0" w:line="276" w:lineRule="auto"/>
              <w:ind w:left="360" w:hanging="360"/>
              <w:rPr>
                <w:rFonts w:ascii="Arial" w:hAnsi="Arial" w:cs="Arial"/>
              </w:rPr>
            </w:pPr>
            <w:r w:rsidRPr="00192E10">
              <w:rPr>
                <w:rFonts w:ascii="Arial" w:hAnsi="Arial" w:cs="Arial"/>
              </w:rPr>
              <w:t xml:space="preserve">Choose and use appropriate strategies for collaborative learning in </w:t>
            </w:r>
            <w:r w:rsidR="009808F4">
              <w:rPr>
                <w:rFonts w:ascii="Arial" w:hAnsi="Arial" w:cs="Arial"/>
              </w:rPr>
              <w:t>Mathematics</w:t>
            </w:r>
            <w:r w:rsidRPr="00192E10">
              <w:rPr>
                <w:rFonts w:ascii="Arial" w:hAnsi="Arial" w:cs="Arial"/>
              </w:rPr>
              <w:t xml:space="preserve"> lessons and in PSHE and RSE lessons.</w:t>
            </w:r>
          </w:p>
          <w:p w14:paraId="3634AD8B" w14:textId="77777777" w:rsidR="00192E10" w:rsidRPr="00192E10" w:rsidRDefault="00192E10" w:rsidP="00192E10">
            <w:pPr>
              <w:pStyle w:val="ListParagraph"/>
              <w:spacing w:before="0" w:line="276" w:lineRule="auto"/>
              <w:ind w:left="360" w:hanging="360"/>
              <w:rPr>
                <w:rFonts w:ascii="Arial" w:hAnsi="Arial" w:cs="Arial"/>
              </w:rPr>
            </w:pPr>
            <w:r w:rsidRPr="00192E10">
              <w:rPr>
                <w:rFonts w:ascii="Arial" w:hAnsi="Arial" w:cs="Arial"/>
              </w:rPr>
              <w:t>Apply a wide variety of adaptive approaches to teaching and learning, including those with an emphasis on interactive learning and the teacher as facilitator.</w:t>
            </w:r>
          </w:p>
          <w:p w14:paraId="00EA379F" w14:textId="58333C6E" w:rsidR="00192E10" w:rsidRPr="00192E10" w:rsidRDefault="00192E10" w:rsidP="00192E10">
            <w:pPr>
              <w:pStyle w:val="ListParagraph"/>
              <w:rPr>
                <w:rFonts w:ascii="Arial" w:hAnsi="Arial" w:cs="Arial"/>
              </w:rPr>
            </w:pPr>
            <w:r w:rsidRPr="00192E10">
              <w:rPr>
                <w:rFonts w:ascii="Arial" w:hAnsi="Arial" w:cs="Arial"/>
              </w:rPr>
              <w:t xml:space="preserve">Prepare teaching assistants for </w:t>
            </w:r>
            <w:r w:rsidR="009808F4">
              <w:rPr>
                <w:rFonts w:ascii="Arial" w:hAnsi="Arial" w:cs="Arial"/>
              </w:rPr>
              <w:t>Mathematics</w:t>
            </w:r>
            <w:r w:rsidRPr="00192E10">
              <w:rPr>
                <w:rFonts w:ascii="Arial" w:hAnsi="Arial" w:cs="Arial"/>
              </w:rPr>
              <w:t xml:space="preserve">, PSE and RSE lessons under supervision of expert colleagues </w:t>
            </w:r>
            <w:proofErr w:type="gramStart"/>
            <w:r w:rsidRPr="00192E10">
              <w:rPr>
                <w:rFonts w:ascii="Arial" w:hAnsi="Arial" w:cs="Arial"/>
              </w:rPr>
              <w:t>in order to</w:t>
            </w:r>
            <w:proofErr w:type="gramEnd"/>
            <w:r w:rsidRPr="00192E10">
              <w:rPr>
                <w:rFonts w:ascii="Arial" w:hAnsi="Arial" w:cs="Arial"/>
              </w:rPr>
              <w:t xml:space="preserve"> make effective use of teaching assistants and other adults in the classroom, ensuring that support provided by teaching assistants in </w:t>
            </w:r>
            <w:r w:rsidR="009808F4">
              <w:rPr>
                <w:rFonts w:ascii="Arial" w:hAnsi="Arial" w:cs="Arial"/>
              </w:rPr>
              <w:t>Mathematics</w:t>
            </w:r>
            <w:r w:rsidRPr="00192E10">
              <w:rPr>
                <w:rFonts w:ascii="Arial" w:hAnsi="Arial" w:cs="Arial"/>
              </w:rPr>
              <w:t>, PSHE and RSE lessons is additional to, rather than a replacement for, support from the teacher</w:t>
            </w:r>
          </w:p>
        </w:tc>
        <w:tc>
          <w:tcPr>
            <w:tcW w:w="3393" w:type="dxa"/>
          </w:tcPr>
          <w:p w14:paraId="4C0FAFB7" w14:textId="77777777" w:rsidR="00192E10" w:rsidRDefault="00192E10" w:rsidP="00192E10">
            <w:pPr>
              <w:rPr>
                <w:rFonts w:ascii="Arial" w:hAnsi="Arial" w:cs="Arial"/>
              </w:rPr>
            </w:pPr>
            <w:r>
              <w:rPr>
                <w:rFonts w:ascii="Arial" w:hAnsi="Arial" w:cs="Arial"/>
              </w:rPr>
              <w:t>SEC3001</w:t>
            </w:r>
          </w:p>
          <w:p w14:paraId="7AB211C2" w14:textId="0D4285B2" w:rsidR="00192E10" w:rsidRDefault="00192E10" w:rsidP="00192E10">
            <w:pPr>
              <w:rPr>
                <w:rFonts w:ascii="Arial" w:hAnsi="Arial" w:cs="Arial"/>
              </w:rPr>
            </w:pPr>
            <w:r w:rsidRPr="00FF6CF1">
              <w:rPr>
                <w:rFonts w:ascii="Arial" w:hAnsi="Arial" w:cs="Arial"/>
              </w:rPr>
              <w:t>Lead lecture on PSHE – including the consultation on RSE</w:t>
            </w:r>
          </w:p>
          <w:p w14:paraId="1C60387D" w14:textId="77777777" w:rsidR="00192E10" w:rsidRPr="00FF6CF1" w:rsidRDefault="00192E10" w:rsidP="00192E10">
            <w:pPr>
              <w:rPr>
                <w:rFonts w:ascii="Arial" w:hAnsi="Arial" w:cs="Arial"/>
              </w:rPr>
            </w:pPr>
          </w:p>
          <w:p w14:paraId="3263D460" w14:textId="49989C15" w:rsidR="00192E10" w:rsidRDefault="00192E10" w:rsidP="00192E10">
            <w:pPr>
              <w:rPr>
                <w:rFonts w:ascii="Arial" w:hAnsi="Arial" w:cs="Arial"/>
              </w:rPr>
            </w:pPr>
            <w:r>
              <w:rPr>
                <w:rFonts w:ascii="Arial" w:hAnsi="Arial" w:cs="Arial"/>
              </w:rPr>
              <w:t>SEC300</w:t>
            </w:r>
            <w:r w:rsidR="007F42AA">
              <w:rPr>
                <w:rFonts w:ascii="Arial" w:hAnsi="Arial" w:cs="Arial"/>
              </w:rPr>
              <w:t>3</w:t>
            </w:r>
            <w:r>
              <w:rPr>
                <w:rFonts w:ascii="Arial" w:hAnsi="Arial" w:cs="Arial"/>
              </w:rPr>
              <w:t xml:space="preserve"> </w:t>
            </w:r>
            <w:r w:rsidRPr="00FF6CF1">
              <w:rPr>
                <w:rFonts w:ascii="Arial" w:hAnsi="Arial" w:cs="Arial"/>
              </w:rPr>
              <w:t>Seminar</w:t>
            </w:r>
          </w:p>
          <w:p w14:paraId="34647CB2" w14:textId="43794885" w:rsidR="00192E10" w:rsidRDefault="007F42AA" w:rsidP="00192E10">
            <w:r>
              <w:t>FO</w:t>
            </w:r>
          </w:p>
        </w:tc>
        <w:tc>
          <w:tcPr>
            <w:tcW w:w="3720" w:type="dxa"/>
          </w:tcPr>
          <w:p w14:paraId="6BE0C06C" w14:textId="77777777" w:rsidR="00192E10" w:rsidRPr="0098443E" w:rsidRDefault="00192E10" w:rsidP="00192E10">
            <w:pPr>
              <w:spacing w:line="276" w:lineRule="auto"/>
              <w:rPr>
                <w:rFonts w:ascii="Arial" w:hAnsi="Arial" w:cs="Arial"/>
                <w:i/>
                <w:iCs/>
              </w:rPr>
            </w:pPr>
            <w:r w:rsidRPr="0098443E">
              <w:rPr>
                <w:rFonts w:ascii="Arial" w:hAnsi="Arial" w:cs="Arial"/>
                <w:i/>
                <w:iCs/>
              </w:rPr>
              <w:t>1. What are the benefits (and potential pitfalls) of collaborative learning?</w:t>
            </w:r>
          </w:p>
          <w:p w14:paraId="2842DA89" w14:textId="77777777" w:rsidR="00192E10" w:rsidRPr="0098443E" w:rsidRDefault="00192E10" w:rsidP="00192E10">
            <w:pPr>
              <w:spacing w:line="276" w:lineRule="auto"/>
              <w:rPr>
                <w:rFonts w:ascii="Arial" w:hAnsi="Arial" w:cs="Arial"/>
                <w:i/>
                <w:iCs/>
              </w:rPr>
            </w:pPr>
          </w:p>
          <w:p w14:paraId="27C67171" w14:textId="77777777" w:rsidR="00192E10" w:rsidRPr="0098443E" w:rsidRDefault="00192E10" w:rsidP="00192E10">
            <w:pPr>
              <w:pStyle w:val="TableParagraph"/>
              <w:rPr>
                <w:rFonts w:ascii="Arial" w:hAnsi="Arial" w:cs="Arial"/>
                <w:i/>
                <w:iCs/>
              </w:rPr>
            </w:pPr>
            <w:r w:rsidRPr="0098443E">
              <w:rPr>
                <w:rFonts w:ascii="Arial" w:hAnsi="Arial" w:cs="Arial"/>
                <w:i/>
                <w:iCs/>
              </w:rPr>
              <w:t>2. Should PSHE involve impartial information giving combined with skill development to use that Information, or are there 'right' answers that all pupils need to know?</w:t>
            </w:r>
          </w:p>
          <w:p w14:paraId="02FAD452" w14:textId="77777777" w:rsidR="00192E10" w:rsidRPr="0098443E" w:rsidRDefault="00192E10" w:rsidP="00192E10">
            <w:pPr>
              <w:pStyle w:val="TableParagraph"/>
              <w:rPr>
                <w:rFonts w:ascii="Arial" w:hAnsi="Arial" w:cs="Arial"/>
                <w:i/>
                <w:iCs/>
              </w:rPr>
            </w:pPr>
          </w:p>
          <w:p w14:paraId="6BB00037" w14:textId="2AF9B8FA" w:rsidR="00192E10" w:rsidRPr="0098443E" w:rsidRDefault="00192E10" w:rsidP="00192E10">
            <w:pPr>
              <w:pStyle w:val="TableParagraph"/>
              <w:rPr>
                <w:rFonts w:ascii="Arial" w:hAnsi="Arial" w:cs="Arial"/>
                <w:i/>
                <w:iCs/>
              </w:rPr>
            </w:pPr>
            <w:r w:rsidRPr="0098443E">
              <w:rPr>
                <w:rFonts w:ascii="Arial" w:hAnsi="Arial" w:cs="Arial"/>
                <w:i/>
                <w:iCs/>
              </w:rPr>
              <w:t xml:space="preserve">3. How should we as teachers and our TAs support pupils during group tasks in </w:t>
            </w:r>
            <w:r w:rsidR="009808F4">
              <w:rPr>
                <w:rFonts w:ascii="Arial" w:hAnsi="Arial" w:cs="Arial"/>
                <w:i/>
                <w:iCs/>
              </w:rPr>
              <w:t>Mathematics</w:t>
            </w:r>
            <w:r w:rsidRPr="0098443E">
              <w:rPr>
                <w:rFonts w:ascii="Arial" w:hAnsi="Arial" w:cs="Arial"/>
                <w:i/>
                <w:iCs/>
              </w:rPr>
              <w:t xml:space="preserve">, PSHE and RSE lessons? </w:t>
            </w:r>
          </w:p>
          <w:p w14:paraId="0E107968" w14:textId="77777777" w:rsidR="00192E10" w:rsidRDefault="00192E10" w:rsidP="00192E10"/>
        </w:tc>
      </w:tr>
      <w:tr w:rsidR="00192E10" w14:paraId="7D361386" w14:textId="77777777" w:rsidTr="009543E6">
        <w:tc>
          <w:tcPr>
            <w:tcW w:w="1530" w:type="dxa"/>
            <w:shd w:val="clear" w:color="auto" w:fill="EAF1DD" w:themeFill="accent3" w:themeFillTint="33"/>
          </w:tcPr>
          <w:p w14:paraId="23D47BF0" w14:textId="77777777" w:rsidR="00192E10" w:rsidRPr="00CB6160" w:rsidRDefault="00192E10" w:rsidP="00192E10">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29A36A69" w14:textId="08911FD6" w:rsidR="00192E10" w:rsidRPr="00192E10" w:rsidRDefault="00192E10" w:rsidP="00192E10">
            <w:pPr>
              <w:rPr>
                <w:rFonts w:ascii="Arial" w:hAnsi="Arial" w:cs="Arial"/>
              </w:rPr>
            </w:pPr>
            <w:r w:rsidRPr="00192E10">
              <w:rPr>
                <w:rFonts w:ascii="Arial" w:hAnsi="Arial" w:cs="Arial"/>
              </w:rPr>
              <w:t xml:space="preserve">Read the latest </w:t>
            </w:r>
            <w:hyperlink r:id="rId85" w:tgtFrame="_blank" w:history="1">
              <w:r w:rsidRPr="00192E10">
                <w:rPr>
                  <w:rStyle w:val="Hyperlink"/>
                  <w:rFonts w:ascii="Arial" w:hAnsi="Arial" w:cs="Arial"/>
                </w:rPr>
                <w:t>Statutory guidance Relationships and sex education (RSE) and health education</w:t>
              </w:r>
            </w:hyperlink>
            <w:r w:rsidRPr="00192E10">
              <w:rPr>
                <w:rFonts w:ascii="Arial" w:hAnsi="Arial" w:cs="Arial"/>
              </w:rPr>
              <w:t xml:space="preserve"> (2021) </w:t>
            </w:r>
            <w:r w:rsidRPr="00192E10">
              <w:rPr>
                <w:rFonts w:ascii="Arial" w:hAnsi="Arial" w:cs="Arial"/>
                <w:color w:val="000000"/>
                <w:shd w:val="clear" w:color="auto" w:fill="F0F0F0"/>
              </w:rPr>
              <w:t xml:space="preserve"> a</w:t>
            </w:r>
            <w:r w:rsidRPr="00192E10">
              <w:rPr>
                <w:rFonts w:ascii="Arial" w:hAnsi="Arial" w:cs="Arial"/>
              </w:rPr>
              <w:t>nd two articles by Matt Bromley (2019) giving a teacher's perspective </w:t>
            </w:r>
            <w:hyperlink r:id="rId86" w:tgtFrame="_blank" w:history="1">
              <w:r w:rsidRPr="00192E10">
                <w:rPr>
                  <w:rStyle w:val="Hyperlink"/>
                  <w:rFonts w:ascii="Arial" w:hAnsi="Arial" w:cs="Arial"/>
                </w:rPr>
                <w:t>The Poisoned Chalice of PSHE</w:t>
              </w:r>
            </w:hyperlink>
            <w:r w:rsidRPr="00192E10">
              <w:rPr>
                <w:rFonts w:ascii="Arial" w:hAnsi="Arial" w:cs="Arial"/>
              </w:rPr>
              <w:t> and  </w:t>
            </w:r>
            <w:hyperlink r:id="rId87" w:tgtFrame="_blank" w:history="1">
              <w:r w:rsidRPr="00192E10">
                <w:rPr>
                  <w:rStyle w:val="Hyperlink"/>
                  <w:rFonts w:ascii="Arial" w:hAnsi="Arial" w:cs="Arial"/>
                </w:rPr>
                <w:t>Aspects of Effective PSHE</w:t>
              </w:r>
            </w:hyperlink>
          </w:p>
        </w:tc>
      </w:tr>
      <w:tr w:rsidR="00192E10" w14:paraId="0E22B9B9" w14:textId="77777777" w:rsidTr="00930B33">
        <w:tc>
          <w:tcPr>
            <w:tcW w:w="1530" w:type="dxa"/>
            <w:shd w:val="clear" w:color="auto" w:fill="92D050"/>
          </w:tcPr>
          <w:p w14:paraId="3CCF7BC6" w14:textId="77777777" w:rsidR="00192E10" w:rsidRPr="00FF6CF1" w:rsidRDefault="00192E10" w:rsidP="00192E10">
            <w:pPr>
              <w:rPr>
                <w:rFonts w:ascii="Arial" w:hAnsi="Arial" w:cs="Arial"/>
              </w:rPr>
            </w:pPr>
            <w:r w:rsidRPr="00FF6CF1">
              <w:rPr>
                <w:rFonts w:ascii="Arial" w:hAnsi="Arial" w:cs="Arial"/>
              </w:rPr>
              <w:t xml:space="preserve">15 </w:t>
            </w:r>
          </w:p>
          <w:p w14:paraId="7ECC2122" w14:textId="77777777" w:rsidR="00192E10" w:rsidRPr="00FF6CF1" w:rsidRDefault="00192E10" w:rsidP="00192E10">
            <w:pPr>
              <w:rPr>
                <w:rFonts w:ascii="Arial" w:hAnsi="Arial" w:cs="Arial"/>
              </w:rPr>
            </w:pPr>
          </w:p>
          <w:p w14:paraId="78201D1E" w14:textId="77777777" w:rsidR="00192E10" w:rsidRPr="00855627" w:rsidRDefault="00192E10" w:rsidP="00192E10">
            <w:pPr>
              <w:rPr>
                <w:rFonts w:ascii="Arial" w:hAnsi="Arial" w:cs="Arial"/>
              </w:rPr>
            </w:pPr>
            <w:r w:rsidRPr="00855627">
              <w:rPr>
                <w:rFonts w:ascii="Arial" w:hAnsi="Arial" w:cs="Arial"/>
              </w:rPr>
              <w:t>Prof. Week</w:t>
            </w:r>
          </w:p>
          <w:p w14:paraId="030A0D33" w14:textId="77777777" w:rsidR="00192E10" w:rsidRPr="00FF6CF1" w:rsidRDefault="00192E10" w:rsidP="00192E10">
            <w:pPr>
              <w:rPr>
                <w:rFonts w:ascii="Arial" w:hAnsi="Arial" w:cs="Arial"/>
              </w:rPr>
            </w:pPr>
          </w:p>
          <w:p w14:paraId="33A91666" w14:textId="77777777" w:rsidR="00192E10" w:rsidRPr="00930B33" w:rsidRDefault="00192E10" w:rsidP="00192E10">
            <w:pPr>
              <w:rPr>
                <w:rFonts w:ascii="Arial" w:hAnsi="Arial" w:cs="Arial"/>
                <w:i/>
                <w:iCs/>
              </w:rPr>
            </w:pPr>
            <w:r w:rsidRPr="00930B33">
              <w:rPr>
                <w:rFonts w:ascii="Arial" w:hAnsi="Arial" w:cs="Arial"/>
                <w:i/>
                <w:iCs/>
              </w:rPr>
              <w:t>How do we work with Ofsted, Parents and other Stakeholders?</w:t>
            </w:r>
          </w:p>
          <w:p w14:paraId="78CD1BB9" w14:textId="77777777" w:rsidR="00192E10" w:rsidRPr="00930B33" w:rsidRDefault="00192E10" w:rsidP="00192E10">
            <w:pPr>
              <w:rPr>
                <w:rFonts w:ascii="Arial" w:hAnsi="Arial" w:cs="Arial"/>
                <w:i/>
                <w:iCs/>
              </w:rPr>
            </w:pPr>
          </w:p>
          <w:p w14:paraId="1E97E7EA" w14:textId="6FAD82CA" w:rsidR="00192E10" w:rsidRPr="00CB6160" w:rsidRDefault="00192E10" w:rsidP="00192E10">
            <w:pPr>
              <w:rPr>
                <w:rFonts w:asciiTheme="minorHAnsi" w:hAnsiTheme="minorHAnsi" w:cstheme="minorHAnsi"/>
                <w:sz w:val="24"/>
                <w:szCs w:val="24"/>
              </w:rPr>
            </w:pPr>
            <w:r w:rsidRPr="00930B33">
              <w:rPr>
                <w:rFonts w:ascii="Arial" w:hAnsi="Arial" w:cs="Arial"/>
                <w:i/>
                <w:iCs/>
              </w:rPr>
              <w:t>How do we get the job and manage our workload?</w:t>
            </w:r>
          </w:p>
        </w:tc>
        <w:tc>
          <w:tcPr>
            <w:tcW w:w="3744" w:type="dxa"/>
            <w:shd w:val="clear" w:color="auto" w:fill="92D050"/>
          </w:tcPr>
          <w:p w14:paraId="6E7F5F83" w14:textId="77777777" w:rsidR="00192E10" w:rsidRPr="00855627" w:rsidRDefault="00192E10" w:rsidP="00192E10">
            <w:pPr>
              <w:pStyle w:val="ListParagraph"/>
              <w:spacing w:before="0" w:line="276" w:lineRule="auto"/>
              <w:ind w:left="360" w:hanging="360"/>
              <w:rPr>
                <w:rFonts w:ascii="Arial" w:hAnsi="Arial" w:cs="Arial"/>
              </w:rPr>
            </w:pPr>
            <w:r w:rsidRPr="00FF6CF1">
              <w:rPr>
                <w:rFonts w:ascii="Arial" w:hAnsi="Arial" w:cs="Arial"/>
              </w:rPr>
              <w:t xml:space="preserve">Exploration of the various stakeholders that </w:t>
            </w:r>
            <w:proofErr w:type="gramStart"/>
            <w:r w:rsidRPr="00FF6CF1">
              <w:rPr>
                <w:rFonts w:ascii="Arial" w:hAnsi="Arial" w:cs="Arial"/>
              </w:rPr>
              <w:t>are connected with</w:t>
            </w:r>
            <w:proofErr w:type="gramEnd"/>
            <w:r w:rsidRPr="00FF6CF1">
              <w:rPr>
                <w:rFonts w:ascii="Arial" w:hAnsi="Arial" w:cs="Arial"/>
              </w:rPr>
              <w:t xml:space="preserve"> schools.</w:t>
            </w:r>
          </w:p>
          <w:p w14:paraId="27802698" w14:textId="77777777" w:rsidR="00192E10" w:rsidRPr="00855627" w:rsidRDefault="00192E10" w:rsidP="00192E10">
            <w:pPr>
              <w:pStyle w:val="ListParagraph"/>
              <w:spacing w:before="0" w:line="276" w:lineRule="auto"/>
              <w:ind w:left="360" w:hanging="360"/>
              <w:rPr>
                <w:rFonts w:ascii="Arial" w:hAnsi="Arial" w:cs="Arial"/>
              </w:rPr>
            </w:pPr>
            <w:r w:rsidRPr="00FF6CF1">
              <w:rPr>
                <w:rFonts w:ascii="Arial" w:hAnsi="Arial" w:cs="Arial"/>
              </w:rPr>
              <w:t>Ofsted inspect schools using a ‘Deep Dive’ methodology to ensure they are safe and effective.</w:t>
            </w:r>
          </w:p>
          <w:p w14:paraId="7A554E63" w14:textId="5522E4FE" w:rsidR="00192E10" w:rsidRPr="00855627" w:rsidRDefault="00192E10" w:rsidP="00192E10">
            <w:pPr>
              <w:pStyle w:val="ListParagraph"/>
              <w:spacing w:before="0" w:line="276" w:lineRule="auto"/>
              <w:ind w:left="360" w:hanging="360"/>
              <w:rPr>
                <w:rFonts w:ascii="Arial" w:hAnsi="Arial" w:cs="Arial"/>
              </w:rPr>
            </w:pPr>
            <w:r w:rsidRPr="00FF6CF1">
              <w:rPr>
                <w:rFonts w:ascii="Arial" w:hAnsi="Arial" w:cs="Arial"/>
              </w:rPr>
              <w:t xml:space="preserve">To be of value, teachers use information from assessments in </w:t>
            </w:r>
            <w:r w:rsidR="009808F4">
              <w:rPr>
                <w:rFonts w:ascii="Arial" w:hAnsi="Arial" w:cs="Arial"/>
              </w:rPr>
              <w:t>Mathematics</w:t>
            </w:r>
            <w:r w:rsidRPr="00FF6CF1">
              <w:rPr>
                <w:rFonts w:ascii="Arial" w:hAnsi="Arial" w:cs="Arial"/>
              </w:rPr>
              <w:t xml:space="preserve"> to inform the decisions they make; in turn, pupils must be able to act on feedback for it to have an effect.</w:t>
            </w:r>
          </w:p>
          <w:p w14:paraId="35AD1C82" w14:textId="77777777" w:rsidR="00192E10" w:rsidRPr="00855627" w:rsidRDefault="00192E10" w:rsidP="00192E10">
            <w:pPr>
              <w:pStyle w:val="ListParagraph"/>
              <w:spacing w:before="0" w:line="276" w:lineRule="auto"/>
              <w:ind w:left="360" w:hanging="360"/>
              <w:rPr>
                <w:rFonts w:ascii="Arial" w:hAnsi="Arial" w:cs="Arial"/>
              </w:rPr>
            </w:pPr>
            <w:r w:rsidRPr="00FF6CF1">
              <w:rPr>
                <w:rFonts w:ascii="Arial" w:hAnsi="Arial" w:cs="Arial"/>
              </w:rPr>
              <w:t>Building effective relationships is easier when pupils believe that their feelings will be considered and understood.</w:t>
            </w:r>
          </w:p>
          <w:p w14:paraId="4D2B7A79" w14:textId="41391964" w:rsidR="00192E10" w:rsidRPr="00855627" w:rsidRDefault="00192E10" w:rsidP="00192E10">
            <w:pPr>
              <w:pStyle w:val="ListParagraph"/>
              <w:spacing w:before="0" w:line="276" w:lineRule="auto"/>
              <w:ind w:left="360" w:hanging="360"/>
              <w:rPr>
                <w:rFonts w:ascii="Arial" w:hAnsi="Arial" w:cs="Arial"/>
              </w:rPr>
            </w:pPr>
            <w:r w:rsidRPr="00FF6CF1">
              <w:rPr>
                <w:rFonts w:ascii="Arial" w:hAnsi="Arial" w:cs="Arial"/>
              </w:rPr>
              <w:t xml:space="preserve">Effective relationships with parents, carers and families can improve pupils’ motivation, behaviour and academic success in </w:t>
            </w:r>
            <w:r w:rsidR="009808F4">
              <w:rPr>
                <w:rFonts w:ascii="Arial" w:hAnsi="Arial" w:cs="Arial"/>
              </w:rPr>
              <w:t>Mathematics</w:t>
            </w:r>
            <w:r w:rsidRPr="00FF6CF1">
              <w:rPr>
                <w:rFonts w:ascii="Arial" w:hAnsi="Arial" w:cs="Arial"/>
              </w:rPr>
              <w:t xml:space="preserve"> and across the schools.</w:t>
            </w:r>
          </w:p>
          <w:p w14:paraId="1806463B" w14:textId="18075BC6" w:rsidR="00192E10" w:rsidRPr="00855627" w:rsidRDefault="00192E10" w:rsidP="00192E10">
            <w:pPr>
              <w:pStyle w:val="ListParagraph"/>
              <w:spacing w:before="0" w:line="276" w:lineRule="auto"/>
              <w:ind w:left="360" w:hanging="360"/>
              <w:rPr>
                <w:rFonts w:ascii="Arial" w:hAnsi="Arial" w:cs="Arial"/>
              </w:rPr>
            </w:pPr>
            <w:r w:rsidRPr="00FF6CF1">
              <w:rPr>
                <w:rFonts w:ascii="Arial" w:hAnsi="Arial" w:cs="Arial"/>
              </w:rPr>
              <w:t xml:space="preserve">It is important to identify efficient approaches to assessment, particularly in </w:t>
            </w:r>
            <w:r w:rsidR="009808F4">
              <w:rPr>
                <w:rFonts w:ascii="Arial" w:hAnsi="Arial" w:cs="Arial"/>
              </w:rPr>
              <w:t>Mathematics</w:t>
            </w:r>
            <w:r w:rsidRPr="00FF6CF1">
              <w:rPr>
                <w:rFonts w:ascii="Arial" w:hAnsi="Arial" w:cs="Arial"/>
              </w:rPr>
              <w:t xml:space="preserve"> where staff may teach large numbers of pupils; assessment can become onerous and have a disproportionate impact on work</w:t>
            </w:r>
            <w:r>
              <w:rPr>
                <w:rFonts w:ascii="Arial" w:hAnsi="Arial" w:cs="Arial"/>
              </w:rPr>
              <w:t>.</w:t>
            </w:r>
          </w:p>
          <w:p w14:paraId="43C109D8" w14:textId="67490748" w:rsidR="00192E10" w:rsidRPr="00FF6CF1" w:rsidRDefault="00192E10" w:rsidP="00192E10">
            <w:pPr>
              <w:pStyle w:val="ListParagraph"/>
              <w:spacing w:before="0" w:line="276" w:lineRule="auto"/>
              <w:ind w:left="360" w:hanging="360"/>
              <w:rPr>
                <w:rFonts w:ascii="Arial" w:hAnsi="Arial" w:cs="Arial"/>
                <w:color w:val="000000"/>
              </w:rPr>
            </w:pPr>
            <w:r w:rsidRPr="00FF6CF1">
              <w:rPr>
                <w:rFonts w:ascii="Arial" w:hAnsi="Arial" w:cs="Arial"/>
              </w:rPr>
              <w:t>Marking and assessment are not synonymous: high-quality feedback can be written or verbal</w:t>
            </w:r>
            <w:r>
              <w:rPr>
                <w:rFonts w:ascii="Arial" w:hAnsi="Arial" w:cs="Arial"/>
              </w:rPr>
              <w:t>.</w:t>
            </w:r>
          </w:p>
          <w:p w14:paraId="44A8D15A" w14:textId="77777777" w:rsidR="00192E10" w:rsidRDefault="00192E10" w:rsidP="00192E10"/>
        </w:tc>
        <w:tc>
          <w:tcPr>
            <w:tcW w:w="3743" w:type="dxa"/>
            <w:shd w:val="clear" w:color="auto" w:fill="92D050"/>
          </w:tcPr>
          <w:p w14:paraId="5FA37716" w14:textId="77777777" w:rsidR="00192E10" w:rsidRPr="00192E10" w:rsidRDefault="00192E10" w:rsidP="00192E10">
            <w:pPr>
              <w:pStyle w:val="ListParagraph"/>
              <w:spacing w:before="0" w:line="276" w:lineRule="auto"/>
              <w:ind w:left="360" w:hanging="360"/>
              <w:rPr>
                <w:rFonts w:ascii="Arial" w:hAnsi="Arial" w:cs="Arial"/>
              </w:rPr>
            </w:pPr>
            <w:r w:rsidRPr="00192E10">
              <w:rPr>
                <w:rFonts w:ascii="Arial" w:hAnsi="Arial" w:cs="Arial"/>
              </w:rPr>
              <w:t>Communicate with stakeholders, including parents and carers, proactively and make effective use of parents’ evenings to engage parents and carers in their children’s schooling.</w:t>
            </w:r>
          </w:p>
          <w:p w14:paraId="1D1C7C1C" w14:textId="756DB37E" w:rsidR="00192E10" w:rsidRPr="00192E10" w:rsidRDefault="00192E10" w:rsidP="00192E10">
            <w:pPr>
              <w:pStyle w:val="ListParagraph"/>
              <w:spacing w:before="0" w:line="276" w:lineRule="auto"/>
              <w:ind w:left="360" w:hanging="360"/>
              <w:rPr>
                <w:rFonts w:ascii="Arial" w:hAnsi="Arial" w:cs="Arial"/>
              </w:rPr>
            </w:pPr>
            <w:r w:rsidRPr="00192E10">
              <w:rPr>
                <w:rFonts w:ascii="Arial" w:hAnsi="Arial" w:cs="Arial"/>
              </w:rPr>
              <w:t xml:space="preserve">Seek opportunities to engage parents and carers in the </w:t>
            </w:r>
            <w:proofErr w:type="gramStart"/>
            <w:r w:rsidR="009808F4">
              <w:rPr>
                <w:rFonts w:ascii="Arial" w:hAnsi="Arial" w:cs="Arial"/>
              </w:rPr>
              <w:t>Mathematics</w:t>
            </w:r>
            <w:proofErr w:type="gramEnd"/>
            <w:r w:rsidRPr="00192E10">
              <w:rPr>
                <w:rFonts w:ascii="Arial" w:hAnsi="Arial" w:cs="Arial"/>
              </w:rPr>
              <w:t xml:space="preserve"> education of their children.</w:t>
            </w:r>
          </w:p>
          <w:p w14:paraId="68D1EDF9" w14:textId="6CD7A330" w:rsidR="00192E10" w:rsidRPr="00192E10" w:rsidRDefault="00192E10" w:rsidP="00192E10">
            <w:pPr>
              <w:pStyle w:val="ListParagraph"/>
              <w:spacing w:before="0" w:line="276" w:lineRule="auto"/>
              <w:ind w:left="360" w:hanging="360"/>
              <w:rPr>
                <w:rFonts w:ascii="Arial" w:hAnsi="Arial" w:cs="Arial"/>
              </w:rPr>
            </w:pPr>
            <w:r w:rsidRPr="00192E10">
              <w:rPr>
                <w:rFonts w:ascii="Arial" w:hAnsi="Arial" w:cs="Arial"/>
              </w:rPr>
              <w:t xml:space="preserve">Liaise with parents, carers and colleagues to better understand pupils’ individual circumstances and how they can be supported to meet high academic and behavioural expectations in </w:t>
            </w:r>
            <w:r w:rsidR="009808F4">
              <w:rPr>
                <w:rFonts w:ascii="Arial" w:hAnsi="Arial" w:cs="Arial"/>
              </w:rPr>
              <w:t>Mathematics</w:t>
            </w:r>
            <w:r w:rsidRPr="00192E10">
              <w:rPr>
                <w:rFonts w:ascii="Arial" w:hAnsi="Arial" w:cs="Arial"/>
              </w:rPr>
              <w:t>.</w:t>
            </w:r>
          </w:p>
          <w:p w14:paraId="58A36550" w14:textId="77777777" w:rsidR="00192E10" w:rsidRPr="00192E10" w:rsidRDefault="00192E10" w:rsidP="00192E10">
            <w:pPr>
              <w:pStyle w:val="ListParagraph"/>
              <w:spacing w:before="0" w:line="276" w:lineRule="auto"/>
              <w:ind w:left="360" w:hanging="360"/>
              <w:rPr>
                <w:rFonts w:ascii="Arial" w:hAnsi="Arial" w:cs="Arial"/>
              </w:rPr>
            </w:pPr>
            <w:r w:rsidRPr="00192E10">
              <w:rPr>
                <w:rFonts w:ascii="Arial" w:hAnsi="Arial" w:cs="Arial"/>
              </w:rPr>
              <w:t>Engage parents, carers and colleagues in informal and formal settings.</w:t>
            </w:r>
          </w:p>
          <w:p w14:paraId="0F729192" w14:textId="77777777" w:rsidR="00192E10" w:rsidRPr="00192E10" w:rsidRDefault="00192E10" w:rsidP="00192E10">
            <w:pPr>
              <w:pStyle w:val="ListParagraph"/>
              <w:spacing w:before="0" w:line="276" w:lineRule="auto"/>
              <w:ind w:left="360" w:hanging="360"/>
              <w:rPr>
                <w:rFonts w:ascii="Arial" w:hAnsi="Arial" w:cs="Arial"/>
              </w:rPr>
            </w:pPr>
            <w:r w:rsidRPr="00192E10">
              <w:rPr>
                <w:rFonts w:ascii="Arial" w:hAnsi="Arial" w:cs="Arial"/>
              </w:rPr>
              <w:t>Prioritise the highlighting of errors related to misunderstandings, rather than careless mistakes.</w:t>
            </w:r>
          </w:p>
          <w:p w14:paraId="1B743F44" w14:textId="77A930B7" w:rsidR="00192E10" w:rsidRPr="00192E10" w:rsidRDefault="00192E10" w:rsidP="00192E10">
            <w:pPr>
              <w:pStyle w:val="ListParagraph"/>
              <w:rPr>
                <w:rFonts w:ascii="Arial" w:hAnsi="Arial" w:cs="Arial"/>
              </w:rPr>
            </w:pPr>
            <w:r w:rsidRPr="00192E10">
              <w:rPr>
                <w:rFonts w:ascii="Arial" w:hAnsi="Arial" w:cs="Arial"/>
              </w:rPr>
              <w:t xml:space="preserve">Meet individual needs without creating unnecessary workload, </w:t>
            </w:r>
            <w:proofErr w:type="gramStart"/>
            <w:r w:rsidRPr="00192E10">
              <w:rPr>
                <w:rFonts w:ascii="Arial" w:hAnsi="Arial" w:cs="Arial"/>
              </w:rPr>
              <w:t>by:</w:t>
            </w:r>
            <w:proofErr w:type="gramEnd"/>
            <w:r w:rsidRPr="00192E10">
              <w:rPr>
                <w:rFonts w:ascii="Arial" w:hAnsi="Arial" w:cs="Arial"/>
              </w:rPr>
              <w:t xml:space="preserve"> intervening within lessons with individuals and small groups rather than planning different lessons for different groups of pupils</w:t>
            </w:r>
            <w:r>
              <w:rPr>
                <w:rFonts w:ascii="Arial" w:hAnsi="Arial" w:cs="Arial"/>
              </w:rPr>
              <w:t>.</w:t>
            </w:r>
          </w:p>
        </w:tc>
        <w:tc>
          <w:tcPr>
            <w:tcW w:w="3393" w:type="dxa"/>
            <w:shd w:val="clear" w:color="auto" w:fill="92D050"/>
          </w:tcPr>
          <w:p w14:paraId="7EEB2823" w14:textId="77777777" w:rsidR="00192E10" w:rsidRPr="00FF6CF1" w:rsidRDefault="00192E10" w:rsidP="00192E10">
            <w:pPr>
              <w:rPr>
                <w:rFonts w:ascii="Arial" w:hAnsi="Arial" w:cs="Arial"/>
              </w:rPr>
            </w:pPr>
            <w:r w:rsidRPr="00FF6CF1">
              <w:rPr>
                <w:rFonts w:ascii="Arial" w:hAnsi="Arial" w:cs="Arial"/>
              </w:rPr>
              <w:t>Lead lecture on Ofsted’s role in schools – including a discussion of how schools might be inspected in the future</w:t>
            </w:r>
          </w:p>
          <w:p w14:paraId="1E6FC545" w14:textId="77777777" w:rsidR="00192E10" w:rsidRPr="00FF6CF1" w:rsidRDefault="00192E10" w:rsidP="00192E10">
            <w:pPr>
              <w:rPr>
                <w:rFonts w:ascii="Arial" w:hAnsi="Arial" w:cs="Arial"/>
              </w:rPr>
            </w:pPr>
          </w:p>
          <w:p w14:paraId="40EFB9F7" w14:textId="77777777" w:rsidR="00192E10" w:rsidRPr="00FF6CF1" w:rsidRDefault="00192E10" w:rsidP="00192E10">
            <w:pPr>
              <w:rPr>
                <w:rFonts w:ascii="Arial" w:hAnsi="Arial" w:cs="Arial"/>
              </w:rPr>
            </w:pPr>
            <w:r w:rsidRPr="00FF6CF1">
              <w:rPr>
                <w:rFonts w:ascii="Arial" w:hAnsi="Arial" w:cs="Arial"/>
              </w:rPr>
              <w:t xml:space="preserve">Guest speakers from various stakeholders </w:t>
            </w:r>
          </w:p>
          <w:p w14:paraId="47BE00A9" w14:textId="77777777" w:rsidR="00192E10" w:rsidRPr="00FF6CF1" w:rsidRDefault="00192E10" w:rsidP="00192E10">
            <w:pPr>
              <w:rPr>
                <w:rFonts w:ascii="Arial" w:hAnsi="Arial" w:cs="Arial"/>
              </w:rPr>
            </w:pPr>
          </w:p>
          <w:p w14:paraId="5F2C3B9E" w14:textId="77777777" w:rsidR="00192E10" w:rsidRPr="00FF6CF1" w:rsidRDefault="00192E10" w:rsidP="00192E10">
            <w:pPr>
              <w:rPr>
                <w:rFonts w:ascii="Arial" w:hAnsi="Arial" w:cs="Arial"/>
              </w:rPr>
            </w:pPr>
            <w:r w:rsidRPr="00FF6CF1">
              <w:rPr>
                <w:rFonts w:ascii="Arial" w:hAnsi="Arial" w:cs="Arial"/>
              </w:rPr>
              <w:t>Careers input -</w:t>
            </w:r>
            <w:r w:rsidRPr="00FF6CF1">
              <w:rPr>
                <w:rFonts w:ascii="Arial" w:hAnsi="Arial" w:cs="Arial"/>
                <w:color w:val="000000"/>
              </w:rPr>
              <w:t xml:space="preserve"> Applications from the EHU Careers Service</w:t>
            </w:r>
          </w:p>
          <w:p w14:paraId="3EF80FA3" w14:textId="77777777" w:rsidR="00192E10" w:rsidRPr="00FF6CF1" w:rsidRDefault="00192E10" w:rsidP="00192E10">
            <w:pPr>
              <w:rPr>
                <w:rFonts w:ascii="Arial" w:hAnsi="Arial" w:cs="Arial"/>
              </w:rPr>
            </w:pPr>
          </w:p>
          <w:p w14:paraId="4D7CC7FD" w14:textId="77777777" w:rsidR="00192E10" w:rsidRPr="00FF6CF1" w:rsidRDefault="00192E10" w:rsidP="00192E10">
            <w:pPr>
              <w:rPr>
                <w:rFonts w:ascii="Arial" w:hAnsi="Arial" w:cs="Arial"/>
              </w:rPr>
            </w:pPr>
          </w:p>
          <w:p w14:paraId="55ABD7D0" w14:textId="471124B4" w:rsidR="00192E10" w:rsidRDefault="00192E10" w:rsidP="00192E10">
            <w:r w:rsidRPr="00FF6CF1">
              <w:rPr>
                <w:rFonts w:ascii="Arial" w:hAnsi="Arial" w:cs="Arial"/>
              </w:rPr>
              <w:t>Subject specific seminars</w:t>
            </w:r>
          </w:p>
        </w:tc>
        <w:tc>
          <w:tcPr>
            <w:tcW w:w="3720" w:type="dxa"/>
            <w:shd w:val="clear" w:color="auto" w:fill="92D050"/>
          </w:tcPr>
          <w:p w14:paraId="77B9E787" w14:textId="34536553" w:rsidR="00192E10" w:rsidRPr="0098443E" w:rsidRDefault="00192E10" w:rsidP="00192E10">
            <w:pPr>
              <w:spacing w:line="276" w:lineRule="auto"/>
              <w:rPr>
                <w:rFonts w:ascii="Arial" w:hAnsi="Arial" w:cs="Arial"/>
                <w:i/>
                <w:iCs/>
              </w:rPr>
            </w:pPr>
            <w:r w:rsidRPr="0098443E">
              <w:rPr>
                <w:rFonts w:ascii="Arial" w:hAnsi="Arial" w:cs="Arial"/>
                <w:i/>
                <w:iCs/>
              </w:rPr>
              <w:t xml:space="preserve">1 How was achievement and progress in </w:t>
            </w:r>
            <w:r w:rsidR="009808F4">
              <w:rPr>
                <w:rFonts w:ascii="Arial" w:hAnsi="Arial" w:cs="Arial"/>
                <w:i/>
                <w:iCs/>
              </w:rPr>
              <w:t>Mathematics</w:t>
            </w:r>
            <w:r w:rsidRPr="0098443E">
              <w:rPr>
                <w:rFonts w:ascii="Arial" w:hAnsi="Arial" w:cs="Arial"/>
                <w:i/>
                <w:iCs/>
              </w:rPr>
              <w:t xml:space="preserve"> communicated to parents in your placement school last year?</w:t>
            </w:r>
          </w:p>
          <w:p w14:paraId="31F41397" w14:textId="77777777" w:rsidR="00192E10" w:rsidRPr="0098443E" w:rsidRDefault="00192E10" w:rsidP="00192E10">
            <w:pPr>
              <w:spacing w:line="276" w:lineRule="auto"/>
              <w:rPr>
                <w:rFonts w:ascii="Arial" w:hAnsi="Arial" w:cs="Arial"/>
                <w:i/>
                <w:iCs/>
              </w:rPr>
            </w:pPr>
          </w:p>
          <w:p w14:paraId="7BA050E8" w14:textId="378E4513" w:rsidR="00192E10" w:rsidRPr="0098443E" w:rsidRDefault="00192E10" w:rsidP="00192E10">
            <w:pPr>
              <w:pStyle w:val="TableParagraph"/>
              <w:rPr>
                <w:rFonts w:ascii="Arial" w:hAnsi="Arial" w:cs="Arial"/>
                <w:i/>
                <w:iCs/>
              </w:rPr>
            </w:pPr>
            <w:r w:rsidRPr="0098443E">
              <w:rPr>
                <w:rFonts w:ascii="Arial" w:hAnsi="Arial" w:cs="Arial"/>
                <w:i/>
                <w:iCs/>
              </w:rPr>
              <w:t xml:space="preserve">2 How can </w:t>
            </w:r>
            <w:r w:rsidR="009808F4">
              <w:rPr>
                <w:rFonts w:ascii="Arial" w:hAnsi="Arial" w:cs="Arial"/>
                <w:i/>
                <w:iCs/>
              </w:rPr>
              <w:t>Mathematics</w:t>
            </w:r>
            <w:r w:rsidRPr="0098443E">
              <w:rPr>
                <w:rFonts w:ascii="Arial" w:hAnsi="Arial" w:cs="Arial"/>
                <w:i/>
                <w:iCs/>
              </w:rPr>
              <w:t xml:space="preserve"> teachers build effective relationships with parents and carers?</w:t>
            </w:r>
          </w:p>
          <w:p w14:paraId="504CD84E" w14:textId="77777777" w:rsidR="00192E10" w:rsidRPr="0098443E" w:rsidRDefault="00192E10" w:rsidP="00192E10">
            <w:pPr>
              <w:pStyle w:val="TableParagraph"/>
              <w:rPr>
                <w:rFonts w:ascii="Arial" w:hAnsi="Arial" w:cs="Arial"/>
                <w:i/>
                <w:iCs/>
              </w:rPr>
            </w:pPr>
          </w:p>
          <w:p w14:paraId="2F130446" w14:textId="77777777" w:rsidR="00192E10" w:rsidRPr="0098443E" w:rsidRDefault="00192E10" w:rsidP="00192E10">
            <w:pPr>
              <w:spacing w:line="276" w:lineRule="auto"/>
              <w:rPr>
                <w:rFonts w:ascii="Arial" w:hAnsi="Arial" w:cs="Arial"/>
                <w:i/>
                <w:iCs/>
              </w:rPr>
            </w:pPr>
            <w:r w:rsidRPr="0098443E">
              <w:rPr>
                <w:rFonts w:ascii="Arial" w:hAnsi="Arial" w:cs="Arial"/>
                <w:i/>
                <w:iCs/>
              </w:rPr>
              <w:t>3. How can a school prepare for Ofsted?</w:t>
            </w:r>
          </w:p>
          <w:p w14:paraId="0797C667" w14:textId="77777777" w:rsidR="00192E10" w:rsidRPr="0098443E" w:rsidRDefault="00192E10" w:rsidP="00192E10">
            <w:pPr>
              <w:spacing w:line="276" w:lineRule="auto"/>
              <w:rPr>
                <w:rFonts w:ascii="Arial" w:hAnsi="Arial" w:cs="Arial"/>
                <w:i/>
                <w:iCs/>
              </w:rPr>
            </w:pPr>
          </w:p>
          <w:p w14:paraId="64A31024" w14:textId="77777777" w:rsidR="00192E10" w:rsidRPr="0098443E" w:rsidRDefault="00192E10" w:rsidP="00192E10">
            <w:pPr>
              <w:pBdr>
                <w:top w:val="nil"/>
                <w:left w:val="nil"/>
                <w:bottom w:val="nil"/>
                <w:right w:val="nil"/>
                <w:between w:val="nil"/>
              </w:pBdr>
              <w:rPr>
                <w:rFonts w:ascii="Arial" w:hAnsi="Arial" w:cs="Arial"/>
                <w:i/>
                <w:iCs/>
              </w:rPr>
            </w:pPr>
            <w:r w:rsidRPr="0098443E">
              <w:rPr>
                <w:rFonts w:ascii="Arial" w:hAnsi="Arial" w:cs="Arial"/>
                <w:i/>
                <w:iCs/>
              </w:rPr>
              <w:t xml:space="preserve">4 What strategies have you </w:t>
            </w:r>
            <w:proofErr w:type="gramStart"/>
            <w:r w:rsidRPr="0098443E">
              <w:rPr>
                <w:rFonts w:ascii="Arial" w:hAnsi="Arial" w:cs="Arial"/>
                <w:i/>
                <w:iCs/>
              </w:rPr>
              <w:t>tried</w:t>
            </w:r>
            <w:proofErr w:type="gramEnd"/>
            <w:r w:rsidRPr="0098443E">
              <w:rPr>
                <w:rFonts w:ascii="Arial" w:hAnsi="Arial" w:cs="Arial"/>
                <w:i/>
                <w:iCs/>
              </w:rPr>
              <w:t xml:space="preserve"> or will you try to reduce workload?</w:t>
            </w:r>
          </w:p>
          <w:p w14:paraId="5EAF3428" w14:textId="77777777" w:rsidR="00192E10" w:rsidRPr="0098443E" w:rsidRDefault="00192E10" w:rsidP="00192E10">
            <w:pPr>
              <w:pBdr>
                <w:top w:val="nil"/>
                <w:left w:val="nil"/>
                <w:bottom w:val="nil"/>
                <w:right w:val="nil"/>
                <w:between w:val="nil"/>
              </w:pBdr>
              <w:rPr>
                <w:rFonts w:ascii="Arial" w:hAnsi="Arial" w:cs="Arial"/>
                <w:i/>
                <w:iCs/>
              </w:rPr>
            </w:pPr>
          </w:p>
          <w:p w14:paraId="3C8324AC" w14:textId="0270BEC6" w:rsidR="00192E10" w:rsidRPr="0098443E" w:rsidRDefault="00192E10" w:rsidP="00192E10">
            <w:pPr>
              <w:rPr>
                <w:i/>
                <w:iCs/>
              </w:rPr>
            </w:pPr>
            <w:r w:rsidRPr="0098443E">
              <w:rPr>
                <w:rFonts w:ascii="Arial" w:hAnsi="Arial" w:cs="Arial"/>
                <w:i/>
                <w:iCs/>
                <w:color w:val="000000"/>
              </w:rPr>
              <w:t>5. How would you answer common interview questions</w:t>
            </w:r>
          </w:p>
        </w:tc>
      </w:tr>
      <w:tr w:rsidR="00192E10" w14:paraId="2B9B27D2" w14:textId="77777777" w:rsidTr="009543E6">
        <w:tc>
          <w:tcPr>
            <w:tcW w:w="1530" w:type="dxa"/>
            <w:shd w:val="clear" w:color="auto" w:fill="EAF1DD" w:themeFill="accent3" w:themeFillTint="33"/>
          </w:tcPr>
          <w:p w14:paraId="653B9C83" w14:textId="77777777" w:rsidR="00192E10" w:rsidRPr="00CB6160" w:rsidRDefault="00192E10" w:rsidP="00192E10">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1FDD43FF" w14:textId="77777777" w:rsidR="00192E10" w:rsidRPr="00192E10" w:rsidRDefault="00192E10" w:rsidP="00192E10">
            <w:pPr>
              <w:pBdr>
                <w:top w:val="nil"/>
                <w:left w:val="nil"/>
                <w:bottom w:val="nil"/>
                <w:right w:val="nil"/>
                <w:between w:val="nil"/>
              </w:pBdr>
              <w:rPr>
                <w:rFonts w:ascii="Arial" w:hAnsi="Arial" w:cs="Arial"/>
              </w:rPr>
            </w:pPr>
            <w:r w:rsidRPr="00192E10">
              <w:rPr>
                <w:rFonts w:ascii="Arial" w:hAnsi="Arial" w:cs="Arial"/>
              </w:rPr>
              <w:t xml:space="preserve">EEF (2019) </w:t>
            </w:r>
            <w:hyperlink r:id="rId88">
              <w:proofErr w:type="spellStart"/>
              <w:r w:rsidRPr="00192E10">
                <w:rPr>
                  <w:rStyle w:val="Hyperlink"/>
                  <w:rFonts w:ascii="Arial" w:hAnsi="Arial" w:cs="Arial"/>
                </w:rPr>
                <w:t>Parental_How</w:t>
              </w:r>
              <w:proofErr w:type="spellEnd"/>
              <w:r w:rsidRPr="00192E10">
                <w:rPr>
                  <w:rStyle w:val="Hyperlink"/>
                  <w:rFonts w:ascii="Arial" w:hAnsi="Arial" w:cs="Arial"/>
                </w:rPr>
                <w:t xml:space="preserve"> Can Schools Support Parents’ Engagement_-_ in their Children’s Learning? Evidence_ from_ Research_ and_ Practice.pdf (educationendowmentfoundation.org.uk)</w:t>
              </w:r>
            </w:hyperlink>
          </w:p>
          <w:p w14:paraId="06864204" w14:textId="77777777" w:rsidR="00192E10" w:rsidRPr="00192E10" w:rsidRDefault="00192E10" w:rsidP="00192E10">
            <w:pPr>
              <w:pBdr>
                <w:top w:val="nil"/>
                <w:left w:val="nil"/>
                <w:bottom w:val="nil"/>
                <w:right w:val="nil"/>
                <w:between w:val="nil"/>
              </w:pBdr>
              <w:rPr>
                <w:rFonts w:ascii="Arial" w:hAnsi="Arial" w:cs="Arial"/>
              </w:rPr>
            </w:pPr>
            <w:r w:rsidRPr="00192E10">
              <w:rPr>
                <w:rFonts w:ascii="Arial" w:hAnsi="Arial" w:cs="Arial"/>
              </w:rPr>
              <w:t xml:space="preserve">Amanda Spielman, (2018), sets out vision for (new) Education Inspection Framework </w:t>
            </w:r>
            <w:hyperlink r:id="rId89">
              <w:r w:rsidRPr="00192E10">
                <w:rPr>
                  <w:rStyle w:val="Hyperlink"/>
                  <w:rFonts w:ascii="Arial" w:hAnsi="Arial" w:cs="Arial"/>
                </w:rPr>
                <w:t>https://www.gov.uk/government/news/</w:t>
              </w:r>
            </w:hyperlink>
            <w:hyperlink r:id="rId90">
              <w:r w:rsidRPr="00192E10">
                <w:rPr>
                  <w:rStyle w:val="Hyperlink"/>
                  <w:rFonts w:ascii="Arial" w:hAnsi="Arial" w:cs="Arial"/>
                </w:rPr>
                <w:t>chief-inspector-sets-out-vision-for-new-education-inspection-framework</w:t>
              </w:r>
            </w:hyperlink>
            <w:r w:rsidRPr="00192E10">
              <w:rPr>
                <w:rFonts w:ascii="Arial" w:hAnsi="Arial" w:cs="Arial"/>
              </w:rPr>
              <w:t xml:space="preserve"> </w:t>
            </w:r>
          </w:p>
          <w:p w14:paraId="1953D320" w14:textId="495C0AA6" w:rsidR="00192E10" w:rsidRPr="00192E10" w:rsidRDefault="00192E10" w:rsidP="00192E10">
            <w:pPr>
              <w:pBdr>
                <w:top w:val="nil"/>
                <w:left w:val="nil"/>
                <w:bottom w:val="nil"/>
                <w:right w:val="nil"/>
                <w:between w:val="nil"/>
              </w:pBdr>
              <w:rPr>
                <w:rFonts w:ascii="Arial" w:hAnsi="Arial" w:cs="Arial"/>
              </w:rPr>
            </w:pPr>
            <w:r w:rsidRPr="00192E10">
              <w:rPr>
                <w:rFonts w:ascii="Arial" w:hAnsi="Arial" w:cs="Arial"/>
              </w:rPr>
              <w:t xml:space="preserve">Ofsted (2022) Education inspection framework (EIF) </w:t>
            </w:r>
            <w:hyperlink r:id="rId91">
              <w:r w:rsidRPr="00192E10">
                <w:rPr>
                  <w:rStyle w:val="Hyperlink"/>
                  <w:rFonts w:ascii="Arial" w:hAnsi="Arial" w:cs="Arial"/>
                </w:rPr>
                <w:t>https://www.gov.uk/government/publications/</w:t>
              </w:r>
            </w:hyperlink>
            <w:hyperlink r:id="rId92">
              <w:r w:rsidRPr="00192E10">
                <w:rPr>
                  <w:rStyle w:val="Hyperlink"/>
                  <w:rFonts w:ascii="Arial" w:hAnsi="Arial" w:cs="Arial"/>
                </w:rPr>
                <w:t>education-inspection-framework</w:t>
              </w:r>
            </w:hyperlink>
            <w:r w:rsidRPr="00192E10">
              <w:rPr>
                <w:rFonts w:ascii="Arial" w:hAnsi="Arial" w:cs="Arial"/>
              </w:rPr>
              <w:t xml:space="preserve"> </w:t>
            </w:r>
          </w:p>
          <w:p w14:paraId="3AF0312C" w14:textId="07E5E376" w:rsidR="00192E10" w:rsidRPr="00192E10" w:rsidRDefault="00192E10" w:rsidP="00192E10">
            <w:pPr>
              <w:rPr>
                <w:rFonts w:ascii="Arial" w:hAnsi="Arial" w:cs="Arial"/>
              </w:rPr>
            </w:pPr>
            <w:r w:rsidRPr="00192E10">
              <w:rPr>
                <w:rFonts w:ascii="Arial" w:hAnsi="Arial" w:cs="Arial"/>
              </w:rPr>
              <w:t xml:space="preserve">Gibson, S., Oliver, L. and Dennison, M. (2015) Workload Challenge: Analysis of teacher consultation responses. Department for Education. Accessible from: </w:t>
            </w:r>
            <w:hyperlink r:id="rId93" w:history="1">
              <w:r w:rsidRPr="00192E10">
                <w:rPr>
                  <w:rStyle w:val="Hyperlink"/>
                  <w:rFonts w:ascii="Arial" w:hAnsi="Arial" w:cs="Arial"/>
                </w:rPr>
                <w:t>https://assets.publishing.service.gov.uk/government/uploads/system/uploads/attachment_data/file/485075/DFE-RR456A_- _Workload_Challenge_Analysis_of_teacher_consultation_responses_sixth_form_colleges.pdf</w:t>
              </w:r>
            </w:hyperlink>
            <w:r w:rsidRPr="00192E10">
              <w:rPr>
                <w:rFonts w:ascii="Arial" w:hAnsi="Arial" w:cs="Arial"/>
              </w:rPr>
              <w:t xml:space="preserve">. </w:t>
            </w:r>
          </w:p>
        </w:tc>
      </w:tr>
      <w:tr w:rsidR="00192E10" w14:paraId="33A335BB" w14:textId="77777777" w:rsidTr="009543E6">
        <w:tc>
          <w:tcPr>
            <w:tcW w:w="1530" w:type="dxa"/>
            <w:shd w:val="clear" w:color="auto" w:fill="EAF1DD" w:themeFill="accent3" w:themeFillTint="33"/>
          </w:tcPr>
          <w:p w14:paraId="6E51DFBF" w14:textId="77777777" w:rsidR="00192E10" w:rsidRPr="00FF6CF1" w:rsidRDefault="00192E10" w:rsidP="00192E10">
            <w:pPr>
              <w:jc w:val="center"/>
              <w:rPr>
                <w:rFonts w:ascii="Arial" w:hAnsi="Arial" w:cs="Arial"/>
              </w:rPr>
            </w:pPr>
          </w:p>
          <w:p w14:paraId="560198EC" w14:textId="77777777" w:rsidR="00192E10" w:rsidRPr="00FF6CF1" w:rsidRDefault="00192E10" w:rsidP="00192E10">
            <w:pPr>
              <w:rPr>
                <w:rFonts w:ascii="Arial" w:hAnsi="Arial" w:cs="Arial"/>
              </w:rPr>
            </w:pPr>
            <w:r w:rsidRPr="00FF6CF1">
              <w:rPr>
                <w:rFonts w:ascii="Arial" w:hAnsi="Arial" w:cs="Arial"/>
              </w:rPr>
              <w:t xml:space="preserve">16 </w:t>
            </w:r>
          </w:p>
          <w:p w14:paraId="16547D5D" w14:textId="77777777" w:rsidR="00192E10" w:rsidRPr="00FF6CF1" w:rsidRDefault="00192E10" w:rsidP="00192E10">
            <w:pPr>
              <w:rPr>
                <w:rFonts w:ascii="Arial" w:hAnsi="Arial" w:cs="Arial"/>
              </w:rPr>
            </w:pPr>
          </w:p>
          <w:p w14:paraId="425A1447" w14:textId="2E92E99A" w:rsidR="00192E10" w:rsidRPr="00930B33" w:rsidRDefault="00192E10" w:rsidP="00192E10">
            <w:pPr>
              <w:rPr>
                <w:rFonts w:ascii="Arial" w:hAnsi="Arial" w:cs="Arial"/>
                <w:i/>
                <w:iCs/>
              </w:rPr>
            </w:pPr>
            <w:r w:rsidRPr="00930B33">
              <w:rPr>
                <w:rFonts w:ascii="Arial" w:hAnsi="Arial" w:cs="Arial"/>
                <w:i/>
                <w:iCs/>
              </w:rPr>
              <w:t>What are the principles of effective assessment?</w:t>
            </w:r>
          </w:p>
          <w:p w14:paraId="7A537E06" w14:textId="44AAFA51" w:rsidR="00192E10" w:rsidRPr="00CB6160" w:rsidRDefault="00192E10" w:rsidP="00192E10">
            <w:pPr>
              <w:rPr>
                <w:rFonts w:asciiTheme="minorHAnsi" w:hAnsiTheme="minorHAnsi" w:cstheme="minorHAnsi"/>
                <w:sz w:val="24"/>
                <w:szCs w:val="24"/>
              </w:rPr>
            </w:pPr>
          </w:p>
        </w:tc>
        <w:tc>
          <w:tcPr>
            <w:tcW w:w="3744" w:type="dxa"/>
          </w:tcPr>
          <w:p w14:paraId="14C8CA2D" w14:textId="64D779BF" w:rsidR="00192E10" w:rsidRPr="00855627" w:rsidRDefault="00192E10" w:rsidP="00192E10">
            <w:pPr>
              <w:pStyle w:val="ListParagraph"/>
              <w:spacing w:before="0" w:line="276" w:lineRule="auto"/>
              <w:ind w:left="360" w:hanging="360"/>
              <w:rPr>
                <w:rFonts w:ascii="Arial" w:hAnsi="Arial" w:cs="Arial"/>
              </w:rPr>
            </w:pPr>
            <w:r w:rsidRPr="00FF6CF1">
              <w:rPr>
                <w:rFonts w:ascii="Arial" w:hAnsi="Arial" w:cs="Arial"/>
              </w:rPr>
              <w:t xml:space="preserve">Questioning is an essential tool for </w:t>
            </w:r>
            <w:r w:rsidR="009808F4">
              <w:rPr>
                <w:rFonts w:ascii="Arial" w:hAnsi="Arial" w:cs="Arial"/>
              </w:rPr>
              <w:t>Mathematics</w:t>
            </w:r>
            <w:r w:rsidRPr="00FF6CF1">
              <w:rPr>
                <w:rFonts w:ascii="Arial" w:hAnsi="Arial" w:cs="Arial"/>
              </w:rPr>
              <w:t xml:space="preserve"> teachers; questions can be used for many purposes, including to check pupils’ prior knowledge, assess understanding and break down problems.</w:t>
            </w:r>
          </w:p>
          <w:p w14:paraId="7600E6C7" w14:textId="2F313899" w:rsidR="00192E10" w:rsidRPr="00855627" w:rsidRDefault="00192E10" w:rsidP="00192E10">
            <w:pPr>
              <w:pStyle w:val="ListParagraph"/>
              <w:spacing w:before="0" w:line="276" w:lineRule="auto"/>
              <w:ind w:left="360" w:hanging="360"/>
              <w:rPr>
                <w:rFonts w:ascii="Arial" w:hAnsi="Arial" w:cs="Arial"/>
              </w:rPr>
            </w:pPr>
            <w:r w:rsidRPr="00FF6CF1">
              <w:rPr>
                <w:rFonts w:ascii="Arial" w:hAnsi="Arial" w:cs="Arial"/>
              </w:rPr>
              <w:t xml:space="preserve">Effective assessment is critical to </w:t>
            </w:r>
            <w:r w:rsidR="009808F4">
              <w:rPr>
                <w:rFonts w:ascii="Arial" w:hAnsi="Arial" w:cs="Arial"/>
              </w:rPr>
              <w:t>Mathematics</w:t>
            </w:r>
            <w:r w:rsidRPr="00FF6CF1">
              <w:rPr>
                <w:rFonts w:ascii="Arial" w:hAnsi="Arial" w:cs="Arial"/>
              </w:rPr>
              <w:t xml:space="preserve"> teaching because it provides teachers with information about pupils’ understanding and needs.</w:t>
            </w:r>
          </w:p>
          <w:p w14:paraId="1BA2569B" w14:textId="70F4174D" w:rsidR="00192E10" w:rsidRPr="00FF6CF1" w:rsidRDefault="00192E10" w:rsidP="00192E10">
            <w:pPr>
              <w:pStyle w:val="ListParagraph"/>
              <w:spacing w:before="0" w:line="276" w:lineRule="auto"/>
              <w:ind w:left="360" w:hanging="360"/>
              <w:rPr>
                <w:rFonts w:ascii="Arial" w:hAnsi="Arial" w:cs="Arial"/>
              </w:rPr>
            </w:pPr>
            <w:r w:rsidRPr="00FF6CF1">
              <w:rPr>
                <w:rFonts w:ascii="Arial" w:hAnsi="Arial" w:cs="Arial"/>
              </w:rPr>
              <w:t xml:space="preserve">Over time, feedback should support pupils to monitor and regulate their own learning in </w:t>
            </w:r>
            <w:r w:rsidR="009808F4">
              <w:rPr>
                <w:rFonts w:ascii="Arial" w:hAnsi="Arial" w:cs="Arial"/>
              </w:rPr>
              <w:t>Mathematics</w:t>
            </w:r>
            <w:r w:rsidRPr="00FF6CF1">
              <w:rPr>
                <w:rFonts w:ascii="Arial" w:hAnsi="Arial" w:cs="Arial"/>
              </w:rPr>
              <w:t>.</w:t>
            </w:r>
          </w:p>
          <w:p w14:paraId="7016AB1B" w14:textId="77777777" w:rsidR="00192E10" w:rsidRDefault="00192E10" w:rsidP="00192E10"/>
        </w:tc>
        <w:tc>
          <w:tcPr>
            <w:tcW w:w="3743" w:type="dxa"/>
          </w:tcPr>
          <w:p w14:paraId="3DE14AF4" w14:textId="77777777" w:rsidR="00192E10" w:rsidRPr="00192E10" w:rsidRDefault="00192E10" w:rsidP="00192E10">
            <w:pPr>
              <w:pStyle w:val="ListParagraph"/>
              <w:spacing w:before="0" w:line="276" w:lineRule="auto"/>
              <w:ind w:left="360" w:hanging="360"/>
              <w:rPr>
                <w:rFonts w:ascii="Arial" w:hAnsi="Arial" w:cs="Arial"/>
              </w:rPr>
            </w:pPr>
            <w:r w:rsidRPr="00192E10">
              <w:rPr>
                <w:rFonts w:ascii="Arial" w:hAnsi="Arial" w:cs="Arial"/>
              </w:rPr>
              <w:t>Provide appropriate wait time between question and response where more developed responses are required.</w:t>
            </w:r>
          </w:p>
          <w:p w14:paraId="070559E5" w14:textId="77777777" w:rsidR="00192E10" w:rsidRPr="00192E10" w:rsidRDefault="00192E10" w:rsidP="00192E10">
            <w:pPr>
              <w:pStyle w:val="ListParagraph"/>
              <w:spacing w:before="0" w:line="276" w:lineRule="auto"/>
              <w:ind w:left="360" w:hanging="360"/>
              <w:rPr>
                <w:rFonts w:ascii="Arial" w:hAnsi="Arial" w:cs="Arial"/>
              </w:rPr>
            </w:pPr>
            <w:r w:rsidRPr="00192E10">
              <w:rPr>
                <w:rFonts w:ascii="Arial" w:hAnsi="Arial" w:cs="Arial"/>
              </w:rPr>
              <w:t>Reframe questions to provide greater scaffolding or greater stretch.</w:t>
            </w:r>
          </w:p>
          <w:p w14:paraId="30AF1FA0" w14:textId="25B03A5F" w:rsidR="00192E10" w:rsidRPr="00192E10" w:rsidRDefault="00192E10" w:rsidP="00192E10">
            <w:pPr>
              <w:pStyle w:val="ListParagraph"/>
              <w:rPr>
                <w:rFonts w:ascii="Arial" w:hAnsi="Arial" w:cs="Arial"/>
              </w:rPr>
            </w:pPr>
            <w:r w:rsidRPr="00192E10">
              <w:rPr>
                <w:rFonts w:ascii="Arial" w:hAnsi="Arial" w:cs="Arial"/>
              </w:rPr>
              <w:t xml:space="preserve">Discuss and analyse how pupils’ responses to feedback can vary depending on a range of social factors, including their perception of the value of </w:t>
            </w:r>
            <w:r w:rsidR="009808F4">
              <w:rPr>
                <w:rFonts w:ascii="Arial" w:hAnsi="Arial" w:cs="Arial"/>
              </w:rPr>
              <w:t>Mathematics</w:t>
            </w:r>
            <w:r w:rsidRPr="00192E10">
              <w:rPr>
                <w:rFonts w:ascii="Arial" w:hAnsi="Arial" w:cs="Arial"/>
              </w:rPr>
              <w:t>.</w:t>
            </w:r>
          </w:p>
        </w:tc>
        <w:tc>
          <w:tcPr>
            <w:tcW w:w="3393" w:type="dxa"/>
          </w:tcPr>
          <w:p w14:paraId="6EC69A25" w14:textId="77777777" w:rsidR="00192E10" w:rsidRDefault="00192E10" w:rsidP="00192E10">
            <w:pPr>
              <w:rPr>
                <w:rFonts w:ascii="Arial" w:hAnsi="Arial" w:cs="Arial"/>
              </w:rPr>
            </w:pPr>
            <w:r>
              <w:rPr>
                <w:rFonts w:ascii="Arial" w:hAnsi="Arial" w:cs="Arial"/>
              </w:rPr>
              <w:t>SEC3001</w:t>
            </w:r>
          </w:p>
          <w:p w14:paraId="547572E0" w14:textId="2DAD5C9C" w:rsidR="00192E10" w:rsidRPr="00FF6CF1" w:rsidRDefault="00192E10" w:rsidP="00192E10">
            <w:pPr>
              <w:rPr>
                <w:rFonts w:ascii="Arial" w:hAnsi="Arial" w:cs="Arial"/>
              </w:rPr>
            </w:pPr>
            <w:r w:rsidRPr="00FF6CF1">
              <w:rPr>
                <w:rFonts w:ascii="Arial" w:hAnsi="Arial" w:cs="Arial"/>
              </w:rPr>
              <w:t>Lead lecture on Principles of Assessment – and what assessment might look like in the future</w:t>
            </w:r>
          </w:p>
          <w:p w14:paraId="38C4E64C" w14:textId="77777777" w:rsidR="00192E10" w:rsidRPr="00FF6CF1" w:rsidRDefault="00192E10" w:rsidP="00192E10">
            <w:pPr>
              <w:rPr>
                <w:rFonts w:ascii="Arial" w:hAnsi="Arial" w:cs="Arial"/>
              </w:rPr>
            </w:pPr>
          </w:p>
          <w:p w14:paraId="74C3D32A" w14:textId="0F9FC51F" w:rsidR="00192E10" w:rsidRDefault="00192E10" w:rsidP="00192E10">
            <w:pPr>
              <w:rPr>
                <w:rFonts w:ascii="Arial" w:hAnsi="Arial" w:cs="Arial"/>
              </w:rPr>
            </w:pPr>
            <w:r>
              <w:rPr>
                <w:rFonts w:ascii="Arial" w:hAnsi="Arial" w:cs="Arial"/>
              </w:rPr>
              <w:t>SEC300</w:t>
            </w:r>
            <w:r w:rsidR="007F42AA">
              <w:rPr>
                <w:rFonts w:ascii="Arial" w:hAnsi="Arial" w:cs="Arial"/>
              </w:rPr>
              <w:t>3</w:t>
            </w:r>
            <w:r>
              <w:rPr>
                <w:rFonts w:ascii="Arial" w:hAnsi="Arial" w:cs="Arial"/>
              </w:rPr>
              <w:t xml:space="preserve"> </w:t>
            </w:r>
            <w:r w:rsidRPr="00FF6CF1">
              <w:rPr>
                <w:rFonts w:ascii="Arial" w:hAnsi="Arial" w:cs="Arial"/>
              </w:rPr>
              <w:t>Seminar</w:t>
            </w:r>
          </w:p>
          <w:p w14:paraId="495CF77E" w14:textId="0B127B56" w:rsidR="00192E10" w:rsidRDefault="007F42AA" w:rsidP="00192E10">
            <w:r>
              <w:t>FO</w:t>
            </w:r>
          </w:p>
        </w:tc>
        <w:tc>
          <w:tcPr>
            <w:tcW w:w="3720" w:type="dxa"/>
          </w:tcPr>
          <w:p w14:paraId="78E4CBFA" w14:textId="77777777" w:rsidR="00192E10" w:rsidRPr="0098443E" w:rsidRDefault="00192E10" w:rsidP="00192E10">
            <w:pPr>
              <w:spacing w:line="276" w:lineRule="auto"/>
              <w:rPr>
                <w:rFonts w:ascii="Arial" w:hAnsi="Arial" w:cs="Arial"/>
                <w:i/>
                <w:iCs/>
              </w:rPr>
            </w:pPr>
            <w:r w:rsidRPr="0098443E">
              <w:rPr>
                <w:rFonts w:ascii="Arial" w:hAnsi="Arial" w:cs="Arial"/>
                <w:i/>
                <w:iCs/>
              </w:rPr>
              <w:t xml:space="preserve">1 What does research tell us is beneficial about </w:t>
            </w:r>
            <w:proofErr w:type="spellStart"/>
            <w:r w:rsidRPr="0098443E">
              <w:rPr>
                <w:rFonts w:ascii="Arial" w:hAnsi="Arial" w:cs="Arial"/>
                <w:i/>
                <w:iCs/>
              </w:rPr>
              <w:t>AfL</w:t>
            </w:r>
            <w:proofErr w:type="spellEnd"/>
            <w:r w:rsidRPr="0098443E">
              <w:rPr>
                <w:rFonts w:ascii="Arial" w:hAnsi="Arial" w:cs="Arial"/>
                <w:i/>
                <w:iCs/>
              </w:rPr>
              <w:t>?</w:t>
            </w:r>
          </w:p>
          <w:p w14:paraId="7C723199" w14:textId="77777777" w:rsidR="00192E10" w:rsidRPr="0098443E" w:rsidRDefault="00192E10" w:rsidP="00192E10">
            <w:pPr>
              <w:spacing w:line="276" w:lineRule="auto"/>
              <w:rPr>
                <w:rFonts w:ascii="Arial" w:hAnsi="Arial" w:cs="Arial"/>
                <w:i/>
                <w:iCs/>
              </w:rPr>
            </w:pPr>
          </w:p>
          <w:p w14:paraId="43E5BD7B" w14:textId="77777777" w:rsidR="00192E10" w:rsidRPr="0098443E" w:rsidRDefault="00192E10" w:rsidP="00192E10">
            <w:pPr>
              <w:spacing w:line="276" w:lineRule="auto"/>
              <w:rPr>
                <w:rFonts w:ascii="Arial" w:hAnsi="Arial" w:cs="Arial"/>
                <w:i/>
                <w:iCs/>
              </w:rPr>
            </w:pPr>
            <w:r w:rsidRPr="0098443E">
              <w:rPr>
                <w:rFonts w:ascii="Arial" w:hAnsi="Arial" w:cs="Arial"/>
                <w:i/>
                <w:iCs/>
              </w:rPr>
              <w:t>2 Why is questioning ‘an essential tool’?</w:t>
            </w:r>
          </w:p>
          <w:p w14:paraId="5FA2FE1C" w14:textId="77777777" w:rsidR="00192E10" w:rsidRPr="0098443E" w:rsidRDefault="00192E10" w:rsidP="00192E10">
            <w:pPr>
              <w:spacing w:line="276" w:lineRule="auto"/>
              <w:rPr>
                <w:rFonts w:ascii="Arial" w:hAnsi="Arial" w:cs="Arial"/>
                <w:i/>
                <w:iCs/>
              </w:rPr>
            </w:pPr>
          </w:p>
          <w:p w14:paraId="0AFB5DA1" w14:textId="77777777" w:rsidR="00192E10" w:rsidRPr="0098443E" w:rsidRDefault="00192E10" w:rsidP="00192E10">
            <w:pPr>
              <w:spacing w:line="276" w:lineRule="auto"/>
              <w:rPr>
                <w:rFonts w:ascii="Arial" w:hAnsi="Arial" w:cs="Arial"/>
                <w:i/>
                <w:iCs/>
              </w:rPr>
            </w:pPr>
            <w:r w:rsidRPr="0098443E">
              <w:rPr>
                <w:rFonts w:ascii="Arial" w:hAnsi="Arial" w:cs="Arial"/>
                <w:i/>
                <w:iCs/>
              </w:rPr>
              <w:t xml:space="preserve">3 What </w:t>
            </w:r>
            <w:proofErr w:type="spellStart"/>
            <w:r w:rsidRPr="0098443E">
              <w:rPr>
                <w:rFonts w:ascii="Arial" w:hAnsi="Arial" w:cs="Arial"/>
                <w:i/>
                <w:iCs/>
              </w:rPr>
              <w:t>AfL</w:t>
            </w:r>
            <w:proofErr w:type="spellEnd"/>
            <w:r w:rsidRPr="0098443E">
              <w:rPr>
                <w:rFonts w:ascii="Arial" w:hAnsi="Arial" w:cs="Arial"/>
                <w:i/>
                <w:iCs/>
              </w:rPr>
              <w:t xml:space="preserve"> strategies have you used / observed when on placement last year?</w:t>
            </w:r>
          </w:p>
          <w:p w14:paraId="0E8F89B9" w14:textId="77777777" w:rsidR="00192E10" w:rsidRPr="0098443E" w:rsidRDefault="00192E10" w:rsidP="00192E10">
            <w:pPr>
              <w:rPr>
                <w:i/>
                <w:iCs/>
              </w:rPr>
            </w:pPr>
          </w:p>
        </w:tc>
      </w:tr>
      <w:tr w:rsidR="00192E10" w14:paraId="3083D6F8" w14:textId="77777777" w:rsidTr="009543E6">
        <w:tc>
          <w:tcPr>
            <w:tcW w:w="1530" w:type="dxa"/>
            <w:shd w:val="clear" w:color="auto" w:fill="EAF1DD" w:themeFill="accent3" w:themeFillTint="33"/>
          </w:tcPr>
          <w:p w14:paraId="17511144" w14:textId="77777777" w:rsidR="00192E10" w:rsidRPr="00CB6160" w:rsidRDefault="00192E10" w:rsidP="00192E10">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6D0DA221" w14:textId="77777777" w:rsidR="00EC66A2" w:rsidRPr="00FF6CF1" w:rsidRDefault="00EC66A2" w:rsidP="00EC66A2">
            <w:pPr>
              <w:rPr>
                <w:rFonts w:ascii="Arial" w:hAnsi="Arial" w:cs="Arial"/>
              </w:rPr>
            </w:pPr>
            <w:r w:rsidRPr="00FF6CF1">
              <w:rPr>
                <w:rFonts w:ascii="Arial" w:hAnsi="Arial" w:cs="Arial"/>
              </w:rPr>
              <w:t>EEF (2016) </w:t>
            </w:r>
            <w:hyperlink r:id="rId94" w:history="1">
              <w:r w:rsidRPr="00FF6CF1">
                <w:rPr>
                  <w:rStyle w:val="Hyperlink"/>
                  <w:rFonts w:ascii="Arial" w:hAnsi="Arial" w:cs="Arial"/>
                </w:rPr>
                <w:t>A marked improvement? A review of the evidence on written marking </w:t>
              </w:r>
            </w:hyperlink>
          </w:p>
          <w:p w14:paraId="1C101860" w14:textId="212F7C63" w:rsidR="00192E10" w:rsidRPr="00EC66A2" w:rsidRDefault="00EC66A2" w:rsidP="00192E10">
            <w:pPr>
              <w:rPr>
                <w:rFonts w:ascii="Arial" w:hAnsi="Arial" w:cs="Arial"/>
              </w:rPr>
            </w:pPr>
            <w:r w:rsidRPr="00FF6CF1">
              <w:rPr>
                <w:rFonts w:ascii="Arial" w:hAnsi="Arial" w:cs="Arial"/>
              </w:rPr>
              <w:t>This </w:t>
            </w:r>
            <w:hyperlink r:id="rId95" w:tgtFrame="_blank" w:history="1">
              <w:r w:rsidRPr="00FF6CF1">
                <w:rPr>
                  <w:rStyle w:val="Hyperlink"/>
                  <w:rFonts w:ascii="Arial" w:hAnsi="Arial" w:cs="Arial"/>
                </w:rPr>
                <w:t>web post</w:t>
              </w:r>
            </w:hyperlink>
            <w:r w:rsidRPr="00FF6CF1">
              <w:rPr>
                <w:rFonts w:ascii="Arial" w:hAnsi="Arial" w:cs="Arial"/>
              </w:rPr>
              <w:t> where Tom Sherrington summarises Dylan Wiliam’s 5 approaches to formative assessment including the importance of effective classroom discussions, tasks and activities.</w:t>
            </w:r>
          </w:p>
        </w:tc>
      </w:tr>
      <w:tr w:rsidR="00EC66A2" w14:paraId="25B60AB1" w14:textId="77777777" w:rsidTr="009543E6">
        <w:tc>
          <w:tcPr>
            <w:tcW w:w="1530" w:type="dxa"/>
            <w:shd w:val="clear" w:color="auto" w:fill="EAF1DD" w:themeFill="accent3" w:themeFillTint="33"/>
          </w:tcPr>
          <w:p w14:paraId="5EF14117" w14:textId="77777777" w:rsidR="00EC66A2" w:rsidRPr="00FF6CF1" w:rsidRDefault="00EC66A2" w:rsidP="00EC66A2">
            <w:pPr>
              <w:rPr>
                <w:rFonts w:ascii="Arial" w:hAnsi="Arial" w:cs="Arial"/>
              </w:rPr>
            </w:pPr>
            <w:r w:rsidRPr="00FF6CF1">
              <w:rPr>
                <w:rFonts w:ascii="Arial" w:hAnsi="Arial" w:cs="Arial"/>
              </w:rPr>
              <w:t>17</w:t>
            </w:r>
          </w:p>
          <w:p w14:paraId="685B07D7" w14:textId="77777777" w:rsidR="00EC66A2" w:rsidRPr="00FF6CF1" w:rsidRDefault="00EC66A2" w:rsidP="00EC66A2">
            <w:pPr>
              <w:rPr>
                <w:rFonts w:ascii="Arial" w:hAnsi="Arial" w:cs="Arial"/>
              </w:rPr>
            </w:pPr>
          </w:p>
          <w:p w14:paraId="4CDAB57F" w14:textId="07489FF2" w:rsidR="00EC66A2" w:rsidRPr="00930B33" w:rsidRDefault="00EC66A2" w:rsidP="00EC66A2">
            <w:pPr>
              <w:rPr>
                <w:rFonts w:asciiTheme="minorHAnsi" w:hAnsiTheme="minorHAnsi" w:cstheme="minorHAnsi"/>
                <w:i/>
                <w:iCs/>
                <w:sz w:val="24"/>
                <w:szCs w:val="24"/>
              </w:rPr>
            </w:pPr>
            <w:r w:rsidRPr="00930B33">
              <w:rPr>
                <w:rFonts w:ascii="Arial" w:hAnsi="Arial" w:cs="Arial"/>
                <w:i/>
                <w:iCs/>
              </w:rPr>
              <w:t>How do we use data effectively?</w:t>
            </w:r>
          </w:p>
        </w:tc>
        <w:tc>
          <w:tcPr>
            <w:tcW w:w="3744" w:type="dxa"/>
          </w:tcPr>
          <w:p w14:paraId="082CBC6B" w14:textId="6F0091E9" w:rsidR="00EC66A2" w:rsidRPr="00855627" w:rsidRDefault="00EC66A2" w:rsidP="00EC66A2">
            <w:pPr>
              <w:pStyle w:val="ListParagraph"/>
              <w:spacing w:before="0" w:line="276" w:lineRule="auto"/>
              <w:ind w:left="360" w:hanging="360"/>
              <w:rPr>
                <w:rFonts w:ascii="Arial" w:hAnsi="Arial" w:cs="Arial"/>
              </w:rPr>
            </w:pPr>
            <w:r w:rsidRPr="00FF6CF1">
              <w:rPr>
                <w:rFonts w:ascii="Arial" w:hAnsi="Arial" w:cs="Arial"/>
              </w:rPr>
              <w:t xml:space="preserve">Effective assessment is critical to teaching </w:t>
            </w:r>
            <w:r w:rsidR="009808F4">
              <w:rPr>
                <w:rFonts w:ascii="Arial" w:hAnsi="Arial" w:cs="Arial"/>
              </w:rPr>
              <w:t>Mathematics</w:t>
            </w:r>
            <w:r w:rsidRPr="00FF6CF1">
              <w:rPr>
                <w:rFonts w:ascii="Arial" w:hAnsi="Arial" w:cs="Arial"/>
              </w:rPr>
              <w:t xml:space="preserve"> because it provides teachers with information about pupils’ understanding and needs.</w:t>
            </w:r>
          </w:p>
          <w:p w14:paraId="3744FC82" w14:textId="59127A1D" w:rsidR="00EC66A2" w:rsidRPr="00855627" w:rsidRDefault="00EC66A2" w:rsidP="00EC66A2">
            <w:pPr>
              <w:pStyle w:val="ListParagraph"/>
              <w:spacing w:before="0" w:line="276" w:lineRule="auto"/>
              <w:ind w:left="360" w:hanging="360"/>
              <w:rPr>
                <w:rFonts w:ascii="Arial" w:hAnsi="Arial" w:cs="Arial"/>
                <w:color w:val="000000"/>
              </w:rPr>
            </w:pPr>
            <w:r w:rsidRPr="00FF6CF1">
              <w:rPr>
                <w:rFonts w:ascii="Arial" w:hAnsi="Arial" w:cs="Arial"/>
              </w:rPr>
              <w:t xml:space="preserve">To be of value, teachers use information from assessments in </w:t>
            </w:r>
            <w:r w:rsidR="009808F4">
              <w:rPr>
                <w:rFonts w:ascii="Arial" w:hAnsi="Arial" w:cs="Arial"/>
              </w:rPr>
              <w:t>Mathematics</w:t>
            </w:r>
            <w:r w:rsidRPr="00FF6CF1">
              <w:rPr>
                <w:rFonts w:ascii="Arial" w:hAnsi="Arial" w:cs="Arial"/>
              </w:rPr>
              <w:t xml:space="preserve"> to inform the decisions they make; in turn, pupils must be able to act on feedback for it to have an effect.</w:t>
            </w:r>
          </w:p>
          <w:p w14:paraId="6C97E46F" w14:textId="77777777" w:rsidR="00EC66A2" w:rsidRPr="00FF6CF1" w:rsidRDefault="00EC66A2" w:rsidP="00EC66A2">
            <w:pPr>
              <w:pStyle w:val="ListParagraph"/>
              <w:spacing w:before="0" w:line="276" w:lineRule="auto"/>
              <w:ind w:left="360" w:hanging="360"/>
              <w:rPr>
                <w:rFonts w:ascii="Arial" w:hAnsi="Arial" w:cs="Arial"/>
              </w:rPr>
            </w:pPr>
            <w:r w:rsidRPr="00FF6CF1">
              <w:rPr>
                <w:rFonts w:ascii="Arial" w:hAnsi="Arial" w:cs="Arial"/>
                <w:color w:val="000000" w:themeColor="text1"/>
              </w:rPr>
              <w:t>Progress 8 is a measure used to rank schools’ effectiveness in ‘adding value’ to pupils.</w:t>
            </w:r>
          </w:p>
          <w:p w14:paraId="1A237508" w14:textId="77777777" w:rsidR="00EC66A2" w:rsidRPr="00FF6CF1" w:rsidRDefault="00EC66A2" w:rsidP="00EC66A2">
            <w:pPr>
              <w:pStyle w:val="ListParagraph"/>
              <w:numPr>
                <w:ilvl w:val="0"/>
                <w:numId w:val="0"/>
              </w:numPr>
              <w:ind w:left="360"/>
              <w:rPr>
                <w:rFonts w:ascii="Arial" w:hAnsi="Arial" w:cs="Arial"/>
              </w:rPr>
            </w:pPr>
          </w:p>
          <w:p w14:paraId="7D7194F6" w14:textId="77777777" w:rsidR="00EC66A2" w:rsidRDefault="00EC66A2" w:rsidP="00EC66A2"/>
        </w:tc>
        <w:tc>
          <w:tcPr>
            <w:tcW w:w="3743" w:type="dxa"/>
          </w:tcPr>
          <w:p w14:paraId="5D4D6D60" w14:textId="18D87759" w:rsidR="00EC66A2" w:rsidRPr="00EC66A2" w:rsidRDefault="00EC66A2" w:rsidP="00EC66A2">
            <w:pPr>
              <w:pStyle w:val="ListParagraph"/>
              <w:spacing w:before="0" w:line="276" w:lineRule="auto"/>
              <w:ind w:left="360" w:hanging="360"/>
              <w:rPr>
                <w:rFonts w:ascii="Arial" w:hAnsi="Arial" w:cs="Arial"/>
              </w:rPr>
            </w:pPr>
            <w:r w:rsidRPr="00EC66A2">
              <w:rPr>
                <w:rFonts w:ascii="Arial" w:hAnsi="Arial" w:cs="Arial"/>
              </w:rPr>
              <w:t xml:space="preserve">Draw conclusions about what </w:t>
            </w:r>
            <w:r w:rsidR="009808F4">
              <w:rPr>
                <w:rFonts w:ascii="Arial" w:hAnsi="Arial" w:cs="Arial"/>
              </w:rPr>
              <w:t>Mathematics</w:t>
            </w:r>
            <w:r w:rsidRPr="00EC66A2">
              <w:rPr>
                <w:rFonts w:ascii="Arial" w:hAnsi="Arial" w:cs="Arial"/>
              </w:rPr>
              <w:t xml:space="preserve"> knowledge pupils have learned by looking at patterns of performance over </w:t>
            </w:r>
            <w:proofErr w:type="gramStart"/>
            <w:r w:rsidRPr="00EC66A2">
              <w:rPr>
                <w:rFonts w:ascii="Arial" w:hAnsi="Arial" w:cs="Arial"/>
              </w:rPr>
              <w:t>a number of</w:t>
            </w:r>
            <w:proofErr w:type="gramEnd"/>
            <w:r w:rsidRPr="00EC66A2">
              <w:rPr>
                <w:rFonts w:ascii="Arial" w:hAnsi="Arial" w:cs="Arial"/>
              </w:rPr>
              <w:t xml:space="preserve"> assessments.</w:t>
            </w:r>
          </w:p>
          <w:p w14:paraId="096C9AAE" w14:textId="7E69E1ED" w:rsidR="00EC66A2" w:rsidRPr="00EC66A2" w:rsidRDefault="00EC66A2" w:rsidP="00EC66A2">
            <w:pPr>
              <w:pStyle w:val="ListParagraph"/>
              <w:rPr>
                <w:rFonts w:ascii="Arial" w:hAnsi="Arial" w:cs="Arial"/>
              </w:rPr>
            </w:pPr>
            <w:r w:rsidRPr="00EC66A2">
              <w:rPr>
                <w:rFonts w:ascii="Arial" w:hAnsi="Arial" w:cs="Arial"/>
              </w:rPr>
              <w:t>Record data only when it is useful for improving pupil outcomes</w:t>
            </w:r>
          </w:p>
        </w:tc>
        <w:tc>
          <w:tcPr>
            <w:tcW w:w="3393" w:type="dxa"/>
          </w:tcPr>
          <w:p w14:paraId="3AFCCEA5" w14:textId="77777777" w:rsidR="00EC66A2" w:rsidRDefault="00EC66A2" w:rsidP="00EC66A2">
            <w:pPr>
              <w:rPr>
                <w:rFonts w:ascii="Arial" w:hAnsi="Arial" w:cs="Arial"/>
              </w:rPr>
            </w:pPr>
            <w:r>
              <w:rPr>
                <w:rFonts w:ascii="Arial" w:hAnsi="Arial" w:cs="Arial"/>
              </w:rPr>
              <w:t>SEC3001</w:t>
            </w:r>
          </w:p>
          <w:p w14:paraId="3F0D2A13" w14:textId="6C4C0230" w:rsidR="00EC66A2" w:rsidRPr="00FF6CF1" w:rsidRDefault="00EC66A2" w:rsidP="00EC66A2">
            <w:pPr>
              <w:rPr>
                <w:rFonts w:ascii="Arial" w:hAnsi="Arial" w:cs="Arial"/>
              </w:rPr>
            </w:pPr>
            <w:r w:rsidRPr="00FF6CF1">
              <w:rPr>
                <w:rFonts w:ascii="Arial" w:hAnsi="Arial" w:cs="Arial"/>
              </w:rPr>
              <w:t xml:space="preserve">Lead lecture on data – including how data can be </w:t>
            </w:r>
            <w:proofErr w:type="spellStart"/>
            <w:r w:rsidRPr="00FF6CF1">
              <w:rPr>
                <w:rFonts w:ascii="Arial" w:hAnsi="Arial" w:cs="Arial"/>
              </w:rPr>
              <w:t>sed</w:t>
            </w:r>
            <w:proofErr w:type="spellEnd"/>
            <w:r w:rsidRPr="00FF6CF1">
              <w:rPr>
                <w:rFonts w:ascii="Arial" w:hAnsi="Arial" w:cs="Arial"/>
              </w:rPr>
              <w:t xml:space="preserve"> creatively in the future.</w:t>
            </w:r>
          </w:p>
          <w:p w14:paraId="7713E0CF" w14:textId="77777777" w:rsidR="00EC66A2" w:rsidRPr="00FF6CF1" w:rsidRDefault="00EC66A2" w:rsidP="00EC66A2">
            <w:pPr>
              <w:rPr>
                <w:rFonts w:ascii="Arial" w:hAnsi="Arial" w:cs="Arial"/>
              </w:rPr>
            </w:pPr>
          </w:p>
          <w:p w14:paraId="50A45118" w14:textId="5BB02E03" w:rsidR="00EC66A2" w:rsidRDefault="00EC66A2" w:rsidP="00EC66A2">
            <w:pPr>
              <w:rPr>
                <w:rFonts w:ascii="Arial" w:hAnsi="Arial" w:cs="Arial"/>
              </w:rPr>
            </w:pPr>
            <w:r>
              <w:rPr>
                <w:rFonts w:ascii="Arial" w:hAnsi="Arial" w:cs="Arial"/>
              </w:rPr>
              <w:t>SEC300</w:t>
            </w:r>
            <w:r w:rsidR="007F42AA">
              <w:rPr>
                <w:rFonts w:ascii="Arial" w:hAnsi="Arial" w:cs="Arial"/>
              </w:rPr>
              <w:t>3</w:t>
            </w:r>
            <w:r>
              <w:rPr>
                <w:rFonts w:ascii="Arial" w:hAnsi="Arial" w:cs="Arial"/>
              </w:rPr>
              <w:t xml:space="preserve"> </w:t>
            </w:r>
            <w:r w:rsidRPr="00FF6CF1">
              <w:rPr>
                <w:rFonts w:ascii="Arial" w:hAnsi="Arial" w:cs="Arial"/>
              </w:rPr>
              <w:t>Seminar</w:t>
            </w:r>
          </w:p>
          <w:p w14:paraId="2676BBB0" w14:textId="4EB4C8EC" w:rsidR="00EC66A2" w:rsidRDefault="007F42AA" w:rsidP="00EC66A2">
            <w:r>
              <w:t>FO</w:t>
            </w:r>
          </w:p>
        </w:tc>
        <w:tc>
          <w:tcPr>
            <w:tcW w:w="3720" w:type="dxa"/>
          </w:tcPr>
          <w:p w14:paraId="74141D5F" w14:textId="6FCF7C71" w:rsidR="00EC66A2" w:rsidRPr="0098443E" w:rsidRDefault="00EC66A2" w:rsidP="00EC66A2">
            <w:pPr>
              <w:pStyle w:val="TableParagraph"/>
              <w:rPr>
                <w:rFonts w:ascii="Arial" w:hAnsi="Arial" w:cs="Arial"/>
                <w:i/>
                <w:iCs/>
              </w:rPr>
            </w:pPr>
            <w:r w:rsidRPr="0098443E">
              <w:rPr>
                <w:rFonts w:ascii="Arial" w:hAnsi="Arial" w:cs="Arial"/>
                <w:i/>
                <w:iCs/>
              </w:rPr>
              <w:t xml:space="preserve">1 How do you use data gathered from </w:t>
            </w:r>
            <w:r w:rsidR="009808F4">
              <w:rPr>
                <w:rFonts w:ascii="Arial" w:hAnsi="Arial" w:cs="Arial"/>
                <w:i/>
                <w:iCs/>
              </w:rPr>
              <w:t>Mathematics</w:t>
            </w:r>
            <w:r w:rsidRPr="0098443E">
              <w:rPr>
                <w:rFonts w:ascii="Arial" w:hAnsi="Arial" w:cs="Arial"/>
                <w:i/>
                <w:iCs/>
              </w:rPr>
              <w:t xml:space="preserve"> assessment?</w:t>
            </w:r>
          </w:p>
          <w:p w14:paraId="42B7C7AA" w14:textId="77777777" w:rsidR="00EC66A2" w:rsidRPr="0098443E" w:rsidRDefault="00EC66A2" w:rsidP="00EC66A2">
            <w:pPr>
              <w:pStyle w:val="TableParagraph"/>
              <w:rPr>
                <w:rFonts w:ascii="Arial" w:hAnsi="Arial" w:cs="Arial"/>
                <w:i/>
                <w:iCs/>
              </w:rPr>
            </w:pPr>
          </w:p>
          <w:p w14:paraId="340B0470" w14:textId="5F94C46F" w:rsidR="00EC66A2" w:rsidRPr="0098443E" w:rsidRDefault="00EC66A2" w:rsidP="00EC66A2">
            <w:pPr>
              <w:rPr>
                <w:i/>
                <w:iCs/>
              </w:rPr>
            </w:pPr>
            <w:r w:rsidRPr="0098443E">
              <w:rPr>
                <w:rFonts w:ascii="Arial" w:hAnsi="Arial" w:cs="Arial"/>
                <w:i/>
                <w:iCs/>
              </w:rPr>
              <w:t xml:space="preserve">2 How was assessment data used by the </w:t>
            </w:r>
            <w:r w:rsidR="009808F4">
              <w:rPr>
                <w:rFonts w:ascii="Arial" w:hAnsi="Arial" w:cs="Arial"/>
                <w:i/>
                <w:iCs/>
              </w:rPr>
              <w:t>Mathematics</w:t>
            </w:r>
            <w:r w:rsidRPr="0098443E">
              <w:rPr>
                <w:rFonts w:ascii="Arial" w:hAnsi="Arial" w:cs="Arial"/>
                <w:i/>
                <w:iCs/>
              </w:rPr>
              <w:t xml:space="preserve"> Department wider school in your year 2 placement?</w:t>
            </w:r>
          </w:p>
        </w:tc>
      </w:tr>
      <w:tr w:rsidR="00EC66A2" w14:paraId="3080A433" w14:textId="77777777" w:rsidTr="009543E6">
        <w:tc>
          <w:tcPr>
            <w:tcW w:w="1530" w:type="dxa"/>
            <w:shd w:val="clear" w:color="auto" w:fill="EAF1DD" w:themeFill="accent3" w:themeFillTint="33"/>
          </w:tcPr>
          <w:p w14:paraId="53C4DF26" w14:textId="77777777" w:rsidR="00EC66A2" w:rsidRPr="00CB6160" w:rsidRDefault="00EC66A2" w:rsidP="00EC66A2">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27796465" w14:textId="77777777" w:rsidR="00EC66A2" w:rsidRPr="00FF6CF1" w:rsidRDefault="00EC66A2" w:rsidP="00EC66A2">
            <w:pPr>
              <w:rPr>
                <w:rFonts w:ascii="Arial" w:hAnsi="Arial" w:cs="Arial"/>
              </w:rPr>
            </w:pPr>
            <w:r w:rsidRPr="00FF6CF1">
              <w:rPr>
                <w:rFonts w:ascii="Arial" w:hAnsi="Arial" w:cs="Arial"/>
              </w:rPr>
              <w:t>Slater, H., Davies, N. M., &amp; Burgess, S. (2011) Do Teachers Matter? Measuring the Variation in Teacher Effectiveness in England. Oxford Bulletin of Economics and Statistics, </w:t>
            </w:r>
            <w:hyperlink r:id="rId96">
              <w:r w:rsidRPr="00FF6CF1">
                <w:rPr>
                  <w:rStyle w:val="Hyperlink"/>
                  <w:rFonts w:ascii="Arial" w:hAnsi="Arial" w:cs="Arial"/>
                </w:rPr>
                <w:t>https://doi.org/10.1111/j.1468-0084.2011.00666.x  </w:t>
              </w:r>
            </w:hyperlink>
            <w:r w:rsidRPr="00FF6CF1">
              <w:rPr>
                <w:rFonts w:ascii="Arial" w:hAnsi="Arial" w:cs="Arial"/>
              </w:rPr>
              <w:t> </w:t>
            </w:r>
          </w:p>
          <w:p w14:paraId="770D2CB6" w14:textId="77777777" w:rsidR="00EC66A2" w:rsidRPr="00FF6CF1" w:rsidRDefault="00EC66A2" w:rsidP="00EC66A2">
            <w:pPr>
              <w:rPr>
                <w:rFonts w:ascii="Arial" w:hAnsi="Arial" w:cs="Arial"/>
              </w:rPr>
            </w:pPr>
          </w:p>
          <w:p w14:paraId="4F7940E5" w14:textId="77777777" w:rsidR="00EC66A2" w:rsidRPr="00FF6CF1" w:rsidRDefault="00EC66A2" w:rsidP="00EC66A2">
            <w:pPr>
              <w:rPr>
                <w:rFonts w:ascii="Arial" w:hAnsi="Arial" w:cs="Arial"/>
              </w:rPr>
            </w:pPr>
            <w:r w:rsidRPr="00FF6CF1">
              <w:rPr>
                <w:rFonts w:ascii="Arial" w:hAnsi="Arial" w:cs="Arial"/>
              </w:rPr>
              <w:t>Deborah Weston  </w:t>
            </w:r>
            <w:hyperlink r:id="rId97" w:history="1">
              <w:r w:rsidRPr="00FF6CF1">
                <w:rPr>
                  <w:rStyle w:val="Hyperlink"/>
                  <w:rFonts w:ascii="Arial" w:hAnsi="Arial" w:cs="Arial"/>
                </w:rPr>
                <w:t>GCSE RS 2020 Local Authority Data -final.pdf (natre.org.uk)</w:t>
              </w:r>
            </w:hyperlink>
            <w:r w:rsidRPr="00FF6CF1">
              <w:rPr>
                <w:rFonts w:ascii="Arial" w:hAnsi="Arial" w:cs="Arial"/>
              </w:rPr>
              <w:t xml:space="preserve"> and this  </w:t>
            </w:r>
            <w:hyperlink r:id="rId98" w:tgtFrame="_blank" w:history="1">
              <w:r w:rsidRPr="00FF6CF1">
                <w:rPr>
                  <w:rStyle w:val="Hyperlink"/>
                  <w:rFonts w:ascii="Arial" w:hAnsi="Arial" w:cs="Arial"/>
                </w:rPr>
                <w:t>Reducing the attainment gap between disadvantaged pupils and their peers at A level draft for exec.pdf</w:t>
              </w:r>
            </w:hyperlink>
            <w:r w:rsidRPr="00FF6CF1">
              <w:rPr>
                <w:rFonts w:ascii="Arial" w:hAnsi="Arial" w:cs="Arial"/>
              </w:rPr>
              <w:t> </w:t>
            </w:r>
          </w:p>
          <w:p w14:paraId="42B18D25" w14:textId="77777777" w:rsidR="00EC66A2" w:rsidRDefault="00EC66A2" w:rsidP="00EC66A2"/>
        </w:tc>
      </w:tr>
      <w:tr w:rsidR="00EC66A2" w14:paraId="7FCC497A" w14:textId="77777777" w:rsidTr="00576003">
        <w:tc>
          <w:tcPr>
            <w:tcW w:w="1530" w:type="dxa"/>
            <w:shd w:val="clear" w:color="auto" w:fill="EAF1DD" w:themeFill="accent3" w:themeFillTint="33"/>
          </w:tcPr>
          <w:p w14:paraId="5228179C" w14:textId="77777777" w:rsidR="00EC66A2" w:rsidRPr="00CB6160" w:rsidRDefault="00EC66A2" w:rsidP="00EC66A2">
            <w:pPr>
              <w:rPr>
                <w:rFonts w:asciiTheme="minorHAnsi" w:hAnsiTheme="minorHAnsi" w:cstheme="minorHAnsi"/>
                <w:sz w:val="24"/>
                <w:szCs w:val="24"/>
              </w:rPr>
            </w:pPr>
            <w:r w:rsidRPr="00CB6160">
              <w:rPr>
                <w:rFonts w:asciiTheme="minorHAnsi" w:hAnsiTheme="minorHAnsi" w:cstheme="minorHAnsi"/>
                <w:sz w:val="24"/>
                <w:szCs w:val="24"/>
              </w:rPr>
              <w:t>18</w:t>
            </w:r>
          </w:p>
        </w:tc>
        <w:tc>
          <w:tcPr>
            <w:tcW w:w="14600" w:type="dxa"/>
            <w:gridSpan w:val="4"/>
            <w:vMerge w:val="restart"/>
            <w:shd w:val="clear" w:color="auto" w:fill="D9D9D9" w:themeFill="background1" w:themeFillShade="D9"/>
          </w:tcPr>
          <w:p w14:paraId="6D2A0344" w14:textId="39DF8BBA" w:rsidR="00EC66A2" w:rsidRPr="00EC66A2" w:rsidRDefault="00EC66A2" w:rsidP="00EC66A2">
            <w:pPr>
              <w:jc w:val="center"/>
              <w:rPr>
                <w:rFonts w:ascii="Arial" w:hAnsi="Arial" w:cs="Arial"/>
                <w:b/>
                <w:bCs/>
                <w:sz w:val="28"/>
                <w:szCs w:val="28"/>
              </w:rPr>
            </w:pPr>
            <w:r w:rsidRPr="00EC66A2">
              <w:rPr>
                <w:rFonts w:ascii="Arial" w:hAnsi="Arial" w:cs="Arial"/>
                <w:b/>
                <w:bCs/>
                <w:sz w:val="28"/>
                <w:szCs w:val="28"/>
              </w:rPr>
              <w:t>Christmas Vacation</w:t>
            </w:r>
          </w:p>
        </w:tc>
      </w:tr>
      <w:tr w:rsidR="00EC66A2" w14:paraId="36E7EDB3" w14:textId="77777777" w:rsidTr="00576003">
        <w:tc>
          <w:tcPr>
            <w:tcW w:w="1530" w:type="dxa"/>
            <w:shd w:val="clear" w:color="auto" w:fill="EAF1DD" w:themeFill="accent3" w:themeFillTint="33"/>
          </w:tcPr>
          <w:p w14:paraId="51816FBE" w14:textId="77777777" w:rsidR="00EC66A2" w:rsidRPr="00CB6160" w:rsidRDefault="00EC66A2" w:rsidP="00EC66A2">
            <w:pPr>
              <w:rPr>
                <w:rFonts w:asciiTheme="minorHAnsi" w:hAnsiTheme="minorHAnsi" w:cstheme="minorHAnsi"/>
                <w:sz w:val="24"/>
                <w:szCs w:val="24"/>
              </w:rPr>
            </w:pPr>
            <w:r w:rsidRPr="00CB6160">
              <w:rPr>
                <w:rFonts w:asciiTheme="minorHAnsi" w:hAnsiTheme="minorHAnsi" w:cstheme="minorHAnsi"/>
                <w:sz w:val="24"/>
                <w:szCs w:val="24"/>
              </w:rPr>
              <w:t>19</w:t>
            </w:r>
          </w:p>
        </w:tc>
        <w:tc>
          <w:tcPr>
            <w:tcW w:w="14600" w:type="dxa"/>
            <w:gridSpan w:val="4"/>
            <w:vMerge/>
            <w:shd w:val="clear" w:color="auto" w:fill="D9D9D9" w:themeFill="background1" w:themeFillShade="D9"/>
          </w:tcPr>
          <w:p w14:paraId="3C8E372F" w14:textId="77777777" w:rsidR="00EC66A2" w:rsidRDefault="00EC66A2" w:rsidP="00EC66A2"/>
        </w:tc>
      </w:tr>
      <w:tr w:rsidR="00EC66A2" w14:paraId="13E75191" w14:textId="77777777" w:rsidTr="009543E6">
        <w:tc>
          <w:tcPr>
            <w:tcW w:w="1530" w:type="dxa"/>
            <w:shd w:val="clear" w:color="auto" w:fill="EAF1DD" w:themeFill="accent3" w:themeFillTint="33"/>
          </w:tcPr>
          <w:p w14:paraId="430815E1" w14:textId="77777777" w:rsidR="00EC66A2" w:rsidRPr="00FF6CF1" w:rsidRDefault="00EC66A2" w:rsidP="00EC66A2">
            <w:pPr>
              <w:rPr>
                <w:rFonts w:ascii="Arial" w:hAnsi="Arial" w:cs="Arial"/>
              </w:rPr>
            </w:pPr>
            <w:r w:rsidRPr="00FF6CF1">
              <w:rPr>
                <w:rFonts w:ascii="Arial" w:hAnsi="Arial" w:cs="Arial"/>
              </w:rPr>
              <w:t>20</w:t>
            </w:r>
          </w:p>
          <w:p w14:paraId="283C3BA5" w14:textId="77777777" w:rsidR="00EC66A2" w:rsidRPr="00FF6CF1" w:rsidRDefault="00EC66A2" w:rsidP="00EC66A2">
            <w:pPr>
              <w:rPr>
                <w:rFonts w:ascii="Arial" w:hAnsi="Arial" w:cs="Arial"/>
              </w:rPr>
            </w:pPr>
          </w:p>
          <w:p w14:paraId="6496EE80" w14:textId="29C8F9CA" w:rsidR="00EC66A2" w:rsidRPr="00930B33" w:rsidRDefault="00EC66A2" w:rsidP="00EC66A2">
            <w:pPr>
              <w:rPr>
                <w:rFonts w:asciiTheme="minorHAnsi" w:hAnsiTheme="minorHAnsi" w:cstheme="minorHAnsi"/>
                <w:i/>
                <w:iCs/>
                <w:sz w:val="24"/>
                <w:szCs w:val="24"/>
              </w:rPr>
            </w:pPr>
            <w:r w:rsidRPr="00930B33">
              <w:rPr>
                <w:rFonts w:ascii="Arial" w:hAnsi="Arial" w:cs="Arial"/>
                <w:i/>
                <w:iCs/>
              </w:rPr>
              <w:t>How do we prepare for placement?</w:t>
            </w:r>
          </w:p>
        </w:tc>
        <w:tc>
          <w:tcPr>
            <w:tcW w:w="3744" w:type="dxa"/>
          </w:tcPr>
          <w:p w14:paraId="1E2393D9" w14:textId="77777777" w:rsidR="00EC66A2" w:rsidRPr="00FF6CF1" w:rsidRDefault="00EC66A2" w:rsidP="00EC66A2">
            <w:pPr>
              <w:pStyle w:val="ListParagraph"/>
              <w:spacing w:before="0" w:line="276" w:lineRule="auto"/>
              <w:ind w:left="360" w:hanging="360"/>
              <w:rPr>
                <w:rFonts w:ascii="Arial" w:hAnsi="Arial" w:cs="Arial"/>
              </w:rPr>
            </w:pPr>
            <w:r w:rsidRPr="00FF6CF1">
              <w:rPr>
                <w:rFonts w:ascii="Arial" w:hAnsi="Arial" w:cs="Arial"/>
              </w:rPr>
              <w:t>Effective professional development is likely to be sustained over time, involve expert support or coaching and opportunities for collaboration.</w:t>
            </w:r>
          </w:p>
          <w:p w14:paraId="55EBC106" w14:textId="77777777" w:rsidR="00EC66A2" w:rsidRPr="00FF6CF1" w:rsidRDefault="00EC66A2" w:rsidP="00EC66A2">
            <w:pPr>
              <w:pStyle w:val="ListParagraph"/>
              <w:numPr>
                <w:ilvl w:val="0"/>
                <w:numId w:val="0"/>
              </w:numPr>
              <w:ind w:left="360"/>
              <w:rPr>
                <w:rFonts w:ascii="Arial" w:hAnsi="Arial" w:cs="Arial"/>
              </w:rPr>
            </w:pPr>
          </w:p>
          <w:p w14:paraId="5058F12C" w14:textId="77777777" w:rsidR="00EC66A2" w:rsidRPr="00FF6CF1" w:rsidRDefault="00EC66A2" w:rsidP="00EC66A2">
            <w:pPr>
              <w:pStyle w:val="ListParagraph"/>
              <w:spacing w:before="0" w:line="276" w:lineRule="auto"/>
              <w:ind w:left="360" w:hanging="360"/>
              <w:rPr>
                <w:rFonts w:ascii="Arial" w:hAnsi="Arial" w:cs="Arial"/>
              </w:rPr>
            </w:pPr>
            <w:r w:rsidRPr="00FF6CF1">
              <w:rPr>
                <w:rFonts w:ascii="Arial" w:hAnsi="Arial" w:cs="Arial"/>
              </w:rPr>
              <w:t>Consciously engaging with the placement experience will help improve teachers.</w:t>
            </w:r>
          </w:p>
          <w:p w14:paraId="7F2917B2" w14:textId="77777777" w:rsidR="00EC66A2" w:rsidRPr="00FF6CF1" w:rsidRDefault="00EC66A2" w:rsidP="00EC66A2">
            <w:pPr>
              <w:pStyle w:val="ListParagraph"/>
              <w:numPr>
                <w:ilvl w:val="0"/>
                <w:numId w:val="0"/>
              </w:numPr>
              <w:ind w:left="360"/>
              <w:rPr>
                <w:rFonts w:ascii="Arial" w:hAnsi="Arial" w:cs="Arial"/>
              </w:rPr>
            </w:pPr>
          </w:p>
          <w:p w14:paraId="667F0B63" w14:textId="77777777" w:rsidR="00EC66A2" w:rsidRPr="00FF6CF1" w:rsidRDefault="00EC66A2" w:rsidP="00EC66A2">
            <w:pPr>
              <w:pStyle w:val="ListParagraph"/>
              <w:spacing w:before="0" w:line="276" w:lineRule="auto"/>
              <w:ind w:left="360" w:hanging="360"/>
              <w:rPr>
                <w:rFonts w:ascii="Arial" w:hAnsi="Arial" w:cs="Arial"/>
              </w:rPr>
            </w:pPr>
            <w:r w:rsidRPr="00FF6CF1">
              <w:rPr>
                <w:rFonts w:ascii="Arial" w:hAnsi="Arial" w:cs="Arial"/>
              </w:rPr>
              <w:t>DSLs and other specialist colleagues have valuable expertise and can ensure that appropriate support is in place for pupils.</w:t>
            </w:r>
          </w:p>
          <w:p w14:paraId="32E4BB65" w14:textId="77777777" w:rsidR="00EC66A2" w:rsidRPr="00FF6CF1" w:rsidRDefault="00EC66A2" w:rsidP="00EC66A2">
            <w:pPr>
              <w:pStyle w:val="ListParagraph"/>
              <w:numPr>
                <w:ilvl w:val="0"/>
                <w:numId w:val="0"/>
              </w:numPr>
              <w:ind w:left="360"/>
              <w:rPr>
                <w:rFonts w:ascii="Arial" w:hAnsi="Arial" w:cs="Arial"/>
              </w:rPr>
            </w:pPr>
          </w:p>
          <w:p w14:paraId="0BF5D0C9" w14:textId="77777777" w:rsidR="00EC66A2" w:rsidRPr="00FF6CF1" w:rsidRDefault="00EC66A2" w:rsidP="00EC66A2">
            <w:pPr>
              <w:pStyle w:val="ListParagraph"/>
              <w:spacing w:before="0" w:line="276" w:lineRule="auto"/>
              <w:ind w:left="360" w:hanging="360"/>
              <w:rPr>
                <w:rFonts w:ascii="Arial" w:hAnsi="Arial" w:cs="Arial"/>
              </w:rPr>
            </w:pPr>
            <w:r w:rsidRPr="00FF6CF1">
              <w:rPr>
                <w:rFonts w:ascii="Arial" w:hAnsi="Arial" w:cs="Arial"/>
              </w:rPr>
              <w:t>Trainees have a responsibility to keep children safe in their placement school, and they have a role to play alongside the DSL and other staff.</w:t>
            </w:r>
          </w:p>
          <w:p w14:paraId="0D489951" w14:textId="77777777" w:rsidR="00EC66A2" w:rsidRDefault="00EC66A2" w:rsidP="00EC66A2"/>
        </w:tc>
        <w:tc>
          <w:tcPr>
            <w:tcW w:w="3743" w:type="dxa"/>
          </w:tcPr>
          <w:p w14:paraId="7057603F" w14:textId="77777777" w:rsidR="00EC66A2" w:rsidRPr="00FF6CF1" w:rsidRDefault="00EC66A2" w:rsidP="00EC66A2">
            <w:pPr>
              <w:pStyle w:val="ListParagraph"/>
              <w:spacing w:before="0" w:line="276" w:lineRule="auto"/>
              <w:ind w:left="360" w:hanging="360"/>
              <w:rPr>
                <w:rFonts w:ascii="Arial" w:hAnsi="Arial" w:cs="Arial"/>
                <w:color w:val="000000"/>
              </w:rPr>
            </w:pPr>
            <w:r w:rsidRPr="00FF6CF1">
              <w:rPr>
                <w:rFonts w:ascii="Arial" w:hAnsi="Arial" w:cs="Arial"/>
                <w:color w:val="000000" w:themeColor="text1"/>
              </w:rPr>
              <w:t>Develop as a teacher on placement, by taking opportunities to practise, receive feedback and improve.</w:t>
            </w:r>
          </w:p>
          <w:p w14:paraId="631437B0" w14:textId="77777777" w:rsidR="00EC66A2" w:rsidRPr="00FF6CF1" w:rsidRDefault="00EC66A2" w:rsidP="00EC66A2">
            <w:pPr>
              <w:pStyle w:val="ListParagraph"/>
              <w:numPr>
                <w:ilvl w:val="0"/>
                <w:numId w:val="0"/>
              </w:numPr>
              <w:ind w:left="360"/>
              <w:rPr>
                <w:rFonts w:ascii="Arial" w:hAnsi="Arial" w:cs="Arial"/>
                <w:color w:val="000000"/>
              </w:rPr>
            </w:pPr>
          </w:p>
          <w:p w14:paraId="352E72B9" w14:textId="19A93CDF" w:rsidR="00EC66A2" w:rsidRDefault="00EC66A2" w:rsidP="00EC66A2">
            <w:r w:rsidRPr="00FF6CF1">
              <w:rPr>
                <w:rFonts w:ascii="Arial" w:hAnsi="Arial" w:cs="Arial"/>
              </w:rPr>
              <w:t>Know who to contact with any safeguarding concerns and having a clear understanding of what sorts of behaviour, disclosures and incidents to report</w:t>
            </w:r>
          </w:p>
        </w:tc>
        <w:tc>
          <w:tcPr>
            <w:tcW w:w="3393" w:type="dxa"/>
          </w:tcPr>
          <w:p w14:paraId="6FBD5AD3" w14:textId="77777777" w:rsidR="00EC66A2" w:rsidRDefault="00EC66A2" w:rsidP="00EC66A2">
            <w:pPr>
              <w:rPr>
                <w:rFonts w:ascii="Arial" w:hAnsi="Arial" w:cs="Arial"/>
              </w:rPr>
            </w:pPr>
            <w:r>
              <w:rPr>
                <w:rFonts w:ascii="Arial" w:hAnsi="Arial" w:cs="Arial"/>
              </w:rPr>
              <w:t>SEC3001</w:t>
            </w:r>
          </w:p>
          <w:p w14:paraId="0C90FA00" w14:textId="47B1169D" w:rsidR="00EC66A2" w:rsidRPr="00FF6CF1" w:rsidRDefault="00EC66A2" w:rsidP="00EC66A2">
            <w:pPr>
              <w:rPr>
                <w:rFonts w:ascii="Arial" w:hAnsi="Arial" w:cs="Arial"/>
              </w:rPr>
            </w:pPr>
            <w:r w:rsidRPr="00FF6CF1">
              <w:rPr>
                <w:rFonts w:ascii="Arial" w:hAnsi="Arial" w:cs="Arial"/>
              </w:rPr>
              <w:t>Lead lecture on safeguarding (Monday of Week 20)</w:t>
            </w:r>
          </w:p>
          <w:p w14:paraId="30D39450" w14:textId="77777777" w:rsidR="00EC66A2" w:rsidRPr="00FF6CF1" w:rsidRDefault="00EC66A2" w:rsidP="00EC66A2">
            <w:pPr>
              <w:rPr>
                <w:rFonts w:ascii="Arial" w:hAnsi="Arial" w:cs="Arial"/>
              </w:rPr>
            </w:pPr>
          </w:p>
          <w:p w14:paraId="3BC906BB" w14:textId="1F80DB0B" w:rsidR="00EC66A2" w:rsidRDefault="00EC66A2" w:rsidP="00EC66A2">
            <w:pPr>
              <w:rPr>
                <w:rFonts w:ascii="Arial" w:hAnsi="Arial" w:cs="Arial"/>
              </w:rPr>
            </w:pPr>
            <w:r>
              <w:rPr>
                <w:rFonts w:ascii="Arial" w:hAnsi="Arial" w:cs="Arial"/>
              </w:rPr>
              <w:t>SEC300</w:t>
            </w:r>
            <w:r w:rsidR="007F42AA">
              <w:rPr>
                <w:rFonts w:ascii="Arial" w:hAnsi="Arial" w:cs="Arial"/>
              </w:rPr>
              <w:t>3</w:t>
            </w:r>
            <w:r>
              <w:rPr>
                <w:rFonts w:ascii="Arial" w:hAnsi="Arial" w:cs="Arial"/>
              </w:rPr>
              <w:t xml:space="preserve"> </w:t>
            </w:r>
            <w:r w:rsidRPr="00FF6CF1">
              <w:rPr>
                <w:rFonts w:ascii="Arial" w:hAnsi="Arial" w:cs="Arial"/>
              </w:rPr>
              <w:t>Seminar</w:t>
            </w:r>
          </w:p>
          <w:p w14:paraId="51F3E2D2" w14:textId="4812FB59" w:rsidR="00EC66A2" w:rsidRDefault="007F42AA" w:rsidP="00EC66A2">
            <w:r>
              <w:t>FO</w:t>
            </w:r>
          </w:p>
        </w:tc>
        <w:tc>
          <w:tcPr>
            <w:tcW w:w="3720" w:type="dxa"/>
          </w:tcPr>
          <w:p w14:paraId="17EF5204" w14:textId="77777777" w:rsidR="00EC66A2" w:rsidRPr="0098443E" w:rsidRDefault="00EC66A2" w:rsidP="00EC66A2">
            <w:pPr>
              <w:spacing w:line="276" w:lineRule="auto"/>
              <w:rPr>
                <w:rFonts w:ascii="Arial" w:hAnsi="Arial" w:cs="Arial"/>
                <w:i/>
                <w:iCs/>
              </w:rPr>
            </w:pPr>
            <w:r w:rsidRPr="0098443E">
              <w:rPr>
                <w:rFonts w:ascii="Arial" w:hAnsi="Arial" w:cs="Arial"/>
                <w:i/>
                <w:iCs/>
              </w:rPr>
              <w:t>1 What are you looking forward to on placement?</w:t>
            </w:r>
          </w:p>
          <w:p w14:paraId="532A2F21" w14:textId="77777777" w:rsidR="00EC66A2" w:rsidRPr="0098443E" w:rsidRDefault="00EC66A2" w:rsidP="00EC66A2">
            <w:pPr>
              <w:spacing w:line="276" w:lineRule="auto"/>
              <w:rPr>
                <w:rFonts w:ascii="Arial" w:hAnsi="Arial" w:cs="Arial"/>
                <w:i/>
                <w:iCs/>
              </w:rPr>
            </w:pPr>
          </w:p>
          <w:p w14:paraId="1451744C" w14:textId="7598800D" w:rsidR="00EC66A2" w:rsidRPr="0098443E" w:rsidRDefault="00EC66A2" w:rsidP="00EC66A2">
            <w:pPr>
              <w:rPr>
                <w:i/>
                <w:iCs/>
              </w:rPr>
            </w:pPr>
            <w:r w:rsidRPr="0098443E">
              <w:rPr>
                <w:rFonts w:ascii="Arial" w:hAnsi="Arial" w:cs="Arial"/>
                <w:i/>
                <w:iCs/>
              </w:rPr>
              <w:t xml:space="preserve">2 What are your priorities for your own development as a </w:t>
            </w:r>
            <w:r w:rsidR="009808F4">
              <w:rPr>
                <w:rFonts w:ascii="Arial" w:hAnsi="Arial" w:cs="Arial"/>
                <w:i/>
                <w:iCs/>
              </w:rPr>
              <w:t>Mathematics</w:t>
            </w:r>
            <w:r w:rsidRPr="0098443E">
              <w:rPr>
                <w:rFonts w:ascii="Arial" w:hAnsi="Arial" w:cs="Arial"/>
                <w:i/>
                <w:iCs/>
              </w:rPr>
              <w:t xml:space="preserve"> teacher?</w:t>
            </w:r>
          </w:p>
        </w:tc>
      </w:tr>
      <w:tr w:rsidR="00EC66A2" w14:paraId="786A8FDB" w14:textId="77777777" w:rsidTr="009543E6">
        <w:tc>
          <w:tcPr>
            <w:tcW w:w="1530" w:type="dxa"/>
            <w:shd w:val="clear" w:color="auto" w:fill="EAF1DD" w:themeFill="accent3" w:themeFillTint="33"/>
          </w:tcPr>
          <w:p w14:paraId="2C30E5DE" w14:textId="77777777" w:rsidR="00EC66A2" w:rsidRPr="00CB6160" w:rsidRDefault="00EC66A2" w:rsidP="00EC66A2">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37F24C25" w14:textId="77777777" w:rsidR="00EC66A2" w:rsidRPr="007471BE" w:rsidRDefault="00EC66A2" w:rsidP="00EC66A2">
            <w:pPr>
              <w:pBdr>
                <w:top w:val="nil"/>
                <w:left w:val="nil"/>
                <w:bottom w:val="nil"/>
                <w:right w:val="nil"/>
                <w:between w:val="nil"/>
              </w:pBdr>
              <w:rPr>
                <w:rFonts w:ascii="Arial" w:hAnsi="Arial" w:cs="Arial"/>
                <w:color w:val="000000"/>
                <w:shd w:val="clear" w:color="auto" w:fill="FFFFFF"/>
              </w:rPr>
            </w:pPr>
            <w:r w:rsidRPr="007471BE">
              <w:rPr>
                <w:rFonts w:ascii="Arial" w:hAnsi="Arial" w:cs="Arial"/>
                <w:color w:val="000000"/>
                <w:shd w:val="clear" w:color="auto" w:fill="FFFFFF"/>
              </w:rPr>
              <w:t xml:space="preserve">Mary </w:t>
            </w:r>
            <w:proofErr w:type="spellStart"/>
            <w:r w:rsidRPr="007471BE">
              <w:rPr>
                <w:rFonts w:ascii="Arial" w:hAnsi="Arial" w:cs="Arial"/>
                <w:color w:val="000000"/>
                <w:shd w:val="clear" w:color="auto" w:fill="FFFFFF"/>
              </w:rPr>
              <w:t>Baginsky</w:t>
            </w:r>
            <w:proofErr w:type="spellEnd"/>
            <w:r w:rsidRPr="007471BE">
              <w:rPr>
                <w:rFonts w:ascii="Arial" w:hAnsi="Arial" w:cs="Arial"/>
                <w:color w:val="000000"/>
                <w:shd w:val="clear" w:color="auto" w:fill="FFFFFF"/>
              </w:rPr>
              <w:t>, Jenny Driscoll, Carl Purcell, Jill Manthorpe and Ben Hickman (2022) Protecting and Safeguarding Children in Schools: A Multi-Agency Approach. Policy Press, Bristol. (Chapter 4 and 7)</w:t>
            </w:r>
          </w:p>
          <w:p w14:paraId="715B9F34" w14:textId="77777777" w:rsidR="00EC66A2" w:rsidRPr="007471BE" w:rsidRDefault="00EC66A2" w:rsidP="00EC66A2">
            <w:pPr>
              <w:pBdr>
                <w:top w:val="nil"/>
                <w:left w:val="nil"/>
                <w:bottom w:val="nil"/>
                <w:right w:val="nil"/>
                <w:between w:val="nil"/>
              </w:pBdr>
              <w:rPr>
                <w:rFonts w:ascii="Arial" w:hAnsi="Arial" w:cs="Arial"/>
                <w:color w:val="000000"/>
                <w:shd w:val="clear" w:color="auto" w:fill="FFFFFF"/>
              </w:rPr>
            </w:pPr>
          </w:p>
          <w:p w14:paraId="6AEF4658" w14:textId="4E1D8BBB" w:rsidR="00EC66A2" w:rsidRPr="007471BE" w:rsidRDefault="00EC66A2" w:rsidP="00EC66A2">
            <w:pPr>
              <w:pBdr>
                <w:top w:val="nil"/>
                <w:left w:val="nil"/>
                <w:bottom w:val="nil"/>
                <w:right w:val="nil"/>
                <w:between w:val="nil"/>
              </w:pBdr>
            </w:pPr>
            <w:r w:rsidRPr="007471BE">
              <w:rPr>
                <w:rFonts w:ascii="Arial" w:hAnsi="Arial" w:cs="Arial"/>
                <w:color w:val="000000"/>
                <w:shd w:val="clear" w:color="auto" w:fill="FFFFFF"/>
              </w:rPr>
              <w:t>KCSIE 202</w:t>
            </w:r>
            <w:r w:rsidR="00B04E95" w:rsidRPr="007471BE">
              <w:rPr>
                <w:rFonts w:ascii="Arial" w:hAnsi="Arial" w:cs="Arial"/>
                <w:color w:val="000000"/>
                <w:shd w:val="clear" w:color="auto" w:fill="FFFFFF"/>
              </w:rPr>
              <w:t xml:space="preserve">4 </w:t>
            </w:r>
            <w:hyperlink r:id="rId99" w:history="1">
              <w:r w:rsidR="00B04E95" w:rsidRPr="007471BE">
                <w:rPr>
                  <w:rStyle w:val="Hyperlink"/>
                  <w:rFonts w:ascii="Arial" w:hAnsi="Arial" w:cs="Arial"/>
                  <w:shd w:val="clear" w:color="auto" w:fill="FFFFFF"/>
                </w:rPr>
                <w:t>https://www.gov.uk/government/publications/keeping-children-safe-in-education--2</w:t>
              </w:r>
            </w:hyperlink>
            <w:r w:rsidR="00B04E95" w:rsidRPr="007471BE">
              <w:rPr>
                <w:rFonts w:ascii="Arial" w:hAnsi="Arial" w:cs="Arial"/>
                <w:color w:val="000000"/>
                <w:shd w:val="clear" w:color="auto" w:fill="FFFFFF"/>
              </w:rPr>
              <w:t xml:space="preserve"> </w:t>
            </w:r>
          </w:p>
        </w:tc>
      </w:tr>
      <w:tr w:rsidR="00EC66A2" w14:paraId="7DC49447" w14:textId="77777777" w:rsidTr="000A5BBE">
        <w:tc>
          <w:tcPr>
            <w:tcW w:w="1530" w:type="dxa"/>
            <w:shd w:val="clear" w:color="auto" w:fill="EAF1DD" w:themeFill="accent3" w:themeFillTint="33"/>
          </w:tcPr>
          <w:p w14:paraId="2B1DC85C" w14:textId="77777777" w:rsidR="00EC66A2" w:rsidRPr="00CB6160" w:rsidRDefault="00EC66A2" w:rsidP="00EC66A2">
            <w:pPr>
              <w:rPr>
                <w:rFonts w:asciiTheme="minorHAnsi" w:hAnsiTheme="minorHAnsi" w:cstheme="minorHAnsi"/>
                <w:sz w:val="24"/>
                <w:szCs w:val="24"/>
              </w:rPr>
            </w:pPr>
            <w:r w:rsidRPr="00CB6160">
              <w:rPr>
                <w:rFonts w:asciiTheme="minorHAnsi" w:hAnsiTheme="minorHAnsi" w:cstheme="minorHAnsi"/>
                <w:sz w:val="24"/>
                <w:szCs w:val="24"/>
              </w:rPr>
              <w:t>21</w:t>
            </w:r>
          </w:p>
        </w:tc>
        <w:tc>
          <w:tcPr>
            <w:tcW w:w="14600" w:type="dxa"/>
            <w:gridSpan w:val="4"/>
          </w:tcPr>
          <w:p w14:paraId="512118E3" w14:textId="7DFE04DC" w:rsidR="00EC66A2" w:rsidRPr="00EC66A2" w:rsidRDefault="00EC66A2" w:rsidP="00EC66A2">
            <w:pPr>
              <w:jc w:val="center"/>
              <w:rPr>
                <w:rFonts w:ascii="Arial" w:hAnsi="Arial" w:cs="Arial"/>
                <w:b/>
                <w:bCs/>
                <w:sz w:val="28"/>
                <w:szCs w:val="28"/>
              </w:rPr>
            </w:pPr>
            <w:r w:rsidRPr="00EC66A2">
              <w:rPr>
                <w:rFonts w:ascii="Arial" w:hAnsi="Arial" w:cs="Arial"/>
                <w:b/>
                <w:bCs/>
                <w:sz w:val="28"/>
                <w:szCs w:val="28"/>
              </w:rPr>
              <w:t>Assessment Week</w:t>
            </w:r>
          </w:p>
        </w:tc>
      </w:tr>
      <w:tr w:rsidR="00EC66A2" w14:paraId="5C2CC4DF" w14:textId="77777777" w:rsidTr="00E57817">
        <w:tc>
          <w:tcPr>
            <w:tcW w:w="1530" w:type="dxa"/>
            <w:shd w:val="clear" w:color="auto" w:fill="EAF1DD" w:themeFill="accent3" w:themeFillTint="33"/>
          </w:tcPr>
          <w:p w14:paraId="625EF92D" w14:textId="77777777" w:rsidR="00EC66A2" w:rsidRPr="00CB6160" w:rsidRDefault="00EC66A2" w:rsidP="00EC66A2">
            <w:pPr>
              <w:rPr>
                <w:rFonts w:asciiTheme="minorHAnsi" w:hAnsiTheme="minorHAnsi" w:cstheme="minorHAnsi"/>
                <w:sz w:val="24"/>
                <w:szCs w:val="24"/>
              </w:rPr>
            </w:pPr>
            <w:r w:rsidRPr="00CB6160">
              <w:rPr>
                <w:rFonts w:asciiTheme="minorHAnsi" w:hAnsiTheme="minorHAnsi" w:cstheme="minorHAnsi"/>
                <w:sz w:val="24"/>
                <w:szCs w:val="24"/>
              </w:rPr>
              <w:t>22</w:t>
            </w:r>
          </w:p>
        </w:tc>
        <w:tc>
          <w:tcPr>
            <w:tcW w:w="14600" w:type="dxa"/>
            <w:gridSpan w:val="4"/>
          </w:tcPr>
          <w:p w14:paraId="4A4BE213" w14:textId="24B44463" w:rsidR="00EC66A2" w:rsidRDefault="00EC66A2" w:rsidP="00EC66A2">
            <w:pPr>
              <w:jc w:val="center"/>
            </w:pPr>
            <w:r w:rsidRPr="00EC66A2">
              <w:rPr>
                <w:rFonts w:ascii="Arial" w:hAnsi="Arial" w:cs="Arial"/>
                <w:b/>
                <w:bCs/>
                <w:sz w:val="28"/>
                <w:szCs w:val="28"/>
              </w:rPr>
              <w:t>Assessment Week</w:t>
            </w:r>
          </w:p>
        </w:tc>
      </w:tr>
      <w:tr w:rsidR="00EC66A2" w14:paraId="688F3EB8" w14:textId="77777777" w:rsidTr="00EC66A2">
        <w:tc>
          <w:tcPr>
            <w:tcW w:w="16130" w:type="dxa"/>
            <w:gridSpan w:val="5"/>
            <w:shd w:val="clear" w:color="auto" w:fill="FFFF00"/>
          </w:tcPr>
          <w:p w14:paraId="75D78827" w14:textId="427467A5" w:rsidR="00EC66A2" w:rsidRPr="00E11A7D" w:rsidRDefault="00EC66A2" w:rsidP="00EC66A2">
            <w:pPr>
              <w:jc w:val="center"/>
              <w:rPr>
                <w:b/>
                <w:bCs/>
                <w:sz w:val="40"/>
                <w:szCs w:val="40"/>
              </w:rPr>
            </w:pPr>
            <w:r w:rsidRPr="00E11A7D">
              <w:rPr>
                <w:b/>
                <w:bCs/>
                <w:sz w:val="40"/>
                <w:szCs w:val="40"/>
              </w:rPr>
              <w:t>Start of consolidation placement</w:t>
            </w:r>
          </w:p>
        </w:tc>
      </w:tr>
      <w:tr w:rsidR="00EC66A2" w14:paraId="17897A4E" w14:textId="77777777" w:rsidTr="00E71232">
        <w:tc>
          <w:tcPr>
            <w:tcW w:w="1530" w:type="dxa"/>
            <w:shd w:val="clear" w:color="auto" w:fill="EAF1DD" w:themeFill="accent3" w:themeFillTint="33"/>
          </w:tcPr>
          <w:p w14:paraId="6122903A" w14:textId="77777777" w:rsidR="00EC66A2" w:rsidRPr="00FF6CF1" w:rsidRDefault="00EC66A2" w:rsidP="00EC66A2">
            <w:pPr>
              <w:rPr>
                <w:rFonts w:ascii="Arial" w:hAnsi="Arial" w:cs="Arial"/>
              </w:rPr>
            </w:pPr>
            <w:r w:rsidRPr="00FF6CF1">
              <w:rPr>
                <w:rFonts w:ascii="Arial" w:hAnsi="Arial" w:cs="Arial"/>
              </w:rPr>
              <w:t>23</w:t>
            </w:r>
          </w:p>
          <w:p w14:paraId="4E6397E0" w14:textId="0603F896" w:rsidR="00EC66A2" w:rsidRPr="00CB6160" w:rsidRDefault="00EC66A2" w:rsidP="00EC66A2">
            <w:pPr>
              <w:rPr>
                <w:rFonts w:asciiTheme="minorHAnsi" w:hAnsiTheme="minorHAnsi" w:cstheme="minorHAnsi"/>
                <w:sz w:val="24"/>
                <w:szCs w:val="24"/>
              </w:rPr>
            </w:pPr>
            <w:r w:rsidRPr="00FF6CF1">
              <w:rPr>
                <w:rFonts w:ascii="Arial" w:hAnsi="Arial" w:cs="Arial"/>
              </w:rPr>
              <w:t>Consolidation Placement (week1)</w:t>
            </w:r>
          </w:p>
        </w:tc>
        <w:tc>
          <w:tcPr>
            <w:tcW w:w="3744" w:type="dxa"/>
            <w:shd w:val="clear" w:color="auto" w:fill="FDE9D9" w:themeFill="accent6" w:themeFillTint="33"/>
          </w:tcPr>
          <w:p w14:paraId="61643B1A" w14:textId="77777777" w:rsidR="00EC66A2" w:rsidRPr="00EC66A2" w:rsidRDefault="00EC66A2" w:rsidP="00EC66A2">
            <w:pPr>
              <w:pStyle w:val="ListParagraph"/>
              <w:spacing w:before="0" w:line="276" w:lineRule="auto"/>
              <w:ind w:left="360" w:hanging="360"/>
              <w:rPr>
                <w:rFonts w:ascii="Arial" w:hAnsi="Arial" w:cs="Arial"/>
              </w:rPr>
            </w:pPr>
            <w:r w:rsidRPr="00EC66A2">
              <w:rPr>
                <w:rFonts w:ascii="Arial" w:hAnsi="Arial" w:cs="Arial"/>
              </w:rPr>
              <w:t xml:space="preserve">Teachers </w:t>
            </w:r>
            <w:proofErr w:type="gramStart"/>
            <w:r w:rsidRPr="00EC66A2">
              <w:rPr>
                <w:rFonts w:ascii="Arial" w:hAnsi="Arial" w:cs="Arial"/>
              </w:rPr>
              <w:t>have the ability to</w:t>
            </w:r>
            <w:proofErr w:type="gramEnd"/>
            <w:r w:rsidRPr="00EC66A2">
              <w:rPr>
                <w:rFonts w:ascii="Arial" w:hAnsi="Arial" w:cs="Arial"/>
              </w:rPr>
              <w:t xml:space="preserve"> affect and improve the wellbeing, motivation and behaviour of their pupils.</w:t>
            </w:r>
          </w:p>
          <w:p w14:paraId="5D3C3F84" w14:textId="77777777" w:rsidR="00EC66A2" w:rsidRPr="00D12573" w:rsidRDefault="00EC66A2" w:rsidP="00D12573">
            <w:pPr>
              <w:rPr>
                <w:rFonts w:ascii="Arial" w:hAnsi="Arial" w:cs="Arial"/>
              </w:rPr>
            </w:pPr>
          </w:p>
          <w:p w14:paraId="00FAEC0C" w14:textId="5B70A5A1" w:rsidR="00EC66A2" w:rsidRPr="00D12573" w:rsidRDefault="00EC66A2" w:rsidP="00D12573">
            <w:pPr>
              <w:pStyle w:val="ListParagraph"/>
              <w:spacing w:before="0" w:line="276" w:lineRule="auto"/>
              <w:ind w:left="360" w:hanging="360"/>
              <w:rPr>
                <w:rFonts w:ascii="Arial" w:hAnsi="Arial" w:cs="Arial"/>
              </w:rPr>
            </w:pPr>
            <w:r w:rsidRPr="00EC66A2">
              <w:rPr>
                <w:rFonts w:ascii="Arial" w:hAnsi="Arial" w:cs="Arial"/>
              </w:rPr>
              <w:t>Trainees have a responsibility to keep children safe in their placement school, and they have a role to play alongside the DSL and other staff.</w:t>
            </w:r>
          </w:p>
          <w:p w14:paraId="5DC65666" w14:textId="112032C9" w:rsidR="00EC66A2" w:rsidRPr="00EC66A2" w:rsidRDefault="00EC66A2" w:rsidP="00EC66A2">
            <w:pPr>
              <w:pStyle w:val="ListParagraph"/>
              <w:rPr>
                <w:rFonts w:ascii="Arial" w:hAnsi="Arial" w:cs="Arial"/>
              </w:rPr>
            </w:pPr>
            <w:r w:rsidRPr="00EC66A2">
              <w:rPr>
                <w:rFonts w:ascii="Arial" w:hAnsi="Arial" w:cs="Arial"/>
              </w:rPr>
              <w:t xml:space="preserve">In </w:t>
            </w:r>
            <w:r w:rsidR="009808F4">
              <w:rPr>
                <w:rFonts w:ascii="Arial" w:hAnsi="Arial" w:cs="Arial"/>
              </w:rPr>
              <w:t>Mathematics</w:t>
            </w:r>
            <w:r w:rsidRPr="00EC66A2">
              <w:rPr>
                <w:rFonts w:ascii="Arial" w:hAnsi="Arial" w:cs="Arial"/>
              </w:rPr>
              <w:t>, as in other subjects, pupils are motivated by intrinsic factors (related to their identity and values) and extrinsic factors (related to reward).</w:t>
            </w:r>
          </w:p>
        </w:tc>
        <w:tc>
          <w:tcPr>
            <w:tcW w:w="3743" w:type="dxa"/>
            <w:shd w:val="clear" w:color="auto" w:fill="FDE9D9" w:themeFill="accent6" w:themeFillTint="33"/>
          </w:tcPr>
          <w:p w14:paraId="2F39D60A" w14:textId="77777777" w:rsidR="00EC66A2" w:rsidRPr="00EC66A2" w:rsidRDefault="00EC66A2" w:rsidP="00EC66A2">
            <w:pPr>
              <w:pStyle w:val="ListParagraph"/>
              <w:spacing w:before="0" w:line="276" w:lineRule="auto"/>
              <w:ind w:left="360" w:hanging="360"/>
              <w:rPr>
                <w:rFonts w:ascii="Arial" w:hAnsi="Arial" w:cs="Arial"/>
              </w:rPr>
            </w:pPr>
            <w:r w:rsidRPr="00EC66A2">
              <w:rPr>
                <w:rFonts w:ascii="Arial" w:hAnsi="Arial" w:cs="Arial"/>
              </w:rPr>
              <w:t>Model courteous and aspirational behaviour.</w:t>
            </w:r>
          </w:p>
          <w:p w14:paraId="58D4FC76" w14:textId="77777777" w:rsidR="00EC66A2" w:rsidRPr="00EC66A2" w:rsidRDefault="00EC66A2" w:rsidP="00EC66A2">
            <w:pPr>
              <w:pStyle w:val="ListParagraph"/>
              <w:numPr>
                <w:ilvl w:val="0"/>
                <w:numId w:val="0"/>
              </w:numPr>
              <w:ind w:left="360"/>
              <w:rPr>
                <w:rFonts w:ascii="Arial" w:hAnsi="Arial" w:cs="Arial"/>
              </w:rPr>
            </w:pPr>
          </w:p>
          <w:p w14:paraId="7DE60D3F" w14:textId="77777777" w:rsidR="00EC66A2" w:rsidRPr="00EC66A2" w:rsidRDefault="00EC66A2" w:rsidP="00EC66A2">
            <w:pPr>
              <w:pStyle w:val="ListParagraph"/>
              <w:spacing w:before="0" w:line="276" w:lineRule="auto"/>
              <w:ind w:left="360" w:hanging="360"/>
              <w:rPr>
                <w:rFonts w:ascii="Arial" w:hAnsi="Arial" w:cs="Arial"/>
              </w:rPr>
            </w:pPr>
            <w:r w:rsidRPr="00EC66A2">
              <w:rPr>
                <w:rFonts w:ascii="Arial" w:hAnsi="Arial" w:cs="Arial"/>
              </w:rPr>
              <w:t>Use inspirational and consistent language that promotes challenge, aspiration, resilience, and praises pupil effort. Set tasks which stretch pupils, but which are achievable.</w:t>
            </w:r>
          </w:p>
          <w:p w14:paraId="7D973241" w14:textId="77777777" w:rsidR="00EC66A2" w:rsidRPr="00D12573" w:rsidRDefault="00EC66A2" w:rsidP="00D12573">
            <w:pPr>
              <w:rPr>
                <w:rFonts w:ascii="Arial" w:hAnsi="Arial" w:cs="Arial"/>
              </w:rPr>
            </w:pPr>
          </w:p>
          <w:p w14:paraId="59BBAA17" w14:textId="5D024BA6" w:rsidR="00EC66A2" w:rsidRPr="00EC66A2" w:rsidRDefault="00EC66A2" w:rsidP="00EC66A2">
            <w:pPr>
              <w:pStyle w:val="ListParagraph"/>
              <w:spacing w:before="0" w:line="276" w:lineRule="auto"/>
              <w:ind w:left="360" w:hanging="360"/>
              <w:rPr>
                <w:rFonts w:ascii="Arial" w:hAnsi="Arial" w:cs="Arial"/>
              </w:rPr>
            </w:pPr>
            <w:r w:rsidRPr="00EC66A2">
              <w:rPr>
                <w:rFonts w:ascii="Arial" w:hAnsi="Arial" w:cs="Arial"/>
              </w:rPr>
              <w:t>Create a positive and respectful learning environment in which making mistakes, resilience and perseverance are part of a daily routine</w:t>
            </w:r>
            <w:r w:rsidR="00D12573">
              <w:rPr>
                <w:rFonts w:ascii="Arial" w:hAnsi="Arial" w:cs="Arial"/>
              </w:rPr>
              <w:t>.</w:t>
            </w:r>
          </w:p>
          <w:p w14:paraId="1CED61B8" w14:textId="0F790C06" w:rsidR="00EC66A2" w:rsidRPr="00EC66A2" w:rsidRDefault="00EC66A2" w:rsidP="00EC66A2">
            <w:pPr>
              <w:pStyle w:val="ListParagraph"/>
              <w:rPr>
                <w:rFonts w:ascii="Arial" w:hAnsi="Arial" w:cs="Arial"/>
              </w:rPr>
            </w:pPr>
            <w:r w:rsidRPr="00EC66A2">
              <w:rPr>
                <w:rFonts w:ascii="Arial" w:hAnsi="Arial" w:cs="Arial"/>
              </w:rPr>
              <w:t>Identify and familiarise themselves with placement setting safeguarding procedure, including the name of the Safeguarding Lead</w:t>
            </w:r>
          </w:p>
        </w:tc>
        <w:tc>
          <w:tcPr>
            <w:tcW w:w="3393" w:type="dxa"/>
            <w:shd w:val="clear" w:color="auto" w:fill="FDE9D9" w:themeFill="accent6" w:themeFillTint="33"/>
          </w:tcPr>
          <w:p w14:paraId="31CF0996" w14:textId="77777777" w:rsidR="00EC66A2" w:rsidRPr="00FF6CF1" w:rsidRDefault="00EC66A2" w:rsidP="00EC66A2">
            <w:pPr>
              <w:pBdr>
                <w:top w:val="nil"/>
                <w:left w:val="nil"/>
                <w:bottom w:val="nil"/>
                <w:right w:val="nil"/>
                <w:between w:val="nil"/>
              </w:pBdr>
              <w:rPr>
                <w:rFonts w:ascii="Arial" w:hAnsi="Arial" w:cs="Arial"/>
                <w:color w:val="000000" w:themeColor="text1"/>
              </w:rPr>
            </w:pPr>
            <w:r w:rsidRPr="00FF6CF1">
              <w:rPr>
                <w:rFonts w:ascii="Arial" w:hAnsi="Arial" w:cs="Arial"/>
                <w:color w:val="000000" w:themeColor="text1"/>
              </w:rPr>
              <w:t>Professional Practice in school offers opportunities to:</w:t>
            </w:r>
          </w:p>
          <w:p w14:paraId="6EAF9D4D" w14:textId="77777777" w:rsidR="00EC66A2" w:rsidRPr="00FF6CF1" w:rsidRDefault="00EC66A2" w:rsidP="00EC66A2">
            <w:pPr>
              <w:rPr>
                <w:rFonts w:ascii="Arial" w:hAnsi="Arial" w:cs="Arial"/>
              </w:rPr>
            </w:pPr>
          </w:p>
          <w:p w14:paraId="62327CB2" w14:textId="7CBB189B" w:rsidR="00EC66A2" w:rsidRPr="00FF6CF1" w:rsidRDefault="00EC66A2" w:rsidP="000435B7">
            <w:pPr>
              <w:pStyle w:val="ListParagraph"/>
              <w:numPr>
                <w:ilvl w:val="0"/>
                <w:numId w:val="101"/>
              </w:numPr>
              <w:pBdr>
                <w:top w:val="nil"/>
                <w:left w:val="nil"/>
                <w:bottom w:val="nil"/>
                <w:right w:val="nil"/>
                <w:between w:val="nil"/>
              </w:pBdr>
              <w:spacing w:before="0" w:line="276" w:lineRule="auto"/>
              <w:rPr>
                <w:rFonts w:ascii="Arial" w:hAnsi="Arial" w:cs="Arial"/>
              </w:rPr>
            </w:pPr>
            <w:r w:rsidRPr="00FF6CF1">
              <w:rPr>
                <w:rFonts w:ascii="Arial" w:hAnsi="Arial" w:cs="Arial"/>
              </w:rPr>
              <w:t>Observe how expert colleagues establish a supportive and inclusive environment</w:t>
            </w:r>
            <w:r w:rsidR="00D12573">
              <w:rPr>
                <w:rFonts w:ascii="Arial" w:hAnsi="Arial" w:cs="Arial"/>
              </w:rPr>
              <w:t>.</w:t>
            </w:r>
          </w:p>
          <w:p w14:paraId="45E69DE4" w14:textId="77777777" w:rsidR="00EC66A2" w:rsidRPr="00FF6CF1" w:rsidRDefault="00EC66A2" w:rsidP="000435B7">
            <w:pPr>
              <w:pStyle w:val="ListParagraph"/>
              <w:numPr>
                <w:ilvl w:val="0"/>
                <w:numId w:val="101"/>
              </w:numPr>
              <w:pBdr>
                <w:top w:val="nil"/>
                <w:left w:val="nil"/>
                <w:bottom w:val="nil"/>
                <w:right w:val="nil"/>
                <w:between w:val="nil"/>
              </w:pBdr>
              <w:spacing w:before="0" w:line="276" w:lineRule="auto"/>
              <w:rPr>
                <w:rFonts w:ascii="Arial" w:hAnsi="Arial" w:cs="Arial"/>
              </w:rPr>
            </w:pPr>
            <w:r w:rsidRPr="00FF6CF1">
              <w:rPr>
                <w:rFonts w:ascii="Arial" w:hAnsi="Arial" w:cs="Arial"/>
                <w:color w:val="000000" w:themeColor="text1"/>
              </w:rPr>
              <w:t>Become familiar with the school’s safeguarding policy, the DSO and safeguarding team and know your role in this.</w:t>
            </w:r>
          </w:p>
          <w:p w14:paraId="3B441CE1" w14:textId="30ABF1C3" w:rsidR="00EC66A2" w:rsidRPr="00FF6CF1" w:rsidRDefault="00EC66A2" w:rsidP="000435B7">
            <w:pPr>
              <w:pStyle w:val="ListParagraph"/>
              <w:numPr>
                <w:ilvl w:val="0"/>
                <w:numId w:val="101"/>
              </w:numPr>
              <w:pBdr>
                <w:top w:val="nil"/>
                <w:left w:val="nil"/>
                <w:bottom w:val="nil"/>
                <w:right w:val="nil"/>
                <w:between w:val="nil"/>
              </w:pBdr>
              <w:spacing w:before="0" w:line="276" w:lineRule="auto"/>
              <w:rPr>
                <w:rFonts w:ascii="Arial" w:hAnsi="Arial" w:cs="Arial"/>
              </w:rPr>
            </w:pPr>
            <w:r w:rsidRPr="00FF6CF1">
              <w:rPr>
                <w:rFonts w:ascii="Arial" w:hAnsi="Arial" w:cs="Arial"/>
                <w:color w:val="000000" w:themeColor="text1"/>
              </w:rPr>
              <w:t>Model positive, inspirational language and behavio</w:t>
            </w:r>
            <w:r w:rsidR="00D12573">
              <w:rPr>
                <w:rFonts w:ascii="Arial" w:hAnsi="Arial" w:cs="Arial"/>
                <w:color w:val="000000" w:themeColor="text1"/>
              </w:rPr>
              <w:t>u</w:t>
            </w:r>
            <w:r w:rsidRPr="00FF6CF1">
              <w:rPr>
                <w:rFonts w:ascii="Arial" w:hAnsi="Arial" w:cs="Arial"/>
                <w:color w:val="000000" w:themeColor="text1"/>
              </w:rPr>
              <w:t>r in the classroom reflecting high expectations of pupils.</w:t>
            </w:r>
          </w:p>
          <w:p w14:paraId="3F14B08A" w14:textId="77777777" w:rsidR="00EC66A2" w:rsidRPr="00FF6CF1" w:rsidRDefault="00EC66A2" w:rsidP="00EC66A2">
            <w:pPr>
              <w:pBdr>
                <w:top w:val="nil"/>
                <w:left w:val="nil"/>
                <w:bottom w:val="nil"/>
                <w:right w:val="nil"/>
                <w:between w:val="nil"/>
              </w:pBdr>
              <w:rPr>
                <w:rFonts w:ascii="Arial" w:hAnsi="Arial" w:cs="Arial"/>
                <w:color w:val="000000" w:themeColor="text1"/>
              </w:rPr>
            </w:pPr>
          </w:p>
          <w:p w14:paraId="59CAA170" w14:textId="77777777" w:rsidR="00EC66A2" w:rsidRDefault="00EC66A2" w:rsidP="00EC66A2"/>
        </w:tc>
        <w:tc>
          <w:tcPr>
            <w:tcW w:w="3720" w:type="dxa"/>
            <w:shd w:val="clear" w:color="auto" w:fill="FDE9D9" w:themeFill="accent6" w:themeFillTint="33"/>
            <w:vAlign w:val="center"/>
          </w:tcPr>
          <w:p w14:paraId="17C57EF1" w14:textId="6537E6CF" w:rsidR="00EC66A2" w:rsidRPr="0098443E" w:rsidRDefault="0098443E" w:rsidP="00EC66A2">
            <w:pPr>
              <w:pStyle w:val="TableParagraph"/>
              <w:rPr>
                <w:rFonts w:ascii="Arial" w:hAnsi="Arial" w:cs="Arial"/>
                <w:i/>
                <w:iCs/>
              </w:rPr>
            </w:pPr>
            <w:r w:rsidRPr="0098443E">
              <w:rPr>
                <w:rFonts w:ascii="Arial" w:hAnsi="Arial" w:cs="Arial"/>
                <w:i/>
                <w:iCs/>
              </w:rPr>
              <w:t xml:space="preserve">1 </w:t>
            </w:r>
            <w:r w:rsidR="00EC66A2" w:rsidRPr="0098443E">
              <w:rPr>
                <w:rFonts w:ascii="Arial" w:hAnsi="Arial" w:cs="Arial"/>
                <w:i/>
                <w:iCs/>
              </w:rPr>
              <w:t>What have you learnt about the importance of having high expectations?</w:t>
            </w:r>
          </w:p>
          <w:p w14:paraId="53B73E52" w14:textId="09F90CD2" w:rsidR="00EC66A2" w:rsidRPr="0098443E" w:rsidRDefault="0098443E" w:rsidP="00EC66A2">
            <w:pPr>
              <w:pStyle w:val="TableParagraph"/>
              <w:rPr>
                <w:rFonts w:ascii="Arial" w:hAnsi="Arial" w:cs="Arial"/>
                <w:i/>
                <w:iCs/>
              </w:rPr>
            </w:pPr>
            <w:r w:rsidRPr="0098443E">
              <w:rPr>
                <w:rFonts w:ascii="Arial" w:hAnsi="Arial" w:cs="Arial"/>
                <w:i/>
                <w:iCs/>
              </w:rPr>
              <w:t xml:space="preserve">2 </w:t>
            </w:r>
            <w:r w:rsidR="00EC66A2" w:rsidRPr="0098443E">
              <w:rPr>
                <w:rFonts w:ascii="Arial" w:hAnsi="Arial" w:cs="Arial"/>
                <w:i/>
                <w:iCs/>
              </w:rPr>
              <w:t>How has your understanding of managing behaviour developed this week? Can you link this to any learning from your university learning?</w:t>
            </w:r>
          </w:p>
          <w:p w14:paraId="37DEAD4D" w14:textId="77777777" w:rsidR="00EC66A2" w:rsidRPr="0098443E" w:rsidRDefault="00EC66A2" w:rsidP="00EC66A2">
            <w:pPr>
              <w:pStyle w:val="TableParagraph"/>
              <w:rPr>
                <w:rFonts w:ascii="Arial" w:hAnsi="Arial" w:cs="Arial"/>
                <w:i/>
                <w:iCs/>
              </w:rPr>
            </w:pPr>
          </w:p>
          <w:p w14:paraId="74AB30D2" w14:textId="77777777" w:rsidR="00EC66A2" w:rsidRPr="0098443E" w:rsidRDefault="00EC66A2" w:rsidP="00EC66A2">
            <w:pPr>
              <w:pStyle w:val="TableParagraph"/>
              <w:rPr>
                <w:rFonts w:ascii="Arial" w:hAnsi="Arial" w:cs="Arial"/>
                <w:i/>
                <w:iCs/>
              </w:rPr>
            </w:pPr>
          </w:p>
          <w:p w14:paraId="667CDDED" w14:textId="2CE793EE" w:rsidR="00EC66A2" w:rsidRPr="0098443E" w:rsidRDefault="0098443E" w:rsidP="00EC66A2">
            <w:pPr>
              <w:pStyle w:val="TableParagraph"/>
              <w:rPr>
                <w:rFonts w:ascii="Arial" w:hAnsi="Arial" w:cs="Arial"/>
                <w:i/>
                <w:iCs/>
              </w:rPr>
            </w:pPr>
            <w:r w:rsidRPr="0098443E">
              <w:rPr>
                <w:rFonts w:ascii="Arial" w:hAnsi="Arial" w:cs="Arial"/>
                <w:i/>
                <w:iCs/>
              </w:rPr>
              <w:t xml:space="preserve">3 </w:t>
            </w:r>
            <w:r w:rsidR="00EC66A2" w:rsidRPr="0098443E">
              <w:rPr>
                <w:rFonts w:ascii="Arial" w:hAnsi="Arial" w:cs="Arial"/>
                <w:i/>
                <w:iCs/>
              </w:rPr>
              <w:t xml:space="preserve">Have you been able to identify any effective/ineffective practice during your observations this week? </w:t>
            </w:r>
          </w:p>
          <w:p w14:paraId="5F5AADD4" w14:textId="77777777" w:rsidR="00EC66A2" w:rsidRPr="0098443E" w:rsidRDefault="00EC66A2" w:rsidP="00EC66A2">
            <w:pPr>
              <w:pStyle w:val="TableParagraph"/>
              <w:rPr>
                <w:rFonts w:ascii="Arial" w:hAnsi="Arial" w:cs="Arial"/>
                <w:i/>
                <w:iCs/>
              </w:rPr>
            </w:pPr>
          </w:p>
          <w:p w14:paraId="34CB8AF6" w14:textId="77777777" w:rsidR="00EC66A2" w:rsidRPr="0098443E" w:rsidRDefault="00EC66A2" w:rsidP="00EC66A2">
            <w:pPr>
              <w:pStyle w:val="TableParagraph"/>
              <w:rPr>
                <w:rFonts w:ascii="Arial" w:hAnsi="Arial" w:cs="Arial"/>
                <w:i/>
                <w:iCs/>
              </w:rPr>
            </w:pPr>
            <w:r w:rsidRPr="0098443E">
              <w:rPr>
                <w:rFonts w:ascii="Arial" w:hAnsi="Arial" w:cs="Arial"/>
                <w:i/>
                <w:iCs/>
              </w:rPr>
              <w:t xml:space="preserve">What was it? </w:t>
            </w:r>
          </w:p>
          <w:p w14:paraId="7F9EDD40" w14:textId="77777777" w:rsidR="00EC66A2" w:rsidRPr="0098443E" w:rsidRDefault="00EC66A2" w:rsidP="00EC66A2">
            <w:pPr>
              <w:pStyle w:val="TableParagraph"/>
              <w:rPr>
                <w:rFonts w:ascii="Arial" w:hAnsi="Arial" w:cs="Arial"/>
                <w:i/>
                <w:iCs/>
              </w:rPr>
            </w:pPr>
          </w:p>
          <w:p w14:paraId="4DA03E79" w14:textId="0C9AD0F2" w:rsidR="00EC66A2" w:rsidRPr="0098443E" w:rsidRDefault="00EC66A2" w:rsidP="00EC66A2">
            <w:pPr>
              <w:rPr>
                <w:i/>
                <w:iCs/>
              </w:rPr>
            </w:pPr>
            <w:r w:rsidRPr="0098443E">
              <w:rPr>
                <w:rFonts w:ascii="Arial" w:hAnsi="Arial" w:cs="Arial"/>
                <w:i/>
                <w:iCs/>
              </w:rPr>
              <w:t>Why did it work/not work?</w:t>
            </w:r>
          </w:p>
        </w:tc>
      </w:tr>
      <w:tr w:rsidR="00D12573" w14:paraId="7A98D04E" w14:textId="77777777" w:rsidTr="009543E6">
        <w:tc>
          <w:tcPr>
            <w:tcW w:w="1530" w:type="dxa"/>
            <w:shd w:val="clear" w:color="auto" w:fill="EAF1DD" w:themeFill="accent3" w:themeFillTint="33"/>
          </w:tcPr>
          <w:p w14:paraId="1025CDB8" w14:textId="77777777" w:rsidR="00D12573" w:rsidRPr="00CB6160" w:rsidRDefault="00D12573" w:rsidP="00D12573">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1551B4FB" w14:textId="516686C5" w:rsidR="00D12573" w:rsidRDefault="00D12573" w:rsidP="00D12573">
            <w:r w:rsidRPr="00FF6CF1">
              <w:rPr>
                <w:rFonts w:ascii="Arial" w:hAnsi="Arial" w:cs="Arial"/>
              </w:rPr>
              <w:t>Kraft, M., Blazar, D., &amp; Hogan, D. (2018) The Effect of Teacher Coaching on Instruction and Achievement: A Meta-Analysis of the Causal Evidence. Review of Educational Research, 003465431875926. https://doi.org/10.3102/0034654318759268.</w:t>
            </w:r>
          </w:p>
        </w:tc>
      </w:tr>
      <w:tr w:rsidR="00D12573" w14:paraId="2EDCCD1D" w14:textId="77777777" w:rsidTr="00E71232">
        <w:tc>
          <w:tcPr>
            <w:tcW w:w="1530" w:type="dxa"/>
            <w:shd w:val="clear" w:color="auto" w:fill="EAF1DD" w:themeFill="accent3" w:themeFillTint="33"/>
          </w:tcPr>
          <w:p w14:paraId="0F7285C0" w14:textId="77777777" w:rsidR="00D12573" w:rsidRPr="00FF6CF1" w:rsidRDefault="00D12573" w:rsidP="00D12573">
            <w:pPr>
              <w:rPr>
                <w:rFonts w:ascii="Arial" w:hAnsi="Arial" w:cs="Arial"/>
              </w:rPr>
            </w:pPr>
            <w:r w:rsidRPr="00FF6CF1">
              <w:rPr>
                <w:rFonts w:ascii="Arial" w:hAnsi="Arial" w:cs="Arial"/>
              </w:rPr>
              <w:t xml:space="preserve">24 </w:t>
            </w:r>
          </w:p>
          <w:p w14:paraId="537C3958" w14:textId="3781C907" w:rsidR="00D12573" w:rsidRPr="00CB6160" w:rsidRDefault="00D12573" w:rsidP="00D12573">
            <w:pPr>
              <w:rPr>
                <w:rFonts w:asciiTheme="minorHAnsi" w:hAnsiTheme="minorHAnsi" w:cstheme="minorHAnsi"/>
                <w:sz w:val="24"/>
                <w:szCs w:val="24"/>
              </w:rPr>
            </w:pPr>
            <w:r w:rsidRPr="00FF6CF1">
              <w:rPr>
                <w:rFonts w:ascii="Arial" w:hAnsi="Arial" w:cs="Arial"/>
              </w:rPr>
              <w:t>Consolidation Placement (week 2)</w:t>
            </w:r>
          </w:p>
        </w:tc>
        <w:tc>
          <w:tcPr>
            <w:tcW w:w="3744" w:type="dxa"/>
            <w:shd w:val="clear" w:color="auto" w:fill="FDE9D9" w:themeFill="accent6" w:themeFillTint="33"/>
          </w:tcPr>
          <w:p w14:paraId="5BE88829" w14:textId="03274B60" w:rsidR="00D12573" w:rsidRPr="00D12573" w:rsidRDefault="009808F4" w:rsidP="00D12573">
            <w:pPr>
              <w:pStyle w:val="ListParagraph"/>
              <w:spacing w:before="0" w:line="276" w:lineRule="auto"/>
              <w:ind w:left="360" w:hanging="360"/>
              <w:rPr>
                <w:rFonts w:ascii="Arial" w:hAnsi="Arial" w:cs="Arial"/>
              </w:rPr>
            </w:pPr>
            <w:r>
              <w:rPr>
                <w:rFonts w:ascii="Arial" w:hAnsi="Arial" w:cs="Arial"/>
              </w:rPr>
              <w:t>Mathematics</w:t>
            </w:r>
            <w:r w:rsidR="00D12573" w:rsidRPr="00D12573">
              <w:rPr>
                <w:rFonts w:ascii="Arial" w:hAnsi="Arial" w:cs="Arial"/>
              </w:rPr>
              <w:t xml:space="preserve"> Teachers’ expectations can affect pupil outcomes; setting goals that challenge and stretch pupils to know and remember more of the </w:t>
            </w:r>
            <w:proofErr w:type="gramStart"/>
            <w:r>
              <w:rPr>
                <w:rFonts w:ascii="Arial" w:hAnsi="Arial" w:cs="Arial"/>
              </w:rPr>
              <w:t>Mathematics</w:t>
            </w:r>
            <w:proofErr w:type="gramEnd"/>
            <w:r w:rsidR="00D12573" w:rsidRPr="00D12573">
              <w:rPr>
                <w:rFonts w:ascii="Arial" w:hAnsi="Arial" w:cs="Arial"/>
              </w:rPr>
              <w:t xml:space="preserve"> curriculum is essential.</w:t>
            </w:r>
          </w:p>
          <w:p w14:paraId="5FB0CC4B" w14:textId="5FEEE5BB" w:rsidR="00D12573" w:rsidRPr="00D12573" w:rsidRDefault="009808F4" w:rsidP="00D12573">
            <w:pPr>
              <w:pStyle w:val="ListParagraph"/>
              <w:rPr>
                <w:rFonts w:ascii="Arial" w:hAnsi="Arial" w:cs="Arial"/>
              </w:rPr>
            </w:pPr>
            <w:r>
              <w:rPr>
                <w:rFonts w:ascii="Arial" w:hAnsi="Arial" w:cs="Arial"/>
              </w:rPr>
              <w:t>Mathematics</w:t>
            </w:r>
            <w:r w:rsidR="00D12573" w:rsidRPr="00D12573">
              <w:rPr>
                <w:rFonts w:ascii="Arial" w:hAnsi="Arial" w:cs="Arial"/>
              </w:rPr>
              <w:t xml:space="preserve"> Teachers can influence pupils’ resilience and beliefs about their ability to succeed in </w:t>
            </w:r>
            <w:r>
              <w:rPr>
                <w:rFonts w:ascii="Arial" w:hAnsi="Arial" w:cs="Arial"/>
              </w:rPr>
              <w:t>Mathematics</w:t>
            </w:r>
            <w:r w:rsidR="00D12573" w:rsidRPr="00D12573">
              <w:rPr>
                <w:rFonts w:ascii="Arial" w:hAnsi="Arial" w:cs="Arial"/>
              </w:rPr>
              <w:t xml:space="preserve">, by ensuring all pupils </w:t>
            </w:r>
            <w:proofErr w:type="gramStart"/>
            <w:r w:rsidR="00D12573" w:rsidRPr="00D12573">
              <w:rPr>
                <w:rFonts w:ascii="Arial" w:hAnsi="Arial" w:cs="Arial"/>
              </w:rPr>
              <w:t>have the opportunity to</w:t>
            </w:r>
            <w:proofErr w:type="gramEnd"/>
            <w:r w:rsidR="00D12573" w:rsidRPr="00D12573">
              <w:rPr>
                <w:rFonts w:ascii="Arial" w:hAnsi="Arial" w:cs="Arial"/>
              </w:rPr>
              <w:t xml:space="preserve"> experience meaningful success.</w:t>
            </w:r>
          </w:p>
        </w:tc>
        <w:tc>
          <w:tcPr>
            <w:tcW w:w="3743" w:type="dxa"/>
            <w:shd w:val="clear" w:color="auto" w:fill="FDE9D9" w:themeFill="accent6" w:themeFillTint="33"/>
            <w:vAlign w:val="center"/>
          </w:tcPr>
          <w:p w14:paraId="380E9633" w14:textId="491FC9B0" w:rsidR="00D12573" w:rsidRPr="00D12573" w:rsidRDefault="00D12573" w:rsidP="00D12573">
            <w:pPr>
              <w:pStyle w:val="ListParagraph"/>
              <w:spacing w:before="0" w:line="276" w:lineRule="auto"/>
              <w:ind w:left="360" w:hanging="360"/>
              <w:rPr>
                <w:rFonts w:ascii="Arial" w:hAnsi="Arial" w:cs="Arial"/>
              </w:rPr>
            </w:pPr>
            <w:r w:rsidRPr="00D12573">
              <w:rPr>
                <w:rFonts w:ascii="Arial" w:hAnsi="Arial" w:cs="Arial"/>
              </w:rPr>
              <w:t>Give clear, manageable, specific and sequential instructions for tasks and behaviour which use consistent language and/or non-verbal signals.</w:t>
            </w:r>
          </w:p>
          <w:p w14:paraId="2E7553B1" w14:textId="1AEDF57F" w:rsidR="00D12573" w:rsidRPr="00D12573" w:rsidRDefault="00D12573" w:rsidP="00D12573">
            <w:pPr>
              <w:pStyle w:val="ListParagraph"/>
              <w:spacing w:before="0" w:line="276" w:lineRule="auto"/>
              <w:ind w:left="360" w:hanging="360"/>
              <w:rPr>
                <w:rFonts w:ascii="Arial" w:hAnsi="Arial" w:cs="Arial"/>
              </w:rPr>
            </w:pPr>
            <w:r w:rsidRPr="00D12573">
              <w:rPr>
                <w:rFonts w:ascii="Arial" w:hAnsi="Arial" w:cs="Arial"/>
              </w:rPr>
              <w:t>Check pupils’ understanding of a task before it begins and address any misconceptions.</w:t>
            </w:r>
          </w:p>
          <w:p w14:paraId="5555E9A3" w14:textId="1937F4DB" w:rsidR="00D12573" w:rsidRPr="00D12573" w:rsidRDefault="00D12573" w:rsidP="00D12573">
            <w:pPr>
              <w:pStyle w:val="ListParagraph"/>
              <w:spacing w:before="0" w:line="276" w:lineRule="auto"/>
              <w:ind w:left="360" w:hanging="360"/>
              <w:rPr>
                <w:rFonts w:ascii="Arial" w:hAnsi="Arial" w:cs="Arial"/>
              </w:rPr>
            </w:pPr>
            <w:r w:rsidRPr="00D12573">
              <w:rPr>
                <w:rFonts w:ascii="Arial" w:hAnsi="Arial" w:cs="Arial"/>
              </w:rPr>
              <w:t>Reinforce established school and classroom routines which maximise time for learning.</w:t>
            </w:r>
          </w:p>
          <w:p w14:paraId="1C9A4598" w14:textId="5BF100CF" w:rsidR="00D12573" w:rsidRPr="00D12573" w:rsidRDefault="00D12573" w:rsidP="00D12573">
            <w:pPr>
              <w:pStyle w:val="ListParagraph"/>
              <w:rPr>
                <w:rFonts w:ascii="Arial" w:hAnsi="Arial" w:cs="Arial"/>
              </w:rPr>
            </w:pPr>
            <w:r w:rsidRPr="00D12573">
              <w:rPr>
                <w:rFonts w:ascii="Arial" w:hAnsi="Arial" w:cs="Arial"/>
              </w:rPr>
              <w:t>Engage with parents/carers and colleagues in helping to support and manage pupil behaviours (for example, strategies to best support specific pupils)</w:t>
            </w:r>
          </w:p>
        </w:tc>
        <w:tc>
          <w:tcPr>
            <w:tcW w:w="3393" w:type="dxa"/>
            <w:shd w:val="clear" w:color="auto" w:fill="FDE9D9" w:themeFill="accent6" w:themeFillTint="33"/>
          </w:tcPr>
          <w:p w14:paraId="47B8E2EF" w14:textId="77777777" w:rsidR="00D12573" w:rsidRPr="00FF6CF1" w:rsidRDefault="00D12573" w:rsidP="00D12573">
            <w:pPr>
              <w:pBdr>
                <w:top w:val="nil"/>
                <w:left w:val="nil"/>
                <w:bottom w:val="nil"/>
                <w:right w:val="nil"/>
                <w:between w:val="nil"/>
              </w:pBdr>
              <w:rPr>
                <w:rFonts w:ascii="Arial" w:hAnsi="Arial" w:cs="Arial"/>
                <w:color w:val="000000" w:themeColor="text1"/>
              </w:rPr>
            </w:pPr>
            <w:r w:rsidRPr="00FF6CF1">
              <w:rPr>
                <w:rFonts w:ascii="Arial" w:hAnsi="Arial" w:cs="Arial"/>
                <w:color w:val="000000" w:themeColor="text1"/>
              </w:rPr>
              <w:t>Professional Practice in school offers opportunities to:</w:t>
            </w:r>
          </w:p>
          <w:p w14:paraId="1AE6CD95" w14:textId="77777777" w:rsidR="00D12573" w:rsidRPr="00FF6CF1" w:rsidRDefault="00D12573" w:rsidP="00D12573">
            <w:pPr>
              <w:pBdr>
                <w:top w:val="nil"/>
                <w:left w:val="nil"/>
                <w:bottom w:val="nil"/>
                <w:right w:val="nil"/>
                <w:between w:val="nil"/>
              </w:pBdr>
              <w:rPr>
                <w:rFonts w:ascii="Arial" w:hAnsi="Arial" w:cs="Arial"/>
                <w:color w:val="000000" w:themeColor="text1"/>
              </w:rPr>
            </w:pPr>
          </w:p>
          <w:p w14:paraId="2369900B" w14:textId="66C398B4" w:rsidR="00D12573" w:rsidRPr="00FF6CF1" w:rsidRDefault="00D12573" w:rsidP="000435B7">
            <w:pPr>
              <w:pStyle w:val="ListParagraph"/>
              <w:numPr>
                <w:ilvl w:val="0"/>
                <w:numId w:val="102"/>
              </w:numPr>
              <w:pBdr>
                <w:top w:val="nil"/>
                <w:left w:val="nil"/>
                <w:bottom w:val="nil"/>
                <w:right w:val="nil"/>
                <w:between w:val="nil"/>
              </w:pBdr>
              <w:spacing w:before="0" w:line="276" w:lineRule="auto"/>
              <w:rPr>
                <w:rFonts w:ascii="Arial" w:hAnsi="Arial" w:cs="Arial"/>
                <w:color w:val="000000" w:themeColor="text1"/>
              </w:rPr>
            </w:pPr>
            <w:r w:rsidRPr="00FF6CF1">
              <w:rPr>
                <w:rFonts w:ascii="Arial" w:hAnsi="Arial" w:cs="Arial"/>
                <w:color w:val="000000" w:themeColor="text1"/>
              </w:rPr>
              <w:t>Familiarise yourself with the school’s system of rewards and sanctions according to the behaviour policy and begin to implement this in the classroom</w:t>
            </w:r>
            <w:r>
              <w:rPr>
                <w:rFonts w:ascii="Arial" w:hAnsi="Arial" w:cs="Arial"/>
                <w:color w:val="000000" w:themeColor="text1"/>
              </w:rPr>
              <w:t>.</w:t>
            </w:r>
          </w:p>
          <w:p w14:paraId="23C7B157" w14:textId="77777777" w:rsidR="00D12573" w:rsidRPr="00FF6CF1" w:rsidRDefault="00D12573" w:rsidP="000435B7">
            <w:pPr>
              <w:pStyle w:val="ListParagraph"/>
              <w:numPr>
                <w:ilvl w:val="0"/>
                <w:numId w:val="102"/>
              </w:numPr>
              <w:pBdr>
                <w:top w:val="nil"/>
                <w:left w:val="nil"/>
                <w:bottom w:val="nil"/>
                <w:right w:val="nil"/>
                <w:between w:val="nil"/>
              </w:pBdr>
              <w:spacing w:before="0" w:line="276" w:lineRule="auto"/>
              <w:rPr>
                <w:rFonts w:ascii="Arial" w:hAnsi="Arial" w:cs="Arial"/>
                <w:color w:val="000000" w:themeColor="text1"/>
              </w:rPr>
            </w:pPr>
            <w:r w:rsidRPr="00FF6CF1">
              <w:rPr>
                <w:rFonts w:ascii="Arial" w:hAnsi="Arial" w:cs="Arial"/>
                <w:color w:val="000000" w:themeColor="text1"/>
              </w:rPr>
              <w:t>Discuss with your mentor the prior learning and attainment of the classes you will be teaching to ensure your planning builds on prior learning and maintains high expectations.</w:t>
            </w:r>
          </w:p>
          <w:p w14:paraId="656CA4B8" w14:textId="3EEB2B0D" w:rsidR="00D12573" w:rsidRDefault="00D12573" w:rsidP="00D12573">
            <w:r w:rsidRPr="00FF6CF1">
              <w:rPr>
                <w:rFonts w:ascii="Arial" w:hAnsi="Arial" w:cs="Arial"/>
                <w:color w:val="000000" w:themeColor="text1"/>
              </w:rPr>
              <w:t>Discuss pupils’ individual needs with expert colleagues and/or parents/carers.</w:t>
            </w:r>
          </w:p>
        </w:tc>
        <w:tc>
          <w:tcPr>
            <w:tcW w:w="3720" w:type="dxa"/>
            <w:shd w:val="clear" w:color="auto" w:fill="FDE9D9" w:themeFill="accent6" w:themeFillTint="33"/>
          </w:tcPr>
          <w:p w14:paraId="5EDF6065" w14:textId="157BBCB7" w:rsidR="00D12573" w:rsidRPr="0098443E" w:rsidRDefault="0098443E" w:rsidP="00D12573">
            <w:pPr>
              <w:pStyle w:val="TableParagraph"/>
              <w:rPr>
                <w:rFonts w:ascii="Arial" w:hAnsi="Arial" w:cs="Arial"/>
                <w:i/>
                <w:iCs/>
              </w:rPr>
            </w:pPr>
            <w:r w:rsidRPr="0098443E">
              <w:rPr>
                <w:rFonts w:ascii="Arial" w:hAnsi="Arial" w:cs="Arial"/>
                <w:i/>
                <w:iCs/>
              </w:rPr>
              <w:t xml:space="preserve">1 </w:t>
            </w:r>
            <w:r w:rsidR="00D12573" w:rsidRPr="0098443E">
              <w:rPr>
                <w:rFonts w:ascii="Arial" w:hAnsi="Arial" w:cs="Arial"/>
                <w:i/>
                <w:iCs/>
              </w:rPr>
              <w:t>What knowledge and understanding of the issues related to High Expectations and Managing Behaviour have you gained through your academic reading?</w:t>
            </w:r>
          </w:p>
          <w:p w14:paraId="3A81F841" w14:textId="77777777" w:rsidR="00D12573" w:rsidRPr="0098443E" w:rsidRDefault="00D12573" w:rsidP="00D12573">
            <w:pPr>
              <w:pStyle w:val="TableParagraph"/>
              <w:rPr>
                <w:rFonts w:ascii="Arial" w:hAnsi="Arial" w:cs="Arial"/>
                <w:i/>
                <w:iCs/>
              </w:rPr>
            </w:pPr>
          </w:p>
          <w:p w14:paraId="271DAF3B" w14:textId="6D61F8DB" w:rsidR="00D12573" w:rsidRPr="0098443E" w:rsidRDefault="0098443E" w:rsidP="00D12573">
            <w:pPr>
              <w:pStyle w:val="TableParagraph"/>
              <w:rPr>
                <w:rFonts w:ascii="Arial" w:hAnsi="Arial" w:cs="Arial"/>
                <w:i/>
                <w:iCs/>
              </w:rPr>
            </w:pPr>
            <w:r w:rsidRPr="0098443E">
              <w:rPr>
                <w:rFonts w:ascii="Arial" w:hAnsi="Arial" w:cs="Arial"/>
                <w:i/>
                <w:iCs/>
              </w:rPr>
              <w:t xml:space="preserve">2 </w:t>
            </w:r>
            <w:r w:rsidR="00D12573" w:rsidRPr="0098443E">
              <w:rPr>
                <w:rFonts w:ascii="Arial" w:hAnsi="Arial" w:cs="Arial"/>
                <w:i/>
                <w:iCs/>
              </w:rPr>
              <w:t>How does this relate to your current practice?</w:t>
            </w:r>
          </w:p>
          <w:p w14:paraId="38D82734" w14:textId="77777777" w:rsidR="00D12573" w:rsidRPr="0098443E" w:rsidRDefault="00D12573" w:rsidP="00D12573">
            <w:pPr>
              <w:pStyle w:val="TableParagraph"/>
              <w:rPr>
                <w:rFonts w:ascii="Arial" w:hAnsi="Arial" w:cs="Arial"/>
                <w:i/>
                <w:iCs/>
              </w:rPr>
            </w:pPr>
          </w:p>
          <w:p w14:paraId="5764B547" w14:textId="066E28DE" w:rsidR="00D12573" w:rsidRPr="0098443E" w:rsidRDefault="0098443E" w:rsidP="00D12573">
            <w:pPr>
              <w:pStyle w:val="TableParagraph"/>
              <w:rPr>
                <w:rFonts w:ascii="Arial" w:hAnsi="Arial" w:cs="Arial"/>
                <w:i/>
                <w:iCs/>
              </w:rPr>
            </w:pPr>
            <w:r w:rsidRPr="0098443E">
              <w:rPr>
                <w:rFonts w:ascii="Arial" w:hAnsi="Arial" w:cs="Arial"/>
                <w:i/>
                <w:iCs/>
              </w:rPr>
              <w:t xml:space="preserve">3 </w:t>
            </w:r>
            <w:r w:rsidR="00D12573" w:rsidRPr="0098443E">
              <w:rPr>
                <w:rFonts w:ascii="Arial" w:hAnsi="Arial" w:cs="Arial"/>
                <w:i/>
                <w:iCs/>
              </w:rPr>
              <w:t xml:space="preserve">How have your expectations of pupils’ </w:t>
            </w:r>
            <w:proofErr w:type="gramStart"/>
            <w:r w:rsidR="00D12573" w:rsidRPr="0098443E">
              <w:rPr>
                <w:rFonts w:ascii="Arial" w:hAnsi="Arial" w:cs="Arial"/>
                <w:i/>
                <w:iCs/>
              </w:rPr>
              <w:t>learning</w:t>
            </w:r>
            <w:proofErr w:type="gramEnd"/>
            <w:r w:rsidR="00D12573" w:rsidRPr="0098443E">
              <w:rPr>
                <w:rFonts w:ascii="Arial" w:hAnsi="Arial" w:cs="Arial"/>
                <w:i/>
                <w:iCs/>
              </w:rPr>
              <w:t xml:space="preserve"> and progress developed and/or changed in light of your previous placement experience?</w:t>
            </w:r>
          </w:p>
          <w:p w14:paraId="4D8B5842" w14:textId="77777777" w:rsidR="00D12573" w:rsidRPr="0098443E" w:rsidRDefault="00D12573" w:rsidP="00D12573">
            <w:pPr>
              <w:pStyle w:val="TableParagraph"/>
              <w:rPr>
                <w:rFonts w:ascii="Arial" w:hAnsi="Arial" w:cs="Arial"/>
                <w:i/>
                <w:iCs/>
              </w:rPr>
            </w:pPr>
            <w:r w:rsidRPr="0098443E">
              <w:rPr>
                <w:rFonts w:ascii="Arial" w:hAnsi="Arial" w:cs="Arial"/>
                <w:i/>
                <w:iCs/>
              </w:rPr>
              <w:t>How can you ensure pupils are motivated?</w:t>
            </w:r>
          </w:p>
          <w:p w14:paraId="13F81225" w14:textId="77777777" w:rsidR="00D12573" w:rsidRPr="0098443E" w:rsidRDefault="00D12573" w:rsidP="00D12573">
            <w:pPr>
              <w:rPr>
                <w:i/>
                <w:iCs/>
              </w:rPr>
            </w:pPr>
          </w:p>
        </w:tc>
      </w:tr>
      <w:tr w:rsidR="00D12573" w14:paraId="13D74B8C" w14:textId="77777777" w:rsidTr="009543E6">
        <w:tc>
          <w:tcPr>
            <w:tcW w:w="1530" w:type="dxa"/>
            <w:shd w:val="clear" w:color="auto" w:fill="EAF1DD" w:themeFill="accent3" w:themeFillTint="33"/>
          </w:tcPr>
          <w:p w14:paraId="67B5A9CC" w14:textId="77777777" w:rsidR="00D12573" w:rsidRPr="00CB6160" w:rsidRDefault="00D12573" w:rsidP="00D12573">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3F3FF643" w14:textId="2F540FA4" w:rsidR="00D12573" w:rsidRDefault="00D12573" w:rsidP="00D12573">
            <w:r w:rsidRPr="00FF6CF1">
              <w:rPr>
                <w:rFonts w:ascii="Arial" w:hAnsi="Arial" w:cs="Arial"/>
              </w:rPr>
              <w:t xml:space="preserve"> </w:t>
            </w:r>
            <w:proofErr w:type="spellStart"/>
            <w:r w:rsidRPr="00FF6CF1">
              <w:rPr>
                <w:rFonts w:ascii="Arial" w:hAnsi="Arial" w:cs="Arial"/>
              </w:rPr>
              <w:t>Kalyuga</w:t>
            </w:r>
            <w:proofErr w:type="spellEnd"/>
            <w:r w:rsidRPr="00FF6CF1">
              <w:rPr>
                <w:rFonts w:ascii="Arial" w:hAnsi="Arial" w:cs="Arial"/>
              </w:rPr>
              <w:t>, S. (2007) Expertise reversal effect and its implications for learner-tailored instruction. Educational Psychology Review, 19(4), 509-539.</w:t>
            </w:r>
          </w:p>
        </w:tc>
      </w:tr>
      <w:tr w:rsidR="00D12573" w14:paraId="12EC1BF0" w14:textId="77777777" w:rsidTr="00E71232">
        <w:tc>
          <w:tcPr>
            <w:tcW w:w="1530" w:type="dxa"/>
            <w:shd w:val="clear" w:color="auto" w:fill="EAF1DD" w:themeFill="accent3" w:themeFillTint="33"/>
          </w:tcPr>
          <w:p w14:paraId="3F5A27AF" w14:textId="77777777" w:rsidR="00D12573" w:rsidRPr="00FF6CF1" w:rsidRDefault="00D12573" w:rsidP="00D12573">
            <w:pPr>
              <w:rPr>
                <w:rFonts w:ascii="Arial" w:hAnsi="Arial" w:cs="Arial"/>
              </w:rPr>
            </w:pPr>
            <w:r w:rsidRPr="00FF6CF1">
              <w:rPr>
                <w:rFonts w:ascii="Arial" w:hAnsi="Arial" w:cs="Arial"/>
              </w:rPr>
              <w:t xml:space="preserve">25 </w:t>
            </w:r>
          </w:p>
          <w:p w14:paraId="457A0038" w14:textId="00B129F6" w:rsidR="00D12573" w:rsidRPr="00CB6160" w:rsidRDefault="00D12573" w:rsidP="00D12573">
            <w:pPr>
              <w:rPr>
                <w:rFonts w:asciiTheme="minorHAnsi" w:hAnsiTheme="minorHAnsi" w:cstheme="minorHAnsi"/>
                <w:sz w:val="24"/>
                <w:szCs w:val="24"/>
              </w:rPr>
            </w:pPr>
            <w:r w:rsidRPr="00FF6CF1">
              <w:rPr>
                <w:rFonts w:ascii="Arial" w:hAnsi="Arial" w:cs="Arial"/>
              </w:rPr>
              <w:t xml:space="preserve">  Consolidation Placement (week 3)</w:t>
            </w:r>
          </w:p>
        </w:tc>
        <w:tc>
          <w:tcPr>
            <w:tcW w:w="3744" w:type="dxa"/>
            <w:shd w:val="clear" w:color="auto" w:fill="FDE9D9" w:themeFill="accent6" w:themeFillTint="33"/>
          </w:tcPr>
          <w:p w14:paraId="40A72DF8" w14:textId="77777777" w:rsidR="00D12573" w:rsidRPr="00D12573" w:rsidRDefault="00D12573" w:rsidP="00D12573">
            <w:pPr>
              <w:pStyle w:val="ListParagraph"/>
              <w:spacing w:before="0" w:line="276" w:lineRule="auto"/>
              <w:ind w:left="360" w:hanging="360"/>
              <w:rPr>
                <w:rFonts w:ascii="Arial" w:hAnsi="Arial" w:cs="Arial"/>
              </w:rPr>
            </w:pPr>
            <w:r w:rsidRPr="00D12573">
              <w:rPr>
                <w:rFonts w:ascii="Arial" w:hAnsi="Arial" w:cs="Arial"/>
              </w:rPr>
              <w:t>Teacher expectations can affect pupil outcomes; setting goals that challenge and stretch pupils is essential.</w:t>
            </w:r>
          </w:p>
          <w:p w14:paraId="74672D52" w14:textId="4770778D" w:rsidR="00D12573" w:rsidRPr="00D12573" w:rsidRDefault="00D12573" w:rsidP="00D12573">
            <w:pPr>
              <w:pStyle w:val="ListParagraph"/>
              <w:spacing w:before="0" w:line="276" w:lineRule="auto"/>
              <w:ind w:left="360" w:hanging="360"/>
              <w:rPr>
                <w:rFonts w:ascii="Arial" w:hAnsi="Arial" w:cs="Arial"/>
              </w:rPr>
            </w:pPr>
            <w:r w:rsidRPr="00D12573">
              <w:rPr>
                <w:rFonts w:ascii="Arial" w:hAnsi="Arial" w:cs="Arial"/>
              </w:rPr>
              <w:t>The ability to self-regulate one’s emotions affects pupils’ ability to learn, success in school and future lives.</w:t>
            </w:r>
          </w:p>
        </w:tc>
        <w:tc>
          <w:tcPr>
            <w:tcW w:w="3743" w:type="dxa"/>
            <w:shd w:val="clear" w:color="auto" w:fill="FDE9D9" w:themeFill="accent6" w:themeFillTint="33"/>
          </w:tcPr>
          <w:p w14:paraId="6B8129D4" w14:textId="560796BC" w:rsidR="00D12573" w:rsidRPr="00D12573" w:rsidRDefault="00D12573" w:rsidP="00D12573">
            <w:pPr>
              <w:pStyle w:val="ListParagraph"/>
              <w:spacing w:before="0" w:line="276" w:lineRule="auto"/>
              <w:ind w:left="360" w:hanging="360"/>
              <w:rPr>
                <w:rFonts w:ascii="Arial" w:hAnsi="Arial" w:cs="Arial"/>
              </w:rPr>
            </w:pPr>
            <w:r w:rsidRPr="00D12573">
              <w:rPr>
                <w:rFonts w:ascii="Arial" w:hAnsi="Arial" w:cs="Arial"/>
              </w:rPr>
              <w:t>Respond consistently and decisively to pupil behaviour (inc. the use of rewards, praise and sanctions)</w:t>
            </w:r>
          </w:p>
          <w:p w14:paraId="1FBC89D5" w14:textId="77777777" w:rsidR="00D12573" w:rsidRPr="00D12573" w:rsidRDefault="00D12573" w:rsidP="00D12573">
            <w:pPr>
              <w:pStyle w:val="ListParagraph"/>
              <w:spacing w:before="0" w:line="276" w:lineRule="auto"/>
              <w:ind w:left="360" w:hanging="360"/>
              <w:rPr>
                <w:rFonts w:ascii="Arial" w:hAnsi="Arial" w:cs="Arial"/>
              </w:rPr>
            </w:pPr>
            <w:r w:rsidRPr="00D12573">
              <w:rPr>
                <w:rFonts w:ascii="Arial" w:hAnsi="Arial" w:cs="Arial"/>
              </w:rPr>
              <w:t>Motivate pupils via the use of challenging content which builds towards pupils’ long-term goals and aspirations.</w:t>
            </w:r>
          </w:p>
          <w:p w14:paraId="35429FD8" w14:textId="23055C8E" w:rsidR="00D12573" w:rsidRPr="00D12573" w:rsidRDefault="00D12573" w:rsidP="00D12573">
            <w:pPr>
              <w:pStyle w:val="ListParagraph"/>
              <w:spacing w:before="0" w:line="276" w:lineRule="auto"/>
              <w:ind w:left="360" w:hanging="360"/>
              <w:rPr>
                <w:rFonts w:ascii="Arial" w:hAnsi="Arial" w:cs="Arial"/>
              </w:rPr>
            </w:pPr>
            <w:r w:rsidRPr="00D12573">
              <w:rPr>
                <w:rFonts w:ascii="Arial" w:hAnsi="Arial" w:cs="Arial"/>
              </w:rPr>
              <w:t>Support pupils to journey from needing extrinsic motivation to being motivated to work intrinsically</w:t>
            </w:r>
          </w:p>
        </w:tc>
        <w:tc>
          <w:tcPr>
            <w:tcW w:w="3393" w:type="dxa"/>
            <w:shd w:val="clear" w:color="auto" w:fill="FDE9D9" w:themeFill="accent6" w:themeFillTint="33"/>
          </w:tcPr>
          <w:p w14:paraId="6496F01A" w14:textId="77777777" w:rsidR="00D12573" w:rsidRPr="00FF6CF1" w:rsidRDefault="00D12573" w:rsidP="00D12573">
            <w:pPr>
              <w:pBdr>
                <w:top w:val="nil"/>
                <w:left w:val="nil"/>
                <w:bottom w:val="nil"/>
                <w:right w:val="nil"/>
                <w:between w:val="nil"/>
              </w:pBdr>
              <w:rPr>
                <w:rFonts w:ascii="Arial" w:hAnsi="Arial" w:cs="Arial"/>
                <w:color w:val="000000" w:themeColor="text1"/>
              </w:rPr>
            </w:pPr>
            <w:r w:rsidRPr="00FF6CF1">
              <w:rPr>
                <w:rFonts w:ascii="Arial" w:hAnsi="Arial" w:cs="Arial"/>
                <w:color w:val="000000" w:themeColor="text1"/>
              </w:rPr>
              <w:t>Professional Practice in school offers opportunities to:</w:t>
            </w:r>
          </w:p>
          <w:p w14:paraId="0D8609F6" w14:textId="77777777" w:rsidR="00D12573" w:rsidRPr="00FF6CF1" w:rsidRDefault="00D12573" w:rsidP="00D12573">
            <w:pPr>
              <w:rPr>
                <w:rFonts w:ascii="Arial" w:hAnsi="Arial" w:cs="Arial"/>
                <w:color w:val="000000" w:themeColor="text1"/>
              </w:rPr>
            </w:pPr>
          </w:p>
          <w:p w14:paraId="6A38E726" w14:textId="77777777" w:rsidR="00D12573" w:rsidRPr="00FF6CF1" w:rsidRDefault="00D12573" w:rsidP="000435B7">
            <w:pPr>
              <w:pStyle w:val="ListParagraph"/>
              <w:numPr>
                <w:ilvl w:val="0"/>
                <w:numId w:val="103"/>
              </w:numPr>
              <w:spacing w:before="0" w:line="276" w:lineRule="auto"/>
              <w:rPr>
                <w:rFonts w:ascii="Arial" w:hAnsi="Arial" w:cs="Arial"/>
                <w:color w:val="000000" w:themeColor="text1"/>
              </w:rPr>
            </w:pPr>
            <w:r w:rsidRPr="00FF6CF1">
              <w:rPr>
                <w:rFonts w:ascii="Arial" w:hAnsi="Arial" w:cs="Arial"/>
                <w:color w:val="000000" w:themeColor="text1"/>
              </w:rPr>
              <w:t>Practise a variety of behaviour management techniques including non-verbal signals</w:t>
            </w:r>
          </w:p>
          <w:p w14:paraId="24089345" w14:textId="77777777" w:rsidR="00D12573" w:rsidRPr="00FF6CF1" w:rsidRDefault="00D12573" w:rsidP="000435B7">
            <w:pPr>
              <w:pStyle w:val="ListParagraph"/>
              <w:numPr>
                <w:ilvl w:val="0"/>
                <w:numId w:val="103"/>
              </w:numPr>
              <w:spacing w:before="0" w:line="276" w:lineRule="auto"/>
              <w:rPr>
                <w:rFonts w:ascii="Arial" w:hAnsi="Arial" w:cs="Arial"/>
                <w:color w:val="000000" w:themeColor="text1"/>
              </w:rPr>
            </w:pPr>
            <w:r w:rsidRPr="00FF6CF1">
              <w:rPr>
                <w:rFonts w:ascii="Arial" w:hAnsi="Arial" w:cs="Arial"/>
                <w:color w:val="000000" w:themeColor="text1"/>
              </w:rPr>
              <w:t>Review lesson planning with your mentor to ensure all pupils are challenged with high expectations and content delivery is stimulating</w:t>
            </w:r>
          </w:p>
          <w:p w14:paraId="57FB0173" w14:textId="674250FF" w:rsidR="00D12573" w:rsidRPr="00D12573" w:rsidRDefault="00D12573" w:rsidP="000435B7">
            <w:pPr>
              <w:pStyle w:val="ListParagraph"/>
              <w:numPr>
                <w:ilvl w:val="0"/>
                <w:numId w:val="103"/>
              </w:numPr>
            </w:pPr>
            <w:r w:rsidRPr="00D12573">
              <w:rPr>
                <w:rFonts w:ascii="Arial" w:hAnsi="Arial" w:cs="Arial"/>
                <w:color w:val="000000" w:themeColor="text1"/>
              </w:rPr>
              <w:t>Practise using praise (verbal and rewards) to motivate pupils and encourage them to take responsibility for their learning.</w:t>
            </w:r>
          </w:p>
        </w:tc>
        <w:tc>
          <w:tcPr>
            <w:tcW w:w="3720" w:type="dxa"/>
            <w:shd w:val="clear" w:color="auto" w:fill="FDE9D9" w:themeFill="accent6" w:themeFillTint="33"/>
            <w:vAlign w:val="center"/>
          </w:tcPr>
          <w:p w14:paraId="2B3E87A9" w14:textId="77777777" w:rsidR="00D12573" w:rsidRPr="0098443E" w:rsidRDefault="00D12573" w:rsidP="000435B7">
            <w:pPr>
              <w:pStyle w:val="TableParagraph"/>
              <w:numPr>
                <w:ilvl w:val="0"/>
                <w:numId w:val="125"/>
              </w:numPr>
              <w:rPr>
                <w:rFonts w:ascii="Arial" w:hAnsi="Arial" w:cs="Arial"/>
                <w:i/>
                <w:iCs/>
              </w:rPr>
            </w:pPr>
            <w:r w:rsidRPr="0098443E">
              <w:rPr>
                <w:rFonts w:ascii="Arial" w:hAnsi="Arial" w:cs="Arial"/>
                <w:i/>
                <w:iCs/>
              </w:rPr>
              <w:t xml:space="preserve">How does the behaviour policy in your school operate?  How well does it work? </w:t>
            </w:r>
          </w:p>
          <w:p w14:paraId="18E7225B" w14:textId="77777777" w:rsidR="00D12573" w:rsidRPr="0098443E" w:rsidRDefault="00D12573" w:rsidP="00D12573">
            <w:pPr>
              <w:pStyle w:val="TableParagraph"/>
              <w:rPr>
                <w:rFonts w:ascii="Arial" w:hAnsi="Arial" w:cs="Arial"/>
                <w:i/>
                <w:iCs/>
              </w:rPr>
            </w:pPr>
          </w:p>
          <w:p w14:paraId="761DCD3B" w14:textId="77777777" w:rsidR="00D12573" w:rsidRPr="0098443E" w:rsidRDefault="00D12573" w:rsidP="000435B7">
            <w:pPr>
              <w:pStyle w:val="TableParagraph"/>
              <w:numPr>
                <w:ilvl w:val="0"/>
                <w:numId w:val="125"/>
              </w:numPr>
              <w:rPr>
                <w:rFonts w:ascii="Arial" w:hAnsi="Arial" w:cs="Arial"/>
                <w:i/>
                <w:iCs/>
              </w:rPr>
            </w:pPr>
            <w:r w:rsidRPr="0098443E">
              <w:rPr>
                <w:rFonts w:ascii="Arial" w:hAnsi="Arial" w:cs="Arial"/>
                <w:i/>
                <w:iCs/>
              </w:rPr>
              <w:t>Are there exceptions? Does it reach all children? – If not, what adaptations might need to be made and why?</w:t>
            </w:r>
          </w:p>
          <w:p w14:paraId="705737E8" w14:textId="77777777" w:rsidR="00D12573" w:rsidRPr="0098443E" w:rsidRDefault="00D12573" w:rsidP="00D12573">
            <w:pPr>
              <w:pStyle w:val="TableParagraph"/>
              <w:rPr>
                <w:rFonts w:ascii="Arial" w:hAnsi="Arial" w:cs="Arial"/>
                <w:i/>
                <w:iCs/>
              </w:rPr>
            </w:pPr>
          </w:p>
          <w:p w14:paraId="5D08B9A3" w14:textId="77777777" w:rsidR="00D12573" w:rsidRPr="0098443E" w:rsidRDefault="00D12573" w:rsidP="000435B7">
            <w:pPr>
              <w:pStyle w:val="TableParagraph"/>
              <w:numPr>
                <w:ilvl w:val="0"/>
                <w:numId w:val="125"/>
              </w:numPr>
              <w:rPr>
                <w:rFonts w:ascii="Arial" w:hAnsi="Arial" w:cs="Arial"/>
                <w:i/>
                <w:iCs/>
              </w:rPr>
            </w:pPr>
            <w:r w:rsidRPr="0098443E">
              <w:rPr>
                <w:rFonts w:ascii="Arial" w:hAnsi="Arial" w:cs="Arial"/>
                <w:i/>
                <w:iCs/>
              </w:rPr>
              <w:t>Based on your experiences and academic reading, what promotes high expectations and/or a high level of behaviour management?</w:t>
            </w:r>
          </w:p>
          <w:p w14:paraId="32C693E2" w14:textId="77777777" w:rsidR="00D12573" w:rsidRPr="0098443E" w:rsidRDefault="00D12573" w:rsidP="00D12573">
            <w:pPr>
              <w:pStyle w:val="TableParagraph"/>
              <w:rPr>
                <w:rFonts w:ascii="Arial" w:hAnsi="Arial" w:cs="Arial"/>
                <w:i/>
                <w:iCs/>
              </w:rPr>
            </w:pPr>
          </w:p>
          <w:p w14:paraId="07240DA3" w14:textId="77777777" w:rsidR="00D12573" w:rsidRPr="0098443E" w:rsidRDefault="00D12573" w:rsidP="000435B7">
            <w:pPr>
              <w:pStyle w:val="TableParagraph"/>
              <w:numPr>
                <w:ilvl w:val="0"/>
                <w:numId w:val="125"/>
              </w:numPr>
              <w:rPr>
                <w:rFonts w:ascii="Arial" w:hAnsi="Arial" w:cs="Arial"/>
                <w:i/>
                <w:iCs/>
              </w:rPr>
            </w:pPr>
            <w:r w:rsidRPr="0098443E">
              <w:rPr>
                <w:rFonts w:ascii="Arial" w:hAnsi="Arial" w:cs="Arial"/>
                <w:i/>
                <w:iCs/>
              </w:rPr>
              <w:t xml:space="preserve">What are your areas of development with regards setting high expectations and managing behaviour? </w:t>
            </w:r>
          </w:p>
          <w:p w14:paraId="0D2BD31A" w14:textId="77777777" w:rsidR="00D12573" w:rsidRPr="0098443E" w:rsidRDefault="00D12573" w:rsidP="00D12573">
            <w:pPr>
              <w:pStyle w:val="TableParagraph"/>
              <w:rPr>
                <w:rFonts w:ascii="Arial" w:hAnsi="Arial" w:cs="Arial"/>
                <w:i/>
                <w:iCs/>
              </w:rPr>
            </w:pPr>
          </w:p>
          <w:p w14:paraId="654E385A" w14:textId="77777777" w:rsidR="00D12573" w:rsidRPr="0098443E" w:rsidRDefault="00D12573" w:rsidP="000435B7">
            <w:pPr>
              <w:pStyle w:val="TableParagraph"/>
              <w:numPr>
                <w:ilvl w:val="0"/>
                <w:numId w:val="125"/>
              </w:numPr>
              <w:rPr>
                <w:rFonts w:ascii="Arial" w:hAnsi="Arial" w:cs="Arial"/>
                <w:i/>
                <w:iCs/>
              </w:rPr>
            </w:pPr>
            <w:r w:rsidRPr="0098443E">
              <w:rPr>
                <w:rFonts w:ascii="Arial" w:hAnsi="Arial" w:cs="Arial"/>
                <w:i/>
                <w:iCs/>
              </w:rPr>
              <w:t>What impact will these developments have on the learning in your classroom?</w:t>
            </w:r>
          </w:p>
          <w:p w14:paraId="53738CC4" w14:textId="77777777" w:rsidR="00D12573" w:rsidRPr="0098443E" w:rsidRDefault="00D12573" w:rsidP="00D12573">
            <w:pPr>
              <w:rPr>
                <w:i/>
                <w:iCs/>
              </w:rPr>
            </w:pPr>
          </w:p>
        </w:tc>
      </w:tr>
      <w:tr w:rsidR="00D12573" w14:paraId="30B80F79" w14:textId="77777777" w:rsidTr="009543E6">
        <w:tc>
          <w:tcPr>
            <w:tcW w:w="1530" w:type="dxa"/>
            <w:shd w:val="clear" w:color="auto" w:fill="EAF1DD" w:themeFill="accent3" w:themeFillTint="33"/>
          </w:tcPr>
          <w:p w14:paraId="06F88CC6" w14:textId="77777777" w:rsidR="00D12573" w:rsidRPr="00CB6160" w:rsidRDefault="00D12573" w:rsidP="00D12573">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083D3F75" w14:textId="082DB7A4" w:rsidR="00D12573" w:rsidRPr="00D12573" w:rsidRDefault="00D12573" w:rsidP="00D12573">
            <w:pPr>
              <w:rPr>
                <w:rFonts w:ascii="Arial" w:hAnsi="Arial" w:cs="Arial"/>
                <w:color w:val="0000FF" w:themeColor="hyperlink"/>
                <w:u w:val="single"/>
              </w:rPr>
            </w:pPr>
            <w:r w:rsidRPr="00FF6CF1">
              <w:rPr>
                <w:rFonts w:ascii="Arial" w:hAnsi="Arial" w:cs="Arial"/>
              </w:rPr>
              <w:t xml:space="preserve">Kriegbaum, K., Becker, N., &amp; </w:t>
            </w:r>
            <w:proofErr w:type="spellStart"/>
            <w:r w:rsidRPr="00FF6CF1">
              <w:rPr>
                <w:rFonts w:ascii="Arial" w:hAnsi="Arial" w:cs="Arial"/>
              </w:rPr>
              <w:t>Spinath</w:t>
            </w:r>
            <w:proofErr w:type="spellEnd"/>
            <w:r w:rsidRPr="00FF6CF1">
              <w:rPr>
                <w:rFonts w:ascii="Arial" w:hAnsi="Arial" w:cs="Arial"/>
              </w:rPr>
              <w:t xml:space="preserve">, B. (2018) The Relative Importance of Intelligence and Motivation as Predictors of School Achievement: A meta-analysis. Educational Research Review. </w:t>
            </w:r>
            <w:hyperlink r:id="rId100" w:history="1">
              <w:r w:rsidRPr="00FF6CF1">
                <w:rPr>
                  <w:rStyle w:val="Hyperlink"/>
                  <w:rFonts w:ascii="Arial" w:hAnsi="Arial" w:cs="Arial"/>
                </w:rPr>
                <w:t>https://doi.org/10.1016/j.edurev.2018.10.001</w:t>
              </w:r>
            </w:hyperlink>
          </w:p>
        </w:tc>
      </w:tr>
      <w:tr w:rsidR="00D12573" w14:paraId="1D999EC9" w14:textId="77777777" w:rsidTr="00D12573">
        <w:tc>
          <w:tcPr>
            <w:tcW w:w="1530" w:type="dxa"/>
            <w:shd w:val="clear" w:color="auto" w:fill="FAF28A"/>
          </w:tcPr>
          <w:p w14:paraId="20364FA1" w14:textId="77777777" w:rsidR="00D12573" w:rsidRPr="00CB6160" w:rsidRDefault="00D12573" w:rsidP="00D12573">
            <w:pPr>
              <w:rPr>
                <w:rFonts w:asciiTheme="minorHAnsi" w:hAnsiTheme="minorHAnsi" w:cstheme="minorHAnsi"/>
                <w:sz w:val="24"/>
                <w:szCs w:val="24"/>
              </w:rPr>
            </w:pPr>
            <w:r w:rsidRPr="00CB6160">
              <w:rPr>
                <w:rFonts w:asciiTheme="minorHAnsi" w:hAnsiTheme="minorHAnsi" w:cstheme="minorHAnsi"/>
                <w:sz w:val="24"/>
                <w:szCs w:val="24"/>
              </w:rPr>
              <w:t>26</w:t>
            </w:r>
          </w:p>
        </w:tc>
        <w:tc>
          <w:tcPr>
            <w:tcW w:w="14600" w:type="dxa"/>
            <w:gridSpan w:val="4"/>
            <w:shd w:val="clear" w:color="auto" w:fill="FAF28A"/>
          </w:tcPr>
          <w:p w14:paraId="11178604" w14:textId="77777777" w:rsidR="00D12573" w:rsidRPr="00D12573" w:rsidRDefault="00D12573" w:rsidP="00D12573">
            <w:pPr>
              <w:jc w:val="center"/>
              <w:rPr>
                <w:rFonts w:ascii="Arial" w:hAnsi="Arial" w:cs="Arial"/>
                <w:b/>
                <w:bCs/>
                <w:sz w:val="28"/>
                <w:szCs w:val="28"/>
              </w:rPr>
            </w:pPr>
            <w:r w:rsidRPr="00D12573">
              <w:rPr>
                <w:rFonts w:ascii="Arial" w:hAnsi="Arial" w:cs="Arial"/>
                <w:b/>
                <w:bCs/>
                <w:sz w:val="28"/>
                <w:szCs w:val="28"/>
              </w:rPr>
              <w:t>Half Term Week</w:t>
            </w:r>
          </w:p>
          <w:p w14:paraId="6D7ADDBD" w14:textId="7F0BF3D7" w:rsidR="00D12573" w:rsidRDefault="00D12573" w:rsidP="00D12573"/>
        </w:tc>
      </w:tr>
      <w:tr w:rsidR="00D12573" w14:paraId="4B1F99B9" w14:textId="77777777" w:rsidTr="00E71232">
        <w:tc>
          <w:tcPr>
            <w:tcW w:w="1530" w:type="dxa"/>
            <w:shd w:val="clear" w:color="auto" w:fill="EAF1DD" w:themeFill="accent3" w:themeFillTint="33"/>
          </w:tcPr>
          <w:p w14:paraId="2CF50193" w14:textId="77777777" w:rsidR="00D12573" w:rsidRPr="00FF6CF1" w:rsidRDefault="00D12573" w:rsidP="00D12573">
            <w:pPr>
              <w:rPr>
                <w:rFonts w:ascii="Arial" w:hAnsi="Arial" w:cs="Arial"/>
              </w:rPr>
            </w:pPr>
            <w:r w:rsidRPr="00FF6CF1">
              <w:rPr>
                <w:rFonts w:ascii="Arial" w:hAnsi="Arial" w:cs="Arial"/>
              </w:rPr>
              <w:t>27</w:t>
            </w:r>
          </w:p>
          <w:p w14:paraId="43ABE8EC" w14:textId="4E4A3F11" w:rsidR="00D12573" w:rsidRPr="00CB6160" w:rsidRDefault="00D12573" w:rsidP="00D12573">
            <w:pPr>
              <w:rPr>
                <w:rFonts w:asciiTheme="minorHAnsi" w:hAnsiTheme="minorHAnsi" w:cstheme="minorHAnsi"/>
                <w:sz w:val="24"/>
                <w:szCs w:val="24"/>
              </w:rPr>
            </w:pPr>
            <w:r w:rsidRPr="00FF6CF1">
              <w:rPr>
                <w:rFonts w:ascii="Arial" w:hAnsi="Arial" w:cs="Arial"/>
              </w:rPr>
              <w:t>Consolidation Placement (week 4)</w:t>
            </w:r>
          </w:p>
        </w:tc>
        <w:tc>
          <w:tcPr>
            <w:tcW w:w="3744" w:type="dxa"/>
            <w:shd w:val="clear" w:color="auto" w:fill="FDE9D9" w:themeFill="accent6" w:themeFillTint="33"/>
          </w:tcPr>
          <w:p w14:paraId="5E9D723F" w14:textId="28005752" w:rsidR="00D12573" w:rsidRDefault="00D12573" w:rsidP="00E25AB7">
            <w:pPr>
              <w:pStyle w:val="ListParagraph"/>
              <w:spacing w:before="0" w:line="276" w:lineRule="auto"/>
              <w:ind w:left="360" w:hanging="360"/>
              <w:rPr>
                <w:rFonts w:ascii="Arial" w:hAnsi="Arial" w:cs="Arial"/>
              </w:rPr>
            </w:pPr>
            <w:r w:rsidRPr="00D12573">
              <w:rPr>
                <w:rFonts w:ascii="Arial" w:hAnsi="Arial" w:cs="Arial"/>
              </w:rPr>
              <w:t xml:space="preserve">A </w:t>
            </w:r>
            <w:r w:rsidR="009808F4">
              <w:rPr>
                <w:rFonts w:ascii="Arial" w:hAnsi="Arial" w:cs="Arial"/>
              </w:rPr>
              <w:t>Mathematics</w:t>
            </w:r>
            <w:r w:rsidRPr="00D12573">
              <w:rPr>
                <w:rFonts w:ascii="Arial" w:hAnsi="Arial" w:cs="Arial"/>
              </w:rPr>
              <w:t xml:space="preserve"> curriculum enables it to set out the department’s, and school’s vision for the knowledge, skills and values that pupils will learn, encompassing statutory curriculum guidance within a coherent wider vision for successful learning in </w:t>
            </w:r>
            <w:r w:rsidR="009808F4">
              <w:rPr>
                <w:rFonts w:ascii="Arial" w:hAnsi="Arial" w:cs="Arial"/>
              </w:rPr>
              <w:t>Mathematics</w:t>
            </w:r>
            <w:r w:rsidRPr="00D12573">
              <w:rPr>
                <w:rFonts w:ascii="Arial" w:hAnsi="Arial" w:cs="Arial"/>
              </w:rPr>
              <w:t>.</w:t>
            </w:r>
          </w:p>
          <w:p w14:paraId="69A5525F" w14:textId="3F9BFC4D" w:rsidR="00D12573" w:rsidRPr="00D12573" w:rsidRDefault="00D12573" w:rsidP="00D12573">
            <w:pPr>
              <w:pStyle w:val="ListParagraph"/>
              <w:spacing w:before="0" w:line="276" w:lineRule="auto"/>
              <w:ind w:left="360" w:hanging="360"/>
              <w:rPr>
                <w:rFonts w:ascii="Arial" w:hAnsi="Arial" w:cs="Arial"/>
              </w:rPr>
            </w:pPr>
            <w:r w:rsidRPr="00D12573">
              <w:rPr>
                <w:rFonts w:ascii="Arial" w:hAnsi="Arial" w:cs="Arial"/>
              </w:rPr>
              <w:t xml:space="preserve">Ensuring pupils master foundational concepts and knowledge in </w:t>
            </w:r>
            <w:r w:rsidR="009808F4">
              <w:rPr>
                <w:rFonts w:ascii="Arial" w:hAnsi="Arial" w:cs="Arial"/>
              </w:rPr>
              <w:t>Mathematics</w:t>
            </w:r>
            <w:r w:rsidRPr="00D12573">
              <w:rPr>
                <w:rFonts w:ascii="Arial" w:hAnsi="Arial" w:cs="Arial"/>
              </w:rPr>
              <w:t xml:space="preserve"> before moving on is likely to build pupils’ confidence and help them succeed.</w:t>
            </w:r>
          </w:p>
          <w:p w14:paraId="065607D7" w14:textId="572A4F0C" w:rsidR="00D12573" w:rsidRPr="00FF6CF1" w:rsidRDefault="00D12573" w:rsidP="00D12573">
            <w:pPr>
              <w:pStyle w:val="ListParagraph"/>
              <w:spacing w:before="0" w:line="276" w:lineRule="auto"/>
              <w:ind w:left="360" w:hanging="360"/>
              <w:rPr>
                <w:rFonts w:ascii="Arial" w:hAnsi="Arial" w:cs="Arial"/>
              </w:rPr>
            </w:pPr>
            <w:r w:rsidRPr="00FF6CF1">
              <w:rPr>
                <w:rFonts w:ascii="Arial" w:hAnsi="Arial" w:cs="Arial"/>
              </w:rPr>
              <w:t xml:space="preserve">In </w:t>
            </w:r>
            <w:r w:rsidR="009808F4">
              <w:rPr>
                <w:rFonts w:ascii="Arial" w:hAnsi="Arial" w:cs="Arial"/>
              </w:rPr>
              <w:t>Mathematics</w:t>
            </w:r>
            <w:r w:rsidRPr="00FF6CF1">
              <w:rPr>
                <w:rFonts w:ascii="Arial" w:hAnsi="Arial" w:cs="Arial"/>
              </w:rPr>
              <w:t xml:space="preserve">, as in all subject areas, pupils learn new ideas by linking those ideas to existing knowledge, organising this knowledge into increasingly complex mental models (or “schemata”); carefully sequencing the </w:t>
            </w:r>
            <w:proofErr w:type="gramStart"/>
            <w:r w:rsidR="009808F4">
              <w:rPr>
                <w:rFonts w:ascii="Arial" w:hAnsi="Arial" w:cs="Arial"/>
              </w:rPr>
              <w:t>Mathematics</w:t>
            </w:r>
            <w:proofErr w:type="gramEnd"/>
            <w:r w:rsidRPr="00FF6CF1">
              <w:rPr>
                <w:rFonts w:ascii="Arial" w:hAnsi="Arial" w:cs="Arial"/>
              </w:rPr>
              <w:t xml:space="preserve"> curriculum to facilitate this process is important.</w:t>
            </w:r>
          </w:p>
          <w:p w14:paraId="35136CB1" w14:textId="77777777" w:rsidR="00D12573" w:rsidRDefault="00D12573" w:rsidP="00D12573"/>
        </w:tc>
        <w:tc>
          <w:tcPr>
            <w:tcW w:w="3743" w:type="dxa"/>
            <w:shd w:val="clear" w:color="auto" w:fill="FDE9D9" w:themeFill="accent6" w:themeFillTint="33"/>
          </w:tcPr>
          <w:p w14:paraId="5DFE21EA" w14:textId="3D27E213" w:rsidR="00D12573" w:rsidRPr="00D12573" w:rsidRDefault="00D12573" w:rsidP="00D12573">
            <w:pPr>
              <w:pStyle w:val="ListParagraph"/>
              <w:spacing w:before="0" w:line="276" w:lineRule="auto"/>
              <w:ind w:left="360" w:hanging="360"/>
              <w:rPr>
                <w:rFonts w:ascii="Arial" w:hAnsi="Arial" w:cs="Arial"/>
              </w:rPr>
            </w:pPr>
            <w:r w:rsidRPr="00D12573">
              <w:rPr>
                <w:rFonts w:ascii="Arial" w:hAnsi="Arial" w:cs="Arial"/>
              </w:rPr>
              <w:t xml:space="preserve">Plan and deliver a carefully sequenced </w:t>
            </w:r>
            <w:r w:rsidR="009808F4">
              <w:rPr>
                <w:rFonts w:ascii="Arial" w:hAnsi="Arial" w:cs="Arial"/>
              </w:rPr>
              <w:t>Mathematics</w:t>
            </w:r>
            <w:r w:rsidRPr="00D12573">
              <w:rPr>
                <w:rFonts w:ascii="Arial" w:hAnsi="Arial" w:cs="Arial"/>
              </w:rPr>
              <w:t xml:space="preserve"> curriculum which encompasses the school’s vision for its knowledge, skills and values.</w:t>
            </w:r>
          </w:p>
          <w:p w14:paraId="79680836" w14:textId="7AF20D11" w:rsidR="00D12573" w:rsidRPr="00D12573" w:rsidRDefault="00D12573" w:rsidP="00D12573">
            <w:pPr>
              <w:pStyle w:val="ListParagraph"/>
              <w:spacing w:before="0" w:line="276" w:lineRule="auto"/>
              <w:ind w:left="360" w:hanging="360"/>
              <w:rPr>
                <w:rFonts w:ascii="Arial" w:hAnsi="Arial" w:cs="Arial"/>
              </w:rPr>
            </w:pPr>
            <w:r w:rsidRPr="00D12573">
              <w:rPr>
                <w:rFonts w:ascii="Arial" w:hAnsi="Arial" w:cs="Arial"/>
              </w:rPr>
              <w:t xml:space="preserve">Support pupils in building increasingly complex mental schemas over </w:t>
            </w:r>
            <w:proofErr w:type="gramStart"/>
            <w:r w:rsidRPr="00D12573">
              <w:rPr>
                <w:rFonts w:ascii="Arial" w:hAnsi="Arial" w:cs="Arial"/>
              </w:rPr>
              <w:t>a period of time</w:t>
            </w:r>
            <w:proofErr w:type="gramEnd"/>
            <w:r w:rsidRPr="00D12573">
              <w:rPr>
                <w:rFonts w:ascii="Arial" w:hAnsi="Arial" w:cs="Arial"/>
              </w:rPr>
              <w:t>.</w:t>
            </w:r>
          </w:p>
          <w:p w14:paraId="2D4E7C2C" w14:textId="57767213" w:rsidR="00D12573" w:rsidRPr="00D12573" w:rsidRDefault="00D12573" w:rsidP="00D12573">
            <w:pPr>
              <w:pStyle w:val="ListParagraph"/>
              <w:spacing w:before="0" w:line="276" w:lineRule="auto"/>
              <w:ind w:left="360" w:hanging="360"/>
              <w:rPr>
                <w:rFonts w:ascii="Arial" w:hAnsi="Arial" w:cs="Arial"/>
              </w:rPr>
            </w:pPr>
            <w:r w:rsidRPr="00D12573">
              <w:rPr>
                <w:rFonts w:ascii="Arial" w:hAnsi="Arial" w:cs="Arial"/>
              </w:rPr>
              <w:t xml:space="preserve">Draw explicit links between new content and the core knowledge in </w:t>
            </w:r>
            <w:r w:rsidR="009808F4">
              <w:rPr>
                <w:rFonts w:ascii="Arial" w:hAnsi="Arial" w:cs="Arial"/>
              </w:rPr>
              <w:t>Mathematics</w:t>
            </w:r>
            <w:r w:rsidRPr="00D12573">
              <w:rPr>
                <w:rFonts w:ascii="Arial" w:hAnsi="Arial" w:cs="Arial"/>
              </w:rPr>
              <w:t>.</w:t>
            </w:r>
          </w:p>
          <w:p w14:paraId="453D9CAA" w14:textId="72FC1977" w:rsidR="00D12573" w:rsidRPr="00D12573" w:rsidRDefault="00D12573" w:rsidP="00D12573">
            <w:pPr>
              <w:pStyle w:val="ListParagraph"/>
              <w:rPr>
                <w:rFonts w:ascii="Arial" w:hAnsi="Arial" w:cs="Arial"/>
              </w:rPr>
            </w:pPr>
            <w:r w:rsidRPr="00D12573">
              <w:rPr>
                <w:rFonts w:ascii="Arial" w:hAnsi="Arial" w:cs="Arial"/>
              </w:rPr>
              <w:t xml:space="preserve">Revisit the big ideas of </w:t>
            </w:r>
            <w:r w:rsidR="009808F4">
              <w:rPr>
                <w:rFonts w:ascii="Arial" w:hAnsi="Arial" w:cs="Arial"/>
              </w:rPr>
              <w:t>Mathematics</w:t>
            </w:r>
            <w:r w:rsidRPr="00D12573">
              <w:rPr>
                <w:rFonts w:ascii="Arial" w:hAnsi="Arial" w:cs="Arial"/>
              </w:rPr>
              <w:t xml:space="preserve"> and teach key concepts through a range of examples</w:t>
            </w:r>
          </w:p>
        </w:tc>
        <w:tc>
          <w:tcPr>
            <w:tcW w:w="3393" w:type="dxa"/>
            <w:shd w:val="clear" w:color="auto" w:fill="FDE9D9" w:themeFill="accent6" w:themeFillTint="33"/>
          </w:tcPr>
          <w:p w14:paraId="5809290B" w14:textId="77777777" w:rsidR="00D12573" w:rsidRPr="00FF6CF1" w:rsidRDefault="00D12573" w:rsidP="00D12573">
            <w:pPr>
              <w:pBdr>
                <w:top w:val="nil"/>
                <w:left w:val="nil"/>
                <w:bottom w:val="nil"/>
                <w:right w:val="nil"/>
                <w:between w:val="nil"/>
              </w:pBdr>
              <w:rPr>
                <w:rFonts w:ascii="Arial" w:hAnsi="Arial" w:cs="Arial"/>
                <w:color w:val="000000" w:themeColor="text1"/>
              </w:rPr>
            </w:pPr>
            <w:r w:rsidRPr="00FF6CF1">
              <w:rPr>
                <w:rFonts w:ascii="Arial" w:hAnsi="Arial" w:cs="Arial"/>
                <w:color w:val="000000" w:themeColor="text1"/>
              </w:rPr>
              <w:t>Professional Practice in school offers opportunities to:</w:t>
            </w:r>
          </w:p>
          <w:p w14:paraId="72787CE2" w14:textId="77777777" w:rsidR="00D12573" w:rsidRPr="00FF6CF1" w:rsidRDefault="00D12573" w:rsidP="00D12573">
            <w:pPr>
              <w:rPr>
                <w:rFonts w:ascii="Arial" w:hAnsi="Arial" w:cs="Arial"/>
                <w:color w:val="000000" w:themeColor="text1"/>
              </w:rPr>
            </w:pPr>
          </w:p>
          <w:p w14:paraId="135BEDE7" w14:textId="77777777" w:rsidR="00D12573" w:rsidRPr="00FF6CF1" w:rsidRDefault="00D12573" w:rsidP="000435B7">
            <w:pPr>
              <w:pStyle w:val="ListParagraph"/>
              <w:numPr>
                <w:ilvl w:val="0"/>
                <w:numId w:val="104"/>
              </w:numPr>
              <w:spacing w:before="0" w:line="276" w:lineRule="auto"/>
              <w:rPr>
                <w:rFonts w:ascii="Arial" w:hAnsi="Arial" w:cs="Arial"/>
                <w:color w:val="000000" w:themeColor="text1"/>
              </w:rPr>
            </w:pPr>
            <w:r w:rsidRPr="00FF6CF1">
              <w:rPr>
                <w:rFonts w:ascii="Arial" w:hAnsi="Arial" w:cs="Arial"/>
                <w:color w:val="000000" w:themeColor="text1"/>
              </w:rPr>
              <w:t>Review lessons so far with your mentor – is content broken into manageable chunks? Are activities well sequenced to support learning?</w:t>
            </w:r>
          </w:p>
          <w:p w14:paraId="48C27DE0" w14:textId="14AA0937" w:rsidR="00D12573" w:rsidRPr="00FF6CF1" w:rsidRDefault="00D12573" w:rsidP="000435B7">
            <w:pPr>
              <w:pStyle w:val="ListParagraph"/>
              <w:numPr>
                <w:ilvl w:val="0"/>
                <w:numId w:val="104"/>
              </w:numPr>
              <w:spacing w:before="0" w:line="276" w:lineRule="auto"/>
              <w:rPr>
                <w:rFonts w:ascii="Arial" w:hAnsi="Arial" w:cs="Arial"/>
                <w:color w:val="000000" w:themeColor="text1"/>
              </w:rPr>
            </w:pPr>
            <w:r w:rsidRPr="00FF6CF1">
              <w:rPr>
                <w:rFonts w:ascii="Arial" w:hAnsi="Arial" w:cs="Arial"/>
                <w:color w:val="000000" w:themeColor="text1"/>
              </w:rPr>
              <w:t xml:space="preserve">Discuss with your mentor how the ethos and values of the school are embedded in the </w:t>
            </w:r>
            <w:proofErr w:type="gramStart"/>
            <w:r w:rsidR="009808F4">
              <w:rPr>
                <w:rFonts w:ascii="Arial" w:hAnsi="Arial" w:cs="Arial"/>
                <w:color w:val="000000" w:themeColor="text1"/>
              </w:rPr>
              <w:t>Mathematics</w:t>
            </w:r>
            <w:proofErr w:type="gramEnd"/>
            <w:r w:rsidRPr="00FF6CF1">
              <w:rPr>
                <w:rFonts w:ascii="Arial" w:hAnsi="Arial" w:cs="Arial"/>
                <w:color w:val="000000" w:themeColor="text1"/>
              </w:rPr>
              <w:t xml:space="preserve"> curriculum</w:t>
            </w:r>
          </w:p>
          <w:p w14:paraId="6863D4BD" w14:textId="77777777" w:rsidR="00D12573" w:rsidRPr="00FF6CF1" w:rsidRDefault="00D12573" w:rsidP="000435B7">
            <w:pPr>
              <w:pStyle w:val="ListParagraph"/>
              <w:numPr>
                <w:ilvl w:val="0"/>
                <w:numId w:val="104"/>
              </w:numPr>
              <w:spacing w:before="0" w:line="276" w:lineRule="auto"/>
              <w:rPr>
                <w:rFonts w:ascii="Arial" w:hAnsi="Arial" w:cs="Arial"/>
                <w:color w:val="000000" w:themeColor="text1"/>
              </w:rPr>
            </w:pPr>
            <w:r w:rsidRPr="00FF6CF1">
              <w:rPr>
                <w:rFonts w:ascii="Arial" w:hAnsi="Arial" w:cs="Arial"/>
                <w:color w:val="000000" w:themeColor="text1"/>
              </w:rPr>
              <w:t xml:space="preserve">Talk to your </w:t>
            </w:r>
            <w:proofErr w:type="spellStart"/>
            <w:r w:rsidRPr="00FF6CF1">
              <w:rPr>
                <w:rFonts w:ascii="Arial" w:hAnsi="Arial" w:cs="Arial"/>
                <w:color w:val="000000" w:themeColor="text1"/>
              </w:rPr>
              <w:t>HoD</w:t>
            </w:r>
            <w:proofErr w:type="spellEnd"/>
            <w:r w:rsidRPr="00FF6CF1">
              <w:rPr>
                <w:rFonts w:ascii="Arial" w:hAnsi="Arial" w:cs="Arial"/>
                <w:color w:val="000000" w:themeColor="text1"/>
              </w:rPr>
              <w:t xml:space="preserve"> about their rationale for curriculum design and how they support pupils in transitioning through the </w:t>
            </w:r>
            <w:r>
              <w:rPr>
                <w:rFonts w:ascii="Arial" w:hAnsi="Arial" w:cs="Arial"/>
                <w:color w:val="000000" w:themeColor="text1"/>
              </w:rPr>
              <w:t>Engaged</w:t>
            </w:r>
            <w:r w:rsidRPr="00FF6CF1">
              <w:rPr>
                <w:rFonts w:ascii="Arial" w:hAnsi="Arial" w:cs="Arial"/>
                <w:color w:val="000000" w:themeColor="text1"/>
              </w:rPr>
              <w:t xml:space="preserve"> stages.</w:t>
            </w:r>
          </w:p>
          <w:p w14:paraId="58E532BF" w14:textId="77777777" w:rsidR="00D12573" w:rsidRPr="00FF6CF1" w:rsidRDefault="00D12573" w:rsidP="00D12573">
            <w:pPr>
              <w:rPr>
                <w:rFonts w:ascii="Arial" w:hAnsi="Arial" w:cs="Arial"/>
                <w:color w:val="000000" w:themeColor="text1"/>
                <w:highlight w:val="green"/>
              </w:rPr>
            </w:pPr>
          </w:p>
          <w:p w14:paraId="6BD8AC4A" w14:textId="77777777" w:rsidR="00D12573" w:rsidRPr="00FF6CF1" w:rsidRDefault="00D12573" w:rsidP="00D12573">
            <w:pPr>
              <w:pBdr>
                <w:top w:val="nil"/>
                <w:left w:val="nil"/>
                <w:bottom w:val="nil"/>
                <w:right w:val="nil"/>
                <w:between w:val="nil"/>
              </w:pBdr>
              <w:rPr>
                <w:rFonts w:ascii="Arial" w:hAnsi="Arial" w:cs="Arial"/>
                <w:color w:val="000000" w:themeColor="text1"/>
              </w:rPr>
            </w:pPr>
          </w:p>
          <w:p w14:paraId="67B001D8" w14:textId="77777777" w:rsidR="00D12573" w:rsidRDefault="00D12573" w:rsidP="00D12573"/>
        </w:tc>
        <w:tc>
          <w:tcPr>
            <w:tcW w:w="3720" w:type="dxa"/>
            <w:shd w:val="clear" w:color="auto" w:fill="FDE9D9" w:themeFill="accent6" w:themeFillTint="33"/>
          </w:tcPr>
          <w:p w14:paraId="72568A17" w14:textId="495CDD36" w:rsidR="00D12573" w:rsidRPr="0098443E" w:rsidRDefault="0098443E" w:rsidP="00D12573">
            <w:pPr>
              <w:pStyle w:val="TableParagraph"/>
              <w:rPr>
                <w:rFonts w:ascii="Arial" w:hAnsi="Arial" w:cs="Arial"/>
                <w:i/>
                <w:iCs/>
              </w:rPr>
            </w:pPr>
            <w:r w:rsidRPr="0098443E">
              <w:rPr>
                <w:rFonts w:ascii="Arial" w:hAnsi="Arial" w:cs="Arial"/>
                <w:i/>
                <w:iCs/>
              </w:rPr>
              <w:t xml:space="preserve">1 </w:t>
            </w:r>
            <w:r w:rsidR="00D12573" w:rsidRPr="0098443E">
              <w:rPr>
                <w:rFonts w:ascii="Arial" w:hAnsi="Arial" w:cs="Arial"/>
                <w:i/>
                <w:iCs/>
              </w:rPr>
              <w:t>How does the curriculum in your subject area promote the wider vision, values and skills of the school?</w:t>
            </w:r>
          </w:p>
          <w:p w14:paraId="7CFC9441" w14:textId="77777777" w:rsidR="00D12573" w:rsidRPr="0098443E" w:rsidRDefault="00D12573" w:rsidP="00D12573">
            <w:pPr>
              <w:pStyle w:val="TableParagraph"/>
              <w:rPr>
                <w:rFonts w:ascii="Arial" w:hAnsi="Arial" w:cs="Arial"/>
                <w:i/>
                <w:iCs/>
              </w:rPr>
            </w:pPr>
          </w:p>
          <w:p w14:paraId="00D08438" w14:textId="1A7E2193" w:rsidR="00D12573" w:rsidRPr="0098443E" w:rsidRDefault="0098443E" w:rsidP="00D12573">
            <w:pPr>
              <w:pStyle w:val="TableParagraph"/>
              <w:rPr>
                <w:rFonts w:ascii="Arial" w:hAnsi="Arial" w:cs="Arial"/>
                <w:i/>
                <w:iCs/>
              </w:rPr>
            </w:pPr>
            <w:r w:rsidRPr="0098443E">
              <w:rPr>
                <w:rFonts w:ascii="Arial" w:hAnsi="Arial" w:cs="Arial"/>
                <w:i/>
                <w:iCs/>
              </w:rPr>
              <w:t xml:space="preserve">2 </w:t>
            </w:r>
            <w:r w:rsidR="00D12573" w:rsidRPr="0098443E">
              <w:rPr>
                <w:rFonts w:ascii="Arial" w:hAnsi="Arial" w:cs="Arial"/>
                <w:i/>
                <w:iCs/>
              </w:rPr>
              <w:t xml:space="preserve">What is the rationale behind the curriculum sequence and design in your subject area? </w:t>
            </w:r>
          </w:p>
          <w:p w14:paraId="5A6CFC88" w14:textId="77777777" w:rsidR="00D12573" w:rsidRPr="0098443E" w:rsidRDefault="00D12573" w:rsidP="00D12573">
            <w:pPr>
              <w:pStyle w:val="TableParagraph"/>
              <w:rPr>
                <w:rFonts w:ascii="Arial" w:hAnsi="Arial" w:cs="Arial"/>
                <w:i/>
                <w:iCs/>
              </w:rPr>
            </w:pPr>
          </w:p>
          <w:p w14:paraId="2220E359" w14:textId="77777777" w:rsidR="00D12573" w:rsidRPr="0098443E" w:rsidRDefault="00D12573" w:rsidP="00D12573">
            <w:pPr>
              <w:pStyle w:val="TableParagraph"/>
              <w:rPr>
                <w:rFonts w:ascii="Arial" w:hAnsi="Arial" w:cs="Arial"/>
                <w:i/>
                <w:iCs/>
              </w:rPr>
            </w:pPr>
            <w:r w:rsidRPr="0098443E">
              <w:rPr>
                <w:rFonts w:ascii="Arial" w:hAnsi="Arial" w:cs="Arial"/>
                <w:i/>
                <w:iCs/>
              </w:rPr>
              <w:t>You may find it useful to liaise with the HOD about this.</w:t>
            </w:r>
          </w:p>
          <w:p w14:paraId="62BE8886" w14:textId="77777777" w:rsidR="00D12573" w:rsidRPr="0098443E" w:rsidRDefault="00D12573" w:rsidP="00D12573">
            <w:pPr>
              <w:pStyle w:val="TableParagraph"/>
              <w:rPr>
                <w:rFonts w:ascii="Arial" w:hAnsi="Arial" w:cs="Arial"/>
                <w:i/>
                <w:iCs/>
              </w:rPr>
            </w:pPr>
          </w:p>
          <w:p w14:paraId="66439E5F" w14:textId="29D57884" w:rsidR="00D12573" w:rsidRPr="0098443E" w:rsidRDefault="0098443E" w:rsidP="00D12573">
            <w:pPr>
              <w:rPr>
                <w:i/>
                <w:iCs/>
              </w:rPr>
            </w:pPr>
            <w:r w:rsidRPr="0098443E">
              <w:rPr>
                <w:rFonts w:ascii="Arial" w:hAnsi="Arial" w:cs="Arial"/>
                <w:i/>
                <w:iCs/>
              </w:rPr>
              <w:t xml:space="preserve">3 </w:t>
            </w:r>
            <w:r w:rsidR="00D12573" w:rsidRPr="0098443E">
              <w:rPr>
                <w:rFonts w:ascii="Arial" w:hAnsi="Arial" w:cs="Arial"/>
                <w:i/>
                <w:iCs/>
              </w:rPr>
              <w:t>Critically review your subject knowledge for this setting and suggest ways you could develop this.</w:t>
            </w:r>
          </w:p>
        </w:tc>
      </w:tr>
      <w:tr w:rsidR="00F6104F" w14:paraId="29F9C8D8" w14:textId="77777777" w:rsidTr="009543E6">
        <w:tc>
          <w:tcPr>
            <w:tcW w:w="1530" w:type="dxa"/>
            <w:shd w:val="clear" w:color="auto" w:fill="EAF1DD" w:themeFill="accent3" w:themeFillTint="33"/>
          </w:tcPr>
          <w:p w14:paraId="165927AD" w14:textId="77777777" w:rsidR="00F6104F" w:rsidRPr="00CB6160" w:rsidRDefault="00F6104F" w:rsidP="00F6104F">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7553C6AD" w14:textId="018A38EC" w:rsidR="00F6104F" w:rsidRDefault="00F6104F" w:rsidP="00F6104F">
            <w:proofErr w:type="spellStart"/>
            <w:r w:rsidRPr="00FF6CF1">
              <w:rPr>
                <w:rFonts w:ascii="Arial" w:hAnsi="Arial" w:cs="Arial"/>
              </w:rPr>
              <w:t>Muijs</w:t>
            </w:r>
            <w:proofErr w:type="spellEnd"/>
            <w:r w:rsidRPr="00FF6CF1">
              <w:rPr>
                <w:rFonts w:ascii="Arial" w:hAnsi="Arial" w:cs="Arial"/>
              </w:rPr>
              <w:t>, D., &amp; Reynolds, D. (2017) Effective teaching: Evidence and practice. Thousand Oaks, CA: Sage.</w:t>
            </w:r>
          </w:p>
        </w:tc>
      </w:tr>
      <w:tr w:rsidR="00F6104F" w14:paraId="22DB3764" w14:textId="77777777" w:rsidTr="00E71232">
        <w:tc>
          <w:tcPr>
            <w:tcW w:w="1530" w:type="dxa"/>
            <w:shd w:val="clear" w:color="auto" w:fill="EAF1DD" w:themeFill="accent3" w:themeFillTint="33"/>
          </w:tcPr>
          <w:p w14:paraId="0EA9CDD4" w14:textId="77777777" w:rsidR="00F6104F" w:rsidRPr="00FF6CF1" w:rsidRDefault="00F6104F" w:rsidP="00F6104F">
            <w:pPr>
              <w:rPr>
                <w:rFonts w:ascii="Arial" w:hAnsi="Arial" w:cs="Arial"/>
              </w:rPr>
            </w:pPr>
            <w:r w:rsidRPr="00FF6CF1">
              <w:rPr>
                <w:rFonts w:ascii="Arial" w:hAnsi="Arial" w:cs="Arial"/>
              </w:rPr>
              <w:t>28</w:t>
            </w:r>
          </w:p>
          <w:p w14:paraId="234A074C" w14:textId="77777777" w:rsidR="00F6104F" w:rsidRPr="00FF6CF1" w:rsidRDefault="00F6104F" w:rsidP="00F6104F">
            <w:pPr>
              <w:rPr>
                <w:rFonts w:ascii="Arial" w:hAnsi="Arial" w:cs="Arial"/>
              </w:rPr>
            </w:pPr>
            <w:r w:rsidRPr="00FF6CF1">
              <w:rPr>
                <w:rFonts w:ascii="Arial" w:hAnsi="Arial" w:cs="Arial"/>
              </w:rPr>
              <w:t xml:space="preserve">Consolidation Placement </w:t>
            </w:r>
          </w:p>
          <w:p w14:paraId="6E9AD2D1" w14:textId="6A06BACF" w:rsidR="00F6104F" w:rsidRPr="00CB6160" w:rsidRDefault="00F6104F" w:rsidP="00F6104F">
            <w:pPr>
              <w:rPr>
                <w:rFonts w:asciiTheme="minorHAnsi" w:hAnsiTheme="minorHAnsi" w:cstheme="minorHAnsi"/>
                <w:sz w:val="24"/>
                <w:szCs w:val="24"/>
              </w:rPr>
            </w:pPr>
            <w:r w:rsidRPr="00FF6CF1">
              <w:rPr>
                <w:rFonts w:ascii="Arial" w:hAnsi="Arial" w:cs="Arial"/>
              </w:rPr>
              <w:t>(week 5)</w:t>
            </w:r>
          </w:p>
        </w:tc>
        <w:tc>
          <w:tcPr>
            <w:tcW w:w="3744" w:type="dxa"/>
            <w:shd w:val="clear" w:color="auto" w:fill="FDE9D9" w:themeFill="accent6" w:themeFillTint="33"/>
          </w:tcPr>
          <w:p w14:paraId="7DE28E10" w14:textId="070A93A7" w:rsidR="00F6104F" w:rsidRPr="00F6104F" w:rsidRDefault="00F6104F" w:rsidP="00F6104F">
            <w:pPr>
              <w:pStyle w:val="ListParagraph"/>
              <w:spacing w:before="0" w:line="276" w:lineRule="auto"/>
              <w:ind w:left="360" w:hanging="360"/>
              <w:rPr>
                <w:rFonts w:ascii="Arial" w:hAnsi="Arial" w:cs="Arial"/>
              </w:rPr>
            </w:pPr>
            <w:r w:rsidRPr="00F6104F">
              <w:rPr>
                <w:rFonts w:ascii="Arial" w:hAnsi="Arial" w:cs="Arial"/>
              </w:rPr>
              <w:t xml:space="preserve">Explicitly teaching pupils the substantive, disciplinary and personal knowledge they need to succeed within </w:t>
            </w:r>
            <w:r w:rsidR="009808F4">
              <w:rPr>
                <w:rFonts w:ascii="Arial" w:hAnsi="Arial" w:cs="Arial"/>
              </w:rPr>
              <w:t>Mathematics</w:t>
            </w:r>
            <w:r w:rsidRPr="00F6104F">
              <w:rPr>
                <w:rFonts w:ascii="Arial" w:hAnsi="Arial" w:cs="Arial"/>
              </w:rPr>
              <w:t xml:space="preserve"> is beneficial.</w:t>
            </w:r>
          </w:p>
          <w:p w14:paraId="440B1C94" w14:textId="1587AAFC" w:rsidR="00F6104F" w:rsidRPr="00F6104F" w:rsidRDefault="00F6104F" w:rsidP="00F6104F">
            <w:pPr>
              <w:pStyle w:val="ListParagraph"/>
              <w:spacing w:before="0" w:line="276" w:lineRule="auto"/>
              <w:ind w:left="360" w:hanging="360"/>
              <w:rPr>
                <w:rFonts w:ascii="Arial" w:hAnsi="Arial" w:cs="Arial"/>
              </w:rPr>
            </w:pPr>
            <w:r w:rsidRPr="00F6104F">
              <w:rPr>
                <w:rFonts w:ascii="Arial" w:hAnsi="Arial" w:cs="Arial"/>
              </w:rPr>
              <w:t xml:space="preserve">Pupils are likely to struggle to transfer what has been learnt in other subjects to </w:t>
            </w:r>
            <w:r w:rsidR="009808F4">
              <w:rPr>
                <w:rFonts w:ascii="Arial" w:hAnsi="Arial" w:cs="Arial"/>
              </w:rPr>
              <w:t>Mathematics</w:t>
            </w:r>
            <w:r w:rsidRPr="00F6104F">
              <w:rPr>
                <w:rFonts w:ascii="Arial" w:hAnsi="Arial" w:cs="Arial"/>
              </w:rPr>
              <w:t>.</w:t>
            </w:r>
          </w:p>
          <w:p w14:paraId="44969FA6" w14:textId="627D710B" w:rsidR="00F6104F" w:rsidRPr="00F6104F" w:rsidRDefault="00F6104F" w:rsidP="00F6104F">
            <w:pPr>
              <w:pStyle w:val="ListParagraph"/>
              <w:rPr>
                <w:rFonts w:ascii="Arial" w:hAnsi="Arial" w:cs="Arial"/>
              </w:rPr>
            </w:pPr>
            <w:r w:rsidRPr="00F6104F">
              <w:rPr>
                <w:rFonts w:ascii="Arial" w:hAnsi="Arial" w:cs="Arial"/>
              </w:rPr>
              <w:t xml:space="preserve">Requiring pupils to retrieve knowledge previously learnt in </w:t>
            </w:r>
            <w:r w:rsidR="009808F4">
              <w:rPr>
                <w:rFonts w:ascii="Arial" w:hAnsi="Arial" w:cs="Arial"/>
              </w:rPr>
              <w:t>Mathematics</w:t>
            </w:r>
            <w:r w:rsidRPr="00F6104F">
              <w:rPr>
                <w:rFonts w:ascii="Arial" w:hAnsi="Arial" w:cs="Arial"/>
              </w:rPr>
              <w:t xml:space="preserve"> from memory, and spacing practice so that pupils revisit ideas after a gap are also likely to strengthen recall.</w:t>
            </w:r>
          </w:p>
        </w:tc>
        <w:tc>
          <w:tcPr>
            <w:tcW w:w="3743" w:type="dxa"/>
            <w:shd w:val="clear" w:color="auto" w:fill="FDE9D9" w:themeFill="accent6" w:themeFillTint="33"/>
            <w:vAlign w:val="center"/>
          </w:tcPr>
          <w:p w14:paraId="60943647" w14:textId="67602F55" w:rsidR="00F6104F" w:rsidRPr="00F6104F" w:rsidRDefault="00F6104F" w:rsidP="00F6104F">
            <w:pPr>
              <w:pStyle w:val="ListParagraph"/>
              <w:rPr>
                <w:rFonts w:ascii="Arial" w:hAnsi="Arial" w:cs="Arial"/>
              </w:rPr>
            </w:pPr>
            <w:r w:rsidRPr="00F6104F">
              <w:rPr>
                <w:rFonts w:ascii="Arial" w:hAnsi="Arial" w:cs="Arial"/>
              </w:rPr>
              <w:t>Use retrieval and spaced practice to build recall of Engaged knowledge over time.</w:t>
            </w:r>
          </w:p>
          <w:p w14:paraId="7E5A4F43" w14:textId="1229FF3B" w:rsidR="00F6104F" w:rsidRPr="00F6104F" w:rsidRDefault="00F6104F" w:rsidP="00F6104F">
            <w:pPr>
              <w:pStyle w:val="ListParagraph"/>
              <w:spacing w:before="0" w:line="276" w:lineRule="auto"/>
              <w:ind w:left="360" w:hanging="360"/>
              <w:rPr>
                <w:rFonts w:ascii="Arial" w:hAnsi="Arial" w:cs="Arial"/>
              </w:rPr>
            </w:pPr>
            <w:r w:rsidRPr="00F6104F">
              <w:rPr>
                <w:rFonts w:ascii="Arial" w:hAnsi="Arial" w:cs="Arial"/>
              </w:rPr>
              <w:t>Provide tasks that support pupils to learn Engaged ideas securely (such as low-level retrieval tasks) and are focussed on the intended learning outcomes.</w:t>
            </w:r>
          </w:p>
          <w:p w14:paraId="31B59DF8" w14:textId="3B226842" w:rsidR="00F6104F" w:rsidRPr="00F6104F" w:rsidRDefault="00F6104F" w:rsidP="00F6104F">
            <w:pPr>
              <w:pStyle w:val="ListParagraph"/>
              <w:spacing w:before="0" w:line="276" w:lineRule="auto"/>
              <w:ind w:left="360" w:hanging="360"/>
              <w:rPr>
                <w:rFonts w:ascii="Arial" w:hAnsi="Arial" w:cs="Arial"/>
              </w:rPr>
            </w:pPr>
            <w:r w:rsidRPr="00F6104F">
              <w:rPr>
                <w:rFonts w:ascii="Arial" w:hAnsi="Arial" w:cs="Arial"/>
              </w:rPr>
              <w:t>Interleave concrete and abstract examples via the use of examples, analogies, or metaphors.</w:t>
            </w:r>
          </w:p>
          <w:p w14:paraId="617789BB" w14:textId="1F7A0179" w:rsidR="00F6104F" w:rsidRPr="00F6104F" w:rsidRDefault="00F6104F" w:rsidP="00F6104F">
            <w:pPr>
              <w:pStyle w:val="ListParagraph"/>
              <w:rPr>
                <w:rFonts w:ascii="Arial" w:hAnsi="Arial" w:cs="Arial"/>
              </w:rPr>
            </w:pPr>
            <w:r w:rsidRPr="00F6104F">
              <w:rPr>
                <w:rFonts w:ascii="Arial" w:hAnsi="Arial" w:cs="Arial"/>
              </w:rPr>
              <w:t>Balance exposition of new content, repetition, practice of new skills and knowledge</w:t>
            </w:r>
          </w:p>
        </w:tc>
        <w:tc>
          <w:tcPr>
            <w:tcW w:w="3393" w:type="dxa"/>
            <w:shd w:val="clear" w:color="auto" w:fill="FDE9D9" w:themeFill="accent6" w:themeFillTint="33"/>
          </w:tcPr>
          <w:p w14:paraId="26973249" w14:textId="77777777" w:rsidR="00F6104F" w:rsidRPr="00FF6CF1" w:rsidRDefault="00F6104F" w:rsidP="00F6104F">
            <w:pPr>
              <w:pBdr>
                <w:top w:val="nil"/>
                <w:left w:val="nil"/>
                <w:bottom w:val="nil"/>
                <w:right w:val="nil"/>
                <w:between w:val="nil"/>
              </w:pBdr>
              <w:rPr>
                <w:rFonts w:ascii="Arial" w:hAnsi="Arial" w:cs="Arial"/>
                <w:color w:val="000000" w:themeColor="text1"/>
              </w:rPr>
            </w:pPr>
            <w:r w:rsidRPr="00FF6CF1">
              <w:rPr>
                <w:rFonts w:ascii="Arial" w:hAnsi="Arial" w:cs="Arial"/>
                <w:color w:val="000000" w:themeColor="text1"/>
              </w:rPr>
              <w:t>Professional Practice in school offers opportunities to:</w:t>
            </w:r>
          </w:p>
          <w:p w14:paraId="1170DE42" w14:textId="77777777" w:rsidR="00F6104F" w:rsidRPr="00FF6CF1" w:rsidRDefault="00F6104F" w:rsidP="00F6104F">
            <w:pPr>
              <w:rPr>
                <w:rFonts w:ascii="Arial" w:hAnsi="Arial" w:cs="Arial"/>
                <w:color w:val="000000" w:themeColor="text1"/>
              </w:rPr>
            </w:pPr>
          </w:p>
          <w:p w14:paraId="320B453F" w14:textId="5B576450" w:rsidR="00F6104F" w:rsidRPr="00FF6CF1" w:rsidRDefault="00F6104F" w:rsidP="000435B7">
            <w:pPr>
              <w:pStyle w:val="ListParagraph"/>
              <w:numPr>
                <w:ilvl w:val="0"/>
                <w:numId w:val="105"/>
              </w:numPr>
              <w:spacing w:before="0" w:line="276" w:lineRule="auto"/>
              <w:rPr>
                <w:rFonts w:ascii="Arial" w:hAnsi="Arial" w:cs="Arial"/>
                <w:color w:val="000000" w:themeColor="text1"/>
              </w:rPr>
            </w:pPr>
            <w:r w:rsidRPr="00FF6CF1">
              <w:rPr>
                <w:rFonts w:ascii="Arial" w:hAnsi="Arial" w:cs="Arial"/>
                <w:color w:val="000000" w:themeColor="text1"/>
              </w:rPr>
              <w:t xml:space="preserve">Practise using spaced retrieval practice during delivery of </w:t>
            </w:r>
            <w:r w:rsidR="009808F4">
              <w:rPr>
                <w:rFonts w:ascii="Arial" w:hAnsi="Arial" w:cs="Arial"/>
                <w:color w:val="000000" w:themeColor="text1"/>
              </w:rPr>
              <w:t>Mathematics</w:t>
            </w:r>
            <w:r w:rsidRPr="00FF6CF1">
              <w:rPr>
                <w:rFonts w:ascii="Arial" w:hAnsi="Arial" w:cs="Arial"/>
                <w:color w:val="000000" w:themeColor="text1"/>
              </w:rPr>
              <w:t xml:space="preserve"> lessons</w:t>
            </w:r>
            <w:r>
              <w:rPr>
                <w:rFonts w:ascii="Arial" w:hAnsi="Arial" w:cs="Arial"/>
                <w:color w:val="000000" w:themeColor="text1"/>
              </w:rPr>
              <w:t>.</w:t>
            </w:r>
          </w:p>
          <w:p w14:paraId="756C4F5C" w14:textId="2BAE88AC" w:rsidR="00F6104F" w:rsidRPr="00FF6CF1" w:rsidRDefault="00F6104F" w:rsidP="000435B7">
            <w:pPr>
              <w:pStyle w:val="ListParagraph"/>
              <w:numPr>
                <w:ilvl w:val="0"/>
                <w:numId w:val="105"/>
              </w:numPr>
              <w:spacing w:before="0" w:line="276" w:lineRule="auto"/>
              <w:rPr>
                <w:rFonts w:ascii="Arial" w:hAnsi="Arial" w:cs="Arial"/>
                <w:color w:val="000000" w:themeColor="text1"/>
              </w:rPr>
            </w:pPr>
            <w:r w:rsidRPr="00FF6CF1">
              <w:rPr>
                <w:rFonts w:ascii="Arial" w:hAnsi="Arial" w:cs="Arial"/>
                <w:color w:val="000000" w:themeColor="text1"/>
              </w:rPr>
              <w:t>Review your planning to ensure there are opportunities for pupils to practise new knowledge and skills</w:t>
            </w:r>
            <w:r>
              <w:rPr>
                <w:rFonts w:ascii="Arial" w:hAnsi="Arial" w:cs="Arial"/>
                <w:color w:val="000000" w:themeColor="text1"/>
              </w:rPr>
              <w:t>.</w:t>
            </w:r>
          </w:p>
          <w:p w14:paraId="572D7594" w14:textId="77777777" w:rsidR="00F6104F" w:rsidRPr="00FF6CF1" w:rsidRDefault="00F6104F" w:rsidP="000435B7">
            <w:pPr>
              <w:pStyle w:val="ListParagraph"/>
              <w:numPr>
                <w:ilvl w:val="0"/>
                <w:numId w:val="105"/>
              </w:numPr>
              <w:spacing w:before="0" w:line="276" w:lineRule="auto"/>
              <w:rPr>
                <w:rFonts w:ascii="Arial" w:hAnsi="Arial" w:cs="Arial"/>
                <w:color w:val="000000" w:themeColor="text1"/>
              </w:rPr>
            </w:pPr>
            <w:r w:rsidRPr="00FF6CF1">
              <w:rPr>
                <w:rFonts w:ascii="Arial" w:hAnsi="Arial" w:cs="Arial"/>
                <w:color w:val="000000" w:themeColor="text1"/>
              </w:rPr>
              <w:t>Discuss with you mentor your use of modelling and worked examples to scaffold learning. How could you develop this?</w:t>
            </w:r>
          </w:p>
          <w:p w14:paraId="0604A408" w14:textId="77777777" w:rsidR="00F6104F" w:rsidRPr="00FF6CF1" w:rsidRDefault="00F6104F" w:rsidP="00F6104F">
            <w:pPr>
              <w:pBdr>
                <w:top w:val="nil"/>
                <w:left w:val="nil"/>
                <w:bottom w:val="nil"/>
                <w:right w:val="nil"/>
                <w:between w:val="nil"/>
              </w:pBdr>
              <w:rPr>
                <w:rFonts w:ascii="Arial" w:hAnsi="Arial" w:cs="Arial"/>
                <w:color w:val="000000" w:themeColor="text1"/>
              </w:rPr>
            </w:pPr>
          </w:p>
          <w:p w14:paraId="41EBB063" w14:textId="77777777" w:rsidR="00F6104F" w:rsidRDefault="00F6104F" w:rsidP="00F6104F"/>
        </w:tc>
        <w:tc>
          <w:tcPr>
            <w:tcW w:w="3720" w:type="dxa"/>
            <w:shd w:val="clear" w:color="auto" w:fill="FDE9D9" w:themeFill="accent6" w:themeFillTint="33"/>
            <w:vAlign w:val="center"/>
          </w:tcPr>
          <w:p w14:paraId="7B1584A5" w14:textId="43002D64" w:rsidR="00F6104F" w:rsidRPr="0098443E" w:rsidRDefault="0098443E" w:rsidP="00F6104F">
            <w:pPr>
              <w:pStyle w:val="TableParagraph"/>
              <w:rPr>
                <w:rFonts w:ascii="Arial" w:hAnsi="Arial" w:cs="Arial"/>
                <w:i/>
                <w:iCs/>
              </w:rPr>
            </w:pPr>
            <w:r w:rsidRPr="0098443E">
              <w:rPr>
                <w:rFonts w:ascii="Arial" w:hAnsi="Arial" w:cs="Arial"/>
                <w:i/>
                <w:iCs/>
              </w:rPr>
              <w:t xml:space="preserve">1 </w:t>
            </w:r>
            <w:r w:rsidR="00F6104F" w:rsidRPr="0098443E">
              <w:rPr>
                <w:rFonts w:ascii="Arial" w:hAnsi="Arial" w:cs="Arial"/>
                <w:i/>
                <w:iCs/>
              </w:rPr>
              <w:t xml:space="preserve">What effective/ineffective practice have you observed with regards the retrieval and spaced practice of subject knowledge content? </w:t>
            </w:r>
          </w:p>
          <w:p w14:paraId="038EA18F" w14:textId="77777777" w:rsidR="00F6104F" w:rsidRPr="0098443E" w:rsidRDefault="00F6104F" w:rsidP="00F6104F">
            <w:pPr>
              <w:pStyle w:val="TableParagraph"/>
              <w:rPr>
                <w:rFonts w:ascii="Arial" w:hAnsi="Arial" w:cs="Arial"/>
                <w:i/>
                <w:iCs/>
              </w:rPr>
            </w:pPr>
          </w:p>
          <w:p w14:paraId="11D8A8EB" w14:textId="77777777" w:rsidR="00F6104F" w:rsidRPr="0098443E" w:rsidRDefault="00F6104F" w:rsidP="00F6104F">
            <w:pPr>
              <w:pStyle w:val="TableParagraph"/>
              <w:rPr>
                <w:rFonts w:ascii="Arial" w:hAnsi="Arial" w:cs="Arial"/>
                <w:i/>
                <w:iCs/>
              </w:rPr>
            </w:pPr>
            <w:r w:rsidRPr="0098443E">
              <w:rPr>
                <w:rFonts w:ascii="Arial" w:hAnsi="Arial" w:cs="Arial"/>
                <w:i/>
                <w:iCs/>
              </w:rPr>
              <w:t xml:space="preserve">What was it? </w:t>
            </w:r>
          </w:p>
          <w:p w14:paraId="3FD4FB2A" w14:textId="77777777" w:rsidR="00F6104F" w:rsidRPr="0098443E" w:rsidRDefault="00F6104F" w:rsidP="00F6104F">
            <w:pPr>
              <w:pStyle w:val="TableParagraph"/>
              <w:rPr>
                <w:rFonts w:ascii="Arial" w:hAnsi="Arial" w:cs="Arial"/>
                <w:i/>
                <w:iCs/>
              </w:rPr>
            </w:pPr>
          </w:p>
          <w:p w14:paraId="68B45226" w14:textId="77777777" w:rsidR="00F6104F" w:rsidRPr="0098443E" w:rsidRDefault="00F6104F" w:rsidP="00F6104F">
            <w:pPr>
              <w:pStyle w:val="TableParagraph"/>
              <w:rPr>
                <w:rFonts w:ascii="Arial" w:hAnsi="Arial" w:cs="Arial"/>
                <w:i/>
                <w:iCs/>
              </w:rPr>
            </w:pPr>
            <w:r w:rsidRPr="0098443E">
              <w:rPr>
                <w:rFonts w:ascii="Arial" w:hAnsi="Arial" w:cs="Arial"/>
                <w:i/>
                <w:iCs/>
              </w:rPr>
              <w:t>Why did it work/not work?</w:t>
            </w:r>
          </w:p>
          <w:p w14:paraId="68C0581D" w14:textId="77777777" w:rsidR="00F6104F" w:rsidRPr="0098443E" w:rsidRDefault="00F6104F" w:rsidP="00F6104F">
            <w:pPr>
              <w:pStyle w:val="TableParagraph"/>
              <w:rPr>
                <w:rFonts w:ascii="Arial" w:hAnsi="Arial" w:cs="Arial"/>
                <w:i/>
                <w:iCs/>
              </w:rPr>
            </w:pPr>
          </w:p>
          <w:p w14:paraId="36014859" w14:textId="652DD7D8" w:rsidR="00F6104F" w:rsidRPr="0098443E" w:rsidRDefault="0098443E" w:rsidP="00F6104F">
            <w:pPr>
              <w:pStyle w:val="TableParagraph"/>
              <w:rPr>
                <w:rFonts w:ascii="Arial" w:hAnsi="Arial" w:cs="Arial"/>
                <w:i/>
                <w:iCs/>
              </w:rPr>
            </w:pPr>
            <w:r w:rsidRPr="0098443E">
              <w:rPr>
                <w:rFonts w:ascii="Arial" w:hAnsi="Arial" w:cs="Arial"/>
                <w:i/>
                <w:iCs/>
              </w:rPr>
              <w:t xml:space="preserve">2 </w:t>
            </w:r>
            <w:r w:rsidR="00F6104F" w:rsidRPr="0098443E">
              <w:rPr>
                <w:rFonts w:ascii="Arial" w:hAnsi="Arial" w:cs="Arial"/>
                <w:i/>
                <w:iCs/>
              </w:rPr>
              <w:t>How has university teaching and/or independent study contributed to your knowledge and understanding about a particular topic?</w:t>
            </w:r>
          </w:p>
          <w:p w14:paraId="6A4142D0" w14:textId="77777777" w:rsidR="00F6104F" w:rsidRPr="0098443E" w:rsidRDefault="00F6104F" w:rsidP="00F6104F">
            <w:pPr>
              <w:pStyle w:val="TableParagraph"/>
              <w:rPr>
                <w:rFonts w:ascii="Arial" w:hAnsi="Arial" w:cs="Arial"/>
                <w:i/>
                <w:iCs/>
              </w:rPr>
            </w:pPr>
          </w:p>
          <w:p w14:paraId="09DA9D8F" w14:textId="642CBCBF" w:rsidR="00F6104F" w:rsidRPr="0098443E" w:rsidRDefault="0098443E" w:rsidP="00F6104F">
            <w:pPr>
              <w:rPr>
                <w:i/>
                <w:iCs/>
              </w:rPr>
            </w:pPr>
            <w:r w:rsidRPr="0098443E">
              <w:rPr>
                <w:rFonts w:ascii="Arial" w:hAnsi="Arial" w:cs="Arial"/>
                <w:i/>
                <w:iCs/>
              </w:rPr>
              <w:t xml:space="preserve">3 </w:t>
            </w:r>
            <w:r w:rsidR="00F6104F" w:rsidRPr="0098443E">
              <w:rPr>
                <w:rFonts w:ascii="Arial" w:hAnsi="Arial" w:cs="Arial"/>
                <w:i/>
                <w:iCs/>
              </w:rPr>
              <w:t>Critically reflect on your progression so far against the EHU ITE pillars.</w:t>
            </w:r>
          </w:p>
        </w:tc>
      </w:tr>
      <w:tr w:rsidR="00F6104F" w14:paraId="0C036AD0" w14:textId="77777777" w:rsidTr="009543E6">
        <w:tc>
          <w:tcPr>
            <w:tcW w:w="1530" w:type="dxa"/>
            <w:shd w:val="clear" w:color="auto" w:fill="EAF1DD" w:themeFill="accent3" w:themeFillTint="33"/>
          </w:tcPr>
          <w:p w14:paraId="4EE8B2E5" w14:textId="77777777" w:rsidR="00F6104F" w:rsidRPr="00CB6160" w:rsidRDefault="00F6104F" w:rsidP="00F6104F">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5023E48A" w14:textId="3308D134" w:rsidR="00F6104F" w:rsidRPr="007471BE" w:rsidRDefault="00F6104F" w:rsidP="00F6104F">
            <w:proofErr w:type="spellStart"/>
            <w:r w:rsidRPr="007471BE">
              <w:t>Chp</w:t>
            </w:r>
            <w:proofErr w:type="spellEnd"/>
            <w:r w:rsidRPr="007471BE">
              <w:t xml:space="preserve"> 2 ‘Putting Spaced Retrieval into Practice in </w:t>
            </w:r>
            <w:proofErr w:type="spellStart"/>
            <w:r w:rsidRPr="007471BE">
              <w:t>Benigas</w:t>
            </w:r>
            <w:proofErr w:type="spellEnd"/>
            <w:r w:rsidRPr="007471BE">
              <w:t xml:space="preserve">, J.E., Brush, J.A. and Elliot, G.M. (2016) Spaced retrieval step by </w:t>
            </w:r>
            <w:proofErr w:type="gramStart"/>
            <w:r w:rsidRPr="007471BE">
              <w:t>step :</w:t>
            </w:r>
            <w:proofErr w:type="gramEnd"/>
            <w:r w:rsidRPr="007471BE">
              <w:t xml:space="preserve"> an evidence-based memory intervention. Baltimore, Maryland: Health Professions Press, Inc. Available at: </w:t>
            </w:r>
            <w:hyperlink r:id="rId101" w:history="1">
              <w:r w:rsidRPr="007471BE">
                <w:rPr>
                  <w:rStyle w:val="Hyperlink"/>
                </w:rPr>
                <w:t>http://search.ebscohost.com/login.aspx?direct=true&amp;scope=site&amp;db=nlebk&amp;db=nlabk&amp;AN=1769823</w:t>
              </w:r>
            </w:hyperlink>
            <w:r w:rsidRPr="007471BE">
              <w:t xml:space="preserve">   </w:t>
            </w:r>
          </w:p>
        </w:tc>
      </w:tr>
      <w:tr w:rsidR="00F6104F" w14:paraId="7C974258" w14:textId="77777777" w:rsidTr="00E71232">
        <w:tc>
          <w:tcPr>
            <w:tcW w:w="1530" w:type="dxa"/>
            <w:shd w:val="clear" w:color="auto" w:fill="EAF1DD" w:themeFill="accent3" w:themeFillTint="33"/>
          </w:tcPr>
          <w:p w14:paraId="726CBDB1" w14:textId="77777777" w:rsidR="00F6104F" w:rsidRPr="00FF6CF1" w:rsidRDefault="00F6104F" w:rsidP="00F6104F">
            <w:pPr>
              <w:rPr>
                <w:rFonts w:ascii="Arial" w:hAnsi="Arial" w:cs="Arial"/>
              </w:rPr>
            </w:pPr>
            <w:r w:rsidRPr="00FF6CF1">
              <w:rPr>
                <w:rFonts w:ascii="Arial" w:hAnsi="Arial" w:cs="Arial"/>
              </w:rPr>
              <w:t>29</w:t>
            </w:r>
          </w:p>
          <w:p w14:paraId="50B62BFB" w14:textId="77777777" w:rsidR="00F6104F" w:rsidRPr="00FF6CF1" w:rsidRDefault="00F6104F" w:rsidP="00F6104F">
            <w:pPr>
              <w:rPr>
                <w:rFonts w:ascii="Arial" w:hAnsi="Arial" w:cs="Arial"/>
              </w:rPr>
            </w:pPr>
            <w:r w:rsidRPr="00FF6CF1">
              <w:rPr>
                <w:rFonts w:ascii="Arial" w:hAnsi="Arial" w:cs="Arial"/>
              </w:rPr>
              <w:t xml:space="preserve">Consolidation Placement </w:t>
            </w:r>
          </w:p>
          <w:p w14:paraId="7A255785" w14:textId="77C21F9C" w:rsidR="00F6104F" w:rsidRPr="00CB6160" w:rsidRDefault="00F6104F" w:rsidP="00F6104F">
            <w:pPr>
              <w:rPr>
                <w:rFonts w:asciiTheme="minorHAnsi" w:hAnsiTheme="minorHAnsi" w:cstheme="minorHAnsi"/>
                <w:sz w:val="24"/>
                <w:szCs w:val="24"/>
              </w:rPr>
            </w:pPr>
            <w:r w:rsidRPr="00FF6CF1">
              <w:rPr>
                <w:rFonts w:ascii="Arial" w:hAnsi="Arial" w:cs="Arial"/>
              </w:rPr>
              <w:t>(week 6)</w:t>
            </w:r>
          </w:p>
        </w:tc>
        <w:tc>
          <w:tcPr>
            <w:tcW w:w="3744" w:type="dxa"/>
            <w:shd w:val="clear" w:color="auto" w:fill="FDE9D9" w:themeFill="accent6" w:themeFillTint="33"/>
          </w:tcPr>
          <w:p w14:paraId="572937BD" w14:textId="7AD263E8" w:rsidR="00F6104F" w:rsidRPr="00862EFB" w:rsidRDefault="00F6104F" w:rsidP="00F6104F">
            <w:pPr>
              <w:pStyle w:val="ListParagraph"/>
              <w:spacing w:before="0" w:line="276" w:lineRule="auto"/>
              <w:ind w:left="360" w:hanging="360"/>
              <w:rPr>
                <w:rFonts w:ascii="Arial" w:hAnsi="Arial" w:cs="Arial"/>
              </w:rPr>
            </w:pPr>
            <w:r w:rsidRPr="00862EFB">
              <w:rPr>
                <w:rFonts w:ascii="Arial" w:hAnsi="Arial" w:cs="Arial"/>
              </w:rPr>
              <w:t xml:space="preserve">Regular purposeful practice of what has previously been taught in </w:t>
            </w:r>
            <w:r w:rsidR="009808F4">
              <w:rPr>
                <w:rFonts w:ascii="Arial" w:hAnsi="Arial" w:cs="Arial"/>
              </w:rPr>
              <w:t>Mathematics</w:t>
            </w:r>
            <w:r w:rsidRPr="00862EFB">
              <w:rPr>
                <w:rFonts w:ascii="Arial" w:hAnsi="Arial" w:cs="Arial"/>
              </w:rPr>
              <w:t xml:space="preserve"> can help consolidate material and help pupils remember what they have learned.</w:t>
            </w:r>
          </w:p>
          <w:p w14:paraId="6A4B3EE1" w14:textId="2ED038B7" w:rsidR="00F6104F" w:rsidRPr="00862EFB" w:rsidRDefault="00F6104F" w:rsidP="00862EFB">
            <w:pPr>
              <w:pStyle w:val="ListParagraph"/>
              <w:rPr>
                <w:rFonts w:ascii="Arial" w:hAnsi="Arial" w:cs="Arial"/>
              </w:rPr>
            </w:pPr>
            <w:r w:rsidRPr="00862EFB">
              <w:rPr>
                <w:rFonts w:ascii="Arial" w:hAnsi="Arial" w:cs="Arial"/>
              </w:rPr>
              <w:t xml:space="preserve">High-quality classroom talk can support pupils to articulate Engaged ideas, consolidate understanding in </w:t>
            </w:r>
            <w:r w:rsidR="009808F4">
              <w:rPr>
                <w:rFonts w:ascii="Arial" w:hAnsi="Arial" w:cs="Arial"/>
              </w:rPr>
              <w:t>Mathematics</w:t>
            </w:r>
            <w:r w:rsidRPr="00862EFB">
              <w:rPr>
                <w:rFonts w:ascii="Arial" w:hAnsi="Arial" w:cs="Arial"/>
              </w:rPr>
              <w:t xml:space="preserve"> and extend their vocabulary.</w:t>
            </w:r>
          </w:p>
          <w:p w14:paraId="63B8219E" w14:textId="3135780A" w:rsidR="00F6104F" w:rsidRPr="00862EFB" w:rsidRDefault="00F6104F" w:rsidP="00F6104F">
            <w:pPr>
              <w:pStyle w:val="ListParagraph"/>
              <w:spacing w:before="0" w:line="276" w:lineRule="auto"/>
              <w:ind w:left="360" w:hanging="360"/>
              <w:rPr>
                <w:rFonts w:ascii="Arial" w:hAnsi="Arial" w:cs="Arial"/>
              </w:rPr>
            </w:pPr>
            <w:r w:rsidRPr="00862EFB">
              <w:rPr>
                <w:rFonts w:ascii="Arial" w:hAnsi="Arial" w:cs="Arial"/>
              </w:rPr>
              <w:t xml:space="preserve">Flexibly grouping pupils within the </w:t>
            </w:r>
            <w:proofErr w:type="gramStart"/>
            <w:r w:rsidR="009808F4">
              <w:rPr>
                <w:rFonts w:ascii="Arial" w:hAnsi="Arial" w:cs="Arial"/>
              </w:rPr>
              <w:t>Mathematics</w:t>
            </w:r>
            <w:proofErr w:type="gramEnd"/>
            <w:r w:rsidRPr="00862EFB">
              <w:rPr>
                <w:rFonts w:ascii="Arial" w:hAnsi="Arial" w:cs="Arial"/>
              </w:rPr>
              <w:t xml:space="preserve"> class to provide more tailored support can be effective, but care should be taken to monitor its impact on engagement and motivation, particularly for low attaining pupils.</w:t>
            </w:r>
          </w:p>
          <w:p w14:paraId="059B7EBC" w14:textId="77777777" w:rsidR="00F6104F" w:rsidRPr="00862EFB" w:rsidRDefault="00F6104F" w:rsidP="00F6104F">
            <w:pPr>
              <w:rPr>
                <w:rFonts w:ascii="Arial" w:hAnsi="Arial" w:cs="Arial"/>
              </w:rPr>
            </w:pPr>
          </w:p>
        </w:tc>
        <w:tc>
          <w:tcPr>
            <w:tcW w:w="3743" w:type="dxa"/>
            <w:shd w:val="clear" w:color="auto" w:fill="FDE9D9" w:themeFill="accent6" w:themeFillTint="33"/>
            <w:vAlign w:val="center"/>
          </w:tcPr>
          <w:p w14:paraId="29EE891C" w14:textId="7ACB27E8" w:rsidR="00F6104F" w:rsidRPr="00862EFB" w:rsidRDefault="00F6104F" w:rsidP="00F6104F">
            <w:pPr>
              <w:pStyle w:val="ListParagraph"/>
              <w:spacing w:before="0" w:line="276" w:lineRule="auto"/>
              <w:ind w:left="360" w:hanging="360"/>
              <w:rPr>
                <w:rFonts w:ascii="Arial" w:hAnsi="Arial" w:cs="Arial"/>
              </w:rPr>
            </w:pPr>
            <w:r w:rsidRPr="00862EFB">
              <w:rPr>
                <w:rFonts w:ascii="Arial" w:hAnsi="Arial" w:cs="Arial"/>
              </w:rPr>
              <w:t>Support collaborative/ paired/ group work so that engagement and motivation are not negatively affected.</w:t>
            </w:r>
          </w:p>
          <w:p w14:paraId="341F4CAA" w14:textId="147253BC" w:rsidR="00F6104F" w:rsidRPr="00862EFB" w:rsidRDefault="00F6104F" w:rsidP="00862EFB">
            <w:pPr>
              <w:pStyle w:val="ListParagraph"/>
              <w:spacing w:before="0" w:line="276" w:lineRule="auto"/>
              <w:ind w:left="360" w:hanging="360"/>
              <w:rPr>
                <w:rFonts w:ascii="Arial" w:hAnsi="Arial" w:cs="Arial"/>
              </w:rPr>
            </w:pPr>
            <w:r w:rsidRPr="00862EFB">
              <w:rPr>
                <w:rFonts w:ascii="Arial" w:hAnsi="Arial" w:cs="Arial"/>
              </w:rPr>
              <w:t>Discuss how the placement school changes groups regularly and ensures any groups based upon attainment are subject specific.</w:t>
            </w:r>
          </w:p>
          <w:p w14:paraId="60397E7B" w14:textId="7B36FA46" w:rsidR="00F6104F" w:rsidRPr="00862EFB" w:rsidRDefault="00F6104F" w:rsidP="00862EFB">
            <w:pPr>
              <w:pStyle w:val="ListParagraph"/>
              <w:spacing w:before="0" w:line="276" w:lineRule="auto"/>
              <w:ind w:left="360" w:hanging="360"/>
              <w:rPr>
                <w:rFonts w:ascii="Arial" w:hAnsi="Arial" w:cs="Arial"/>
              </w:rPr>
            </w:pPr>
            <w:r w:rsidRPr="00862EFB">
              <w:rPr>
                <w:rFonts w:ascii="Arial" w:hAnsi="Arial" w:cs="Arial"/>
              </w:rPr>
              <w:t xml:space="preserve">Plan, regularly review and practice Engaged concepts over time (for example, </w:t>
            </w:r>
            <w:proofErr w:type="gramStart"/>
            <w:r w:rsidRPr="00862EFB">
              <w:rPr>
                <w:rFonts w:ascii="Arial" w:hAnsi="Arial" w:cs="Arial"/>
              </w:rPr>
              <w:t>through the use of</w:t>
            </w:r>
            <w:proofErr w:type="gramEnd"/>
            <w:r w:rsidRPr="00862EFB">
              <w:rPr>
                <w:rFonts w:ascii="Arial" w:hAnsi="Arial" w:cs="Arial"/>
              </w:rPr>
              <w:t xml:space="preserve"> effective discussions and/or structured talk activities)</w:t>
            </w:r>
          </w:p>
          <w:p w14:paraId="395997B0" w14:textId="18B62A66" w:rsidR="00F6104F" w:rsidRPr="00862EFB" w:rsidRDefault="00F6104F" w:rsidP="00862EFB">
            <w:pPr>
              <w:pStyle w:val="ListParagraph"/>
              <w:rPr>
                <w:rFonts w:ascii="Arial" w:hAnsi="Arial" w:cs="Arial"/>
              </w:rPr>
            </w:pPr>
            <w:r w:rsidRPr="00862EFB">
              <w:rPr>
                <w:rFonts w:ascii="Arial" w:hAnsi="Arial" w:cs="Arial"/>
              </w:rPr>
              <w:t>Design practice and retrieval tasks that provide the right level of support so that pupils experience a high success rate when attempting challenging work</w:t>
            </w:r>
          </w:p>
        </w:tc>
        <w:tc>
          <w:tcPr>
            <w:tcW w:w="3393" w:type="dxa"/>
            <w:shd w:val="clear" w:color="auto" w:fill="FDE9D9" w:themeFill="accent6" w:themeFillTint="33"/>
          </w:tcPr>
          <w:p w14:paraId="1F854C3F" w14:textId="77777777" w:rsidR="00F6104F" w:rsidRPr="00FF6CF1" w:rsidRDefault="00F6104F" w:rsidP="00F6104F">
            <w:pPr>
              <w:pBdr>
                <w:top w:val="nil"/>
                <w:left w:val="nil"/>
                <w:bottom w:val="nil"/>
                <w:right w:val="nil"/>
                <w:between w:val="nil"/>
              </w:pBdr>
              <w:rPr>
                <w:rFonts w:ascii="Arial" w:hAnsi="Arial" w:cs="Arial"/>
                <w:color w:val="000000" w:themeColor="text1"/>
              </w:rPr>
            </w:pPr>
            <w:r w:rsidRPr="00FF6CF1">
              <w:rPr>
                <w:rFonts w:ascii="Arial" w:hAnsi="Arial" w:cs="Arial"/>
                <w:color w:val="000000" w:themeColor="text1"/>
              </w:rPr>
              <w:t>Professional Practice in school offers opportunities to:</w:t>
            </w:r>
          </w:p>
          <w:p w14:paraId="57CAC169" w14:textId="77777777" w:rsidR="00F6104F" w:rsidRPr="00FF6CF1" w:rsidRDefault="00F6104F" w:rsidP="00F6104F">
            <w:pPr>
              <w:pBdr>
                <w:top w:val="nil"/>
                <w:left w:val="nil"/>
                <w:bottom w:val="nil"/>
                <w:right w:val="nil"/>
                <w:between w:val="nil"/>
              </w:pBdr>
              <w:rPr>
                <w:rFonts w:ascii="Arial" w:hAnsi="Arial" w:cs="Arial"/>
                <w:color w:val="000000" w:themeColor="text1"/>
              </w:rPr>
            </w:pPr>
          </w:p>
          <w:p w14:paraId="186ABFA6" w14:textId="77777777" w:rsidR="00F6104F" w:rsidRPr="00FF6CF1" w:rsidRDefault="00F6104F" w:rsidP="000435B7">
            <w:pPr>
              <w:pStyle w:val="ListParagraph"/>
              <w:numPr>
                <w:ilvl w:val="0"/>
                <w:numId w:val="106"/>
              </w:numPr>
              <w:pBdr>
                <w:top w:val="nil"/>
                <w:left w:val="nil"/>
                <w:bottom w:val="nil"/>
                <w:right w:val="nil"/>
                <w:between w:val="nil"/>
              </w:pBdr>
              <w:spacing w:before="0" w:line="276" w:lineRule="auto"/>
              <w:rPr>
                <w:rFonts w:ascii="Arial" w:hAnsi="Arial" w:cs="Arial"/>
                <w:color w:val="000000" w:themeColor="text1"/>
              </w:rPr>
            </w:pPr>
            <w:r w:rsidRPr="00FF6CF1">
              <w:rPr>
                <w:rFonts w:ascii="Arial" w:hAnsi="Arial" w:cs="Arial"/>
                <w:color w:val="000000" w:themeColor="text1"/>
              </w:rPr>
              <w:t xml:space="preserve">Discuss with your mentor how pupils are grouped in school – what is the rationale for grouping pupils this way? What data is used </w:t>
            </w:r>
            <w:proofErr w:type="gramStart"/>
            <w:r w:rsidRPr="00FF6CF1">
              <w:rPr>
                <w:rFonts w:ascii="Arial" w:hAnsi="Arial" w:cs="Arial"/>
                <w:color w:val="000000" w:themeColor="text1"/>
              </w:rPr>
              <w:t>in order to</w:t>
            </w:r>
            <w:proofErr w:type="gramEnd"/>
            <w:r w:rsidRPr="00FF6CF1">
              <w:rPr>
                <w:rFonts w:ascii="Arial" w:hAnsi="Arial" w:cs="Arial"/>
                <w:color w:val="000000" w:themeColor="text1"/>
              </w:rPr>
              <w:t xml:space="preserve"> group pupils?</w:t>
            </w:r>
          </w:p>
          <w:p w14:paraId="5247095D" w14:textId="77777777" w:rsidR="00F6104F" w:rsidRPr="00FF6CF1" w:rsidRDefault="00F6104F" w:rsidP="000435B7">
            <w:pPr>
              <w:pStyle w:val="ListParagraph"/>
              <w:numPr>
                <w:ilvl w:val="0"/>
                <w:numId w:val="106"/>
              </w:numPr>
              <w:pBdr>
                <w:top w:val="nil"/>
                <w:left w:val="nil"/>
                <w:bottom w:val="nil"/>
                <w:right w:val="nil"/>
                <w:between w:val="nil"/>
              </w:pBdr>
              <w:spacing w:before="0" w:line="276" w:lineRule="auto"/>
              <w:rPr>
                <w:rFonts w:ascii="Arial" w:hAnsi="Arial" w:cs="Arial"/>
                <w:color w:val="000000" w:themeColor="text1"/>
              </w:rPr>
            </w:pPr>
            <w:r w:rsidRPr="00FF6CF1">
              <w:rPr>
                <w:rFonts w:ascii="Arial" w:hAnsi="Arial" w:cs="Arial"/>
                <w:color w:val="000000" w:themeColor="text1"/>
              </w:rPr>
              <w:t>Practise using talk for learning in the classroom</w:t>
            </w:r>
          </w:p>
          <w:p w14:paraId="0A3F0842" w14:textId="77777777" w:rsidR="00F6104F" w:rsidRPr="00FF6CF1" w:rsidRDefault="00F6104F" w:rsidP="000435B7">
            <w:pPr>
              <w:pStyle w:val="ListParagraph"/>
              <w:numPr>
                <w:ilvl w:val="0"/>
                <w:numId w:val="106"/>
              </w:numPr>
              <w:pBdr>
                <w:top w:val="nil"/>
                <w:left w:val="nil"/>
                <w:bottom w:val="nil"/>
                <w:right w:val="nil"/>
                <w:between w:val="nil"/>
              </w:pBdr>
              <w:spacing w:before="0" w:line="276" w:lineRule="auto"/>
              <w:rPr>
                <w:rFonts w:ascii="Arial" w:hAnsi="Arial" w:cs="Arial"/>
                <w:color w:val="000000" w:themeColor="text1"/>
              </w:rPr>
            </w:pPr>
            <w:r w:rsidRPr="00FF6CF1">
              <w:rPr>
                <w:rFonts w:ascii="Arial" w:hAnsi="Arial" w:cs="Arial"/>
                <w:color w:val="000000" w:themeColor="text1"/>
              </w:rPr>
              <w:t>Review practice and retrieval tasks used this week with your mentor – how well did they help pupils succeed when faced with challenging work?</w:t>
            </w:r>
          </w:p>
          <w:p w14:paraId="3D1D06EA" w14:textId="77777777" w:rsidR="00F6104F" w:rsidRDefault="00F6104F" w:rsidP="00F6104F"/>
        </w:tc>
        <w:tc>
          <w:tcPr>
            <w:tcW w:w="3720" w:type="dxa"/>
            <w:shd w:val="clear" w:color="auto" w:fill="FDE9D9" w:themeFill="accent6" w:themeFillTint="33"/>
          </w:tcPr>
          <w:p w14:paraId="2F2C8CCA" w14:textId="1604B158" w:rsidR="00F6104F" w:rsidRPr="0098443E" w:rsidRDefault="0098443E" w:rsidP="00F6104F">
            <w:pPr>
              <w:pStyle w:val="TableParagraph"/>
              <w:rPr>
                <w:rFonts w:ascii="Arial" w:hAnsi="Arial" w:cs="Arial"/>
                <w:i/>
                <w:iCs/>
              </w:rPr>
            </w:pPr>
            <w:r w:rsidRPr="0098443E">
              <w:rPr>
                <w:rFonts w:ascii="Arial" w:hAnsi="Arial" w:cs="Arial"/>
                <w:i/>
                <w:iCs/>
              </w:rPr>
              <w:t xml:space="preserve">1 </w:t>
            </w:r>
            <w:r w:rsidR="00F6104F" w:rsidRPr="0098443E">
              <w:rPr>
                <w:rFonts w:ascii="Arial" w:hAnsi="Arial" w:cs="Arial"/>
                <w:i/>
                <w:iCs/>
              </w:rPr>
              <w:t>How effectively do all pupils learn in your lessons?</w:t>
            </w:r>
          </w:p>
          <w:p w14:paraId="5B21FFCB" w14:textId="77777777" w:rsidR="00F6104F" w:rsidRPr="0098443E" w:rsidRDefault="00F6104F" w:rsidP="00F6104F">
            <w:pPr>
              <w:pStyle w:val="TableParagraph"/>
              <w:rPr>
                <w:rFonts w:ascii="Arial" w:hAnsi="Arial" w:cs="Arial"/>
                <w:i/>
                <w:iCs/>
              </w:rPr>
            </w:pPr>
            <w:r w:rsidRPr="0098443E">
              <w:rPr>
                <w:rFonts w:ascii="Arial" w:hAnsi="Arial" w:cs="Arial"/>
                <w:i/>
                <w:iCs/>
              </w:rPr>
              <w:t xml:space="preserve"> </w:t>
            </w:r>
          </w:p>
          <w:p w14:paraId="425EE37D" w14:textId="77777777" w:rsidR="00F6104F" w:rsidRPr="0098443E" w:rsidRDefault="00F6104F" w:rsidP="00F6104F">
            <w:pPr>
              <w:pStyle w:val="TableParagraph"/>
              <w:rPr>
                <w:rFonts w:ascii="Arial" w:hAnsi="Arial" w:cs="Arial"/>
                <w:i/>
                <w:iCs/>
              </w:rPr>
            </w:pPr>
            <w:r w:rsidRPr="0098443E">
              <w:rPr>
                <w:rFonts w:ascii="Arial" w:hAnsi="Arial" w:cs="Arial"/>
                <w:i/>
                <w:iCs/>
              </w:rPr>
              <w:t xml:space="preserve">How do you know this? </w:t>
            </w:r>
          </w:p>
          <w:p w14:paraId="4D4A1CF5" w14:textId="77777777" w:rsidR="00F6104F" w:rsidRPr="0098443E" w:rsidRDefault="00F6104F" w:rsidP="00F6104F">
            <w:pPr>
              <w:pStyle w:val="TableParagraph"/>
              <w:rPr>
                <w:rFonts w:ascii="Arial" w:hAnsi="Arial" w:cs="Arial"/>
                <w:i/>
                <w:iCs/>
              </w:rPr>
            </w:pPr>
          </w:p>
          <w:p w14:paraId="2F45C815" w14:textId="77777777" w:rsidR="00F6104F" w:rsidRPr="0098443E" w:rsidRDefault="00F6104F" w:rsidP="00F6104F">
            <w:pPr>
              <w:pStyle w:val="TableParagraph"/>
              <w:rPr>
                <w:rFonts w:ascii="Arial" w:hAnsi="Arial" w:cs="Arial"/>
                <w:i/>
                <w:iCs/>
              </w:rPr>
            </w:pPr>
            <w:r w:rsidRPr="0098443E">
              <w:rPr>
                <w:rFonts w:ascii="Arial" w:hAnsi="Arial" w:cs="Arial"/>
                <w:i/>
                <w:iCs/>
              </w:rPr>
              <w:t xml:space="preserve">What promotes the learning? </w:t>
            </w:r>
          </w:p>
          <w:p w14:paraId="2A6B5612" w14:textId="77777777" w:rsidR="00F6104F" w:rsidRPr="0098443E" w:rsidRDefault="00F6104F" w:rsidP="00F6104F">
            <w:pPr>
              <w:pStyle w:val="TableParagraph"/>
              <w:rPr>
                <w:rFonts w:ascii="Arial" w:hAnsi="Arial" w:cs="Arial"/>
                <w:i/>
                <w:iCs/>
              </w:rPr>
            </w:pPr>
            <w:r w:rsidRPr="0098443E">
              <w:rPr>
                <w:rFonts w:ascii="Arial" w:hAnsi="Arial" w:cs="Arial"/>
                <w:i/>
                <w:iCs/>
              </w:rPr>
              <w:t>What hinders?</w:t>
            </w:r>
          </w:p>
          <w:p w14:paraId="1CF4BBAC" w14:textId="77777777" w:rsidR="0098443E" w:rsidRPr="0098443E" w:rsidRDefault="0098443E" w:rsidP="00F6104F">
            <w:pPr>
              <w:pStyle w:val="TableParagraph"/>
              <w:rPr>
                <w:rFonts w:ascii="Arial" w:hAnsi="Arial" w:cs="Arial"/>
                <w:i/>
                <w:iCs/>
              </w:rPr>
            </w:pPr>
          </w:p>
          <w:p w14:paraId="72D1AA3B" w14:textId="1E93A8D1" w:rsidR="00F6104F" w:rsidRPr="0098443E" w:rsidRDefault="0098443E" w:rsidP="00F6104F">
            <w:pPr>
              <w:pStyle w:val="TableParagraph"/>
              <w:rPr>
                <w:rFonts w:ascii="Arial" w:hAnsi="Arial" w:cs="Arial"/>
                <w:i/>
                <w:iCs/>
              </w:rPr>
            </w:pPr>
            <w:r w:rsidRPr="0098443E">
              <w:rPr>
                <w:rFonts w:ascii="Arial" w:hAnsi="Arial" w:cs="Arial"/>
                <w:i/>
                <w:iCs/>
              </w:rPr>
              <w:t xml:space="preserve">2 </w:t>
            </w:r>
            <w:r w:rsidR="00F6104F" w:rsidRPr="0098443E">
              <w:rPr>
                <w:rFonts w:ascii="Arial" w:hAnsi="Arial" w:cs="Arial"/>
                <w:i/>
                <w:iCs/>
              </w:rPr>
              <w:t>Critically reflect on how well you have adapted your teaching this week.</w:t>
            </w:r>
          </w:p>
          <w:p w14:paraId="707C9463" w14:textId="77777777" w:rsidR="00F6104F" w:rsidRPr="0098443E" w:rsidRDefault="00F6104F" w:rsidP="00F6104F">
            <w:pPr>
              <w:pStyle w:val="TableParagraph"/>
              <w:rPr>
                <w:rFonts w:ascii="Arial" w:hAnsi="Arial" w:cs="Arial"/>
                <w:i/>
                <w:iCs/>
              </w:rPr>
            </w:pPr>
          </w:p>
          <w:p w14:paraId="1D9F1FE4" w14:textId="60CBEEB5" w:rsidR="00F6104F" w:rsidRPr="0098443E" w:rsidRDefault="0098443E" w:rsidP="00F6104F">
            <w:pPr>
              <w:rPr>
                <w:i/>
                <w:iCs/>
              </w:rPr>
            </w:pPr>
            <w:r w:rsidRPr="0098443E">
              <w:rPr>
                <w:rFonts w:ascii="Arial" w:hAnsi="Arial" w:cs="Arial"/>
                <w:i/>
                <w:iCs/>
              </w:rPr>
              <w:t xml:space="preserve">3 </w:t>
            </w:r>
            <w:r w:rsidR="00F6104F" w:rsidRPr="0098443E">
              <w:rPr>
                <w:rFonts w:ascii="Arial" w:hAnsi="Arial" w:cs="Arial"/>
                <w:i/>
                <w:iCs/>
              </w:rPr>
              <w:t>Why is it important to talk about adaptive teaching rather than differentiated teaching?</w:t>
            </w:r>
          </w:p>
        </w:tc>
      </w:tr>
      <w:tr w:rsidR="00862EFB" w14:paraId="20E8DB6B" w14:textId="77777777" w:rsidTr="009543E6">
        <w:tc>
          <w:tcPr>
            <w:tcW w:w="1530" w:type="dxa"/>
            <w:shd w:val="clear" w:color="auto" w:fill="EAF1DD" w:themeFill="accent3" w:themeFillTint="33"/>
          </w:tcPr>
          <w:p w14:paraId="51D925F9" w14:textId="77777777" w:rsidR="00862EFB" w:rsidRPr="00CB6160" w:rsidRDefault="00862EFB" w:rsidP="00862EFB">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1292B2FA" w14:textId="46BBD86A" w:rsidR="00862EFB" w:rsidRDefault="00862EFB" w:rsidP="00862EFB">
            <w:r w:rsidRPr="00FF6CF1">
              <w:rPr>
                <w:rFonts w:ascii="Arial" w:hAnsi="Arial" w:cs="Arial"/>
              </w:rPr>
              <w:t>Yeager, D. S., &amp; Walton, G. M. (2011) Social-Psychological Interventions in Education: They’re Not Magic. Review of Educational Research, 81(2), 267–301. https://doi.org/10.3102/0034654311405999.</w:t>
            </w:r>
          </w:p>
        </w:tc>
      </w:tr>
      <w:tr w:rsidR="00862EFB" w14:paraId="13611735" w14:textId="77777777" w:rsidTr="00E71232">
        <w:tc>
          <w:tcPr>
            <w:tcW w:w="1530" w:type="dxa"/>
            <w:shd w:val="clear" w:color="auto" w:fill="EAF1DD" w:themeFill="accent3" w:themeFillTint="33"/>
          </w:tcPr>
          <w:p w14:paraId="62D88F47" w14:textId="77777777" w:rsidR="00862EFB" w:rsidRPr="00FF6CF1" w:rsidRDefault="00862EFB" w:rsidP="00862EFB">
            <w:pPr>
              <w:rPr>
                <w:rFonts w:ascii="Arial" w:hAnsi="Arial" w:cs="Arial"/>
              </w:rPr>
            </w:pPr>
            <w:r w:rsidRPr="00FF6CF1">
              <w:rPr>
                <w:rFonts w:ascii="Arial" w:hAnsi="Arial" w:cs="Arial"/>
              </w:rPr>
              <w:t>30</w:t>
            </w:r>
          </w:p>
          <w:p w14:paraId="5E34A428" w14:textId="28FD8491" w:rsidR="00862EFB" w:rsidRPr="00CB6160" w:rsidRDefault="00862EFB" w:rsidP="00862EFB">
            <w:pPr>
              <w:rPr>
                <w:rFonts w:asciiTheme="minorHAnsi" w:hAnsiTheme="minorHAnsi" w:cstheme="minorHAnsi"/>
                <w:sz w:val="24"/>
                <w:szCs w:val="24"/>
              </w:rPr>
            </w:pPr>
            <w:r w:rsidRPr="00FF6CF1">
              <w:rPr>
                <w:rFonts w:ascii="Arial" w:hAnsi="Arial" w:cs="Arial"/>
              </w:rPr>
              <w:t>Consolidation Placement (week 7)</w:t>
            </w:r>
          </w:p>
        </w:tc>
        <w:tc>
          <w:tcPr>
            <w:tcW w:w="3744" w:type="dxa"/>
            <w:shd w:val="clear" w:color="auto" w:fill="FDE9D9" w:themeFill="accent6" w:themeFillTint="33"/>
          </w:tcPr>
          <w:p w14:paraId="69019CFC" w14:textId="31362DA3" w:rsidR="00862EFB" w:rsidRPr="00862EFB" w:rsidRDefault="00862EFB" w:rsidP="00862EFB">
            <w:pPr>
              <w:pStyle w:val="ListParagraph"/>
              <w:spacing w:before="0" w:line="276" w:lineRule="auto"/>
              <w:ind w:left="360" w:hanging="360"/>
              <w:rPr>
                <w:rFonts w:ascii="Arial" w:hAnsi="Arial" w:cs="Arial"/>
              </w:rPr>
            </w:pPr>
            <w:r w:rsidRPr="00FF6CF1">
              <w:rPr>
                <w:rFonts w:ascii="Arial" w:hAnsi="Arial" w:cs="Arial"/>
              </w:rPr>
              <w:t xml:space="preserve">Teaching assistants (TAs) can support pupils more effectively in </w:t>
            </w:r>
            <w:r w:rsidR="009808F4">
              <w:rPr>
                <w:rFonts w:ascii="Arial" w:hAnsi="Arial" w:cs="Arial"/>
              </w:rPr>
              <w:t>Mathematics</w:t>
            </w:r>
            <w:r w:rsidRPr="00FF6CF1">
              <w:rPr>
                <w:rFonts w:ascii="Arial" w:hAnsi="Arial" w:cs="Arial"/>
              </w:rPr>
              <w:t xml:space="preserve"> when they are prepared for lessons by teachers, and when TAs supplement rather than replace support from teachers.</w:t>
            </w:r>
          </w:p>
          <w:p w14:paraId="7DF054B2" w14:textId="324E3425" w:rsidR="00862EFB" w:rsidRPr="00FF6CF1" w:rsidRDefault="00862EFB" w:rsidP="00862EFB">
            <w:pPr>
              <w:pStyle w:val="ListParagraph"/>
              <w:spacing w:before="0" w:line="276" w:lineRule="auto"/>
              <w:ind w:left="360" w:hanging="360"/>
              <w:rPr>
                <w:rFonts w:ascii="Arial" w:hAnsi="Arial" w:cs="Arial"/>
              </w:rPr>
            </w:pPr>
            <w:r w:rsidRPr="00FF6CF1">
              <w:rPr>
                <w:rFonts w:ascii="Arial" w:hAnsi="Arial" w:cs="Arial"/>
              </w:rPr>
              <w:t xml:space="preserve">Adapting teaching in </w:t>
            </w:r>
            <w:r w:rsidR="009808F4">
              <w:rPr>
                <w:rFonts w:ascii="Arial" w:hAnsi="Arial" w:cs="Arial"/>
              </w:rPr>
              <w:t>Mathematics</w:t>
            </w:r>
            <w:r w:rsidRPr="00FF6CF1">
              <w:rPr>
                <w:rFonts w:ascii="Arial" w:hAnsi="Arial" w:cs="Arial"/>
              </w:rPr>
              <w:t xml:space="preserve"> is less likely to be valuable if it causes the teacher to artificially create distinct tasks for different groups of pupils or to set lower expectations for </w:t>
            </w:r>
            <w:proofErr w:type="gramStart"/>
            <w:r w:rsidRPr="00FF6CF1">
              <w:rPr>
                <w:rFonts w:ascii="Arial" w:hAnsi="Arial" w:cs="Arial"/>
              </w:rPr>
              <w:t>particular pupils</w:t>
            </w:r>
            <w:proofErr w:type="gramEnd"/>
            <w:r w:rsidRPr="00FF6CF1">
              <w:rPr>
                <w:rFonts w:ascii="Arial" w:hAnsi="Arial" w:cs="Arial"/>
              </w:rPr>
              <w:t>.</w:t>
            </w:r>
          </w:p>
          <w:p w14:paraId="07EE391D" w14:textId="77777777" w:rsidR="00862EFB" w:rsidRPr="00FF6CF1" w:rsidRDefault="00862EFB" w:rsidP="00862EFB">
            <w:pPr>
              <w:pStyle w:val="ListParagraph"/>
              <w:numPr>
                <w:ilvl w:val="0"/>
                <w:numId w:val="0"/>
              </w:numPr>
              <w:ind w:left="360"/>
              <w:rPr>
                <w:rFonts w:ascii="Arial" w:hAnsi="Arial" w:cs="Arial"/>
              </w:rPr>
            </w:pPr>
          </w:p>
          <w:p w14:paraId="5911B82B" w14:textId="77777777" w:rsidR="00862EFB" w:rsidRPr="00FF6CF1" w:rsidRDefault="00862EFB" w:rsidP="00862EFB">
            <w:pPr>
              <w:pStyle w:val="ListParagraph"/>
              <w:spacing w:before="0" w:line="276" w:lineRule="auto"/>
              <w:ind w:left="360" w:hanging="360"/>
              <w:rPr>
                <w:rFonts w:ascii="Arial" w:hAnsi="Arial" w:cs="Arial"/>
                <w:color w:val="000000"/>
              </w:rPr>
            </w:pPr>
            <w:r w:rsidRPr="00FF6CF1">
              <w:rPr>
                <w:rFonts w:ascii="Arial" w:hAnsi="Arial" w:cs="Arial"/>
              </w:rPr>
              <w:t>Guides, scaffolds and worked examples, such as guided reading or writing frames, can help pupils apply new ideas, but should be gradually removed as pupil expertise increases.</w:t>
            </w:r>
          </w:p>
          <w:p w14:paraId="248A8459" w14:textId="77777777" w:rsidR="00862EFB" w:rsidRDefault="00862EFB" w:rsidP="00862EFB"/>
        </w:tc>
        <w:tc>
          <w:tcPr>
            <w:tcW w:w="3743" w:type="dxa"/>
            <w:shd w:val="clear" w:color="auto" w:fill="FDE9D9" w:themeFill="accent6" w:themeFillTint="33"/>
            <w:vAlign w:val="center"/>
          </w:tcPr>
          <w:p w14:paraId="1C0C8022" w14:textId="4C220422" w:rsidR="00862EFB" w:rsidRPr="00862EFB" w:rsidRDefault="00862EFB" w:rsidP="00862EFB">
            <w:pPr>
              <w:pStyle w:val="ListParagraph"/>
              <w:spacing w:before="0" w:line="276" w:lineRule="auto"/>
              <w:ind w:left="360" w:hanging="360"/>
              <w:rPr>
                <w:rFonts w:ascii="Arial" w:hAnsi="Arial" w:cs="Arial"/>
              </w:rPr>
            </w:pPr>
            <w:r w:rsidRPr="00FF6CF1">
              <w:rPr>
                <w:rFonts w:ascii="Arial" w:hAnsi="Arial" w:cs="Arial"/>
              </w:rPr>
              <w:t>Under the supervision of expert colleagues, make effective use of TAs, additional support staff and specialist support (e.g. SENCO, DSL)</w:t>
            </w:r>
          </w:p>
          <w:p w14:paraId="5837D19B" w14:textId="2FE60AFD" w:rsidR="00862EFB" w:rsidRPr="00862EFB" w:rsidRDefault="00862EFB" w:rsidP="00862EFB">
            <w:pPr>
              <w:pStyle w:val="ListParagraph"/>
              <w:spacing w:before="0" w:line="276" w:lineRule="auto"/>
              <w:ind w:left="360" w:hanging="360"/>
              <w:rPr>
                <w:rFonts w:ascii="Arial" w:hAnsi="Arial" w:cs="Arial"/>
              </w:rPr>
            </w:pPr>
            <w:r w:rsidRPr="00FF6CF1">
              <w:rPr>
                <w:rFonts w:ascii="Arial" w:hAnsi="Arial" w:cs="Arial"/>
              </w:rPr>
              <w:t xml:space="preserve">Plan for the use of TAs in </w:t>
            </w:r>
            <w:r w:rsidR="009808F4">
              <w:rPr>
                <w:rFonts w:ascii="Arial" w:hAnsi="Arial" w:cs="Arial"/>
              </w:rPr>
              <w:t>Mathematics</w:t>
            </w:r>
            <w:r w:rsidRPr="00FF6CF1">
              <w:rPr>
                <w:rFonts w:ascii="Arial" w:hAnsi="Arial" w:cs="Arial"/>
              </w:rPr>
              <w:t xml:space="preserve"> lessons, recognising this is in addition to, rather than replacement of, support from the teacher.</w:t>
            </w:r>
          </w:p>
          <w:p w14:paraId="707101D2" w14:textId="77777777" w:rsidR="00862EFB" w:rsidRPr="00FF6CF1" w:rsidRDefault="00862EFB" w:rsidP="00862EFB">
            <w:pPr>
              <w:pStyle w:val="ListParagraph"/>
              <w:spacing w:before="0" w:line="276" w:lineRule="auto"/>
              <w:ind w:left="360" w:hanging="360"/>
              <w:rPr>
                <w:rFonts w:ascii="Arial" w:hAnsi="Arial" w:cs="Arial"/>
              </w:rPr>
            </w:pPr>
            <w:r w:rsidRPr="00FF6CF1">
              <w:rPr>
                <w:rFonts w:ascii="Arial" w:hAnsi="Arial" w:cs="Arial"/>
              </w:rPr>
              <w:t>Decide whether intervention work with small groups within a lesson is more effective than planning different lessons for different groups of pupils.</w:t>
            </w:r>
          </w:p>
          <w:p w14:paraId="3A5FBF50" w14:textId="77777777" w:rsidR="00862EFB" w:rsidRPr="00FF6CF1" w:rsidRDefault="00862EFB" w:rsidP="00862EFB">
            <w:pPr>
              <w:pStyle w:val="ListParagraph"/>
              <w:numPr>
                <w:ilvl w:val="0"/>
                <w:numId w:val="0"/>
              </w:numPr>
              <w:ind w:left="360"/>
              <w:rPr>
                <w:rFonts w:ascii="Arial" w:hAnsi="Arial" w:cs="Arial"/>
              </w:rPr>
            </w:pPr>
          </w:p>
          <w:p w14:paraId="710420CC" w14:textId="063B3ACE" w:rsidR="00862EFB" w:rsidRDefault="00862EFB" w:rsidP="00862EFB">
            <w:r w:rsidRPr="00FF6CF1">
              <w:rPr>
                <w:rFonts w:ascii="Arial" w:hAnsi="Arial" w:cs="Arial"/>
              </w:rPr>
              <w:t>Reframe questions to provide greater scaffolding or greater challenge.</w:t>
            </w:r>
          </w:p>
        </w:tc>
        <w:tc>
          <w:tcPr>
            <w:tcW w:w="3393" w:type="dxa"/>
            <w:shd w:val="clear" w:color="auto" w:fill="FDE9D9" w:themeFill="accent6" w:themeFillTint="33"/>
          </w:tcPr>
          <w:p w14:paraId="294BA30A" w14:textId="77777777" w:rsidR="00862EFB" w:rsidRPr="00862EFB" w:rsidRDefault="00862EFB" w:rsidP="00862EFB">
            <w:pPr>
              <w:pBdr>
                <w:top w:val="nil"/>
                <w:left w:val="nil"/>
                <w:bottom w:val="nil"/>
                <w:right w:val="nil"/>
                <w:between w:val="nil"/>
              </w:pBdr>
              <w:rPr>
                <w:rFonts w:ascii="Arial" w:hAnsi="Arial" w:cs="Arial"/>
                <w:color w:val="000000" w:themeColor="text1"/>
              </w:rPr>
            </w:pPr>
            <w:r w:rsidRPr="00862EFB">
              <w:rPr>
                <w:rFonts w:ascii="Arial" w:hAnsi="Arial" w:cs="Arial"/>
                <w:color w:val="000000" w:themeColor="text1"/>
              </w:rPr>
              <w:t>Professional Practice in school offers opportunities to:</w:t>
            </w:r>
          </w:p>
          <w:p w14:paraId="55BA84EF" w14:textId="77777777" w:rsidR="00862EFB" w:rsidRPr="00862EFB" w:rsidRDefault="00862EFB" w:rsidP="00862EFB">
            <w:pPr>
              <w:pBdr>
                <w:top w:val="nil"/>
                <w:left w:val="nil"/>
                <w:bottom w:val="nil"/>
                <w:right w:val="nil"/>
                <w:between w:val="nil"/>
              </w:pBdr>
              <w:rPr>
                <w:rFonts w:ascii="Arial" w:hAnsi="Arial" w:cs="Arial"/>
                <w:color w:val="000000" w:themeColor="text1"/>
              </w:rPr>
            </w:pPr>
          </w:p>
          <w:p w14:paraId="6F8A978B" w14:textId="77777777" w:rsidR="00862EFB" w:rsidRPr="00862EFB" w:rsidRDefault="00862EFB" w:rsidP="000435B7">
            <w:pPr>
              <w:pStyle w:val="ListParagraph"/>
              <w:numPr>
                <w:ilvl w:val="0"/>
                <w:numId w:val="107"/>
              </w:numPr>
              <w:pBdr>
                <w:top w:val="nil"/>
                <w:left w:val="nil"/>
                <w:bottom w:val="nil"/>
                <w:right w:val="nil"/>
                <w:between w:val="nil"/>
              </w:pBdr>
              <w:spacing w:before="0" w:line="276" w:lineRule="auto"/>
              <w:rPr>
                <w:rFonts w:ascii="Arial" w:hAnsi="Arial" w:cs="Arial"/>
                <w:color w:val="000000" w:themeColor="text1"/>
              </w:rPr>
            </w:pPr>
            <w:r w:rsidRPr="00862EFB">
              <w:rPr>
                <w:rFonts w:ascii="Arial" w:hAnsi="Arial" w:cs="Arial"/>
                <w:color w:val="000000" w:themeColor="text1"/>
              </w:rPr>
              <w:t>Discuss with your mentor and/ TA how best to prepare and deploy TAs in your classroom.</w:t>
            </w:r>
          </w:p>
          <w:p w14:paraId="32E49DB7" w14:textId="77777777" w:rsidR="00862EFB" w:rsidRPr="00862EFB" w:rsidRDefault="00862EFB" w:rsidP="000435B7">
            <w:pPr>
              <w:pStyle w:val="ListParagraph"/>
              <w:numPr>
                <w:ilvl w:val="0"/>
                <w:numId w:val="107"/>
              </w:numPr>
              <w:pBdr>
                <w:top w:val="nil"/>
                <w:left w:val="nil"/>
                <w:bottom w:val="nil"/>
                <w:right w:val="nil"/>
                <w:between w:val="nil"/>
              </w:pBdr>
              <w:spacing w:before="0" w:line="276" w:lineRule="auto"/>
              <w:rPr>
                <w:rFonts w:ascii="Arial" w:hAnsi="Arial" w:cs="Arial"/>
                <w:color w:val="000000" w:themeColor="text1"/>
              </w:rPr>
            </w:pPr>
            <w:r w:rsidRPr="00862EFB">
              <w:rPr>
                <w:rFonts w:ascii="Arial" w:hAnsi="Arial" w:cs="Arial"/>
                <w:color w:val="000000" w:themeColor="text1"/>
              </w:rPr>
              <w:t>Review your adaptive teaching techniques with your mentor – how successful have they been in scaffolding learning?</w:t>
            </w:r>
          </w:p>
          <w:p w14:paraId="466B237A" w14:textId="5C3984C2" w:rsidR="00862EFB" w:rsidRPr="00862EFB" w:rsidRDefault="00862EFB" w:rsidP="000435B7">
            <w:pPr>
              <w:pStyle w:val="ListParagraph"/>
              <w:numPr>
                <w:ilvl w:val="0"/>
                <w:numId w:val="107"/>
              </w:numPr>
              <w:rPr>
                <w:rFonts w:ascii="Arial" w:hAnsi="Arial" w:cs="Arial"/>
              </w:rPr>
            </w:pPr>
            <w:r w:rsidRPr="00862EFB">
              <w:rPr>
                <w:rFonts w:ascii="Arial" w:hAnsi="Arial" w:cs="Arial"/>
                <w:color w:val="000000" w:themeColor="text1"/>
              </w:rPr>
              <w:t>Talk to the EAL Coordinator (or SENDCO) about the school’s approach to providing for pupils with EAL (</w:t>
            </w:r>
            <w:proofErr w:type="spellStart"/>
            <w:r w:rsidRPr="00862EFB">
              <w:rPr>
                <w:rFonts w:ascii="Arial" w:hAnsi="Arial" w:cs="Arial"/>
                <w:color w:val="000000" w:themeColor="text1"/>
              </w:rPr>
              <w:t>eg</w:t>
            </w:r>
            <w:proofErr w:type="spellEnd"/>
            <w:r w:rsidRPr="00862EFB">
              <w:rPr>
                <w:rFonts w:ascii="Arial" w:hAnsi="Arial" w:cs="Arial"/>
                <w:color w:val="000000" w:themeColor="text1"/>
              </w:rPr>
              <w:t xml:space="preserve"> Is CPD provided for staff?)</w:t>
            </w:r>
          </w:p>
        </w:tc>
        <w:tc>
          <w:tcPr>
            <w:tcW w:w="3720" w:type="dxa"/>
            <w:shd w:val="clear" w:color="auto" w:fill="FDE9D9" w:themeFill="accent6" w:themeFillTint="33"/>
            <w:vAlign w:val="center"/>
          </w:tcPr>
          <w:p w14:paraId="54A64187" w14:textId="0B868875" w:rsidR="00862EFB" w:rsidRPr="0098443E" w:rsidRDefault="0098443E" w:rsidP="00862EFB">
            <w:pPr>
              <w:pStyle w:val="TableParagraph"/>
              <w:rPr>
                <w:rFonts w:ascii="Arial" w:hAnsi="Arial" w:cs="Arial"/>
                <w:i/>
                <w:iCs/>
              </w:rPr>
            </w:pPr>
            <w:r w:rsidRPr="0098443E">
              <w:rPr>
                <w:rFonts w:ascii="Arial" w:hAnsi="Arial" w:cs="Arial"/>
                <w:i/>
                <w:iCs/>
              </w:rPr>
              <w:t xml:space="preserve">1 </w:t>
            </w:r>
            <w:r w:rsidR="00862EFB" w:rsidRPr="0098443E">
              <w:rPr>
                <w:rFonts w:ascii="Arial" w:hAnsi="Arial" w:cs="Arial"/>
                <w:i/>
                <w:iCs/>
              </w:rPr>
              <w:t>How successful are you at making use of specialist support (such as TAs) in your lessons?</w:t>
            </w:r>
          </w:p>
          <w:p w14:paraId="092CBB54" w14:textId="77777777" w:rsidR="00862EFB" w:rsidRPr="0098443E" w:rsidRDefault="00862EFB" w:rsidP="00862EFB">
            <w:pPr>
              <w:pStyle w:val="TableParagraph"/>
              <w:rPr>
                <w:rFonts w:ascii="Arial" w:hAnsi="Arial" w:cs="Arial"/>
                <w:i/>
                <w:iCs/>
              </w:rPr>
            </w:pPr>
          </w:p>
          <w:p w14:paraId="141B2C7B" w14:textId="77777777" w:rsidR="00862EFB" w:rsidRPr="0098443E" w:rsidRDefault="00862EFB" w:rsidP="00862EFB">
            <w:pPr>
              <w:pStyle w:val="TableParagraph"/>
              <w:rPr>
                <w:rFonts w:ascii="Arial" w:hAnsi="Arial" w:cs="Arial"/>
                <w:i/>
                <w:iCs/>
              </w:rPr>
            </w:pPr>
            <w:r w:rsidRPr="0098443E">
              <w:rPr>
                <w:rFonts w:ascii="Arial" w:hAnsi="Arial" w:cs="Arial"/>
                <w:i/>
                <w:iCs/>
              </w:rPr>
              <w:t>How could this be developed?</w:t>
            </w:r>
          </w:p>
          <w:p w14:paraId="71862F8A" w14:textId="77777777" w:rsidR="00862EFB" w:rsidRPr="0098443E" w:rsidRDefault="00862EFB" w:rsidP="00862EFB">
            <w:pPr>
              <w:pStyle w:val="TableParagraph"/>
              <w:rPr>
                <w:rFonts w:ascii="Arial" w:hAnsi="Arial" w:cs="Arial"/>
                <w:i/>
                <w:iCs/>
              </w:rPr>
            </w:pPr>
          </w:p>
          <w:p w14:paraId="43DABE90" w14:textId="4C290120" w:rsidR="00862EFB" w:rsidRPr="0098443E" w:rsidRDefault="0098443E" w:rsidP="00862EFB">
            <w:pPr>
              <w:pStyle w:val="TableParagraph"/>
              <w:rPr>
                <w:rFonts w:ascii="Arial" w:hAnsi="Arial" w:cs="Arial"/>
                <w:i/>
                <w:iCs/>
              </w:rPr>
            </w:pPr>
            <w:r w:rsidRPr="0098443E">
              <w:rPr>
                <w:rFonts w:ascii="Arial" w:hAnsi="Arial" w:cs="Arial"/>
                <w:i/>
                <w:iCs/>
              </w:rPr>
              <w:t xml:space="preserve">2 </w:t>
            </w:r>
            <w:r w:rsidR="00862EFB" w:rsidRPr="0098443E">
              <w:rPr>
                <w:rFonts w:ascii="Arial" w:hAnsi="Arial" w:cs="Arial"/>
                <w:i/>
                <w:iCs/>
              </w:rPr>
              <w:t>Critically reflect on your use of modelling and scaffolding.</w:t>
            </w:r>
          </w:p>
          <w:p w14:paraId="39CD76DA" w14:textId="6C97C7E7" w:rsidR="00862EFB" w:rsidRPr="0098443E" w:rsidRDefault="00862EFB" w:rsidP="00862EFB">
            <w:pPr>
              <w:pStyle w:val="TableParagraph"/>
              <w:rPr>
                <w:rFonts w:ascii="Arial" w:hAnsi="Arial" w:cs="Arial"/>
                <w:i/>
                <w:iCs/>
              </w:rPr>
            </w:pPr>
            <w:r w:rsidRPr="0098443E">
              <w:rPr>
                <w:rFonts w:ascii="Arial" w:hAnsi="Arial" w:cs="Arial"/>
                <w:i/>
                <w:iCs/>
              </w:rPr>
              <w:t xml:space="preserve">What knowledge and understanding of teaching pupils for whom </w:t>
            </w:r>
            <w:r w:rsidR="009808F4">
              <w:rPr>
                <w:rFonts w:ascii="Arial" w:hAnsi="Arial" w:cs="Arial"/>
                <w:i/>
                <w:iCs/>
              </w:rPr>
              <w:t>Mathematics</w:t>
            </w:r>
            <w:r w:rsidRPr="0098443E">
              <w:rPr>
                <w:rFonts w:ascii="Arial" w:hAnsi="Arial" w:cs="Arial"/>
                <w:i/>
                <w:iCs/>
              </w:rPr>
              <w:t xml:space="preserve"> is an additional language have you gained through your academic reading? </w:t>
            </w:r>
          </w:p>
          <w:p w14:paraId="1A554930" w14:textId="77777777" w:rsidR="00862EFB" w:rsidRPr="0098443E" w:rsidRDefault="00862EFB" w:rsidP="00862EFB">
            <w:pPr>
              <w:pStyle w:val="TableParagraph"/>
              <w:rPr>
                <w:rFonts w:ascii="Arial" w:hAnsi="Arial" w:cs="Arial"/>
                <w:i/>
                <w:iCs/>
              </w:rPr>
            </w:pPr>
          </w:p>
          <w:p w14:paraId="173CD26B" w14:textId="62B78116" w:rsidR="00862EFB" w:rsidRPr="0098443E" w:rsidRDefault="0098443E" w:rsidP="00862EFB">
            <w:pPr>
              <w:rPr>
                <w:i/>
                <w:iCs/>
              </w:rPr>
            </w:pPr>
            <w:r w:rsidRPr="0098443E">
              <w:rPr>
                <w:rFonts w:ascii="Arial" w:hAnsi="Arial" w:cs="Arial"/>
                <w:i/>
                <w:iCs/>
              </w:rPr>
              <w:t xml:space="preserve">3 </w:t>
            </w:r>
            <w:r w:rsidR="00862EFB" w:rsidRPr="0098443E">
              <w:rPr>
                <w:rFonts w:ascii="Arial" w:hAnsi="Arial" w:cs="Arial"/>
                <w:i/>
                <w:iCs/>
              </w:rPr>
              <w:t>How does this relate to your current practice and/or setting?</w:t>
            </w:r>
          </w:p>
        </w:tc>
      </w:tr>
      <w:tr w:rsidR="00862EFB" w14:paraId="517560F6" w14:textId="77777777" w:rsidTr="009543E6">
        <w:tc>
          <w:tcPr>
            <w:tcW w:w="1530" w:type="dxa"/>
            <w:shd w:val="clear" w:color="auto" w:fill="EAF1DD" w:themeFill="accent3" w:themeFillTint="33"/>
          </w:tcPr>
          <w:p w14:paraId="0EC418E9" w14:textId="77777777" w:rsidR="00862EFB" w:rsidRPr="00CB6160" w:rsidRDefault="00862EFB" w:rsidP="00862EFB">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13FC4F28" w14:textId="549CD8D3" w:rsidR="00862EFB" w:rsidRDefault="00862EFB" w:rsidP="00862EFB">
            <w:r w:rsidRPr="00FF6CF1">
              <w:rPr>
                <w:rFonts w:ascii="Arial" w:hAnsi="Arial" w:cs="Arial"/>
              </w:rPr>
              <w:t xml:space="preserve">Mitchell, D. (2014). What really works in special and inclusive education. Oxford: Routledge. </w:t>
            </w:r>
          </w:p>
        </w:tc>
      </w:tr>
      <w:tr w:rsidR="00862EFB" w14:paraId="1E04FD1A" w14:textId="77777777" w:rsidTr="00E71232">
        <w:tc>
          <w:tcPr>
            <w:tcW w:w="1530" w:type="dxa"/>
            <w:shd w:val="clear" w:color="auto" w:fill="EAF1DD" w:themeFill="accent3" w:themeFillTint="33"/>
          </w:tcPr>
          <w:p w14:paraId="221631A0" w14:textId="77777777" w:rsidR="00862EFB" w:rsidRPr="00FF6CF1" w:rsidRDefault="00862EFB" w:rsidP="00862EFB">
            <w:pPr>
              <w:rPr>
                <w:rFonts w:ascii="Arial" w:hAnsi="Arial" w:cs="Arial"/>
              </w:rPr>
            </w:pPr>
            <w:r w:rsidRPr="00FF6CF1">
              <w:rPr>
                <w:rFonts w:ascii="Arial" w:hAnsi="Arial" w:cs="Arial"/>
              </w:rPr>
              <w:t>31</w:t>
            </w:r>
          </w:p>
          <w:p w14:paraId="1F159662" w14:textId="487A88FD" w:rsidR="00862EFB" w:rsidRPr="00CB6160" w:rsidRDefault="00862EFB" w:rsidP="00862EFB">
            <w:pPr>
              <w:rPr>
                <w:rFonts w:asciiTheme="minorHAnsi" w:hAnsiTheme="minorHAnsi" w:cstheme="minorHAnsi"/>
                <w:sz w:val="24"/>
                <w:szCs w:val="24"/>
              </w:rPr>
            </w:pPr>
            <w:r w:rsidRPr="00FF6CF1">
              <w:rPr>
                <w:rFonts w:ascii="Arial" w:hAnsi="Arial" w:cs="Arial"/>
              </w:rPr>
              <w:t>Consolidation Placement (week 8)</w:t>
            </w:r>
          </w:p>
        </w:tc>
        <w:tc>
          <w:tcPr>
            <w:tcW w:w="3744" w:type="dxa"/>
            <w:shd w:val="clear" w:color="auto" w:fill="FDE9D9" w:themeFill="accent6" w:themeFillTint="33"/>
          </w:tcPr>
          <w:p w14:paraId="5A37ECCB" w14:textId="545E793C" w:rsidR="00862EFB" w:rsidRPr="00862EFB" w:rsidRDefault="00862EFB" w:rsidP="00862EFB">
            <w:pPr>
              <w:pStyle w:val="ListParagraph"/>
              <w:spacing w:before="0" w:line="276" w:lineRule="auto"/>
              <w:ind w:left="360" w:hanging="360"/>
              <w:rPr>
                <w:rFonts w:ascii="Arial" w:hAnsi="Arial" w:cs="Arial"/>
              </w:rPr>
            </w:pPr>
            <w:r w:rsidRPr="00FF6CF1">
              <w:rPr>
                <w:rFonts w:ascii="Arial" w:hAnsi="Arial" w:cs="Arial"/>
              </w:rPr>
              <w:t xml:space="preserve">To be of value, teachers use information from assessments in </w:t>
            </w:r>
            <w:r w:rsidR="009808F4">
              <w:rPr>
                <w:rFonts w:ascii="Arial" w:hAnsi="Arial" w:cs="Arial"/>
              </w:rPr>
              <w:t>Mathematics</w:t>
            </w:r>
            <w:r w:rsidRPr="00FF6CF1">
              <w:rPr>
                <w:rFonts w:ascii="Arial" w:hAnsi="Arial" w:cs="Arial"/>
              </w:rPr>
              <w:t xml:space="preserve"> to inform the decisions they make; in turn, pupils must be able to act on feedback for it to have an effect.</w:t>
            </w:r>
          </w:p>
          <w:p w14:paraId="2E84178A" w14:textId="30ECC103" w:rsidR="00862EFB" w:rsidRPr="00FF6CF1" w:rsidRDefault="00862EFB" w:rsidP="00862EFB">
            <w:pPr>
              <w:pStyle w:val="ListParagraph"/>
              <w:spacing w:before="0" w:line="276" w:lineRule="auto"/>
              <w:ind w:left="360" w:hanging="360"/>
              <w:rPr>
                <w:rFonts w:ascii="Arial" w:hAnsi="Arial" w:cs="Arial"/>
              </w:rPr>
            </w:pPr>
            <w:r w:rsidRPr="00FF6CF1">
              <w:rPr>
                <w:rFonts w:ascii="Arial" w:hAnsi="Arial" w:cs="Arial"/>
              </w:rPr>
              <w:t>Marking and assessment are not synonymous: high-quality feedback can be written or verbal</w:t>
            </w:r>
            <w:r>
              <w:rPr>
                <w:rFonts w:ascii="Arial" w:hAnsi="Arial" w:cs="Arial"/>
              </w:rPr>
              <w:t>.</w:t>
            </w:r>
          </w:p>
          <w:p w14:paraId="1A36FF5A" w14:textId="77777777" w:rsidR="00862EFB" w:rsidRDefault="00862EFB" w:rsidP="00862EFB"/>
        </w:tc>
        <w:tc>
          <w:tcPr>
            <w:tcW w:w="3743" w:type="dxa"/>
            <w:shd w:val="clear" w:color="auto" w:fill="FDE9D9" w:themeFill="accent6" w:themeFillTint="33"/>
            <w:vAlign w:val="center"/>
          </w:tcPr>
          <w:p w14:paraId="2426BB9D" w14:textId="2DE6AD2C" w:rsidR="00862EFB" w:rsidRPr="00862EFB" w:rsidRDefault="00862EFB" w:rsidP="00862EFB">
            <w:pPr>
              <w:pStyle w:val="ListParagraph"/>
              <w:spacing w:before="0" w:line="276" w:lineRule="auto"/>
              <w:ind w:left="360" w:hanging="360"/>
              <w:rPr>
                <w:rFonts w:ascii="Arial" w:hAnsi="Arial" w:cs="Arial"/>
              </w:rPr>
            </w:pPr>
            <w:r w:rsidRPr="00862EFB">
              <w:rPr>
                <w:rFonts w:ascii="Arial" w:hAnsi="Arial" w:cs="Arial"/>
              </w:rPr>
              <w:t>Record data only when it is useful for the purpose of improving pupil outcomes.</w:t>
            </w:r>
          </w:p>
          <w:p w14:paraId="5A937346" w14:textId="74B4D90C" w:rsidR="00862EFB" w:rsidRPr="00862EFB" w:rsidRDefault="00862EFB" w:rsidP="00862EFB">
            <w:pPr>
              <w:pStyle w:val="ListParagraph"/>
              <w:spacing w:before="0" w:line="276" w:lineRule="auto"/>
              <w:ind w:left="360" w:hanging="360"/>
              <w:rPr>
                <w:rFonts w:ascii="Arial" w:hAnsi="Arial" w:cs="Arial"/>
              </w:rPr>
            </w:pPr>
            <w:r w:rsidRPr="00862EFB">
              <w:rPr>
                <w:rFonts w:ascii="Arial" w:hAnsi="Arial" w:cs="Arial"/>
              </w:rPr>
              <w:t>Utilise cost marking strategies (e.g. using abbreviations or codes) when providing written feedback, recognising that marking is only one form of feedback.</w:t>
            </w:r>
          </w:p>
          <w:p w14:paraId="31AEFD27" w14:textId="53E3FDBA" w:rsidR="00862EFB" w:rsidRPr="00862EFB" w:rsidRDefault="00862EFB" w:rsidP="00862EFB">
            <w:pPr>
              <w:pStyle w:val="ListParagraph"/>
              <w:spacing w:before="0" w:line="276" w:lineRule="auto"/>
              <w:ind w:left="360" w:hanging="360"/>
              <w:rPr>
                <w:rFonts w:ascii="Arial" w:hAnsi="Arial" w:cs="Arial"/>
              </w:rPr>
            </w:pPr>
            <w:r w:rsidRPr="00862EFB">
              <w:rPr>
                <w:rFonts w:ascii="Arial" w:hAnsi="Arial" w:cs="Arial"/>
              </w:rPr>
              <w:t>Where possible, use high quality verbal feedback during lessons and written feedback after lessons.</w:t>
            </w:r>
          </w:p>
          <w:p w14:paraId="4AEED9B1" w14:textId="2E82488C" w:rsidR="00862EFB" w:rsidRPr="00862EFB" w:rsidRDefault="00862EFB" w:rsidP="00862EFB">
            <w:pPr>
              <w:pStyle w:val="ListParagraph"/>
              <w:rPr>
                <w:rFonts w:ascii="Arial" w:hAnsi="Arial" w:cs="Arial"/>
              </w:rPr>
            </w:pPr>
            <w:r w:rsidRPr="00862EFB">
              <w:rPr>
                <w:rFonts w:ascii="Arial" w:hAnsi="Arial" w:cs="Arial"/>
              </w:rPr>
              <w:t>Identify effective approaches to marking and alternative approaches to providing feedback</w:t>
            </w:r>
          </w:p>
        </w:tc>
        <w:tc>
          <w:tcPr>
            <w:tcW w:w="3393" w:type="dxa"/>
            <w:shd w:val="clear" w:color="auto" w:fill="FDE9D9" w:themeFill="accent6" w:themeFillTint="33"/>
          </w:tcPr>
          <w:p w14:paraId="29DF5687" w14:textId="77777777" w:rsidR="00862EFB" w:rsidRPr="00FF6CF1" w:rsidRDefault="00862EFB" w:rsidP="00862EFB">
            <w:pPr>
              <w:pBdr>
                <w:top w:val="nil"/>
                <w:left w:val="nil"/>
                <w:bottom w:val="nil"/>
                <w:right w:val="nil"/>
                <w:between w:val="nil"/>
              </w:pBdr>
              <w:rPr>
                <w:rFonts w:ascii="Arial" w:hAnsi="Arial" w:cs="Arial"/>
                <w:color w:val="000000" w:themeColor="text1"/>
              </w:rPr>
            </w:pPr>
            <w:r w:rsidRPr="00FF6CF1">
              <w:rPr>
                <w:rFonts w:ascii="Arial" w:hAnsi="Arial" w:cs="Arial"/>
                <w:color w:val="000000" w:themeColor="text1"/>
              </w:rPr>
              <w:t>Professional Practice in school offers opportunities to:</w:t>
            </w:r>
          </w:p>
          <w:p w14:paraId="78073236" w14:textId="77777777" w:rsidR="00862EFB" w:rsidRPr="00FF6CF1" w:rsidRDefault="00862EFB" w:rsidP="00862EFB">
            <w:pPr>
              <w:rPr>
                <w:rFonts w:ascii="Arial" w:hAnsi="Arial" w:cs="Arial"/>
                <w:color w:val="000000" w:themeColor="text1"/>
              </w:rPr>
            </w:pPr>
          </w:p>
          <w:p w14:paraId="471E3229" w14:textId="77777777" w:rsidR="00862EFB" w:rsidRPr="00FF6CF1" w:rsidRDefault="00862EFB" w:rsidP="000435B7">
            <w:pPr>
              <w:pStyle w:val="ListParagraph"/>
              <w:numPr>
                <w:ilvl w:val="0"/>
                <w:numId w:val="108"/>
              </w:numPr>
              <w:spacing w:before="0"/>
              <w:rPr>
                <w:rFonts w:ascii="Arial" w:hAnsi="Arial" w:cs="Arial"/>
                <w:color w:val="000000" w:themeColor="text1"/>
              </w:rPr>
            </w:pPr>
            <w:r w:rsidRPr="00FF6CF1">
              <w:rPr>
                <w:rFonts w:ascii="Arial" w:hAnsi="Arial" w:cs="Arial"/>
                <w:color w:val="000000" w:themeColor="text1"/>
              </w:rPr>
              <w:t>Discuss with your mentor the department’s method of collecting and recording attainment data – how is pupil progress monitored?</w:t>
            </w:r>
          </w:p>
          <w:p w14:paraId="6C772223" w14:textId="05B57087" w:rsidR="00862EFB" w:rsidRPr="00FF6CF1" w:rsidRDefault="00862EFB" w:rsidP="000435B7">
            <w:pPr>
              <w:pStyle w:val="ListParagraph"/>
              <w:numPr>
                <w:ilvl w:val="0"/>
                <w:numId w:val="108"/>
              </w:numPr>
              <w:spacing w:before="0"/>
              <w:rPr>
                <w:rFonts w:ascii="Arial" w:hAnsi="Arial" w:cs="Arial"/>
                <w:color w:val="000000" w:themeColor="text1"/>
              </w:rPr>
            </w:pPr>
            <w:r w:rsidRPr="00FF6CF1">
              <w:rPr>
                <w:rFonts w:ascii="Arial" w:hAnsi="Arial" w:cs="Arial"/>
                <w:color w:val="000000" w:themeColor="text1"/>
              </w:rPr>
              <w:t>Practise giving high quality, specific verbal feedback in lessons</w:t>
            </w:r>
            <w:r>
              <w:rPr>
                <w:rFonts w:ascii="Arial" w:hAnsi="Arial" w:cs="Arial"/>
                <w:color w:val="000000" w:themeColor="text1"/>
              </w:rPr>
              <w:t>.</w:t>
            </w:r>
          </w:p>
          <w:p w14:paraId="3165915A" w14:textId="6F28ECF9" w:rsidR="00862EFB" w:rsidRPr="00FF6CF1" w:rsidRDefault="00862EFB" w:rsidP="000435B7">
            <w:pPr>
              <w:pStyle w:val="ListParagraph"/>
              <w:numPr>
                <w:ilvl w:val="0"/>
                <w:numId w:val="108"/>
              </w:numPr>
              <w:spacing w:before="0" w:line="276" w:lineRule="auto"/>
              <w:rPr>
                <w:rFonts w:ascii="Arial" w:hAnsi="Arial" w:cs="Arial"/>
                <w:color w:val="000000" w:themeColor="text1"/>
              </w:rPr>
            </w:pPr>
            <w:r w:rsidRPr="00FF6CF1">
              <w:rPr>
                <w:rFonts w:ascii="Arial" w:hAnsi="Arial" w:cs="Arial"/>
                <w:color w:val="000000" w:themeColor="text1"/>
              </w:rPr>
              <w:t xml:space="preserve">Moderate marking and feedback with your mentor (this could be </w:t>
            </w:r>
            <w:proofErr w:type="gramStart"/>
            <w:r w:rsidRPr="00FF6CF1">
              <w:rPr>
                <w:rFonts w:ascii="Arial" w:hAnsi="Arial" w:cs="Arial"/>
                <w:color w:val="000000" w:themeColor="text1"/>
              </w:rPr>
              <w:t>exercise</w:t>
            </w:r>
            <w:proofErr w:type="gramEnd"/>
            <w:r w:rsidR="000640ED">
              <w:rPr>
                <w:rFonts w:ascii="Arial" w:hAnsi="Arial" w:cs="Arial"/>
                <w:color w:val="000000" w:themeColor="text1"/>
              </w:rPr>
              <w:t xml:space="preserve"> </w:t>
            </w:r>
            <w:r w:rsidRPr="00FF6CF1">
              <w:rPr>
                <w:rFonts w:ascii="Arial" w:hAnsi="Arial" w:cs="Arial"/>
                <w:color w:val="000000" w:themeColor="text1"/>
              </w:rPr>
              <w:t>books, exam. responses etc.).</w:t>
            </w:r>
          </w:p>
          <w:p w14:paraId="48222568" w14:textId="77777777" w:rsidR="00862EFB" w:rsidRDefault="00862EFB" w:rsidP="00862EFB"/>
        </w:tc>
        <w:tc>
          <w:tcPr>
            <w:tcW w:w="3720" w:type="dxa"/>
            <w:shd w:val="clear" w:color="auto" w:fill="FDE9D9" w:themeFill="accent6" w:themeFillTint="33"/>
          </w:tcPr>
          <w:p w14:paraId="2085EE42" w14:textId="141551CF" w:rsidR="00862EFB" w:rsidRPr="0098443E" w:rsidRDefault="0098443E" w:rsidP="00862EFB">
            <w:pPr>
              <w:pStyle w:val="TableParagraph"/>
              <w:rPr>
                <w:rFonts w:ascii="Arial" w:hAnsi="Arial" w:cs="Arial"/>
                <w:i/>
                <w:iCs/>
              </w:rPr>
            </w:pPr>
            <w:r w:rsidRPr="0098443E">
              <w:rPr>
                <w:rFonts w:ascii="Arial" w:hAnsi="Arial" w:cs="Arial"/>
                <w:i/>
                <w:iCs/>
              </w:rPr>
              <w:t xml:space="preserve">1 </w:t>
            </w:r>
            <w:r w:rsidR="00862EFB" w:rsidRPr="0098443E">
              <w:rPr>
                <w:rFonts w:ascii="Arial" w:hAnsi="Arial" w:cs="Arial"/>
                <w:i/>
                <w:iCs/>
              </w:rPr>
              <w:t xml:space="preserve">How well are you balancing the demands of assessment procedures? </w:t>
            </w:r>
          </w:p>
          <w:p w14:paraId="4D12152B" w14:textId="77777777" w:rsidR="00862EFB" w:rsidRPr="0098443E" w:rsidRDefault="00862EFB" w:rsidP="00862EFB">
            <w:pPr>
              <w:pStyle w:val="TableParagraph"/>
              <w:rPr>
                <w:rFonts w:ascii="Arial" w:hAnsi="Arial" w:cs="Arial"/>
                <w:i/>
                <w:iCs/>
              </w:rPr>
            </w:pPr>
          </w:p>
          <w:p w14:paraId="49C2FF7E" w14:textId="1E6C9BDE" w:rsidR="00862EFB" w:rsidRPr="0098443E" w:rsidRDefault="0098443E" w:rsidP="00862EFB">
            <w:pPr>
              <w:pStyle w:val="TableParagraph"/>
              <w:rPr>
                <w:rFonts w:ascii="Arial" w:hAnsi="Arial" w:cs="Arial"/>
                <w:i/>
                <w:iCs/>
              </w:rPr>
            </w:pPr>
            <w:r w:rsidRPr="0098443E">
              <w:rPr>
                <w:rFonts w:ascii="Arial" w:hAnsi="Arial" w:cs="Arial"/>
                <w:i/>
                <w:iCs/>
              </w:rPr>
              <w:t xml:space="preserve">2 </w:t>
            </w:r>
            <w:r w:rsidR="00862EFB" w:rsidRPr="0098443E">
              <w:rPr>
                <w:rFonts w:ascii="Arial" w:hAnsi="Arial" w:cs="Arial"/>
                <w:i/>
                <w:iCs/>
              </w:rPr>
              <w:t>Have you identified any practice which is highly effective and not onerous?</w:t>
            </w:r>
          </w:p>
          <w:p w14:paraId="58D05BB0" w14:textId="77777777" w:rsidR="00862EFB" w:rsidRPr="0098443E" w:rsidRDefault="00862EFB" w:rsidP="00862EFB">
            <w:pPr>
              <w:pStyle w:val="TableParagraph"/>
              <w:rPr>
                <w:rFonts w:ascii="Arial" w:hAnsi="Arial" w:cs="Arial"/>
                <w:i/>
                <w:iCs/>
              </w:rPr>
            </w:pPr>
          </w:p>
          <w:p w14:paraId="4C5A63C0" w14:textId="04018B89" w:rsidR="00862EFB" w:rsidRPr="0098443E" w:rsidRDefault="0098443E" w:rsidP="00862EFB">
            <w:pPr>
              <w:pStyle w:val="TableParagraph"/>
              <w:rPr>
                <w:rFonts w:ascii="Arial" w:hAnsi="Arial" w:cs="Arial"/>
                <w:i/>
                <w:iCs/>
              </w:rPr>
            </w:pPr>
            <w:r w:rsidRPr="0098443E">
              <w:rPr>
                <w:rFonts w:ascii="Arial" w:hAnsi="Arial" w:cs="Arial"/>
                <w:i/>
                <w:iCs/>
              </w:rPr>
              <w:t xml:space="preserve">3 </w:t>
            </w:r>
            <w:r w:rsidR="00862EFB" w:rsidRPr="0098443E">
              <w:rPr>
                <w:rFonts w:ascii="Arial" w:hAnsi="Arial" w:cs="Arial"/>
                <w:i/>
                <w:iCs/>
              </w:rPr>
              <w:t>Have you (e</w:t>
            </w:r>
            <w:r w:rsidRPr="0098443E">
              <w:rPr>
                <w:rFonts w:ascii="Arial" w:hAnsi="Arial" w:cs="Arial"/>
                <w:i/>
                <w:iCs/>
              </w:rPr>
              <w:t>i</w:t>
            </w:r>
            <w:r w:rsidR="00862EFB" w:rsidRPr="0098443E">
              <w:rPr>
                <w:rFonts w:ascii="Arial" w:hAnsi="Arial" w:cs="Arial"/>
                <w:i/>
                <w:iCs/>
              </w:rPr>
              <w:t>ther in observations or your own lessons) identified any effective practice with regards verbal feedback?</w:t>
            </w:r>
          </w:p>
          <w:p w14:paraId="42B19D68" w14:textId="77777777" w:rsidR="00862EFB" w:rsidRPr="0098443E" w:rsidRDefault="00862EFB" w:rsidP="00862EFB">
            <w:pPr>
              <w:pStyle w:val="TableParagraph"/>
              <w:rPr>
                <w:rFonts w:ascii="Arial" w:hAnsi="Arial" w:cs="Arial"/>
                <w:i/>
                <w:iCs/>
              </w:rPr>
            </w:pPr>
          </w:p>
          <w:p w14:paraId="32F084C3" w14:textId="77777777" w:rsidR="00862EFB" w:rsidRPr="0098443E" w:rsidRDefault="00862EFB" w:rsidP="00862EFB">
            <w:pPr>
              <w:pStyle w:val="TableParagraph"/>
              <w:rPr>
                <w:rFonts w:ascii="Arial" w:hAnsi="Arial" w:cs="Arial"/>
                <w:i/>
                <w:iCs/>
              </w:rPr>
            </w:pPr>
            <w:r w:rsidRPr="0098443E">
              <w:rPr>
                <w:rFonts w:ascii="Arial" w:hAnsi="Arial" w:cs="Arial"/>
                <w:i/>
                <w:iCs/>
              </w:rPr>
              <w:t>What was it?</w:t>
            </w:r>
          </w:p>
          <w:p w14:paraId="5021E87B" w14:textId="77777777" w:rsidR="00862EFB" w:rsidRPr="0098443E" w:rsidRDefault="00862EFB" w:rsidP="00862EFB">
            <w:pPr>
              <w:pStyle w:val="TableParagraph"/>
              <w:rPr>
                <w:rFonts w:ascii="Arial" w:hAnsi="Arial" w:cs="Arial"/>
                <w:i/>
                <w:iCs/>
              </w:rPr>
            </w:pPr>
          </w:p>
          <w:p w14:paraId="3FE0A700" w14:textId="77777777" w:rsidR="00862EFB" w:rsidRPr="0098443E" w:rsidRDefault="00862EFB" w:rsidP="00862EFB">
            <w:pPr>
              <w:pStyle w:val="TableParagraph"/>
              <w:rPr>
                <w:rFonts w:ascii="Arial" w:hAnsi="Arial" w:cs="Arial"/>
                <w:i/>
                <w:iCs/>
              </w:rPr>
            </w:pPr>
            <w:r w:rsidRPr="0098443E">
              <w:rPr>
                <w:rFonts w:ascii="Arial" w:hAnsi="Arial" w:cs="Arial"/>
                <w:i/>
                <w:iCs/>
              </w:rPr>
              <w:t>What impact did it have?</w:t>
            </w:r>
          </w:p>
          <w:p w14:paraId="28738F8E" w14:textId="77777777" w:rsidR="00862EFB" w:rsidRPr="0098443E" w:rsidRDefault="00862EFB" w:rsidP="00862EFB">
            <w:pPr>
              <w:pStyle w:val="TableParagraph"/>
              <w:rPr>
                <w:rFonts w:ascii="Arial" w:hAnsi="Arial" w:cs="Arial"/>
                <w:i/>
                <w:iCs/>
              </w:rPr>
            </w:pPr>
          </w:p>
          <w:p w14:paraId="74570B48" w14:textId="60DFCA28" w:rsidR="00862EFB" w:rsidRPr="0098443E" w:rsidRDefault="0098443E" w:rsidP="00862EFB">
            <w:pPr>
              <w:pStyle w:val="TableParagraph"/>
              <w:rPr>
                <w:rFonts w:ascii="Arial" w:hAnsi="Arial" w:cs="Arial"/>
                <w:i/>
                <w:iCs/>
              </w:rPr>
            </w:pPr>
            <w:r w:rsidRPr="0098443E">
              <w:rPr>
                <w:rFonts w:ascii="Arial" w:hAnsi="Arial" w:cs="Arial"/>
                <w:i/>
                <w:iCs/>
              </w:rPr>
              <w:t xml:space="preserve">4 </w:t>
            </w:r>
            <w:r w:rsidR="00862EFB" w:rsidRPr="0098443E">
              <w:rPr>
                <w:rFonts w:ascii="Arial" w:hAnsi="Arial" w:cs="Arial"/>
                <w:i/>
                <w:iCs/>
              </w:rPr>
              <w:t xml:space="preserve">Critically reflect on how your setting collects and utilises assessment data. </w:t>
            </w:r>
          </w:p>
          <w:p w14:paraId="4A58BB0C" w14:textId="77777777" w:rsidR="00862EFB" w:rsidRPr="0098443E" w:rsidRDefault="00862EFB" w:rsidP="00862EFB">
            <w:pPr>
              <w:pStyle w:val="TableParagraph"/>
              <w:rPr>
                <w:rFonts w:ascii="Arial" w:hAnsi="Arial" w:cs="Arial"/>
                <w:i/>
                <w:iCs/>
              </w:rPr>
            </w:pPr>
          </w:p>
          <w:p w14:paraId="490C98CB" w14:textId="77777777" w:rsidR="00862EFB" w:rsidRPr="0098443E" w:rsidRDefault="00862EFB" w:rsidP="00862EFB">
            <w:pPr>
              <w:pStyle w:val="TableParagraph"/>
              <w:rPr>
                <w:rFonts w:ascii="Arial" w:hAnsi="Arial" w:cs="Arial"/>
                <w:i/>
                <w:iCs/>
              </w:rPr>
            </w:pPr>
            <w:r w:rsidRPr="0098443E">
              <w:rPr>
                <w:rFonts w:ascii="Arial" w:hAnsi="Arial" w:cs="Arial"/>
                <w:i/>
                <w:iCs/>
              </w:rPr>
              <w:t>Does this assist with improving pupil outcomes? </w:t>
            </w:r>
          </w:p>
          <w:p w14:paraId="6101D2E8" w14:textId="77777777" w:rsidR="00862EFB" w:rsidRPr="0098443E" w:rsidRDefault="00862EFB" w:rsidP="00862EFB">
            <w:pPr>
              <w:rPr>
                <w:i/>
                <w:iCs/>
              </w:rPr>
            </w:pPr>
          </w:p>
        </w:tc>
      </w:tr>
      <w:tr w:rsidR="00862EFB" w14:paraId="22A2B4FB" w14:textId="77777777" w:rsidTr="009543E6">
        <w:tc>
          <w:tcPr>
            <w:tcW w:w="1530" w:type="dxa"/>
            <w:shd w:val="clear" w:color="auto" w:fill="EAF1DD" w:themeFill="accent3" w:themeFillTint="33"/>
          </w:tcPr>
          <w:p w14:paraId="406E9AB9" w14:textId="77777777" w:rsidR="00862EFB" w:rsidRPr="00CB6160" w:rsidRDefault="00862EFB" w:rsidP="00862EFB">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6E328199" w14:textId="059D66C1" w:rsidR="00862EFB" w:rsidRDefault="00862EFB" w:rsidP="00862EFB">
            <w:r w:rsidRPr="00FF6CF1">
              <w:rPr>
                <w:rFonts w:ascii="Arial" w:hAnsi="Arial" w:cs="Arial"/>
              </w:rPr>
              <w:t>Skaalvik, E. M., &amp; Skaalvik, S. (2017) Still motivated to teach? A study of school context variables, stress and job satisfaction among teachers in senior high school. Social Psychology of Education, 20(1), 15–37. https://doi.org/10.1007/s11218-016-9363-9.</w:t>
            </w:r>
          </w:p>
        </w:tc>
      </w:tr>
      <w:tr w:rsidR="00862EFB" w14:paraId="7052CFEE" w14:textId="77777777" w:rsidTr="00E71232">
        <w:tc>
          <w:tcPr>
            <w:tcW w:w="1530" w:type="dxa"/>
            <w:shd w:val="clear" w:color="auto" w:fill="EAF1DD" w:themeFill="accent3" w:themeFillTint="33"/>
          </w:tcPr>
          <w:p w14:paraId="670EB5BB" w14:textId="77777777" w:rsidR="00862EFB" w:rsidRPr="00FF6CF1" w:rsidRDefault="00862EFB" w:rsidP="00862EFB">
            <w:pPr>
              <w:rPr>
                <w:rFonts w:ascii="Arial" w:hAnsi="Arial" w:cs="Arial"/>
              </w:rPr>
            </w:pPr>
            <w:r w:rsidRPr="00FF6CF1">
              <w:rPr>
                <w:rFonts w:ascii="Arial" w:hAnsi="Arial" w:cs="Arial"/>
              </w:rPr>
              <w:t>32</w:t>
            </w:r>
          </w:p>
          <w:p w14:paraId="5705D853" w14:textId="3A5EBBBF" w:rsidR="00862EFB" w:rsidRPr="00CB6160" w:rsidRDefault="00862EFB" w:rsidP="00862EFB">
            <w:pPr>
              <w:rPr>
                <w:rFonts w:asciiTheme="minorHAnsi" w:hAnsiTheme="minorHAnsi" w:cstheme="minorHAnsi"/>
                <w:sz w:val="24"/>
                <w:szCs w:val="24"/>
              </w:rPr>
            </w:pPr>
            <w:r w:rsidRPr="00FF6CF1">
              <w:rPr>
                <w:rFonts w:ascii="Arial" w:hAnsi="Arial" w:cs="Arial"/>
              </w:rPr>
              <w:t>Consolidation Placement (week 9)</w:t>
            </w:r>
          </w:p>
        </w:tc>
        <w:tc>
          <w:tcPr>
            <w:tcW w:w="3744" w:type="dxa"/>
            <w:shd w:val="clear" w:color="auto" w:fill="FDE9D9" w:themeFill="accent6" w:themeFillTint="33"/>
          </w:tcPr>
          <w:p w14:paraId="6B91DEF9" w14:textId="77129D45" w:rsidR="00862EFB" w:rsidRPr="00862EFB" w:rsidRDefault="00862EFB" w:rsidP="00862EFB">
            <w:pPr>
              <w:pStyle w:val="ListParagraph"/>
              <w:spacing w:before="0" w:line="276" w:lineRule="auto"/>
              <w:ind w:left="360" w:hanging="360"/>
              <w:rPr>
                <w:rFonts w:ascii="Arial" w:hAnsi="Arial" w:cs="Arial"/>
              </w:rPr>
            </w:pPr>
            <w:r w:rsidRPr="00862EFB">
              <w:rPr>
                <w:rFonts w:ascii="Arial" w:hAnsi="Arial" w:cs="Arial"/>
              </w:rPr>
              <w:t xml:space="preserve">Anticipating common misconceptions in </w:t>
            </w:r>
            <w:r w:rsidR="009808F4">
              <w:rPr>
                <w:rFonts w:ascii="Arial" w:hAnsi="Arial" w:cs="Arial"/>
              </w:rPr>
              <w:t>Mathematics</w:t>
            </w:r>
            <w:r w:rsidRPr="00862EFB">
              <w:rPr>
                <w:rFonts w:ascii="Arial" w:hAnsi="Arial" w:cs="Arial"/>
              </w:rPr>
              <w:t xml:space="preserve"> is also an important aspect of curricular knowledge; working closely with colleagues to develop an understanding of when misconceptions are likely to arise is valuable.</w:t>
            </w:r>
          </w:p>
          <w:p w14:paraId="1648CB83" w14:textId="447E515E" w:rsidR="00862EFB" w:rsidRPr="00862EFB" w:rsidRDefault="00862EFB" w:rsidP="00862EFB">
            <w:pPr>
              <w:pStyle w:val="ListParagraph"/>
              <w:rPr>
                <w:rFonts w:ascii="Arial" w:hAnsi="Arial" w:cs="Arial"/>
              </w:rPr>
            </w:pPr>
            <w:r w:rsidRPr="00862EFB">
              <w:rPr>
                <w:rFonts w:ascii="Arial" w:hAnsi="Arial" w:cs="Arial"/>
              </w:rPr>
              <w:t xml:space="preserve">It is important to identify efficient approaches to assessment, particularly in </w:t>
            </w:r>
            <w:r w:rsidR="009808F4">
              <w:rPr>
                <w:rFonts w:ascii="Arial" w:hAnsi="Arial" w:cs="Arial"/>
              </w:rPr>
              <w:t>Mathematics</w:t>
            </w:r>
            <w:r w:rsidRPr="00862EFB">
              <w:rPr>
                <w:rFonts w:ascii="Arial" w:hAnsi="Arial" w:cs="Arial"/>
              </w:rPr>
              <w:t xml:space="preserve"> </w:t>
            </w:r>
          </w:p>
        </w:tc>
        <w:tc>
          <w:tcPr>
            <w:tcW w:w="3743" w:type="dxa"/>
            <w:shd w:val="clear" w:color="auto" w:fill="FDE9D9" w:themeFill="accent6" w:themeFillTint="33"/>
          </w:tcPr>
          <w:p w14:paraId="416A4AA1" w14:textId="24F864F7" w:rsidR="00862EFB" w:rsidRPr="00862EFB" w:rsidRDefault="00862EFB" w:rsidP="00970FED">
            <w:pPr>
              <w:pStyle w:val="ListParagraph"/>
              <w:numPr>
                <w:ilvl w:val="0"/>
                <w:numId w:val="0"/>
              </w:numPr>
              <w:spacing w:before="0" w:line="276" w:lineRule="auto"/>
              <w:ind w:left="360"/>
              <w:rPr>
                <w:rFonts w:ascii="Arial" w:hAnsi="Arial" w:cs="Arial"/>
              </w:rPr>
            </w:pPr>
            <w:r w:rsidRPr="00862EFB">
              <w:rPr>
                <w:rFonts w:ascii="Arial" w:hAnsi="Arial" w:cs="Arial"/>
              </w:rPr>
              <w:t>Prioritise the marking of errors relating to misunderstandings /misconceptions rather than careless mistakes made whilst working.</w:t>
            </w:r>
          </w:p>
          <w:p w14:paraId="7E5BA3F6" w14:textId="558FD14F" w:rsidR="00862EFB" w:rsidRPr="00862EFB" w:rsidRDefault="00862EFB" w:rsidP="00862EFB">
            <w:pPr>
              <w:pStyle w:val="ListParagraph"/>
              <w:spacing w:before="0" w:line="276" w:lineRule="auto"/>
              <w:ind w:left="360" w:hanging="360"/>
              <w:rPr>
                <w:rFonts w:ascii="Arial" w:hAnsi="Arial" w:cs="Arial"/>
              </w:rPr>
            </w:pPr>
            <w:r w:rsidRPr="00862EFB">
              <w:rPr>
                <w:rFonts w:ascii="Arial" w:hAnsi="Arial" w:cs="Arial"/>
              </w:rPr>
              <w:t xml:space="preserve">Provide feedback which </w:t>
            </w:r>
            <w:proofErr w:type="gramStart"/>
            <w:r w:rsidRPr="00862EFB">
              <w:rPr>
                <w:rFonts w:ascii="Arial" w:hAnsi="Arial" w:cs="Arial"/>
              </w:rPr>
              <w:t>takes into account</w:t>
            </w:r>
            <w:proofErr w:type="gramEnd"/>
            <w:r w:rsidRPr="00862EFB">
              <w:rPr>
                <w:rFonts w:ascii="Arial" w:hAnsi="Arial" w:cs="Arial"/>
              </w:rPr>
              <w:t xml:space="preserve"> the range of factors which can impact on pupils’ understanding of the feedback (such as their age or the message the feedback contains)</w:t>
            </w:r>
          </w:p>
          <w:p w14:paraId="01B40E86" w14:textId="1CAE182B" w:rsidR="00862EFB" w:rsidRPr="00862EFB" w:rsidRDefault="00862EFB" w:rsidP="00862EFB">
            <w:pPr>
              <w:pStyle w:val="ListParagraph"/>
              <w:rPr>
                <w:rFonts w:ascii="Arial" w:hAnsi="Arial" w:cs="Arial"/>
              </w:rPr>
            </w:pPr>
            <w:r w:rsidRPr="00862EFB">
              <w:rPr>
                <w:rFonts w:ascii="Arial" w:hAnsi="Arial" w:cs="Arial"/>
              </w:rPr>
              <w:t>Provide accurate assessment and feedback to pupils in line with external benchmarking (such as GCSE or A level requirements)</w:t>
            </w:r>
          </w:p>
        </w:tc>
        <w:tc>
          <w:tcPr>
            <w:tcW w:w="3393" w:type="dxa"/>
            <w:shd w:val="clear" w:color="auto" w:fill="FDE9D9" w:themeFill="accent6" w:themeFillTint="33"/>
          </w:tcPr>
          <w:p w14:paraId="5DE1F094" w14:textId="77777777" w:rsidR="00862EFB" w:rsidRPr="00FF6CF1" w:rsidRDefault="00862EFB" w:rsidP="00862EFB">
            <w:pPr>
              <w:pBdr>
                <w:top w:val="nil"/>
                <w:left w:val="nil"/>
                <w:bottom w:val="nil"/>
                <w:right w:val="nil"/>
                <w:between w:val="nil"/>
              </w:pBdr>
              <w:rPr>
                <w:rFonts w:ascii="Arial" w:hAnsi="Arial" w:cs="Arial"/>
                <w:color w:val="000000" w:themeColor="text1"/>
              </w:rPr>
            </w:pPr>
            <w:r w:rsidRPr="00FF6CF1">
              <w:rPr>
                <w:rFonts w:ascii="Arial" w:hAnsi="Arial" w:cs="Arial"/>
                <w:color w:val="000000" w:themeColor="text1"/>
              </w:rPr>
              <w:t>Professional Practice in school offers opportunities to:</w:t>
            </w:r>
          </w:p>
          <w:p w14:paraId="3FD73821" w14:textId="77777777" w:rsidR="00862EFB" w:rsidRPr="00FF6CF1" w:rsidRDefault="00862EFB" w:rsidP="00862EFB">
            <w:pPr>
              <w:rPr>
                <w:rFonts w:ascii="Arial" w:hAnsi="Arial" w:cs="Arial"/>
              </w:rPr>
            </w:pPr>
          </w:p>
          <w:p w14:paraId="3E912613" w14:textId="77777777" w:rsidR="00862EFB" w:rsidRPr="00FF6CF1" w:rsidRDefault="00862EFB" w:rsidP="000435B7">
            <w:pPr>
              <w:pStyle w:val="ListParagraph"/>
              <w:numPr>
                <w:ilvl w:val="0"/>
                <w:numId w:val="109"/>
              </w:numPr>
              <w:spacing w:before="0" w:line="276" w:lineRule="auto"/>
              <w:rPr>
                <w:rFonts w:ascii="Arial" w:hAnsi="Arial" w:cs="Arial"/>
              </w:rPr>
            </w:pPr>
            <w:r w:rsidRPr="00FF6CF1">
              <w:rPr>
                <w:rFonts w:ascii="Arial" w:hAnsi="Arial" w:cs="Arial"/>
              </w:rPr>
              <w:t>Assess pupil work against relevant GCSE or A Level assessment criteria and moderate with your mentor</w:t>
            </w:r>
          </w:p>
          <w:p w14:paraId="616E89CE" w14:textId="77777777" w:rsidR="00862EFB" w:rsidRPr="00FF6CF1" w:rsidRDefault="00862EFB" w:rsidP="00862EFB">
            <w:pPr>
              <w:pStyle w:val="ListParagraph"/>
              <w:numPr>
                <w:ilvl w:val="0"/>
                <w:numId w:val="0"/>
              </w:numPr>
              <w:ind w:left="720"/>
              <w:rPr>
                <w:rFonts w:ascii="Arial" w:hAnsi="Arial" w:cs="Arial"/>
              </w:rPr>
            </w:pPr>
          </w:p>
          <w:p w14:paraId="68A99B0B" w14:textId="77777777" w:rsidR="00862EFB" w:rsidRPr="00FF6CF1" w:rsidRDefault="00862EFB" w:rsidP="000435B7">
            <w:pPr>
              <w:pStyle w:val="ListParagraph"/>
              <w:numPr>
                <w:ilvl w:val="0"/>
                <w:numId w:val="109"/>
              </w:numPr>
              <w:spacing w:before="0" w:line="276" w:lineRule="auto"/>
              <w:rPr>
                <w:rFonts w:ascii="Arial" w:hAnsi="Arial" w:cs="Arial"/>
              </w:rPr>
            </w:pPr>
            <w:r w:rsidRPr="00FF6CF1">
              <w:rPr>
                <w:rFonts w:ascii="Arial" w:hAnsi="Arial" w:cs="Arial"/>
              </w:rPr>
              <w:t>Use data from above to plan a lesson supporting pupils to improve and develop responses</w:t>
            </w:r>
          </w:p>
          <w:p w14:paraId="4DADF4D3" w14:textId="77777777" w:rsidR="00862EFB" w:rsidRPr="00FF6CF1" w:rsidRDefault="00862EFB" w:rsidP="00862EFB">
            <w:pPr>
              <w:pStyle w:val="ListParagraph"/>
              <w:numPr>
                <w:ilvl w:val="0"/>
                <w:numId w:val="0"/>
              </w:numPr>
              <w:ind w:left="720"/>
              <w:rPr>
                <w:rFonts w:ascii="Arial" w:hAnsi="Arial" w:cs="Arial"/>
              </w:rPr>
            </w:pPr>
          </w:p>
          <w:p w14:paraId="259617D9" w14:textId="77777777" w:rsidR="00862EFB" w:rsidRPr="00FF6CF1" w:rsidRDefault="00862EFB" w:rsidP="000435B7">
            <w:pPr>
              <w:pStyle w:val="ListParagraph"/>
              <w:numPr>
                <w:ilvl w:val="0"/>
                <w:numId w:val="109"/>
              </w:numPr>
              <w:spacing w:before="0" w:line="276" w:lineRule="auto"/>
              <w:rPr>
                <w:rFonts w:ascii="Arial" w:hAnsi="Arial" w:cs="Arial"/>
              </w:rPr>
            </w:pPr>
            <w:r w:rsidRPr="00FF6CF1">
              <w:rPr>
                <w:rFonts w:ascii="Arial" w:hAnsi="Arial" w:cs="Arial"/>
              </w:rPr>
              <w:t>Discuss the written feedback you have given to pupils with your mentor – is it appropriate (for age, ability etc.)</w:t>
            </w:r>
          </w:p>
          <w:p w14:paraId="739DEB6A" w14:textId="77777777" w:rsidR="00862EFB" w:rsidRDefault="00862EFB" w:rsidP="00862EFB"/>
        </w:tc>
        <w:tc>
          <w:tcPr>
            <w:tcW w:w="3720" w:type="dxa"/>
            <w:shd w:val="clear" w:color="auto" w:fill="FDE9D9" w:themeFill="accent6" w:themeFillTint="33"/>
          </w:tcPr>
          <w:p w14:paraId="0A1DA778" w14:textId="3A70C4F8" w:rsidR="00862EFB" w:rsidRPr="0098443E" w:rsidRDefault="0098443E" w:rsidP="00862EFB">
            <w:pPr>
              <w:pStyle w:val="TableParagraph"/>
              <w:rPr>
                <w:rFonts w:ascii="Arial" w:hAnsi="Arial" w:cs="Arial"/>
                <w:i/>
                <w:iCs/>
              </w:rPr>
            </w:pPr>
            <w:r w:rsidRPr="0098443E">
              <w:rPr>
                <w:rFonts w:ascii="Arial" w:hAnsi="Arial" w:cs="Arial"/>
                <w:i/>
                <w:iCs/>
              </w:rPr>
              <w:t xml:space="preserve">1 </w:t>
            </w:r>
            <w:r w:rsidR="00862EFB" w:rsidRPr="0098443E">
              <w:rPr>
                <w:rFonts w:ascii="Arial" w:hAnsi="Arial" w:cs="Arial"/>
                <w:i/>
                <w:iCs/>
              </w:rPr>
              <w:t xml:space="preserve">How effective is your written feedback to pupils? </w:t>
            </w:r>
          </w:p>
          <w:p w14:paraId="2EAE4C95" w14:textId="77777777" w:rsidR="00862EFB" w:rsidRPr="0098443E" w:rsidRDefault="00862EFB" w:rsidP="00862EFB">
            <w:pPr>
              <w:pStyle w:val="TableParagraph"/>
              <w:rPr>
                <w:rFonts w:ascii="Arial" w:hAnsi="Arial" w:cs="Arial"/>
                <w:i/>
                <w:iCs/>
              </w:rPr>
            </w:pPr>
          </w:p>
          <w:p w14:paraId="6FBCCD7D" w14:textId="47D4FFF4" w:rsidR="00862EFB" w:rsidRPr="0098443E" w:rsidRDefault="0098443E" w:rsidP="00862EFB">
            <w:pPr>
              <w:pStyle w:val="TableParagraph"/>
              <w:rPr>
                <w:rFonts w:ascii="Arial" w:hAnsi="Arial" w:cs="Arial"/>
                <w:i/>
                <w:iCs/>
              </w:rPr>
            </w:pPr>
            <w:r w:rsidRPr="0098443E">
              <w:rPr>
                <w:rFonts w:ascii="Arial" w:hAnsi="Arial" w:cs="Arial"/>
                <w:i/>
                <w:iCs/>
              </w:rPr>
              <w:t xml:space="preserve">2 </w:t>
            </w:r>
            <w:r w:rsidR="00862EFB" w:rsidRPr="0098443E">
              <w:rPr>
                <w:rFonts w:ascii="Arial" w:hAnsi="Arial" w:cs="Arial"/>
                <w:i/>
                <w:iCs/>
              </w:rPr>
              <w:t>To what extent to you focus on correct misconceptions rather than careless mistakes?</w:t>
            </w:r>
          </w:p>
          <w:p w14:paraId="39241AB0" w14:textId="77777777" w:rsidR="00862EFB" w:rsidRPr="0098443E" w:rsidRDefault="00862EFB" w:rsidP="00862EFB">
            <w:pPr>
              <w:pStyle w:val="TableParagraph"/>
              <w:rPr>
                <w:rFonts w:ascii="Arial" w:hAnsi="Arial" w:cs="Arial"/>
                <w:i/>
                <w:iCs/>
              </w:rPr>
            </w:pPr>
          </w:p>
          <w:p w14:paraId="3920A988" w14:textId="3979176B" w:rsidR="00862EFB" w:rsidRPr="0098443E" w:rsidRDefault="0098443E" w:rsidP="00862EFB">
            <w:pPr>
              <w:pStyle w:val="TableParagraph"/>
              <w:rPr>
                <w:rFonts w:ascii="Arial" w:hAnsi="Arial" w:cs="Arial"/>
                <w:i/>
                <w:iCs/>
              </w:rPr>
            </w:pPr>
            <w:r w:rsidRPr="0098443E">
              <w:rPr>
                <w:rFonts w:ascii="Arial" w:hAnsi="Arial" w:cs="Arial"/>
                <w:i/>
                <w:iCs/>
              </w:rPr>
              <w:t xml:space="preserve">3 </w:t>
            </w:r>
            <w:r w:rsidR="00862EFB" w:rsidRPr="0098443E">
              <w:rPr>
                <w:rFonts w:ascii="Arial" w:hAnsi="Arial" w:cs="Arial"/>
                <w:i/>
                <w:iCs/>
              </w:rPr>
              <w:t xml:space="preserve">How has your understanding of summative assessment practice developed? </w:t>
            </w:r>
          </w:p>
          <w:p w14:paraId="351486D8" w14:textId="77777777" w:rsidR="00862EFB" w:rsidRPr="0098443E" w:rsidRDefault="00862EFB" w:rsidP="00862EFB">
            <w:pPr>
              <w:pStyle w:val="TableParagraph"/>
              <w:rPr>
                <w:rFonts w:ascii="Arial" w:hAnsi="Arial" w:cs="Arial"/>
                <w:i/>
                <w:iCs/>
              </w:rPr>
            </w:pPr>
          </w:p>
          <w:p w14:paraId="6F85EE66" w14:textId="69AB4A0B" w:rsidR="00862EFB" w:rsidRPr="0098443E" w:rsidRDefault="0098443E" w:rsidP="00862EFB">
            <w:pPr>
              <w:pStyle w:val="TableParagraph"/>
              <w:rPr>
                <w:rFonts w:ascii="Arial" w:hAnsi="Arial" w:cs="Arial"/>
                <w:i/>
                <w:iCs/>
              </w:rPr>
            </w:pPr>
            <w:r w:rsidRPr="0098443E">
              <w:rPr>
                <w:rFonts w:ascii="Arial" w:hAnsi="Arial" w:cs="Arial"/>
                <w:i/>
                <w:iCs/>
              </w:rPr>
              <w:t xml:space="preserve">4 </w:t>
            </w:r>
            <w:r w:rsidR="00862EFB" w:rsidRPr="0098443E">
              <w:rPr>
                <w:rFonts w:ascii="Arial" w:hAnsi="Arial" w:cs="Arial"/>
                <w:i/>
                <w:iCs/>
              </w:rPr>
              <w:t>Think specifically about those which prepare pupils for GCSE and/or A level outcomes.</w:t>
            </w:r>
          </w:p>
          <w:p w14:paraId="0017A868" w14:textId="77777777" w:rsidR="00862EFB" w:rsidRPr="0098443E" w:rsidRDefault="00862EFB" w:rsidP="00862EFB">
            <w:pPr>
              <w:pStyle w:val="TableParagraph"/>
              <w:rPr>
                <w:rFonts w:ascii="Arial" w:hAnsi="Arial" w:cs="Arial"/>
                <w:i/>
                <w:iCs/>
              </w:rPr>
            </w:pPr>
            <w:r w:rsidRPr="0098443E">
              <w:rPr>
                <w:rFonts w:ascii="Arial" w:hAnsi="Arial" w:cs="Arial"/>
                <w:i/>
                <w:iCs/>
              </w:rPr>
              <w:t xml:space="preserve">Reflect on a lesson you taught this week. </w:t>
            </w:r>
          </w:p>
          <w:p w14:paraId="26A4603F" w14:textId="77777777" w:rsidR="00862EFB" w:rsidRPr="0098443E" w:rsidRDefault="00862EFB" w:rsidP="00862EFB">
            <w:pPr>
              <w:pStyle w:val="TableParagraph"/>
              <w:rPr>
                <w:rFonts w:ascii="Arial" w:hAnsi="Arial" w:cs="Arial"/>
                <w:i/>
                <w:iCs/>
              </w:rPr>
            </w:pPr>
          </w:p>
          <w:p w14:paraId="0B0D08CA" w14:textId="77777777" w:rsidR="00862EFB" w:rsidRPr="0098443E" w:rsidRDefault="00862EFB" w:rsidP="00862EFB">
            <w:pPr>
              <w:pStyle w:val="TableParagraph"/>
              <w:rPr>
                <w:rFonts w:ascii="Arial" w:hAnsi="Arial" w:cs="Arial"/>
                <w:i/>
                <w:iCs/>
              </w:rPr>
            </w:pPr>
            <w:r w:rsidRPr="0098443E">
              <w:rPr>
                <w:rFonts w:ascii="Arial" w:hAnsi="Arial" w:cs="Arial"/>
                <w:i/>
                <w:iCs/>
              </w:rPr>
              <w:t>How did you ensure it was sequenced so that it built on prior knowledge and prepared pupils for the next step?</w:t>
            </w:r>
          </w:p>
          <w:p w14:paraId="0C5D3F51" w14:textId="77777777" w:rsidR="00862EFB" w:rsidRPr="0098443E" w:rsidRDefault="00862EFB" w:rsidP="00862EFB">
            <w:pPr>
              <w:rPr>
                <w:i/>
                <w:iCs/>
              </w:rPr>
            </w:pPr>
          </w:p>
        </w:tc>
      </w:tr>
      <w:tr w:rsidR="00862EFB" w14:paraId="001070BB" w14:textId="77777777" w:rsidTr="009543E6">
        <w:tc>
          <w:tcPr>
            <w:tcW w:w="1530" w:type="dxa"/>
            <w:shd w:val="clear" w:color="auto" w:fill="EAF1DD" w:themeFill="accent3" w:themeFillTint="33"/>
          </w:tcPr>
          <w:p w14:paraId="33FFBE92" w14:textId="77777777" w:rsidR="00862EFB" w:rsidRPr="00CB6160" w:rsidRDefault="00862EFB" w:rsidP="00862EFB">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72F6E4B8" w14:textId="77777777" w:rsidR="00862EFB" w:rsidRPr="00FF6CF1" w:rsidRDefault="00862EFB" w:rsidP="00862EFB">
            <w:pPr>
              <w:rPr>
                <w:rFonts w:ascii="Arial" w:hAnsi="Arial" w:cs="Arial"/>
              </w:rPr>
            </w:pPr>
            <w:r w:rsidRPr="00FF6CF1">
              <w:rPr>
                <w:rFonts w:ascii="Arial" w:hAnsi="Arial" w:cs="Arial"/>
              </w:rPr>
              <w:t xml:space="preserve">Rich, P. R., Van Loon, M. H., </w:t>
            </w:r>
            <w:proofErr w:type="spellStart"/>
            <w:r w:rsidRPr="00FF6CF1">
              <w:rPr>
                <w:rFonts w:ascii="Arial" w:hAnsi="Arial" w:cs="Arial"/>
              </w:rPr>
              <w:t>Dunlosky</w:t>
            </w:r>
            <w:proofErr w:type="spellEnd"/>
            <w:r w:rsidRPr="00FF6CF1">
              <w:rPr>
                <w:rFonts w:ascii="Arial" w:hAnsi="Arial" w:cs="Arial"/>
              </w:rPr>
              <w:t xml:space="preserve">, J., &amp; Zaragoza, M. S. (2017) Belief in corrective feedback for common misconceptions: Implications for knowledge revision. Journal of Experimental Psychology: Learning, Memory, and Cognition, 43(3), 492-501. </w:t>
            </w:r>
            <w:hyperlink r:id="rId102" w:history="1">
              <w:r w:rsidRPr="00FF6CF1">
                <w:rPr>
                  <w:rStyle w:val="Hyperlink"/>
                  <w:rFonts w:ascii="Arial" w:hAnsi="Arial" w:cs="Arial"/>
                </w:rPr>
                <w:t>http://dx.doi.org/10.1037/xlm0000322</w:t>
              </w:r>
            </w:hyperlink>
            <w:r w:rsidRPr="00FF6CF1">
              <w:rPr>
                <w:rFonts w:ascii="Arial" w:hAnsi="Arial" w:cs="Arial"/>
              </w:rPr>
              <w:t>.</w:t>
            </w:r>
          </w:p>
          <w:p w14:paraId="753EAA19" w14:textId="77777777" w:rsidR="00862EFB" w:rsidRDefault="00862EFB" w:rsidP="00862EFB"/>
        </w:tc>
      </w:tr>
      <w:tr w:rsidR="00862EFB" w14:paraId="1ACD1A89" w14:textId="77777777" w:rsidTr="00E71232">
        <w:tc>
          <w:tcPr>
            <w:tcW w:w="1530" w:type="dxa"/>
            <w:shd w:val="clear" w:color="auto" w:fill="EAF1DD" w:themeFill="accent3" w:themeFillTint="33"/>
          </w:tcPr>
          <w:p w14:paraId="3C80C746" w14:textId="2E87AD13" w:rsidR="00862EFB" w:rsidRPr="00FF6CF1" w:rsidRDefault="00862EFB" w:rsidP="00862EFB">
            <w:pPr>
              <w:rPr>
                <w:rFonts w:ascii="Arial" w:hAnsi="Arial" w:cs="Arial"/>
              </w:rPr>
            </w:pPr>
            <w:r w:rsidRPr="00FF6CF1">
              <w:rPr>
                <w:rFonts w:ascii="Arial" w:hAnsi="Arial" w:cs="Arial"/>
              </w:rPr>
              <w:t>3</w:t>
            </w:r>
            <w:r>
              <w:rPr>
                <w:rFonts w:ascii="Arial" w:hAnsi="Arial" w:cs="Arial"/>
              </w:rPr>
              <w:t>3</w:t>
            </w:r>
          </w:p>
          <w:p w14:paraId="11C15BED" w14:textId="3369948F" w:rsidR="00862EFB" w:rsidRPr="00CB6160" w:rsidRDefault="00862EFB" w:rsidP="00862EFB">
            <w:pPr>
              <w:rPr>
                <w:rFonts w:asciiTheme="minorHAnsi" w:hAnsiTheme="minorHAnsi" w:cstheme="minorHAnsi"/>
                <w:sz w:val="24"/>
                <w:szCs w:val="24"/>
              </w:rPr>
            </w:pPr>
            <w:r w:rsidRPr="00FF6CF1">
              <w:rPr>
                <w:rFonts w:ascii="Arial" w:hAnsi="Arial" w:cs="Arial"/>
              </w:rPr>
              <w:t>Consolidation Placement (week 10)</w:t>
            </w:r>
          </w:p>
        </w:tc>
        <w:tc>
          <w:tcPr>
            <w:tcW w:w="3744" w:type="dxa"/>
            <w:shd w:val="clear" w:color="auto" w:fill="FDE9D9" w:themeFill="accent6" w:themeFillTint="33"/>
          </w:tcPr>
          <w:p w14:paraId="46B7340F" w14:textId="2F1BA0C3" w:rsidR="00862EFB" w:rsidRPr="00862EFB" w:rsidRDefault="00862EFB" w:rsidP="00862EFB">
            <w:pPr>
              <w:pStyle w:val="ListParagraph"/>
              <w:spacing w:before="0" w:line="276" w:lineRule="auto"/>
              <w:ind w:left="360" w:hanging="360"/>
              <w:rPr>
                <w:rFonts w:ascii="Arial" w:hAnsi="Arial" w:cs="Arial"/>
              </w:rPr>
            </w:pPr>
            <w:r w:rsidRPr="00862EFB">
              <w:rPr>
                <w:rFonts w:ascii="Arial" w:hAnsi="Arial" w:cs="Arial"/>
              </w:rPr>
              <w:t>Building effective relationships with parents, carers and families can improve pupils’ motivation, behaviour and academic success.</w:t>
            </w:r>
          </w:p>
          <w:p w14:paraId="7D54F9FD" w14:textId="77777777" w:rsidR="00862EFB" w:rsidRPr="00862EFB" w:rsidRDefault="00862EFB" w:rsidP="00862EFB">
            <w:pPr>
              <w:pStyle w:val="ListParagraph"/>
              <w:spacing w:before="0" w:line="276" w:lineRule="auto"/>
              <w:ind w:left="360" w:hanging="360"/>
              <w:rPr>
                <w:rFonts w:ascii="Arial" w:hAnsi="Arial" w:cs="Arial"/>
              </w:rPr>
            </w:pPr>
            <w:r w:rsidRPr="00862EFB">
              <w:rPr>
                <w:rFonts w:ascii="Arial" w:hAnsi="Arial" w:cs="Arial"/>
              </w:rPr>
              <w:t>Effective professional development is likely to be sustained over time, involve expert support or coaching and opportunities for collaboration.</w:t>
            </w:r>
          </w:p>
          <w:p w14:paraId="41F04A19" w14:textId="6B4AC943" w:rsidR="00862EFB" w:rsidRPr="00862EFB" w:rsidRDefault="00862EFB" w:rsidP="00862EFB">
            <w:pPr>
              <w:pStyle w:val="ListParagraph"/>
              <w:rPr>
                <w:rFonts w:ascii="Arial" w:hAnsi="Arial" w:cs="Arial"/>
              </w:rPr>
            </w:pPr>
            <w:r w:rsidRPr="00862EFB">
              <w:rPr>
                <w:rFonts w:ascii="Arial" w:hAnsi="Arial" w:cs="Arial"/>
              </w:rPr>
              <w:t xml:space="preserve">Engaging in high-quality professional development can help </w:t>
            </w:r>
            <w:r w:rsidR="009808F4">
              <w:rPr>
                <w:rFonts w:ascii="Arial" w:hAnsi="Arial" w:cs="Arial"/>
              </w:rPr>
              <w:t>Mathematics</w:t>
            </w:r>
            <w:r w:rsidRPr="00862EFB">
              <w:rPr>
                <w:rFonts w:ascii="Arial" w:hAnsi="Arial" w:cs="Arial"/>
              </w:rPr>
              <w:t xml:space="preserve"> teachers improve.</w:t>
            </w:r>
          </w:p>
        </w:tc>
        <w:tc>
          <w:tcPr>
            <w:tcW w:w="3743" w:type="dxa"/>
            <w:shd w:val="clear" w:color="auto" w:fill="FDE9D9" w:themeFill="accent6" w:themeFillTint="33"/>
          </w:tcPr>
          <w:p w14:paraId="599DF4DD" w14:textId="66502D5F" w:rsidR="00862EFB" w:rsidRPr="00862EFB" w:rsidRDefault="00862EFB" w:rsidP="00862EFB">
            <w:pPr>
              <w:pStyle w:val="ListParagraph"/>
              <w:spacing w:before="0" w:line="276" w:lineRule="auto"/>
              <w:ind w:left="360" w:hanging="360"/>
              <w:rPr>
                <w:rFonts w:ascii="Arial" w:hAnsi="Arial" w:cs="Arial"/>
              </w:rPr>
            </w:pPr>
            <w:r w:rsidRPr="00862EFB">
              <w:rPr>
                <w:rFonts w:ascii="Arial" w:hAnsi="Arial" w:cs="Arial"/>
              </w:rPr>
              <w:t>Engage parents/carers in the education of their children (including effective use of parents’ evenings)</w:t>
            </w:r>
          </w:p>
          <w:p w14:paraId="5663AAC6" w14:textId="3C4E1299" w:rsidR="00862EFB" w:rsidRPr="00862EFB" w:rsidRDefault="00862EFB" w:rsidP="00862EFB">
            <w:pPr>
              <w:pStyle w:val="ListParagraph"/>
              <w:spacing w:before="0" w:line="276" w:lineRule="auto"/>
              <w:ind w:left="360" w:hanging="360"/>
              <w:rPr>
                <w:rFonts w:ascii="Arial" w:hAnsi="Arial" w:cs="Arial"/>
              </w:rPr>
            </w:pPr>
            <w:r w:rsidRPr="00862EFB">
              <w:rPr>
                <w:rFonts w:ascii="Arial" w:hAnsi="Arial" w:cs="Arial"/>
              </w:rPr>
              <w:t>Critically engage with research and use evidence to critique practice</w:t>
            </w:r>
            <w:r>
              <w:rPr>
                <w:rFonts w:ascii="Arial" w:hAnsi="Arial" w:cs="Arial"/>
              </w:rPr>
              <w:t>.</w:t>
            </w:r>
          </w:p>
          <w:p w14:paraId="0BC63815" w14:textId="484C9071" w:rsidR="00862EFB" w:rsidRPr="00862EFB" w:rsidRDefault="00862EFB" w:rsidP="00862EFB">
            <w:pPr>
              <w:pStyle w:val="ListParagraph"/>
              <w:spacing w:before="0" w:line="276" w:lineRule="auto"/>
              <w:ind w:left="360" w:hanging="360"/>
              <w:rPr>
                <w:rFonts w:ascii="Arial" w:hAnsi="Arial" w:cs="Arial"/>
              </w:rPr>
            </w:pPr>
            <w:r w:rsidRPr="00862EFB">
              <w:rPr>
                <w:rFonts w:ascii="Arial" w:hAnsi="Arial" w:cs="Arial"/>
              </w:rPr>
              <w:t>Identify areas for development and engage in appropriate CPD with clear intentions for pupil outcomes</w:t>
            </w:r>
            <w:r>
              <w:rPr>
                <w:rFonts w:ascii="Arial" w:hAnsi="Arial" w:cs="Arial"/>
              </w:rPr>
              <w:t>.</w:t>
            </w:r>
          </w:p>
          <w:p w14:paraId="3A576EA7" w14:textId="4E622FE8" w:rsidR="00862EFB" w:rsidRPr="00862EFB" w:rsidRDefault="00862EFB" w:rsidP="00862EFB">
            <w:pPr>
              <w:pStyle w:val="ListParagraph"/>
              <w:rPr>
                <w:rFonts w:ascii="Arial" w:hAnsi="Arial" w:cs="Arial"/>
              </w:rPr>
            </w:pPr>
            <w:r w:rsidRPr="00862EFB">
              <w:rPr>
                <w:rFonts w:ascii="Arial" w:hAnsi="Arial" w:cs="Arial"/>
              </w:rPr>
              <w:t>Build effective working relationships by working with colleagues as part of a team</w:t>
            </w:r>
          </w:p>
        </w:tc>
        <w:tc>
          <w:tcPr>
            <w:tcW w:w="3393" w:type="dxa"/>
            <w:shd w:val="clear" w:color="auto" w:fill="FDE9D9" w:themeFill="accent6" w:themeFillTint="33"/>
          </w:tcPr>
          <w:p w14:paraId="27D4AC8D" w14:textId="77777777" w:rsidR="00862EFB" w:rsidRPr="00FF6CF1" w:rsidRDefault="00862EFB" w:rsidP="00862EFB">
            <w:pPr>
              <w:pBdr>
                <w:top w:val="nil"/>
                <w:left w:val="nil"/>
                <w:bottom w:val="nil"/>
                <w:right w:val="nil"/>
                <w:between w:val="nil"/>
              </w:pBdr>
              <w:rPr>
                <w:rFonts w:ascii="Arial" w:hAnsi="Arial" w:cs="Arial"/>
                <w:color w:val="000000" w:themeColor="text1"/>
              </w:rPr>
            </w:pPr>
            <w:r w:rsidRPr="00FF6CF1">
              <w:rPr>
                <w:rFonts w:ascii="Arial" w:hAnsi="Arial" w:cs="Arial"/>
                <w:color w:val="000000" w:themeColor="text1"/>
              </w:rPr>
              <w:t>Professional Practice in school offers opportunities to:</w:t>
            </w:r>
          </w:p>
          <w:p w14:paraId="24EC6BD3" w14:textId="77777777" w:rsidR="00862EFB" w:rsidRPr="00FF6CF1" w:rsidRDefault="00862EFB" w:rsidP="00862EFB">
            <w:pPr>
              <w:pBdr>
                <w:top w:val="nil"/>
                <w:left w:val="nil"/>
                <w:bottom w:val="nil"/>
                <w:right w:val="nil"/>
                <w:between w:val="nil"/>
              </w:pBdr>
              <w:rPr>
                <w:rFonts w:ascii="Arial" w:hAnsi="Arial" w:cs="Arial"/>
                <w:color w:val="000000" w:themeColor="text1"/>
              </w:rPr>
            </w:pPr>
          </w:p>
          <w:p w14:paraId="1CF145E3" w14:textId="77777777" w:rsidR="00862EFB" w:rsidRPr="00FF6CF1" w:rsidRDefault="00862EFB" w:rsidP="000435B7">
            <w:pPr>
              <w:pStyle w:val="ListParagraph"/>
              <w:numPr>
                <w:ilvl w:val="0"/>
                <w:numId w:val="110"/>
              </w:numPr>
              <w:pBdr>
                <w:top w:val="nil"/>
                <w:left w:val="nil"/>
                <w:bottom w:val="nil"/>
                <w:right w:val="nil"/>
                <w:between w:val="nil"/>
              </w:pBdr>
              <w:spacing w:before="0"/>
              <w:rPr>
                <w:rFonts w:ascii="Arial" w:hAnsi="Arial" w:cs="Arial"/>
                <w:color w:val="000000" w:themeColor="text1"/>
              </w:rPr>
            </w:pPr>
            <w:r w:rsidRPr="00FF6CF1">
              <w:rPr>
                <w:rFonts w:ascii="Arial" w:hAnsi="Arial" w:cs="Arial"/>
                <w:color w:val="000000" w:themeColor="text1"/>
              </w:rPr>
              <w:t>Discuss communication with parents/carers with your mentor – what methods does the school use for this?</w:t>
            </w:r>
          </w:p>
          <w:p w14:paraId="6F12CCD6" w14:textId="77777777" w:rsidR="00862EFB" w:rsidRPr="00FF6CF1" w:rsidRDefault="00862EFB" w:rsidP="00862EFB">
            <w:pPr>
              <w:pStyle w:val="ListParagraph"/>
              <w:numPr>
                <w:ilvl w:val="0"/>
                <w:numId w:val="0"/>
              </w:numPr>
              <w:pBdr>
                <w:top w:val="nil"/>
                <w:left w:val="nil"/>
                <w:bottom w:val="nil"/>
                <w:right w:val="nil"/>
                <w:between w:val="nil"/>
              </w:pBdr>
              <w:ind w:left="720"/>
              <w:rPr>
                <w:rFonts w:ascii="Arial" w:hAnsi="Arial" w:cs="Arial"/>
                <w:color w:val="000000" w:themeColor="text1"/>
              </w:rPr>
            </w:pPr>
          </w:p>
          <w:p w14:paraId="3F491080" w14:textId="290F3AB9" w:rsidR="00862EFB" w:rsidRPr="00FF6CF1" w:rsidRDefault="00862EFB" w:rsidP="000435B7">
            <w:pPr>
              <w:pStyle w:val="ListParagraph"/>
              <w:numPr>
                <w:ilvl w:val="0"/>
                <w:numId w:val="110"/>
              </w:numPr>
              <w:pBdr>
                <w:top w:val="nil"/>
                <w:left w:val="nil"/>
                <w:bottom w:val="nil"/>
                <w:right w:val="nil"/>
                <w:between w:val="nil"/>
              </w:pBdr>
              <w:spacing w:before="0"/>
              <w:rPr>
                <w:rFonts w:ascii="Arial" w:hAnsi="Arial" w:cs="Arial"/>
                <w:color w:val="000000" w:themeColor="text1"/>
              </w:rPr>
            </w:pPr>
            <w:r w:rsidRPr="00FF6CF1">
              <w:rPr>
                <w:rFonts w:ascii="Arial" w:hAnsi="Arial" w:cs="Arial"/>
                <w:color w:val="000000" w:themeColor="text1"/>
              </w:rPr>
              <w:t>Reflect upon how your engagement with research and CPD you have attended have informed and developed your practice</w:t>
            </w:r>
            <w:r>
              <w:rPr>
                <w:rFonts w:ascii="Arial" w:hAnsi="Arial" w:cs="Arial"/>
                <w:color w:val="000000" w:themeColor="text1"/>
              </w:rPr>
              <w:t>.</w:t>
            </w:r>
          </w:p>
          <w:p w14:paraId="710AC18F" w14:textId="77777777" w:rsidR="00862EFB" w:rsidRPr="00FF6CF1" w:rsidRDefault="00862EFB" w:rsidP="000435B7">
            <w:pPr>
              <w:pStyle w:val="ListParagraph"/>
              <w:numPr>
                <w:ilvl w:val="0"/>
                <w:numId w:val="110"/>
              </w:numPr>
              <w:pBdr>
                <w:top w:val="nil"/>
                <w:left w:val="nil"/>
                <w:bottom w:val="nil"/>
                <w:right w:val="nil"/>
                <w:between w:val="nil"/>
              </w:pBdr>
              <w:spacing w:before="0" w:line="276" w:lineRule="auto"/>
              <w:rPr>
                <w:rFonts w:ascii="Arial" w:hAnsi="Arial" w:cs="Arial"/>
                <w:color w:val="000000" w:themeColor="text1"/>
              </w:rPr>
            </w:pPr>
            <w:r w:rsidRPr="00FF6CF1">
              <w:rPr>
                <w:rFonts w:ascii="Arial" w:hAnsi="Arial" w:cs="Arial"/>
                <w:color w:val="000000" w:themeColor="text1"/>
              </w:rPr>
              <w:t>With your mentor, identify opportunities you would like in your ECT phase to develop your practice further.</w:t>
            </w:r>
          </w:p>
          <w:p w14:paraId="473CCE91" w14:textId="77777777" w:rsidR="00862EFB" w:rsidRDefault="00862EFB" w:rsidP="00862EFB"/>
        </w:tc>
        <w:tc>
          <w:tcPr>
            <w:tcW w:w="3720" w:type="dxa"/>
            <w:shd w:val="clear" w:color="auto" w:fill="FDE9D9" w:themeFill="accent6" w:themeFillTint="33"/>
          </w:tcPr>
          <w:p w14:paraId="44B07A98" w14:textId="3AE58F58" w:rsidR="00862EFB" w:rsidRPr="0098443E" w:rsidRDefault="0098443E" w:rsidP="00862EFB">
            <w:pPr>
              <w:pStyle w:val="TableParagraph"/>
              <w:rPr>
                <w:rFonts w:ascii="Arial" w:hAnsi="Arial" w:cs="Arial"/>
                <w:i/>
                <w:iCs/>
              </w:rPr>
            </w:pPr>
            <w:r w:rsidRPr="0098443E">
              <w:rPr>
                <w:rFonts w:ascii="Arial" w:hAnsi="Arial" w:cs="Arial"/>
                <w:i/>
                <w:iCs/>
              </w:rPr>
              <w:t xml:space="preserve">1 </w:t>
            </w:r>
            <w:r w:rsidR="00862EFB" w:rsidRPr="0098443E">
              <w:rPr>
                <w:rFonts w:ascii="Arial" w:hAnsi="Arial" w:cs="Arial"/>
                <w:i/>
                <w:iCs/>
              </w:rPr>
              <w:t>How effective is your communication to parents/carers in relation to pupil’s achievements and well-being?</w:t>
            </w:r>
          </w:p>
          <w:p w14:paraId="415BE592" w14:textId="77777777" w:rsidR="00862EFB" w:rsidRPr="0098443E" w:rsidRDefault="00862EFB" w:rsidP="00862EFB">
            <w:pPr>
              <w:pStyle w:val="TableParagraph"/>
              <w:rPr>
                <w:rFonts w:ascii="Arial" w:hAnsi="Arial" w:cs="Arial"/>
                <w:i/>
                <w:iCs/>
              </w:rPr>
            </w:pPr>
          </w:p>
          <w:p w14:paraId="7D82EF65" w14:textId="39B36F49" w:rsidR="00862EFB" w:rsidRPr="0098443E" w:rsidRDefault="0098443E" w:rsidP="00862EFB">
            <w:pPr>
              <w:pStyle w:val="TableParagraph"/>
              <w:rPr>
                <w:rFonts w:ascii="Arial" w:hAnsi="Arial" w:cs="Arial"/>
                <w:i/>
                <w:iCs/>
              </w:rPr>
            </w:pPr>
            <w:r w:rsidRPr="0098443E">
              <w:rPr>
                <w:rFonts w:ascii="Arial" w:hAnsi="Arial" w:cs="Arial"/>
                <w:i/>
                <w:iCs/>
              </w:rPr>
              <w:t xml:space="preserve">2 </w:t>
            </w:r>
            <w:r w:rsidR="00862EFB" w:rsidRPr="0098443E">
              <w:rPr>
                <w:rFonts w:ascii="Arial" w:hAnsi="Arial" w:cs="Arial"/>
                <w:i/>
                <w:iCs/>
              </w:rPr>
              <w:t>Have you been involved with any CPD to improve teaching outside of your programme of ITT?</w:t>
            </w:r>
          </w:p>
          <w:p w14:paraId="23270255" w14:textId="77777777" w:rsidR="00862EFB" w:rsidRPr="0098443E" w:rsidRDefault="00862EFB" w:rsidP="00862EFB">
            <w:pPr>
              <w:pStyle w:val="TableParagraph"/>
              <w:rPr>
                <w:rFonts w:ascii="Arial" w:hAnsi="Arial" w:cs="Arial"/>
                <w:i/>
                <w:iCs/>
              </w:rPr>
            </w:pPr>
          </w:p>
          <w:p w14:paraId="2A914E79" w14:textId="77777777" w:rsidR="00862EFB" w:rsidRPr="0098443E" w:rsidRDefault="00862EFB" w:rsidP="00862EFB">
            <w:pPr>
              <w:pStyle w:val="TableParagraph"/>
              <w:rPr>
                <w:rFonts w:ascii="Arial" w:hAnsi="Arial" w:cs="Arial"/>
                <w:i/>
                <w:iCs/>
              </w:rPr>
            </w:pPr>
            <w:r w:rsidRPr="0098443E">
              <w:rPr>
                <w:rFonts w:ascii="Arial" w:hAnsi="Arial" w:cs="Arial"/>
                <w:i/>
                <w:iCs/>
              </w:rPr>
              <w:t xml:space="preserve"> If not, what could this look like? What CPD may you find it useful to engage with in the future (during your ECT phase for example)?</w:t>
            </w:r>
          </w:p>
          <w:p w14:paraId="237C3866" w14:textId="77777777" w:rsidR="00862EFB" w:rsidRPr="0098443E" w:rsidRDefault="00862EFB" w:rsidP="00862EFB">
            <w:pPr>
              <w:pStyle w:val="TableParagraph"/>
              <w:rPr>
                <w:rFonts w:ascii="Arial" w:hAnsi="Arial" w:cs="Arial"/>
                <w:i/>
                <w:iCs/>
              </w:rPr>
            </w:pPr>
          </w:p>
          <w:p w14:paraId="6F8C5C9F" w14:textId="144AD02E" w:rsidR="00862EFB" w:rsidRPr="0098443E" w:rsidRDefault="0098443E" w:rsidP="00862EFB">
            <w:pPr>
              <w:pStyle w:val="TableParagraph"/>
              <w:rPr>
                <w:rFonts w:ascii="Arial" w:hAnsi="Arial" w:cs="Arial"/>
                <w:i/>
                <w:iCs/>
              </w:rPr>
            </w:pPr>
            <w:r w:rsidRPr="0098443E">
              <w:rPr>
                <w:rFonts w:ascii="Arial" w:hAnsi="Arial" w:cs="Arial"/>
                <w:i/>
                <w:iCs/>
              </w:rPr>
              <w:t xml:space="preserve">3 </w:t>
            </w:r>
            <w:r w:rsidR="00862EFB" w:rsidRPr="0098443E">
              <w:rPr>
                <w:rFonts w:ascii="Arial" w:hAnsi="Arial" w:cs="Arial"/>
                <w:i/>
                <w:iCs/>
              </w:rPr>
              <w:t>How has your understanding of ‘professionalism’ developed since the start of your ITT programme?</w:t>
            </w:r>
          </w:p>
          <w:p w14:paraId="76CA291C" w14:textId="77777777" w:rsidR="00862EFB" w:rsidRPr="0098443E" w:rsidRDefault="00862EFB" w:rsidP="00862EFB">
            <w:pPr>
              <w:pStyle w:val="TableParagraph"/>
              <w:rPr>
                <w:rFonts w:ascii="Arial" w:hAnsi="Arial" w:cs="Arial"/>
                <w:i/>
                <w:iCs/>
              </w:rPr>
            </w:pPr>
          </w:p>
          <w:p w14:paraId="4497FFFF" w14:textId="77777777" w:rsidR="00862EFB" w:rsidRPr="0098443E" w:rsidRDefault="00862EFB" w:rsidP="00862EFB">
            <w:pPr>
              <w:pStyle w:val="TableParagraph"/>
              <w:rPr>
                <w:rFonts w:ascii="Arial" w:hAnsi="Arial" w:cs="Arial"/>
                <w:i/>
                <w:iCs/>
              </w:rPr>
            </w:pPr>
            <w:r w:rsidRPr="0098443E">
              <w:rPr>
                <w:rFonts w:ascii="Arial" w:hAnsi="Arial" w:cs="Arial"/>
                <w:i/>
                <w:iCs/>
              </w:rPr>
              <w:t>What insights have you made?</w:t>
            </w:r>
          </w:p>
          <w:p w14:paraId="02CD589C" w14:textId="77777777" w:rsidR="00862EFB" w:rsidRPr="0098443E" w:rsidRDefault="00862EFB" w:rsidP="00862EFB">
            <w:pPr>
              <w:rPr>
                <w:i/>
                <w:iCs/>
              </w:rPr>
            </w:pPr>
          </w:p>
        </w:tc>
      </w:tr>
      <w:tr w:rsidR="00862EFB" w14:paraId="55ACC792" w14:textId="77777777" w:rsidTr="009543E6">
        <w:tc>
          <w:tcPr>
            <w:tcW w:w="1530" w:type="dxa"/>
            <w:shd w:val="clear" w:color="auto" w:fill="EAF1DD" w:themeFill="accent3" w:themeFillTint="33"/>
          </w:tcPr>
          <w:p w14:paraId="497FC6A6" w14:textId="77777777" w:rsidR="00862EFB" w:rsidRPr="00CB6160" w:rsidRDefault="00862EFB" w:rsidP="00862EFB">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18CA7CD4" w14:textId="77777777" w:rsidR="00862EFB" w:rsidRPr="00FF6CF1" w:rsidRDefault="00862EFB" w:rsidP="00862EFB">
            <w:pPr>
              <w:rPr>
                <w:rStyle w:val="Hyperlink"/>
                <w:rFonts w:ascii="Arial" w:hAnsi="Arial" w:cs="Arial"/>
              </w:rPr>
            </w:pPr>
            <w:r w:rsidRPr="00FF6CF1">
              <w:rPr>
                <w:rFonts w:ascii="Arial" w:hAnsi="Arial" w:cs="Arial"/>
              </w:rPr>
              <w:t xml:space="preserve">NCETM. Professional Development. </w:t>
            </w:r>
            <w:hyperlink r:id="rId103" w:history="1">
              <w:r w:rsidRPr="00FF6CF1">
                <w:rPr>
                  <w:rStyle w:val="Hyperlink"/>
                  <w:rFonts w:ascii="Arial" w:hAnsi="Arial" w:cs="Arial"/>
                </w:rPr>
                <w:t>https://www.ncetm.org.uk/professional-development/</w:t>
              </w:r>
            </w:hyperlink>
          </w:p>
          <w:p w14:paraId="2B237F79" w14:textId="77777777" w:rsidR="00862EFB" w:rsidRPr="00FF6CF1" w:rsidRDefault="00862EFB" w:rsidP="00862EFB">
            <w:pPr>
              <w:rPr>
                <w:rFonts w:ascii="Arial" w:hAnsi="Arial" w:cs="Arial"/>
              </w:rPr>
            </w:pPr>
          </w:p>
          <w:p w14:paraId="0BDE101D" w14:textId="77777777" w:rsidR="00862EFB" w:rsidRPr="00FF6CF1" w:rsidRDefault="00862EFB" w:rsidP="00862EFB">
            <w:pPr>
              <w:rPr>
                <w:rFonts w:ascii="Arial" w:hAnsi="Arial" w:cs="Arial"/>
              </w:rPr>
            </w:pPr>
            <w:r w:rsidRPr="00FF6CF1">
              <w:rPr>
                <w:rFonts w:ascii="Arial" w:hAnsi="Arial" w:cs="Arial"/>
              </w:rPr>
              <w:t xml:space="preserve">Murdock-Perriera, L. A., &amp; Sedlacek, Q. C. (2018) Questioning Pygmalion in the twenty-first century: the formation, transmission, and attributional influence of teacher expectancies. Social Psychology of Education, 21(3), 691–707. </w:t>
            </w:r>
            <w:hyperlink r:id="rId104" w:history="1">
              <w:r w:rsidRPr="00FF6CF1">
                <w:rPr>
                  <w:rStyle w:val="Hyperlink"/>
                  <w:rFonts w:ascii="Arial" w:hAnsi="Arial" w:cs="Arial"/>
                </w:rPr>
                <w:t>https://doi.org/10.1007/s11218-018-9439-9</w:t>
              </w:r>
            </w:hyperlink>
            <w:r w:rsidRPr="00FF6CF1">
              <w:rPr>
                <w:rFonts w:ascii="Arial" w:hAnsi="Arial" w:cs="Arial"/>
              </w:rPr>
              <w:t>.</w:t>
            </w:r>
          </w:p>
          <w:p w14:paraId="45F4A6B8" w14:textId="77777777" w:rsidR="00862EFB" w:rsidRDefault="00862EFB" w:rsidP="00862EFB"/>
        </w:tc>
      </w:tr>
      <w:tr w:rsidR="00862EFB" w14:paraId="043B8DE8" w14:textId="77777777" w:rsidTr="005F6FEC">
        <w:tc>
          <w:tcPr>
            <w:tcW w:w="1530" w:type="dxa"/>
            <w:shd w:val="clear" w:color="auto" w:fill="EAF1DD" w:themeFill="accent3" w:themeFillTint="33"/>
          </w:tcPr>
          <w:p w14:paraId="60710700" w14:textId="77777777" w:rsidR="00862EFB" w:rsidRPr="00CB6160" w:rsidRDefault="00862EFB" w:rsidP="00862EFB">
            <w:pPr>
              <w:rPr>
                <w:rFonts w:asciiTheme="minorHAnsi" w:hAnsiTheme="minorHAnsi" w:cstheme="minorHAnsi"/>
                <w:sz w:val="24"/>
                <w:szCs w:val="24"/>
              </w:rPr>
            </w:pPr>
            <w:r w:rsidRPr="00CB6160">
              <w:rPr>
                <w:rFonts w:asciiTheme="minorHAnsi" w:hAnsiTheme="minorHAnsi" w:cstheme="minorHAnsi"/>
                <w:sz w:val="24"/>
                <w:szCs w:val="24"/>
              </w:rPr>
              <w:t>34</w:t>
            </w:r>
          </w:p>
        </w:tc>
        <w:tc>
          <w:tcPr>
            <w:tcW w:w="14600" w:type="dxa"/>
            <w:gridSpan w:val="4"/>
            <w:vMerge w:val="restart"/>
            <w:shd w:val="clear" w:color="auto" w:fill="D9D9D9" w:themeFill="background1" w:themeFillShade="D9"/>
          </w:tcPr>
          <w:p w14:paraId="7E0440EC" w14:textId="143CF29E" w:rsidR="00862EFB" w:rsidRPr="005F6FEC" w:rsidRDefault="00862EFB" w:rsidP="005F6FEC">
            <w:pPr>
              <w:jc w:val="center"/>
              <w:rPr>
                <w:rFonts w:ascii="Arial" w:hAnsi="Arial" w:cs="Arial"/>
                <w:b/>
                <w:bCs/>
                <w:sz w:val="28"/>
                <w:szCs w:val="28"/>
              </w:rPr>
            </w:pPr>
            <w:r w:rsidRPr="005F6FEC">
              <w:rPr>
                <w:rFonts w:ascii="Arial" w:hAnsi="Arial" w:cs="Arial"/>
                <w:b/>
                <w:bCs/>
                <w:sz w:val="28"/>
                <w:szCs w:val="28"/>
              </w:rPr>
              <w:t>Easter Vacation</w:t>
            </w:r>
          </w:p>
        </w:tc>
      </w:tr>
      <w:tr w:rsidR="00862EFB" w14:paraId="70F0EAEC" w14:textId="77777777" w:rsidTr="005F6FEC">
        <w:tc>
          <w:tcPr>
            <w:tcW w:w="1530" w:type="dxa"/>
            <w:shd w:val="clear" w:color="auto" w:fill="EAF1DD" w:themeFill="accent3" w:themeFillTint="33"/>
          </w:tcPr>
          <w:p w14:paraId="406416E0" w14:textId="77777777" w:rsidR="00862EFB" w:rsidRPr="00CB6160" w:rsidRDefault="00862EFB" w:rsidP="00862EFB">
            <w:pPr>
              <w:rPr>
                <w:rFonts w:asciiTheme="minorHAnsi" w:hAnsiTheme="minorHAnsi" w:cstheme="minorHAnsi"/>
                <w:sz w:val="24"/>
                <w:szCs w:val="24"/>
              </w:rPr>
            </w:pPr>
            <w:r w:rsidRPr="00CB6160">
              <w:rPr>
                <w:rFonts w:asciiTheme="minorHAnsi" w:hAnsiTheme="minorHAnsi" w:cstheme="minorHAnsi"/>
                <w:sz w:val="24"/>
                <w:szCs w:val="24"/>
              </w:rPr>
              <w:t>35</w:t>
            </w:r>
          </w:p>
        </w:tc>
        <w:tc>
          <w:tcPr>
            <w:tcW w:w="14600" w:type="dxa"/>
            <w:gridSpan w:val="4"/>
            <w:vMerge/>
            <w:shd w:val="clear" w:color="auto" w:fill="D9D9D9" w:themeFill="background1" w:themeFillShade="D9"/>
          </w:tcPr>
          <w:p w14:paraId="4AA32C8D" w14:textId="77777777" w:rsidR="00862EFB" w:rsidRDefault="00862EFB" w:rsidP="00862EFB"/>
        </w:tc>
      </w:tr>
      <w:tr w:rsidR="00CD63BC" w14:paraId="4E4990B0" w14:textId="77777777" w:rsidTr="00E71232">
        <w:tc>
          <w:tcPr>
            <w:tcW w:w="1530" w:type="dxa"/>
            <w:shd w:val="clear" w:color="auto" w:fill="EAF1DD" w:themeFill="accent3" w:themeFillTint="33"/>
          </w:tcPr>
          <w:p w14:paraId="0965CA2D" w14:textId="77777777" w:rsidR="00CD63BC" w:rsidRPr="00FF6CF1" w:rsidRDefault="00CD63BC" w:rsidP="00CD63BC">
            <w:pPr>
              <w:rPr>
                <w:rFonts w:ascii="Arial" w:hAnsi="Arial" w:cs="Arial"/>
              </w:rPr>
            </w:pPr>
            <w:r w:rsidRPr="00FF6CF1">
              <w:rPr>
                <w:rFonts w:ascii="Arial" w:hAnsi="Arial" w:cs="Arial"/>
              </w:rPr>
              <w:t xml:space="preserve">37 </w:t>
            </w:r>
          </w:p>
          <w:p w14:paraId="2109C836" w14:textId="77777777" w:rsidR="00CD63BC" w:rsidRPr="00FF6CF1" w:rsidRDefault="00CD63BC" w:rsidP="00CD63BC">
            <w:pPr>
              <w:rPr>
                <w:rFonts w:ascii="Arial" w:hAnsi="Arial" w:cs="Arial"/>
              </w:rPr>
            </w:pPr>
            <w:r w:rsidRPr="00FF6CF1">
              <w:rPr>
                <w:rFonts w:ascii="Arial" w:hAnsi="Arial" w:cs="Arial"/>
              </w:rPr>
              <w:t xml:space="preserve">Consolidation Placement (week 11) </w:t>
            </w:r>
          </w:p>
          <w:p w14:paraId="00AD28FD" w14:textId="5AC31768" w:rsidR="00CD63BC" w:rsidRPr="00CB6160" w:rsidRDefault="00CD63BC" w:rsidP="00CD63BC">
            <w:pPr>
              <w:rPr>
                <w:rFonts w:asciiTheme="minorHAnsi" w:hAnsiTheme="minorHAnsi" w:cstheme="minorHAnsi"/>
                <w:sz w:val="24"/>
                <w:szCs w:val="24"/>
              </w:rPr>
            </w:pPr>
          </w:p>
        </w:tc>
        <w:tc>
          <w:tcPr>
            <w:tcW w:w="3744" w:type="dxa"/>
            <w:shd w:val="clear" w:color="auto" w:fill="FDE9D9" w:themeFill="accent6" w:themeFillTint="33"/>
          </w:tcPr>
          <w:p w14:paraId="2F99A57B" w14:textId="77777777" w:rsidR="00CD63BC" w:rsidRPr="00BC01A6" w:rsidRDefault="00CD63BC" w:rsidP="00CD63BC">
            <w:pPr>
              <w:pStyle w:val="ListParagraph"/>
              <w:rPr>
                <w:rFonts w:ascii="Arial" w:hAnsi="Arial" w:cs="Arial"/>
              </w:rPr>
            </w:pPr>
            <w:r w:rsidRPr="00BC01A6">
              <w:rPr>
                <w:rFonts w:ascii="Arial" w:hAnsi="Arial" w:cs="Arial"/>
              </w:rPr>
              <w:t>Reflective practice, supported by feedback from and observation of experienced colleagues, professional debate, and learning from educational research, is also likely to support improvement.</w:t>
            </w:r>
          </w:p>
          <w:p w14:paraId="6CB9877D" w14:textId="3E614053" w:rsidR="00CD63BC" w:rsidRPr="00BC01A6" w:rsidRDefault="00CD63BC" w:rsidP="00CD63BC">
            <w:pPr>
              <w:pStyle w:val="ListParagraph"/>
              <w:rPr>
                <w:rFonts w:ascii="Arial" w:hAnsi="Arial" w:cs="Arial"/>
              </w:rPr>
            </w:pPr>
            <w:r w:rsidRPr="00BC01A6">
              <w:rPr>
                <w:rFonts w:ascii="Arial" w:hAnsi="Arial" w:cs="Arial"/>
              </w:rPr>
              <w:t>Reflection is part of being a good teacher.</w:t>
            </w:r>
          </w:p>
          <w:p w14:paraId="3611BCD7" w14:textId="7916BEBB" w:rsidR="00CD63BC" w:rsidRPr="00BC01A6" w:rsidRDefault="00CD63BC" w:rsidP="00CD63BC">
            <w:pPr>
              <w:pStyle w:val="ListParagraph"/>
              <w:rPr>
                <w:rFonts w:ascii="Arial" w:hAnsi="Arial" w:cs="Arial"/>
              </w:rPr>
            </w:pPr>
            <w:r w:rsidRPr="00BC01A6">
              <w:rPr>
                <w:rFonts w:ascii="Arial" w:hAnsi="Arial" w:cs="Arial"/>
              </w:rPr>
              <w:t>Teachers are always learning and engage with regular CPD</w:t>
            </w:r>
          </w:p>
          <w:p w14:paraId="618660B7" w14:textId="77777777" w:rsidR="00CD63BC" w:rsidRPr="00BC01A6" w:rsidRDefault="00CD63BC" w:rsidP="00CD63BC">
            <w:pPr>
              <w:pStyle w:val="ListParagraph"/>
              <w:rPr>
                <w:rFonts w:ascii="Arial" w:hAnsi="Arial" w:cs="Arial"/>
              </w:rPr>
            </w:pPr>
            <w:r w:rsidRPr="00BC01A6">
              <w:rPr>
                <w:rFonts w:ascii="Arial" w:hAnsi="Arial" w:cs="Arial"/>
              </w:rPr>
              <w:t>Research is part of reflective practice.</w:t>
            </w:r>
          </w:p>
          <w:p w14:paraId="0E0A17FA" w14:textId="77777777" w:rsidR="00CD63BC" w:rsidRPr="00BC01A6" w:rsidRDefault="00CD63BC" w:rsidP="00CD63BC">
            <w:pPr>
              <w:rPr>
                <w:rFonts w:ascii="Arial" w:hAnsi="Arial" w:cs="Arial"/>
              </w:rPr>
            </w:pPr>
          </w:p>
        </w:tc>
        <w:tc>
          <w:tcPr>
            <w:tcW w:w="3743" w:type="dxa"/>
            <w:shd w:val="clear" w:color="auto" w:fill="FDE9D9" w:themeFill="accent6" w:themeFillTint="33"/>
          </w:tcPr>
          <w:p w14:paraId="5D6B47D6" w14:textId="198FCE0E" w:rsidR="00CD63BC" w:rsidRPr="00BC01A6" w:rsidRDefault="00CD63BC" w:rsidP="00CD63BC">
            <w:pPr>
              <w:pStyle w:val="ListParagraph"/>
              <w:spacing w:before="0" w:line="276" w:lineRule="auto"/>
              <w:ind w:left="360" w:hanging="360"/>
              <w:rPr>
                <w:rFonts w:ascii="Arial" w:hAnsi="Arial" w:cs="Arial"/>
              </w:rPr>
            </w:pPr>
            <w:r w:rsidRPr="00BC01A6">
              <w:rPr>
                <w:rFonts w:ascii="Arial" w:hAnsi="Arial" w:cs="Arial"/>
              </w:rPr>
              <w:t>Understand the difference between evaluation and reflection.</w:t>
            </w:r>
          </w:p>
          <w:p w14:paraId="77AFB8FA" w14:textId="77777777" w:rsidR="00CD63BC" w:rsidRPr="00BC01A6" w:rsidRDefault="00CD63BC" w:rsidP="00CD63BC">
            <w:pPr>
              <w:pStyle w:val="ListParagraph"/>
              <w:spacing w:before="0" w:line="276" w:lineRule="auto"/>
              <w:ind w:left="360" w:hanging="360"/>
              <w:rPr>
                <w:rFonts w:ascii="Arial" w:hAnsi="Arial" w:cs="Arial"/>
              </w:rPr>
            </w:pPr>
            <w:r w:rsidRPr="00BC01A6">
              <w:rPr>
                <w:rFonts w:ascii="Arial" w:hAnsi="Arial" w:cs="Arial"/>
              </w:rPr>
              <w:t>Use reflection to improve practice.</w:t>
            </w:r>
          </w:p>
          <w:p w14:paraId="34468FCA" w14:textId="34C55210" w:rsidR="00CD63BC" w:rsidRPr="00BC01A6" w:rsidRDefault="00CD63BC" w:rsidP="00CD63BC">
            <w:pPr>
              <w:pStyle w:val="ListParagraph"/>
              <w:spacing w:before="0" w:line="276" w:lineRule="auto"/>
              <w:ind w:left="360" w:hanging="360"/>
              <w:rPr>
                <w:rFonts w:ascii="Arial" w:hAnsi="Arial" w:cs="Arial"/>
              </w:rPr>
            </w:pPr>
            <w:r w:rsidRPr="00BC01A6">
              <w:rPr>
                <w:rFonts w:ascii="Arial" w:hAnsi="Arial" w:cs="Arial"/>
              </w:rPr>
              <w:t xml:space="preserve">Find CPD opportunities </w:t>
            </w:r>
          </w:p>
        </w:tc>
        <w:tc>
          <w:tcPr>
            <w:tcW w:w="3393" w:type="dxa"/>
            <w:shd w:val="clear" w:color="auto" w:fill="FDE9D9" w:themeFill="accent6" w:themeFillTint="33"/>
          </w:tcPr>
          <w:p w14:paraId="141C19B5" w14:textId="77777777" w:rsidR="00CD63BC" w:rsidRPr="00BC01A6" w:rsidRDefault="00CD63BC" w:rsidP="00CD63BC">
            <w:pPr>
              <w:pBdr>
                <w:top w:val="nil"/>
                <w:left w:val="nil"/>
                <w:bottom w:val="nil"/>
                <w:right w:val="nil"/>
                <w:between w:val="nil"/>
              </w:pBdr>
              <w:rPr>
                <w:rFonts w:ascii="Arial" w:hAnsi="Arial" w:cs="Arial"/>
                <w:color w:val="000000" w:themeColor="text1"/>
              </w:rPr>
            </w:pPr>
            <w:r w:rsidRPr="00BC01A6">
              <w:rPr>
                <w:rFonts w:ascii="Arial" w:hAnsi="Arial" w:cs="Arial"/>
                <w:color w:val="000000" w:themeColor="text1"/>
              </w:rPr>
              <w:t>Professional Practice in school offers opportunities to:</w:t>
            </w:r>
          </w:p>
          <w:p w14:paraId="127DA46F" w14:textId="77777777" w:rsidR="00CD63BC" w:rsidRPr="00BC01A6" w:rsidRDefault="00CD63BC" w:rsidP="00CD63BC">
            <w:pPr>
              <w:pBdr>
                <w:top w:val="nil"/>
                <w:left w:val="nil"/>
                <w:bottom w:val="nil"/>
                <w:right w:val="nil"/>
                <w:between w:val="nil"/>
              </w:pBdr>
              <w:rPr>
                <w:rFonts w:ascii="Arial" w:hAnsi="Arial" w:cs="Arial"/>
                <w:color w:val="000000"/>
              </w:rPr>
            </w:pPr>
          </w:p>
          <w:p w14:paraId="4F061115" w14:textId="4CADA446" w:rsidR="00CD63BC" w:rsidRPr="00BC01A6" w:rsidRDefault="00CD63BC" w:rsidP="000435B7">
            <w:pPr>
              <w:pStyle w:val="ListParagraph"/>
              <w:numPr>
                <w:ilvl w:val="0"/>
                <w:numId w:val="111"/>
              </w:numPr>
              <w:pBdr>
                <w:top w:val="nil"/>
                <w:left w:val="nil"/>
                <w:bottom w:val="nil"/>
                <w:right w:val="nil"/>
                <w:between w:val="nil"/>
              </w:pBdr>
              <w:rPr>
                <w:rFonts w:ascii="Arial" w:hAnsi="Arial" w:cs="Arial"/>
                <w:color w:val="000000"/>
              </w:rPr>
            </w:pPr>
            <w:r w:rsidRPr="00BC01A6">
              <w:rPr>
                <w:rFonts w:ascii="Arial" w:hAnsi="Arial" w:cs="Arial"/>
                <w:color w:val="000000"/>
              </w:rPr>
              <w:t xml:space="preserve">Discuss how to find CPD opportunities for your discipline. </w:t>
            </w:r>
          </w:p>
          <w:p w14:paraId="36CA261A" w14:textId="77777777" w:rsidR="00CD63BC" w:rsidRPr="00BC01A6" w:rsidRDefault="00CD63BC" w:rsidP="00CD63BC">
            <w:pPr>
              <w:pBdr>
                <w:top w:val="nil"/>
                <w:left w:val="nil"/>
                <w:bottom w:val="nil"/>
                <w:right w:val="nil"/>
                <w:between w:val="nil"/>
              </w:pBdr>
              <w:rPr>
                <w:rFonts w:ascii="Arial" w:hAnsi="Arial" w:cs="Arial"/>
                <w:color w:val="000000"/>
              </w:rPr>
            </w:pPr>
          </w:p>
          <w:p w14:paraId="1206FFAE" w14:textId="3A02F101" w:rsidR="00CD63BC" w:rsidRPr="00BC01A6" w:rsidRDefault="00CD63BC" w:rsidP="000435B7">
            <w:pPr>
              <w:pStyle w:val="ListParagraph"/>
              <w:numPr>
                <w:ilvl w:val="0"/>
                <w:numId w:val="111"/>
              </w:numPr>
              <w:rPr>
                <w:rFonts w:ascii="Arial" w:hAnsi="Arial" w:cs="Arial"/>
              </w:rPr>
            </w:pPr>
            <w:r w:rsidRPr="00BC01A6">
              <w:rPr>
                <w:rFonts w:ascii="Arial" w:hAnsi="Arial" w:cs="Arial"/>
                <w:color w:val="000000"/>
              </w:rPr>
              <w:t xml:space="preserve">Discuss what chapter 3 (see below) says about how you can reflect with colleagues </w:t>
            </w:r>
          </w:p>
        </w:tc>
        <w:tc>
          <w:tcPr>
            <w:tcW w:w="3720" w:type="dxa"/>
            <w:shd w:val="clear" w:color="auto" w:fill="FDE9D9" w:themeFill="accent6" w:themeFillTint="33"/>
          </w:tcPr>
          <w:p w14:paraId="058CE664" w14:textId="369EEDA0" w:rsidR="00CD63BC" w:rsidRPr="0098443E" w:rsidRDefault="0098443E" w:rsidP="00CD63BC">
            <w:pPr>
              <w:pStyle w:val="TableParagraph"/>
              <w:rPr>
                <w:rFonts w:ascii="Arial" w:hAnsi="Arial" w:cs="Arial"/>
                <w:i/>
                <w:iCs/>
                <w:color w:val="000000"/>
              </w:rPr>
            </w:pPr>
            <w:r w:rsidRPr="0098443E">
              <w:rPr>
                <w:rFonts w:ascii="Arial" w:hAnsi="Arial" w:cs="Arial"/>
                <w:i/>
                <w:iCs/>
                <w:color w:val="000000"/>
              </w:rPr>
              <w:t xml:space="preserve">1 </w:t>
            </w:r>
            <w:r w:rsidR="00CD63BC" w:rsidRPr="0098443E">
              <w:rPr>
                <w:rFonts w:ascii="Arial" w:hAnsi="Arial" w:cs="Arial"/>
                <w:i/>
                <w:iCs/>
                <w:color w:val="000000"/>
              </w:rPr>
              <w:t>What subject networks are you involved in currently?</w:t>
            </w:r>
            <w:r w:rsidR="00BC01A6" w:rsidRPr="0098443E">
              <w:rPr>
                <w:rFonts w:ascii="Arial" w:hAnsi="Arial" w:cs="Arial"/>
                <w:i/>
                <w:iCs/>
                <w:color w:val="000000"/>
              </w:rPr>
              <w:t xml:space="preserve">  Which could you join?</w:t>
            </w:r>
          </w:p>
          <w:p w14:paraId="096F38B6" w14:textId="77777777" w:rsidR="00CD63BC" w:rsidRPr="0098443E" w:rsidRDefault="00CD63BC" w:rsidP="00CD63BC">
            <w:pPr>
              <w:pStyle w:val="TableParagraph"/>
              <w:rPr>
                <w:rFonts w:ascii="Arial" w:hAnsi="Arial" w:cs="Arial"/>
                <w:i/>
                <w:iCs/>
                <w:color w:val="000000"/>
              </w:rPr>
            </w:pPr>
          </w:p>
          <w:p w14:paraId="0ADF624E" w14:textId="76BFF2C4" w:rsidR="00CD63BC" w:rsidRPr="0098443E" w:rsidRDefault="0098443E" w:rsidP="00CD63BC">
            <w:pPr>
              <w:pStyle w:val="TableParagraph"/>
              <w:rPr>
                <w:rFonts w:ascii="Arial" w:hAnsi="Arial" w:cs="Arial"/>
                <w:i/>
                <w:iCs/>
                <w:color w:val="000000"/>
              </w:rPr>
            </w:pPr>
            <w:r w:rsidRPr="0098443E">
              <w:rPr>
                <w:rFonts w:ascii="Arial" w:hAnsi="Arial" w:cs="Arial"/>
                <w:i/>
                <w:iCs/>
                <w:color w:val="000000"/>
              </w:rPr>
              <w:t xml:space="preserve">2 </w:t>
            </w:r>
            <w:r w:rsidR="00CD63BC" w:rsidRPr="0098443E">
              <w:rPr>
                <w:rFonts w:ascii="Arial" w:hAnsi="Arial" w:cs="Arial"/>
                <w:i/>
                <w:iCs/>
                <w:color w:val="000000"/>
              </w:rPr>
              <w:t>Where can you CPD related to your subject?</w:t>
            </w:r>
          </w:p>
          <w:p w14:paraId="36CB090D" w14:textId="77777777" w:rsidR="00CD63BC" w:rsidRPr="0098443E" w:rsidRDefault="00CD63BC" w:rsidP="00CD63BC">
            <w:pPr>
              <w:pStyle w:val="TableParagraph"/>
              <w:rPr>
                <w:rFonts w:ascii="Arial" w:hAnsi="Arial" w:cs="Arial"/>
                <w:i/>
                <w:iCs/>
                <w:color w:val="000000"/>
              </w:rPr>
            </w:pPr>
          </w:p>
          <w:p w14:paraId="262712D6" w14:textId="42450030" w:rsidR="00CD63BC" w:rsidRPr="0098443E" w:rsidRDefault="0098443E" w:rsidP="00CD63BC">
            <w:pPr>
              <w:pStyle w:val="TableParagraph"/>
              <w:rPr>
                <w:rFonts w:ascii="Arial" w:hAnsi="Arial" w:cs="Arial"/>
                <w:i/>
                <w:iCs/>
                <w:color w:val="000000"/>
              </w:rPr>
            </w:pPr>
            <w:r w:rsidRPr="0098443E">
              <w:rPr>
                <w:rFonts w:ascii="Arial" w:hAnsi="Arial" w:cs="Arial"/>
                <w:i/>
                <w:iCs/>
                <w:color w:val="000000"/>
              </w:rPr>
              <w:t xml:space="preserve">3 </w:t>
            </w:r>
            <w:r w:rsidR="00CD63BC" w:rsidRPr="0098443E">
              <w:rPr>
                <w:rFonts w:ascii="Arial" w:hAnsi="Arial" w:cs="Arial"/>
                <w:i/>
                <w:iCs/>
                <w:color w:val="000000"/>
              </w:rPr>
              <w:t xml:space="preserve">What is the policy and strategies for applying for funding for a CPD event </w:t>
            </w:r>
            <w:r w:rsidR="00BC01A6" w:rsidRPr="0098443E">
              <w:rPr>
                <w:rFonts w:ascii="Arial" w:hAnsi="Arial" w:cs="Arial"/>
                <w:i/>
                <w:iCs/>
                <w:color w:val="000000"/>
              </w:rPr>
              <w:t>in your current setting</w:t>
            </w:r>
            <w:r w:rsidR="00CD63BC" w:rsidRPr="0098443E">
              <w:rPr>
                <w:rFonts w:ascii="Arial" w:hAnsi="Arial" w:cs="Arial"/>
                <w:i/>
                <w:iCs/>
                <w:color w:val="000000"/>
              </w:rPr>
              <w:t xml:space="preserve">? </w:t>
            </w:r>
          </w:p>
          <w:p w14:paraId="318B7663" w14:textId="77777777" w:rsidR="00CD63BC" w:rsidRPr="0098443E" w:rsidRDefault="00CD63BC" w:rsidP="00CD63BC">
            <w:pPr>
              <w:rPr>
                <w:rFonts w:ascii="Arial" w:hAnsi="Arial" w:cs="Arial"/>
                <w:i/>
                <w:iCs/>
              </w:rPr>
            </w:pPr>
          </w:p>
        </w:tc>
      </w:tr>
      <w:tr w:rsidR="00CD63BC" w14:paraId="1C2B705E" w14:textId="77777777" w:rsidTr="009543E6">
        <w:tc>
          <w:tcPr>
            <w:tcW w:w="1530" w:type="dxa"/>
            <w:shd w:val="clear" w:color="auto" w:fill="EAF1DD" w:themeFill="accent3" w:themeFillTint="33"/>
          </w:tcPr>
          <w:p w14:paraId="77409487" w14:textId="77777777" w:rsidR="00CD63BC" w:rsidRPr="00CB6160" w:rsidRDefault="00CD63BC" w:rsidP="00CD63BC">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0E3B1229" w14:textId="77777777" w:rsidR="00CD63BC" w:rsidRPr="00FF6CF1" w:rsidRDefault="00A90F67" w:rsidP="00CD63BC">
            <w:pPr>
              <w:rPr>
                <w:rFonts w:ascii="Arial" w:hAnsi="Arial" w:cs="Arial"/>
              </w:rPr>
            </w:pPr>
            <w:hyperlink r:id="rId105" w:history="1">
              <w:r w:rsidR="00CD63BC" w:rsidRPr="00FF6CF1">
                <w:rPr>
                  <w:rStyle w:val="Hyperlink"/>
                  <w:rFonts w:ascii="Arial" w:hAnsi="Arial" w:cs="Arial"/>
                </w:rPr>
                <w:t>https://www.reflectiveteaching.co.uk/rtps6/part1_ch3</w:t>
              </w:r>
            </w:hyperlink>
            <w:r w:rsidR="00CD63BC" w:rsidRPr="00FF6CF1">
              <w:rPr>
                <w:rFonts w:ascii="Arial" w:hAnsi="Arial" w:cs="Arial"/>
              </w:rPr>
              <w:t xml:space="preserve"> read chapter 3 of the book reflective teaching in Secondary Schools and explore the website </w:t>
            </w:r>
            <w:hyperlink r:id="rId106" w:history="1">
              <w:r w:rsidR="00CD63BC" w:rsidRPr="00FF6CF1">
                <w:rPr>
                  <w:rStyle w:val="Hyperlink"/>
                  <w:rFonts w:ascii="Arial" w:hAnsi="Arial" w:cs="Arial"/>
                </w:rPr>
                <w:t>https://www.reflectiveteaching.co.uk/</w:t>
              </w:r>
            </w:hyperlink>
            <w:r w:rsidR="00CD63BC" w:rsidRPr="00FF6CF1">
              <w:rPr>
                <w:rFonts w:ascii="Arial" w:hAnsi="Arial" w:cs="Arial"/>
              </w:rPr>
              <w:t xml:space="preserve"> </w:t>
            </w:r>
          </w:p>
          <w:p w14:paraId="038EE673" w14:textId="77777777" w:rsidR="00CD63BC" w:rsidRDefault="00CD63BC" w:rsidP="00CD63BC"/>
        </w:tc>
      </w:tr>
      <w:tr w:rsidR="00CD63BC" w14:paraId="4C0D7262" w14:textId="77777777" w:rsidTr="009543E6">
        <w:tc>
          <w:tcPr>
            <w:tcW w:w="16130" w:type="dxa"/>
            <w:gridSpan w:val="5"/>
            <w:shd w:val="clear" w:color="auto" w:fill="EAF1DD" w:themeFill="accent3" w:themeFillTint="33"/>
          </w:tcPr>
          <w:p w14:paraId="25BC837F" w14:textId="006911D9" w:rsidR="00CD63BC" w:rsidRPr="00FA08BB" w:rsidRDefault="00CD63BC" w:rsidP="00CD63BC">
            <w:pPr>
              <w:jc w:val="center"/>
              <w:rPr>
                <w:b/>
                <w:bCs/>
                <w:sz w:val="40"/>
                <w:szCs w:val="40"/>
              </w:rPr>
            </w:pPr>
            <w:r w:rsidRPr="00FA08BB">
              <w:rPr>
                <w:rFonts w:asciiTheme="minorHAnsi" w:hAnsiTheme="minorHAnsi" w:cstheme="minorHAnsi"/>
                <w:b/>
                <w:bCs/>
                <w:sz w:val="40"/>
                <w:szCs w:val="40"/>
              </w:rPr>
              <w:t>End of consolidation placement</w:t>
            </w:r>
          </w:p>
        </w:tc>
      </w:tr>
      <w:tr w:rsidR="00CD63BC" w14:paraId="19A486C4" w14:textId="77777777" w:rsidTr="00E03431">
        <w:tc>
          <w:tcPr>
            <w:tcW w:w="1530" w:type="dxa"/>
            <w:shd w:val="clear" w:color="auto" w:fill="EAF1DD" w:themeFill="accent3" w:themeFillTint="33"/>
          </w:tcPr>
          <w:p w14:paraId="24D46A13" w14:textId="4A5C2EB6" w:rsidR="00CD63BC" w:rsidRPr="00CB6160" w:rsidRDefault="00CD63BC" w:rsidP="00CD63BC">
            <w:pPr>
              <w:rPr>
                <w:rFonts w:asciiTheme="minorHAnsi" w:hAnsiTheme="minorHAnsi" w:cstheme="minorHAnsi"/>
                <w:sz w:val="24"/>
                <w:szCs w:val="24"/>
              </w:rPr>
            </w:pPr>
            <w:r>
              <w:rPr>
                <w:rFonts w:asciiTheme="minorHAnsi" w:hAnsiTheme="minorHAnsi" w:cstheme="minorHAnsi"/>
                <w:sz w:val="24"/>
                <w:szCs w:val="24"/>
              </w:rPr>
              <w:t>37</w:t>
            </w:r>
          </w:p>
        </w:tc>
        <w:tc>
          <w:tcPr>
            <w:tcW w:w="14600" w:type="dxa"/>
            <w:gridSpan w:val="4"/>
            <w:shd w:val="clear" w:color="auto" w:fill="auto"/>
          </w:tcPr>
          <w:p w14:paraId="1F4448AB" w14:textId="5989E912" w:rsidR="00CD63BC" w:rsidRPr="00CD63BC" w:rsidRDefault="00CD63BC" w:rsidP="00CD63BC">
            <w:pPr>
              <w:jc w:val="center"/>
              <w:rPr>
                <w:rFonts w:ascii="Arial" w:hAnsi="Arial" w:cs="Arial"/>
                <w:b/>
                <w:bCs/>
                <w:sz w:val="28"/>
                <w:szCs w:val="28"/>
              </w:rPr>
            </w:pPr>
            <w:r w:rsidRPr="00CD63BC">
              <w:rPr>
                <w:rFonts w:ascii="Arial" w:hAnsi="Arial" w:cs="Arial"/>
                <w:b/>
                <w:bCs/>
                <w:sz w:val="28"/>
                <w:szCs w:val="28"/>
              </w:rPr>
              <w:t>Assessment Week</w:t>
            </w:r>
          </w:p>
        </w:tc>
      </w:tr>
      <w:tr w:rsidR="00CD63BC" w14:paraId="288E800B" w14:textId="77777777" w:rsidTr="009543E6">
        <w:tc>
          <w:tcPr>
            <w:tcW w:w="1530" w:type="dxa"/>
            <w:shd w:val="clear" w:color="auto" w:fill="EAF1DD" w:themeFill="accent3" w:themeFillTint="33"/>
          </w:tcPr>
          <w:p w14:paraId="7F300B27" w14:textId="77777777" w:rsidR="00CD63BC" w:rsidRPr="00CB6160" w:rsidRDefault="00CD63BC" w:rsidP="00CD63BC">
            <w:pPr>
              <w:rPr>
                <w:rFonts w:asciiTheme="minorHAnsi" w:hAnsiTheme="minorHAnsi" w:cstheme="minorHAnsi"/>
                <w:sz w:val="24"/>
                <w:szCs w:val="24"/>
              </w:rPr>
            </w:pPr>
            <w:r w:rsidRPr="00CB6160">
              <w:rPr>
                <w:rFonts w:asciiTheme="minorHAnsi" w:hAnsiTheme="minorHAnsi" w:cstheme="minorHAnsi"/>
                <w:sz w:val="24"/>
                <w:szCs w:val="24"/>
              </w:rPr>
              <w:t>38</w:t>
            </w:r>
            <w:r>
              <w:rPr>
                <w:rFonts w:asciiTheme="minorHAnsi" w:hAnsiTheme="minorHAnsi" w:cstheme="minorHAnsi"/>
                <w:sz w:val="24"/>
                <w:szCs w:val="24"/>
              </w:rPr>
              <w:t xml:space="preserve"> </w:t>
            </w:r>
          </w:p>
        </w:tc>
        <w:tc>
          <w:tcPr>
            <w:tcW w:w="3744" w:type="dxa"/>
            <w:shd w:val="clear" w:color="auto" w:fill="auto"/>
          </w:tcPr>
          <w:p w14:paraId="7128D81E" w14:textId="77777777" w:rsidR="00CD63BC" w:rsidRDefault="00CD63BC" w:rsidP="00CD63BC"/>
        </w:tc>
        <w:tc>
          <w:tcPr>
            <w:tcW w:w="3743" w:type="dxa"/>
            <w:shd w:val="clear" w:color="auto" w:fill="auto"/>
          </w:tcPr>
          <w:p w14:paraId="46F7E7F7" w14:textId="77777777" w:rsidR="00CD63BC" w:rsidRDefault="00CD63BC" w:rsidP="00CD63BC"/>
        </w:tc>
        <w:tc>
          <w:tcPr>
            <w:tcW w:w="3393" w:type="dxa"/>
            <w:shd w:val="clear" w:color="auto" w:fill="auto"/>
          </w:tcPr>
          <w:p w14:paraId="2F8ACC51" w14:textId="77777777" w:rsidR="00CD63BC" w:rsidRDefault="00CD63BC" w:rsidP="00CD63BC"/>
        </w:tc>
        <w:tc>
          <w:tcPr>
            <w:tcW w:w="3720" w:type="dxa"/>
            <w:shd w:val="clear" w:color="auto" w:fill="auto"/>
          </w:tcPr>
          <w:p w14:paraId="7ACD143E" w14:textId="77777777" w:rsidR="00CD63BC" w:rsidRDefault="00CD63BC" w:rsidP="00CD63BC"/>
        </w:tc>
      </w:tr>
      <w:tr w:rsidR="00CD63BC" w14:paraId="439E5788" w14:textId="77777777" w:rsidTr="009543E6">
        <w:tc>
          <w:tcPr>
            <w:tcW w:w="1530" w:type="dxa"/>
            <w:shd w:val="clear" w:color="auto" w:fill="EAF1DD" w:themeFill="accent3" w:themeFillTint="33"/>
          </w:tcPr>
          <w:p w14:paraId="7DD2E0A9" w14:textId="77777777" w:rsidR="00CD63BC" w:rsidRPr="00CB6160" w:rsidRDefault="00CD63BC" w:rsidP="00CD63BC">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shd w:val="clear" w:color="auto" w:fill="auto"/>
          </w:tcPr>
          <w:p w14:paraId="1E01BC37" w14:textId="77777777" w:rsidR="00CD63BC" w:rsidRDefault="00CD63BC" w:rsidP="00CD63BC"/>
        </w:tc>
      </w:tr>
      <w:tr w:rsidR="00CD63BC" w14:paraId="52344E6C" w14:textId="77777777" w:rsidTr="009543E6">
        <w:tc>
          <w:tcPr>
            <w:tcW w:w="1530" w:type="dxa"/>
            <w:shd w:val="clear" w:color="auto" w:fill="EAF1DD" w:themeFill="accent3" w:themeFillTint="33"/>
          </w:tcPr>
          <w:p w14:paraId="2C90D62C" w14:textId="77777777" w:rsidR="00CD63BC" w:rsidRPr="00CB6160" w:rsidRDefault="00CD63BC" w:rsidP="00CD63BC">
            <w:pPr>
              <w:rPr>
                <w:rFonts w:asciiTheme="minorHAnsi" w:hAnsiTheme="minorHAnsi" w:cstheme="minorHAnsi"/>
                <w:sz w:val="24"/>
                <w:szCs w:val="24"/>
              </w:rPr>
            </w:pPr>
            <w:r w:rsidRPr="00CB6160">
              <w:rPr>
                <w:rFonts w:asciiTheme="minorHAnsi" w:hAnsiTheme="minorHAnsi" w:cstheme="minorHAnsi"/>
                <w:sz w:val="24"/>
                <w:szCs w:val="24"/>
              </w:rPr>
              <w:t>39</w:t>
            </w:r>
          </w:p>
        </w:tc>
        <w:tc>
          <w:tcPr>
            <w:tcW w:w="3744" w:type="dxa"/>
          </w:tcPr>
          <w:p w14:paraId="4B7520B0" w14:textId="77777777" w:rsidR="00CD63BC" w:rsidRDefault="00CD63BC" w:rsidP="00CD63BC"/>
        </w:tc>
        <w:tc>
          <w:tcPr>
            <w:tcW w:w="3743" w:type="dxa"/>
          </w:tcPr>
          <w:p w14:paraId="6773DD72" w14:textId="77777777" w:rsidR="00CD63BC" w:rsidRDefault="00CD63BC" w:rsidP="00CD63BC"/>
        </w:tc>
        <w:tc>
          <w:tcPr>
            <w:tcW w:w="3393" w:type="dxa"/>
          </w:tcPr>
          <w:p w14:paraId="630352A0" w14:textId="77777777" w:rsidR="00CD63BC" w:rsidRDefault="00CD63BC" w:rsidP="00CD63BC"/>
        </w:tc>
        <w:tc>
          <w:tcPr>
            <w:tcW w:w="3720" w:type="dxa"/>
          </w:tcPr>
          <w:p w14:paraId="1185B9C4" w14:textId="77777777" w:rsidR="00CD63BC" w:rsidRDefault="00CD63BC" w:rsidP="00CD63BC"/>
        </w:tc>
      </w:tr>
      <w:tr w:rsidR="00CD63BC" w14:paraId="2E70C440" w14:textId="77777777" w:rsidTr="009543E6">
        <w:tc>
          <w:tcPr>
            <w:tcW w:w="1530" w:type="dxa"/>
            <w:shd w:val="clear" w:color="auto" w:fill="EAF1DD" w:themeFill="accent3" w:themeFillTint="33"/>
          </w:tcPr>
          <w:p w14:paraId="3BB1643E" w14:textId="77777777" w:rsidR="00CD63BC" w:rsidRPr="00CB6160" w:rsidRDefault="00CD63BC" w:rsidP="00CD63BC">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1F5F84A7" w14:textId="77777777" w:rsidR="00CD63BC" w:rsidRDefault="00CD63BC" w:rsidP="00CD63BC"/>
        </w:tc>
      </w:tr>
      <w:tr w:rsidR="00CD63BC" w14:paraId="05430392" w14:textId="77777777" w:rsidTr="00FA08BB">
        <w:tc>
          <w:tcPr>
            <w:tcW w:w="16130" w:type="dxa"/>
            <w:gridSpan w:val="5"/>
            <w:shd w:val="clear" w:color="auto" w:fill="FFFF00"/>
          </w:tcPr>
          <w:p w14:paraId="29BE5155" w14:textId="339376FC" w:rsidR="00CD63BC" w:rsidRPr="00FA08BB" w:rsidRDefault="00CD63BC" w:rsidP="00CD63BC">
            <w:pPr>
              <w:jc w:val="center"/>
              <w:rPr>
                <w:b/>
                <w:bCs/>
                <w:sz w:val="40"/>
                <w:szCs w:val="40"/>
              </w:rPr>
            </w:pPr>
            <w:r w:rsidRPr="00FA08BB">
              <w:rPr>
                <w:rFonts w:asciiTheme="minorHAnsi" w:hAnsiTheme="minorHAnsi" w:cstheme="minorHAnsi"/>
                <w:b/>
                <w:bCs/>
                <w:sz w:val="40"/>
                <w:szCs w:val="40"/>
              </w:rPr>
              <w:t xml:space="preserve">End of ITE curriculum </w:t>
            </w:r>
            <w:r>
              <w:rPr>
                <w:rFonts w:asciiTheme="minorHAnsi" w:hAnsiTheme="minorHAnsi" w:cstheme="minorHAnsi"/>
                <w:b/>
                <w:bCs/>
                <w:sz w:val="40"/>
                <w:szCs w:val="40"/>
              </w:rPr>
              <w:t>and</w:t>
            </w:r>
            <w:r w:rsidRPr="00FA08BB">
              <w:rPr>
                <w:rFonts w:asciiTheme="minorHAnsi" w:hAnsiTheme="minorHAnsi" w:cstheme="minorHAnsi"/>
                <w:b/>
                <w:bCs/>
                <w:sz w:val="40"/>
                <w:szCs w:val="40"/>
              </w:rPr>
              <w:t xml:space="preserve"> progression to Professional Reflective Viva (PRV)</w:t>
            </w:r>
          </w:p>
        </w:tc>
      </w:tr>
    </w:tbl>
    <w:p w14:paraId="54787FE9" w14:textId="77777777" w:rsidR="00213E85" w:rsidRDefault="00213E85" w:rsidP="00C62772">
      <w:pPr>
        <w:pStyle w:val="Heading1"/>
      </w:pPr>
    </w:p>
    <w:p w14:paraId="0A7FF166" w14:textId="06CEEE7B" w:rsidR="00B32BE0" w:rsidRDefault="00B32BE0" w:rsidP="006E10D0">
      <w:pPr>
        <w:pStyle w:val="Heading1"/>
        <w:rPr>
          <w:w w:val="90"/>
        </w:rPr>
      </w:pPr>
      <w:bookmarkStart w:id="35" w:name="_Toc132724143"/>
    </w:p>
    <w:p w14:paraId="337A5FDA" w14:textId="77777777" w:rsidR="007F42AA" w:rsidRDefault="007F42AA" w:rsidP="006E10D0">
      <w:pPr>
        <w:pStyle w:val="Heading1"/>
        <w:rPr>
          <w:w w:val="90"/>
        </w:rPr>
      </w:pPr>
    </w:p>
    <w:p w14:paraId="4D3FECFA" w14:textId="776FC140" w:rsidR="00392A9F" w:rsidRDefault="00E960E8" w:rsidP="00B35B8A">
      <w:pPr>
        <w:pStyle w:val="Heading1"/>
        <w:rPr>
          <w:w w:val="90"/>
        </w:rPr>
      </w:pPr>
      <w:bookmarkStart w:id="36" w:name="_Toc171423682"/>
      <w:r w:rsidRPr="00904E2C">
        <w:rPr>
          <w:w w:val="90"/>
        </w:rPr>
        <w:t xml:space="preserve">Intensive Training and Practice </w:t>
      </w:r>
      <w:r w:rsidR="007179D8">
        <w:rPr>
          <w:w w:val="90"/>
        </w:rPr>
        <w:t>(</w:t>
      </w:r>
      <w:proofErr w:type="spellStart"/>
      <w:r w:rsidR="007179D8">
        <w:rPr>
          <w:w w:val="90"/>
        </w:rPr>
        <w:t>IT</w:t>
      </w:r>
      <w:r w:rsidR="00BB431E">
        <w:rPr>
          <w:w w:val="90"/>
        </w:rPr>
        <w:t>a</w:t>
      </w:r>
      <w:r w:rsidR="007179D8">
        <w:rPr>
          <w:w w:val="90"/>
        </w:rPr>
        <w:t>P</w:t>
      </w:r>
      <w:proofErr w:type="spellEnd"/>
      <w:r w:rsidR="007179D8">
        <w:rPr>
          <w:w w:val="90"/>
        </w:rPr>
        <w:t xml:space="preserve">) </w:t>
      </w:r>
      <w:r w:rsidRPr="00904E2C">
        <w:rPr>
          <w:w w:val="90"/>
        </w:rPr>
        <w:t>Curriculum Map</w:t>
      </w:r>
      <w:r w:rsidR="00522A66">
        <w:rPr>
          <w:w w:val="90"/>
        </w:rPr>
        <w:t>s</w:t>
      </w:r>
      <w:r w:rsidR="003F6B1A">
        <w:rPr>
          <w:w w:val="90"/>
        </w:rPr>
        <w:t xml:space="preserve"> </w:t>
      </w:r>
      <w:bookmarkEnd w:id="35"/>
      <w:r w:rsidR="00742F78">
        <w:rPr>
          <w:w w:val="90"/>
        </w:rPr>
        <w:t>2024/25</w:t>
      </w:r>
      <w:bookmarkStart w:id="37" w:name="_Hlk148703188"/>
      <w:bookmarkEnd w:id="36"/>
    </w:p>
    <w:p w14:paraId="588770B6" w14:textId="77777777" w:rsidR="00975274" w:rsidRDefault="00975274" w:rsidP="00742F78">
      <w:pPr>
        <w:pStyle w:val="Heading1"/>
        <w:rPr>
          <w:w w:val="90"/>
        </w:rPr>
      </w:pPr>
    </w:p>
    <w:p w14:paraId="75AB5AE6" w14:textId="14EA7CE0" w:rsidR="00975274" w:rsidRDefault="001A4618" w:rsidP="00035A7D">
      <w:pPr>
        <w:pStyle w:val="Heading2"/>
        <w:rPr>
          <w:w w:val="90"/>
        </w:rPr>
      </w:pPr>
      <w:bookmarkStart w:id="38" w:name="_Toc171423683"/>
      <w:r>
        <w:rPr>
          <w:w w:val="90"/>
        </w:rPr>
        <w:t>Year 1</w:t>
      </w:r>
      <w:r w:rsidR="002C3084">
        <w:rPr>
          <w:w w:val="90"/>
        </w:rPr>
        <w:t>(</w:t>
      </w:r>
      <w:r>
        <w:rPr>
          <w:w w:val="90"/>
        </w:rPr>
        <w:t>week</w:t>
      </w:r>
      <w:r w:rsidR="002C3084">
        <w:rPr>
          <w:w w:val="90"/>
        </w:rPr>
        <w:t xml:space="preserve"> 10)</w:t>
      </w:r>
      <w:r w:rsidR="00975274">
        <w:rPr>
          <w:w w:val="90"/>
        </w:rPr>
        <w:t xml:space="preserve"> </w:t>
      </w:r>
      <w:r w:rsidR="009543E6">
        <w:rPr>
          <w:w w:val="90"/>
        </w:rPr>
        <w:t xml:space="preserve">Professional </w:t>
      </w:r>
      <w:proofErr w:type="spellStart"/>
      <w:r w:rsidR="009543E6">
        <w:rPr>
          <w:w w:val="90"/>
        </w:rPr>
        <w:t>Behavio</w:t>
      </w:r>
      <w:r w:rsidR="00A1149C">
        <w:rPr>
          <w:w w:val="90"/>
        </w:rPr>
        <w:t>u</w:t>
      </w:r>
      <w:r w:rsidR="009543E6">
        <w:rPr>
          <w:w w:val="90"/>
        </w:rPr>
        <w:t>rs</w:t>
      </w:r>
      <w:bookmarkEnd w:id="38"/>
      <w:proofErr w:type="spellEnd"/>
    </w:p>
    <w:tbl>
      <w:tblPr>
        <w:tblStyle w:val="TableGrid"/>
        <w:tblW w:w="0" w:type="auto"/>
        <w:tblInd w:w="100" w:type="dxa"/>
        <w:tblLook w:val="04A0" w:firstRow="1" w:lastRow="0" w:firstColumn="1" w:lastColumn="0" w:noHBand="0" w:noVBand="1"/>
      </w:tblPr>
      <w:tblGrid>
        <w:gridCol w:w="3225"/>
        <w:gridCol w:w="3226"/>
        <w:gridCol w:w="3225"/>
        <w:gridCol w:w="3228"/>
        <w:gridCol w:w="3226"/>
      </w:tblGrid>
      <w:tr w:rsidR="00BC01A6" w14:paraId="083BE951" w14:textId="77777777" w:rsidTr="00A1149C">
        <w:trPr>
          <w:tblHeader/>
        </w:trPr>
        <w:tc>
          <w:tcPr>
            <w:tcW w:w="3246" w:type="dxa"/>
          </w:tcPr>
          <w:p w14:paraId="66264384" w14:textId="22D8B98F" w:rsidR="00975274" w:rsidRPr="00AE2D44" w:rsidRDefault="00BC01A6" w:rsidP="00AE2D44">
            <w:pPr>
              <w:rPr>
                <w:w w:val="90"/>
                <w:sz w:val="24"/>
                <w:szCs w:val="24"/>
              </w:rPr>
            </w:pPr>
            <w:r w:rsidRPr="00AE2D44">
              <w:rPr>
                <w:w w:val="90"/>
                <w:sz w:val="24"/>
                <w:szCs w:val="24"/>
              </w:rPr>
              <w:t>Introduce</w:t>
            </w:r>
          </w:p>
        </w:tc>
        <w:tc>
          <w:tcPr>
            <w:tcW w:w="3246" w:type="dxa"/>
          </w:tcPr>
          <w:p w14:paraId="64F90527" w14:textId="0031D69F" w:rsidR="00975274" w:rsidRPr="00AE2D44" w:rsidRDefault="00BC01A6" w:rsidP="00AE2D44">
            <w:pPr>
              <w:rPr>
                <w:w w:val="90"/>
                <w:sz w:val="24"/>
                <w:szCs w:val="24"/>
              </w:rPr>
            </w:pPr>
            <w:r w:rsidRPr="00AE2D44">
              <w:rPr>
                <w:w w:val="90"/>
                <w:sz w:val="24"/>
                <w:szCs w:val="24"/>
              </w:rPr>
              <w:t>Analyse</w:t>
            </w:r>
          </w:p>
        </w:tc>
        <w:tc>
          <w:tcPr>
            <w:tcW w:w="3246" w:type="dxa"/>
          </w:tcPr>
          <w:p w14:paraId="4047A014" w14:textId="7BC9AD65" w:rsidR="00975274" w:rsidRPr="00AE2D44" w:rsidRDefault="00BC01A6" w:rsidP="00AE2D44">
            <w:pPr>
              <w:rPr>
                <w:w w:val="90"/>
                <w:sz w:val="24"/>
                <w:szCs w:val="24"/>
              </w:rPr>
            </w:pPr>
            <w:r w:rsidRPr="00AE2D44">
              <w:rPr>
                <w:w w:val="90"/>
                <w:sz w:val="24"/>
                <w:szCs w:val="24"/>
              </w:rPr>
              <w:t>Prepare</w:t>
            </w:r>
          </w:p>
        </w:tc>
        <w:tc>
          <w:tcPr>
            <w:tcW w:w="3246" w:type="dxa"/>
          </w:tcPr>
          <w:p w14:paraId="16D50339" w14:textId="43CB010E" w:rsidR="00975274" w:rsidRPr="00AE2D44" w:rsidRDefault="00BC01A6" w:rsidP="00AE2D44">
            <w:pPr>
              <w:rPr>
                <w:w w:val="90"/>
                <w:sz w:val="24"/>
                <w:szCs w:val="24"/>
              </w:rPr>
            </w:pPr>
            <w:r w:rsidRPr="00AE2D44">
              <w:rPr>
                <w:w w:val="90"/>
                <w:sz w:val="24"/>
                <w:szCs w:val="24"/>
              </w:rPr>
              <w:t>Enact</w:t>
            </w:r>
          </w:p>
        </w:tc>
        <w:tc>
          <w:tcPr>
            <w:tcW w:w="3246" w:type="dxa"/>
          </w:tcPr>
          <w:p w14:paraId="04E96106" w14:textId="1E28EB3F" w:rsidR="00975274" w:rsidRPr="00AE2D44" w:rsidRDefault="00BC01A6" w:rsidP="00AE2D44">
            <w:pPr>
              <w:rPr>
                <w:w w:val="90"/>
                <w:sz w:val="24"/>
                <w:szCs w:val="24"/>
              </w:rPr>
            </w:pPr>
            <w:r w:rsidRPr="00AE2D44">
              <w:rPr>
                <w:w w:val="90"/>
                <w:sz w:val="24"/>
                <w:szCs w:val="24"/>
              </w:rPr>
              <w:t>Assess</w:t>
            </w:r>
          </w:p>
        </w:tc>
      </w:tr>
      <w:tr w:rsidR="00D30873" w14:paraId="67C815C4" w14:textId="77777777" w:rsidTr="00975274">
        <w:tc>
          <w:tcPr>
            <w:tcW w:w="3246" w:type="dxa"/>
          </w:tcPr>
          <w:p w14:paraId="7C7B0534" w14:textId="77777777" w:rsidR="00D30873" w:rsidRPr="00AE2D44" w:rsidRDefault="00D30873" w:rsidP="00AE2D44">
            <w:pPr>
              <w:pStyle w:val="ListParagraph"/>
              <w:numPr>
                <w:ilvl w:val="0"/>
                <w:numId w:val="131"/>
              </w:numPr>
              <w:rPr>
                <w:bdr w:val="none" w:sz="0" w:space="0" w:color="auto" w:frame="1"/>
              </w:rPr>
            </w:pPr>
            <w:r w:rsidRPr="00AE2D44">
              <w:rPr>
                <w:bdr w:val="none" w:sz="0" w:space="0" w:color="auto" w:frame="1"/>
              </w:rPr>
              <w:t>Know that all professionals have a responsibility and duty of care for their pupils' wellbeing and the importance of creating a safe and inclusive learning environment for sensitive and personal discussions.</w:t>
            </w:r>
          </w:p>
          <w:p w14:paraId="16838551" w14:textId="77777777" w:rsidR="00D30873" w:rsidRPr="00EF6914" w:rsidRDefault="00D30873" w:rsidP="00AE2D44">
            <w:pPr>
              <w:rPr>
                <w:bdr w:val="none" w:sz="0" w:space="0" w:color="auto" w:frame="1"/>
              </w:rPr>
            </w:pPr>
          </w:p>
          <w:p w14:paraId="4E9E3DC8" w14:textId="77777777" w:rsidR="00D30873" w:rsidRPr="00AE2D44" w:rsidRDefault="00D30873" w:rsidP="00AE2D44">
            <w:pPr>
              <w:pStyle w:val="ListParagraph"/>
              <w:numPr>
                <w:ilvl w:val="0"/>
                <w:numId w:val="131"/>
              </w:numPr>
              <w:rPr>
                <w:bdr w:val="none" w:sz="0" w:space="0" w:color="auto" w:frame="1"/>
              </w:rPr>
            </w:pPr>
            <w:r w:rsidRPr="00AE2D44">
              <w:rPr>
                <w:bdr w:val="none" w:sz="0" w:space="0" w:color="auto" w:frame="1"/>
              </w:rPr>
              <w:t xml:space="preserve">Understand and know what constitutes a professional behaviour with regards to conduct and professional dress. </w:t>
            </w:r>
          </w:p>
          <w:p w14:paraId="27B4F4D4" w14:textId="77777777" w:rsidR="00D30873" w:rsidRPr="00EF6914" w:rsidRDefault="00D30873" w:rsidP="00AE2D44">
            <w:pPr>
              <w:rPr>
                <w:bdr w:val="none" w:sz="0" w:space="0" w:color="auto" w:frame="1"/>
              </w:rPr>
            </w:pPr>
          </w:p>
          <w:p w14:paraId="64213451" w14:textId="77777777" w:rsidR="00D30873" w:rsidRPr="00AE2D44" w:rsidRDefault="00D30873" w:rsidP="00AE2D44">
            <w:pPr>
              <w:pStyle w:val="ListParagraph"/>
              <w:numPr>
                <w:ilvl w:val="0"/>
                <w:numId w:val="131"/>
              </w:numPr>
              <w:rPr>
                <w:bdr w:val="none" w:sz="0" w:space="0" w:color="auto" w:frame="1"/>
              </w:rPr>
            </w:pPr>
            <w:r w:rsidRPr="00AE2D44">
              <w:rPr>
                <w:bdr w:val="none" w:sz="0" w:space="0" w:color="auto" w:frame="1"/>
              </w:rPr>
              <w:t>Know that teachers must be professional in terms of standards and expectations.</w:t>
            </w:r>
          </w:p>
          <w:p w14:paraId="68E0F651" w14:textId="77777777" w:rsidR="00D30873" w:rsidRPr="00EF6914" w:rsidRDefault="00D30873" w:rsidP="00AE2D44">
            <w:pPr>
              <w:rPr>
                <w:bdr w:val="none" w:sz="0" w:space="0" w:color="auto" w:frame="1"/>
              </w:rPr>
            </w:pPr>
          </w:p>
          <w:p w14:paraId="19567B09" w14:textId="77777777" w:rsidR="00D30873" w:rsidRPr="00AE2D44" w:rsidRDefault="00D30873" w:rsidP="00AE2D44">
            <w:pPr>
              <w:pStyle w:val="ListParagraph"/>
              <w:numPr>
                <w:ilvl w:val="0"/>
                <w:numId w:val="131"/>
              </w:numPr>
              <w:rPr>
                <w:bdr w:val="none" w:sz="0" w:space="0" w:color="auto" w:frame="1"/>
              </w:rPr>
            </w:pPr>
            <w:r w:rsidRPr="00AE2D44">
              <w:rPr>
                <w:bdr w:val="none" w:sz="0" w:space="0" w:color="auto" w:frame="1"/>
              </w:rPr>
              <w:t>Know why all teachers must adhere to the Equality Act 2010.</w:t>
            </w:r>
          </w:p>
          <w:p w14:paraId="29C92CD7" w14:textId="77777777" w:rsidR="00D30873" w:rsidRPr="00BC01A6" w:rsidRDefault="00D30873" w:rsidP="00AE2D44">
            <w:pPr>
              <w:rPr>
                <w:b/>
                <w:bCs/>
                <w:w w:val="90"/>
                <w:sz w:val="24"/>
                <w:szCs w:val="24"/>
              </w:rPr>
            </w:pPr>
          </w:p>
        </w:tc>
        <w:tc>
          <w:tcPr>
            <w:tcW w:w="3246" w:type="dxa"/>
          </w:tcPr>
          <w:p w14:paraId="6F812DA6" w14:textId="77777777" w:rsidR="00D30873" w:rsidRPr="00AE2D44" w:rsidRDefault="00D30873" w:rsidP="00AE2D44">
            <w:pPr>
              <w:pStyle w:val="ListParagraph"/>
              <w:numPr>
                <w:ilvl w:val="0"/>
                <w:numId w:val="131"/>
              </w:numPr>
              <w:rPr>
                <w:bdr w:val="none" w:sz="0" w:space="0" w:color="auto" w:frame="1"/>
              </w:rPr>
            </w:pPr>
            <w:r w:rsidRPr="00AE2D44">
              <w:rPr>
                <w:bdr w:val="none" w:sz="0" w:space="0" w:color="auto" w:frame="1"/>
              </w:rPr>
              <w:t xml:space="preserve">Know how to recognise signs of abuse and neglect that encompass vulnerable individuals (ACEs) associated with CSE, Gangs, Peer on Peer, potential grooming towards radicalisation (Prevent strategy). </w:t>
            </w:r>
          </w:p>
          <w:p w14:paraId="49C1359C" w14:textId="77777777" w:rsidR="00D30873" w:rsidRPr="00EF6914" w:rsidRDefault="00D30873" w:rsidP="00AE2D44">
            <w:pPr>
              <w:rPr>
                <w:bdr w:val="none" w:sz="0" w:space="0" w:color="auto" w:frame="1"/>
              </w:rPr>
            </w:pPr>
          </w:p>
          <w:p w14:paraId="143288B4" w14:textId="77777777" w:rsidR="00D30873" w:rsidRPr="00AE2D44" w:rsidRDefault="00D30873" w:rsidP="00AE2D44">
            <w:pPr>
              <w:pStyle w:val="ListParagraph"/>
              <w:numPr>
                <w:ilvl w:val="0"/>
                <w:numId w:val="131"/>
              </w:numPr>
              <w:rPr>
                <w:bdr w:val="none" w:sz="0" w:space="0" w:color="auto" w:frame="1"/>
              </w:rPr>
            </w:pPr>
            <w:r w:rsidRPr="00AE2D44">
              <w:rPr>
                <w:bdr w:val="none" w:sz="0" w:space="0" w:color="auto" w:frame="1"/>
              </w:rPr>
              <w:t xml:space="preserve">Know how to access the schools’ Safeguarding Policy and familiarise themselves with safeguarding procedures in schools, including the name of the Designated Safeguarding Lead (DSL) </w:t>
            </w:r>
          </w:p>
          <w:p w14:paraId="71B30B7F" w14:textId="77777777" w:rsidR="00D30873" w:rsidRPr="00EF6914" w:rsidRDefault="00D30873" w:rsidP="00AE2D44">
            <w:pPr>
              <w:rPr>
                <w:bdr w:val="none" w:sz="0" w:space="0" w:color="auto" w:frame="1"/>
              </w:rPr>
            </w:pPr>
          </w:p>
          <w:p w14:paraId="7CCD0A7C" w14:textId="77777777" w:rsidR="00D30873" w:rsidRPr="00AE2D44" w:rsidRDefault="00D30873" w:rsidP="00AE2D44">
            <w:pPr>
              <w:pStyle w:val="ListParagraph"/>
              <w:numPr>
                <w:ilvl w:val="0"/>
                <w:numId w:val="131"/>
              </w:numPr>
              <w:rPr>
                <w:bdr w:val="none" w:sz="0" w:space="0" w:color="auto" w:frame="1"/>
              </w:rPr>
            </w:pPr>
            <w:r w:rsidRPr="00AE2D44">
              <w:rPr>
                <w:bdr w:val="none" w:sz="0" w:space="0" w:color="auto" w:frame="1"/>
              </w:rPr>
              <w:t>Know how to respond and report quickly to any behaviour or bullying that threatens emotional safety and wellbeing.</w:t>
            </w:r>
          </w:p>
          <w:p w14:paraId="25C9EEC7" w14:textId="77777777" w:rsidR="00D30873" w:rsidRPr="00BC01A6" w:rsidRDefault="00D30873" w:rsidP="00AE2D44">
            <w:pPr>
              <w:rPr>
                <w:b/>
                <w:bCs/>
                <w:w w:val="90"/>
                <w:sz w:val="24"/>
                <w:szCs w:val="24"/>
              </w:rPr>
            </w:pPr>
          </w:p>
        </w:tc>
        <w:tc>
          <w:tcPr>
            <w:tcW w:w="3246" w:type="dxa"/>
          </w:tcPr>
          <w:p w14:paraId="5D6F7BE2" w14:textId="7378E35B" w:rsidR="00D30873" w:rsidRPr="00AE2D44" w:rsidRDefault="00D30873" w:rsidP="00AE2D44">
            <w:pPr>
              <w:pStyle w:val="ListParagraph"/>
              <w:numPr>
                <w:ilvl w:val="0"/>
                <w:numId w:val="131"/>
              </w:numPr>
              <w:rPr>
                <w:bdr w:val="none" w:sz="0" w:space="0" w:color="auto" w:frame="1"/>
              </w:rPr>
            </w:pPr>
            <w:r w:rsidRPr="00AE2D44">
              <w:rPr>
                <w:w w:val="90"/>
              </w:rPr>
              <w:t>Know that a</w:t>
            </w:r>
            <w:r w:rsidRPr="00AE2D44">
              <w:rPr>
                <w:bdr w:val="none" w:sz="0" w:space="0" w:color="auto" w:frame="1"/>
              </w:rPr>
              <w:t>ll professionals must follow the safeguarding / Prevent principles, policies (KCSIE, DfE 2024) and procedures when responding to disclosures and know who to report to when on campus (DSO) or in an educational setting (DSL/DSO).</w:t>
            </w:r>
          </w:p>
          <w:p w14:paraId="18F06D50" w14:textId="77777777" w:rsidR="00D30873" w:rsidRPr="00EF6914" w:rsidRDefault="00D30873" w:rsidP="00AE2D44">
            <w:pPr>
              <w:rPr>
                <w:w w:val="90"/>
              </w:rPr>
            </w:pPr>
          </w:p>
          <w:p w14:paraId="4EDA0463" w14:textId="22CD66DA" w:rsidR="00D30873" w:rsidRPr="00AE2D44" w:rsidRDefault="00D30873" w:rsidP="00AE2D44">
            <w:pPr>
              <w:pStyle w:val="ListParagraph"/>
              <w:numPr>
                <w:ilvl w:val="0"/>
                <w:numId w:val="131"/>
              </w:numPr>
              <w:rPr>
                <w:b/>
                <w:bCs/>
                <w:w w:val="90"/>
                <w:sz w:val="24"/>
                <w:szCs w:val="24"/>
              </w:rPr>
            </w:pPr>
            <w:r w:rsidRPr="00AE2D44">
              <w:rPr>
                <w:w w:val="90"/>
              </w:rPr>
              <w:t xml:space="preserve">Know why it is </w:t>
            </w:r>
            <w:proofErr w:type="spellStart"/>
            <w:r w:rsidRPr="00AE2D44">
              <w:rPr>
                <w:w w:val="90"/>
              </w:rPr>
              <w:t>is</w:t>
            </w:r>
            <w:proofErr w:type="spellEnd"/>
            <w:r w:rsidRPr="00AE2D44">
              <w:rPr>
                <w:w w:val="90"/>
              </w:rPr>
              <w:t xml:space="preserve"> essential to complete Safeguarding 1+2 and PREVENT training before attending any school</w:t>
            </w:r>
          </w:p>
        </w:tc>
        <w:tc>
          <w:tcPr>
            <w:tcW w:w="3246" w:type="dxa"/>
          </w:tcPr>
          <w:p w14:paraId="78CCE240" w14:textId="5C8D81FE" w:rsidR="00D30873" w:rsidRPr="00AE2D44" w:rsidRDefault="00D30873" w:rsidP="00AE2D44">
            <w:pPr>
              <w:pStyle w:val="ListParagraph"/>
              <w:numPr>
                <w:ilvl w:val="0"/>
                <w:numId w:val="131"/>
              </w:numPr>
              <w:rPr>
                <w:b/>
                <w:bCs/>
              </w:rPr>
            </w:pPr>
            <w:r w:rsidRPr="00AE2D44">
              <w:t>Know how to establish professional relationships with children, staff and parents.</w:t>
            </w:r>
          </w:p>
          <w:p w14:paraId="6710A4F0" w14:textId="77777777" w:rsidR="00D30873" w:rsidRPr="00EF6914" w:rsidRDefault="00D30873" w:rsidP="00AE2D44">
            <w:pPr>
              <w:rPr>
                <w:b/>
                <w:bCs/>
              </w:rPr>
            </w:pPr>
          </w:p>
          <w:p w14:paraId="0494766A" w14:textId="77777777" w:rsidR="00D30873" w:rsidRPr="00AE2D44" w:rsidRDefault="00D30873" w:rsidP="00AE2D44">
            <w:pPr>
              <w:pStyle w:val="ListParagraph"/>
              <w:numPr>
                <w:ilvl w:val="0"/>
                <w:numId w:val="131"/>
              </w:numPr>
              <w:rPr>
                <w:b/>
                <w:bCs/>
              </w:rPr>
            </w:pPr>
            <w:r w:rsidRPr="00AE2D44">
              <w:t>Know how to engage in professional development.</w:t>
            </w:r>
          </w:p>
          <w:p w14:paraId="4E8F7136" w14:textId="77777777" w:rsidR="00D30873" w:rsidRPr="00EF6914" w:rsidRDefault="00D30873" w:rsidP="00AE2D44">
            <w:pPr>
              <w:rPr>
                <w:b/>
                <w:bCs/>
              </w:rPr>
            </w:pPr>
          </w:p>
          <w:p w14:paraId="2D3CCD10" w14:textId="1F9BB16B" w:rsidR="00D30873" w:rsidRPr="00AE2D44" w:rsidRDefault="00D30873" w:rsidP="00AE2D44">
            <w:pPr>
              <w:pStyle w:val="ListParagraph"/>
              <w:numPr>
                <w:ilvl w:val="0"/>
                <w:numId w:val="131"/>
              </w:numPr>
              <w:rPr>
                <w:b/>
                <w:bCs/>
              </w:rPr>
            </w:pPr>
            <w:r w:rsidRPr="00AE2D44">
              <w:t xml:space="preserve">Know how to seek challenge, feedback and critique from mentors and other colleagues in an open and trusting working environment. </w:t>
            </w:r>
          </w:p>
          <w:p w14:paraId="1CE7175E" w14:textId="26EF6908" w:rsidR="00D30873" w:rsidRPr="00AE2D44" w:rsidRDefault="00D30873" w:rsidP="00AE2D44">
            <w:pPr>
              <w:pStyle w:val="ListParagraph"/>
              <w:numPr>
                <w:ilvl w:val="0"/>
                <w:numId w:val="131"/>
              </w:numPr>
              <w:rPr>
                <w:b/>
                <w:bCs/>
              </w:rPr>
            </w:pPr>
            <w:r w:rsidRPr="00AE2D44">
              <w:t>Know that teachers have a broad professional role that include a wide variety of responsibilities.</w:t>
            </w:r>
          </w:p>
        </w:tc>
        <w:tc>
          <w:tcPr>
            <w:tcW w:w="3246" w:type="dxa"/>
          </w:tcPr>
          <w:p w14:paraId="1D44C54D" w14:textId="77777777" w:rsidR="00D30873" w:rsidRPr="00AE2D44" w:rsidRDefault="00D30873" w:rsidP="00AE2D44">
            <w:pPr>
              <w:pStyle w:val="ListParagraph"/>
              <w:numPr>
                <w:ilvl w:val="0"/>
                <w:numId w:val="131"/>
              </w:numPr>
              <w:rPr>
                <w:b/>
                <w:bCs/>
                <w:w w:val="90"/>
              </w:rPr>
            </w:pPr>
            <w:r w:rsidRPr="00AE2D44">
              <w:rPr>
                <w:w w:val="90"/>
              </w:rPr>
              <w:t xml:space="preserve">Know how to explain safeguarding procedures </w:t>
            </w:r>
          </w:p>
          <w:p w14:paraId="7251CE12" w14:textId="77777777" w:rsidR="00D30873" w:rsidRPr="00EF6914" w:rsidRDefault="00D30873" w:rsidP="00AE2D44">
            <w:pPr>
              <w:rPr>
                <w:b/>
                <w:bCs/>
                <w:w w:val="90"/>
              </w:rPr>
            </w:pPr>
          </w:p>
          <w:p w14:paraId="475B8418" w14:textId="77777777" w:rsidR="00D30873" w:rsidRPr="00AE2D44" w:rsidRDefault="00D30873" w:rsidP="00AE2D44">
            <w:pPr>
              <w:pStyle w:val="ListParagraph"/>
              <w:numPr>
                <w:ilvl w:val="0"/>
                <w:numId w:val="131"/>
              </w:numPr>
              <w:rPr>
                <w:b/>
                <w:bCs/>
              </w:rPr>
            </w:pPr>
            <w:r w:rsidRPr="00AE2D44">
              <w:t>Know how to use research evidence to see how findings can inform practice.</w:t>
            </w:r>
          </w:p>
          <w:p w14:paraId="5B0969AB" w14:textId="77777777" w:rsidR="00D30873" w:rsidRPr="00AE2D44" w:rsidRDefault="00D30873" w:rsidP="00AE2D44">
            <w:pPr>
              <w:pStyle w:val="ListParagraph"/>
              <w:numPr>
                <w:ilvl w:val="0"/>
                <w:numId w:val="131"/>
              </w:numPr>
              <w:rPr>
                <w:b/>
                <w:bCs/>
              </w:rPr>
            </w:pPr>
            <w:r w:rsidRPr="00AE2D44">
              <w:t xml:space="preserve">Strengthening pedagogical and subject knowledge by participating in wider networks and as part of the lesson preparation process </w:t>
            </w:r>
          </w:p>
          <w:p w14:paraId="68783CF9" w14:textId="65F3F4F6" w:rsidR="00D30873" w:rsidRPr="00AE2D44" w:rsidRDefault="00D30873" w:rsidP="00AE2D44">
            <w:pPr>
              <w:pStyle w:val="ListParagraph"/>
              <w:numPr>
                <w:ilvl w:val="0"/>
                <w:numId w:val="131"/>
              </w:numPr>
              <w:rPr>
                <w:b/>
                <w:bCs/>
              </w:rPr>
            </w:pPr>
            <w:r w:rsidRPr="00AE2D44">
              <w:t>Reflecting on progress made, recognising strengths and weaknesses and identifying next steps for further improvement</w:t>
            </w:r>
          </w:p>
        </w:tc>
      </w:tr>
      <w:tr w:rsidR="00BC01A6" w14:paraId="3B230585" w14:textId="77777777" w:rsidTr="00975274">
        <w:tc>
          <w:tcPr>
            <w:tcW w:w="3246" w:type="dxa"/>
          </w:tcPr>
          <w:p w14:paraId="7DEE9BFE" w14:textId="321DCBBA" w:rsidR="00975274" w:rsidRPr="00AE2D44" w:rsidRDefault="00BC01A6" w:rsidP="00AE2D44">
            <w:pPr>
              <w:pStyle w:val="ListParagraph"/>
              <w:numPr>
                <w:ilvl w:val="0"/>
                <w:numId w:val="127"/>
              </w:numPr>
              <w:rPr>
                <w:w w:val="90"/>
              </w:rPr>
            </w:pPr>
            <w:r w:rsidRPr="00AE2D44">
              <w:rPr>
                <w:w w:val="90"/>
              </w:rPr>
              <w:t>Campus launch</w:t>
            </w:r>
            <w:r w:rsidR="00D30873" w:rsidRPr="00AE2D44">
              <w:rPr>
                <w:w w:val="90"/>
              </w:rPr>
              <w:t>:</w:t>
            </w:r>
          </w:p>
          <w:p w14:paraId="02DE155E" w14:textId="77777777" w:rsidR="00D30873" w:rsidRPr="00AE2D44" w:rsidRDefault="00D30873" w:rsidP="00AE2D44">
            <w:pPr>
              <w:pStyle w:val="ListParagraph"/>
              <w:numPr>
                <w:ilvl w:val="0"/>
                <w:numId w:val="127"/>
              </w:numPr>
              <w:rPr>
                <w:b/>
                <w:bCs/>
                <w:w w:val="90"/>
              </w:rPr>
            </w:pPr>
            <w:r w:rsidRPr="00AE2D44">
              <w:rPr>
                <w:w w:val="90"/>
              </w:rPr>
              <w:t>Lead lecture</w:t>
            </w:r>
          </w:p>
          <w:p w14:paraId="7D727C7F" w14:textId="30429733" w:rsidR="00D30873" w:rsidRPr="00AE2D44" w:rsidRDefault="00D30873" w:rsidP="00AE2D44">
            <w:pPr>
              <w:pStyle w:val="ListParagraph"/>
              <w:numPr>
                <w:ilvl w:val="0"/>
                <w:numId w:val="127"/>
              </w:numPr>
              <w:rPr>
                <w:b/>
                <w:bCs/>
                <w:w w:val="90"/>
              </w:rPr>
            </w:pPr>
            <w:r w:rsidRPr="00AE2D44">
              <w:rPr>
                <w:w w:val="90"/>
              </w:rPr>
              <w:t>Seminar</w:t>
            </w:r>
          </w:p>
        </w:tc>
        <w:tc>
          <w:tcPr>
            <w:tcW w:w="3246" w:type="dxa"/>
          </w:tcPr>
          <w:p w14:paraId="50B2C146" w14:textId="77777777" w:rsidR="00D30873" w:rsidRPr="00AE2D44" w:rsidRDefault="00D30873" w:rsidP="00AE2D44">
            <w:pPr>
              <w:pStyle w:val="ListParagraph"/>
              <w:numPr>
                <w:ilvl w:val="0"/>
                <w:numId w:val="127"/>
              </w:numPr>
              <w:rPr>
                <w:w w:val="90"/>
              </w:rPr>
            </w:pPr>
            <w:r w:rsidRPr="00AE2D44">
              <w:rPr>
                <w:w w:val="90"/>
              </w:rPr>
              <w:t>Independent Study:</w:t>
            </w:r>
          </w:p>
          <w:p w14:paraId="4DE9B09F" w14:textId="0219616C" w:rsidR="00975274" w:rsidRPr="00AE2D44" w:rsidRDefault="00D30873" w:rsidP="00AE2D44">
            <w:pPr>
              <w:pStyle w:val="ListParagraph"/>
              <w:numPr>
                <w:ilvl w:val="0"/>
                <w:numId w:val="127"/>
              </w:numPr>
              <w:rPr>
                <w:b/>
                <w:bCs/>
                <w:w w:val="90"/>
              </w:rPr>
            </w:pPr>
            <w:r w:rsidRPr="00AE2D44">
              <w:rPr>
                <w:w w:val="90"/>
              </w:rPr>
              <w:t>Digital</w:t>
            </w:r>
            <w:r w:rsidR="00BC01A6" w:rsidRPr="00AE2D44">
              <w:rPr>
                <w:w w:val="90"/>
              </w:rPr>
              <w:t xml:space="preserve"> Approximations</w:t>
            </w:r>
          </w:p>
          <w:p w14:paraId="2C1F1D8F" w14:textId="719544CF" w:rsidR="00D30873" w:rsidRPr="00AE2D44" w:rsidRDefault="00D30873" w:rsidP="00AE2D44">
            <w:pPr>
              <w:pStyle w:val="ListParagraph"/>
              <w:numPr>
                <w:ilvl w:val="0"/>
                <w:numId w:val="127"/>
              </w:numPr>
              <w:rPr>
                <w:b/>
                <w:bCs/>
                <w:w w:val="90"/>
              </w:rPr>
            </w:pPr>
            <w:r w:rsidRPr="00AE2D44">
              <w:rPr>
                <w:w w:val="90"/>
              </w:rPr>
              <w:t>Engaged reading</w:t>
            </w:r>
          </w:p>
        </w:tc>
        <w:tc>
          <w:tcPr>
            <w:tcW w:w="3246" w:type="dxa"/>
          </w:tcPr>
          <w:p w14:paraId="62E449CA" w14:textId="090AF6E2" w:rsidR="00D30873" w:rsidRPr="00AE2D44" w:rsidRDefault="00D30873" w:rsidP="00AE2D44">
            <w:pPr>
              <w:pStyle w:val="ListParagraph"/>
              <w:numPr>
                <w:ilvl w:val="0"/>
                <w:numId w:val="127"/>
              </w:numPr>
              <w:rPr>
                <w:b/>
                <w:bCs/>
                <w:w w:val="90"/>
              </w:rPr>
            </w:pPr>
            <w:r w:rsidRPr="00AE2D44">
              <w:rPr>
                <w:w w:val="90"/>
              </w:rPr>
              <w:t>Independent Study:</w:t>
            </w:r>
          </w:p>
          <w:p w14:paraId="40BDAF85" w14:textId="09502691" w:rsidR="00975274" w:rsidRPr="00AE2D44" w:rsidRDefault="00BC01A6" w:rsidP="00AE2D44">
            <w:pPr>
              <w:pStyle w:val="ListParagraph"/>
              <w:numPr>
                <w:ilvl w:val="0"/>
                <w:numId w:val="127"/>
              </w:numPr>
              <w:rPr>
                <w:b/>
                <w:bCs/>
                <w:w w:val="90"/>
              </w:rPr>
            </w:pPr>
            <w:r w:rsidRPr="00AE2D44">
              <w:rPr>
                <w:w w:val="90"/>
              </w:rPr>
              <w:t xml:space="preserve">Safeguarding 1+2 / PREVENT </w:t>
            </w:r>
            <w:r w:rsidR="00D30873" w:rsidRPr="00AE2D44">
              <w:rPr>
                <w:w w:val="90"/>
              </w:rPr>
              <w:t>Online t</w:t>
            </w:r>
            <w:r w:rsidRPr="00AE2D44">
              <w:rPr>
                <w:w w:val="90"/>
              </w:rPr>
              <w:t>raining</w:t>
            </w:r>
          </w:p>
        </w:tc>
        <w:tc>
          <w:tcPr>
            <w:tcW w:w="3246" w:type="dxa"/>
          </w:tcPr>
          <w:p w14:paraId="692F555A" w14:textId="04AE00AA" w:rsidR="00975274" w:rsidRPr="00AE2D44" w:rsidRDefault="00BC01A6" w:rsidP="00AE2D44">
            <w:pPr>
              <w:pStyle w:val="ListParagraph"/>
              <w:numPr>
                <w:ilvl w:val="0"/>
                <w:numId w:val="127"/>
              </w:numPr>
              <w:rPr>
                <w:w w:val="90"/>
              </w:rPr>
            </w:pPr>
            <w:r w:rsidRPr="00AE2D44">
              <w:rPr>
                <w:w w:val="90"/>
              </w:rPr>
              <w:t>Visit to Secondary School</w:t>
            </w:r>
            <w:r w:rsidR="00D30873" w:rsidRPr="00AE2D44">
              <w:rPr>
                <w:w w:val="90"/>
              </w:rPr>
              <w:t>:</w:t>
            </w:r>
          </w:p>
          <w:p w14:paraId="382A0C11" w14:textId="77777777" w:rsidR="00D30873" w:rsidRPr="00AE2D44" w:rsidRDefault="00D30873" w:rsidP="00AE2D44">
            <w:pPr>
              <w:pStyle w:val="ListParagraph"/>
              <w:numPr>
                <w:ilvl w:val="0"/>
                <w:numId w:val="127"/>
              </w:numPr>
              <w:rPr>
                <w:b/>
                <w:bCs/>
                <w:w w:val="90"/>
              </w:rPr>
            </w:pPr>
            <w:r w:rsidRPr="00AE2D44">
              <w:rPr>
                <w:w w:val="90"/>
              </w:rPr>
              <w:t xml:space="preserve">Observation of the teachers’ behaviours in classes.      </w:t>
            </w:r>
            <w:r w:rsidRPr="00AE2D44">
              <w:rPr>
                <w:w w:val="90"/>
              </w:rPr>
              <w:br/>
              <w:t>Discussion with expert colleagues such as DSL and subject expert to explore safeguarding and their professional role.</w:t>
            </w:r>
          </w:p>
          <w:p w14:paraId="4803607A" w14:textId="089E337E" w:rsidR="00D30873" w:rsidRPr="00AE2D44" w:rsidRDefault="00D30873" w:rsidP="00AE2D44">
            <w:pPr>
              <w:pStyle w:val="ListParagraph"/>
              <w:numPr>
                <w:ilvl w:val="0"/>
                <w:numId w:val="127"/>
              </w:numPr>
              <w:rPr>
                <w:b/>
                <w:bCs/>
                <w:w w:val="90"/>
              </w:rPr>
            </w:pPr>
            <w:r w:rsidRPr="00AE2D44">
              <w:rPr>
                <w:w w:val="90"/>
              </w:rPr>
              <w:t xml:space="preserve">Observe professional dress and behaviours of teachers when in the staff room.  </w:t>
            </w:r>
          </w:p>
        </w:tc>
        <w:tc>
          <w:tcPr>
            <w:tcW w:w="3246" w:type="dxa"/>
          </w:tcPr>
          <w:p w14:paraId="27B1F7B9" w14:textId="77777777" w:rsidR="00975274" w:rsidRPr="00AE2D44" w:rsidRDefault="00BC01A6" w:rsidP="00AE2D44">
            <w:pPr>
              <w:pStyle w:val="ListParagraph"/>
              <w:numPr>
                <w:ilvl w:val="0"/>
                <w:numId w:val="127"/>
              </w:numPr>
              <w:rPr>
                <w:w w:val="90"/>
              </w:rPr>
            </w:pPr>
            <w:r w:rsidRPr="00AE2D44">
              <w:rPr>
                <w:w w:val="90"/>
              </w:rPr>
              <w:t>Assess knowledge</w:t>
            </w:r>
            <w:r w:rsidR="00D30873" w:rsidRPr="00AE2D44">
              <w:rPr>
                <w:w w:val="90"/>
              </w:rPr>
              <w:t>:</w:t>
            </w:r>
          </w:p>
          <w:p w14:paraId="4498F605" w14:textId="6D3059B9" w:rsidR="00D30873" w:rsidRPr="00AE2D44" w:rsidRDefault="00D30873" w:rsidP="00AE2D44">
            <w:pPr>
              <w:pStyle w:val="ListParagraph"/>
              <w:numPr>
                <w:ilvl w:val="0"/>
                <w:numId w:val="127"/>
              </w:numPr>
              <w:rPr>
                <w:b/>
                <w:bCs/>
                <w:w w:val="90"/>
              </w:rPr>
            </w:pPr>
            <w:r w:rsidRPr="00AE2D44">
              <w:rPr>
                <w:w w:val="90"/>
              </w:rPr>
              <w:t>Reflection on Padlet Portfolio</w:t>
            </w:r>
          </w:p>
        </w:tc>
      </w:tr>
    </w:tbl>
    <w:p w14:paraId="5053D0D2" w14:textId="77777777" w:rsidR="00840B83" w:rsidRDefault="00840B83" w:rsidP="00742F78">
      <w:pPr>
        <w:pStyle w:val="Heading1"/>
        <w:rPr>
          <w:w w:val="90"/>
        </w:rPr>
      </w:pPr>
    </w:p>
    <w:p w14:paraId="1A018B39" w14:textId="07A57298" w:rsidR="00035A7D" w:rsidRDefault="002C3084" w:rsidP="008028FE">
      <w:pPr>
        <w:pStyle w:val="Heading2"/>
        <w:rPr>
          <w:w w:val="90"/>
        </w:rPr>
      </w:pPr>
      <w:bookmarkStart w:id="39" w:name="_Toc171423684"/>
      <w:r>
        <w:rPr>
          <w:w w:val="90"/>
        </w:rPr>
        <w:t>Year 1(</w:t>
      </w:r>
      <w:r w:rsidR="00812D5B">
        <w:rPr>
          <w:w w:val="90"/>
        </w:rPr>
        <w:t>week 38)</w:t>
      </w:r>
      <w:r w:rsidR="008028FE">
        <w:rPr>
          <w:w w:val="90"/>
        </w:rPr>
        <w:t xml:space="preserve"> </w:t>
      </w:r>
      <w:r w:rsidR="009543E6">
        <w:rPr>
          <w:w w:val="90"/>
        </w:rPr>
        <w:t>Adaptive Teaching</w:t>
      </w:r>
      <w:bookmarkEnd w:id="39"/>
    </w:p>
    <w:tbl>
      <w:tblPr>
        <w:tblStyle w:val="TableGrid"/>
        <w:tblW w:w="0" w:type="auto"/>
        <w:tblInd w:w="100" w:type="dxa"/>
        <w:tblLook w:val="04A0" w:firstRow="1" w:lastRow="0" w:firstColumn="1" w:lastColumn="0" w:noHBand="0" w:noVBand="1"/>
      </w:tblPr>
      <w:tblGrid>
        <w:gridCol w:w="3226"/>
        <w:gridCol w:w="3226"/>
        <w:gridCol w:w="3226"/>
        <w:gridCol w:w="3226"/>
        <w:gridCol w:w="3226"/>
      </w:tblGrid>
      <w:tr w:rsidR="00B04E95" w14:paraId="1777B4D2" w14:textId="77777777" w:rsidTr="00A1149C">
        <w:trPr>
          <w:tblHeader/>
        </w:trPr>
        <w:tc>
          <w:tcPr>
            <w:tcW w:w="3226" w:type="dxa"/>
          </w:tcPr>
          <w:p w14:paraId="715E13D9" w14:textId="23A7873F" w:rsidR="00B04E95" w:rsidRPr="00AE2D44" w:rsidRDefault="00B04E95" w:rsidP="00AE2D44">
            <w:pPr>
              <w:rPr>
                <w:w w:val="90"/>
                <w:sz w:val="24"/>
                <w:szCs w:val="24"/>
              </w:rPr>
            </w:pPr>
            <w:r w:rsidRPr="00AE2D44">
              <w:rPr>
                <w:w w:val="90"/>
                <w:sz w:val="24"/>
                <w:szCs w:val="24"/>
              </w:rPr>
              <w:t>Introduce</w:t>
            </w:r>
          </w:p>
        </w:tc>
        <w:tc>
          <w:tcPr>
            <w:tcW w:w="3226" w:type="dxa"/>
          </w:tcPr>
          <w:p w14:paraId="412C4F1D" w14:textId="6CFC4397" w:rsidR="00B04E95" w:rsidRPr="00AE2D44" w:rsidRDefault="00B04E95" w:rsidP="00AE2D44">
            <w:pPr>
              <w:rPr>
                <w:w w:val="90"/>
                <w:sz w:val="24"/>
                <w:szCs w:val="24"/>
              </w:rPr>
            </w:pPr>
            <w:r w:rsidRPr="00AE2D44">
              <w:rPr>
                <w:w w:val="90"/>
                <w:sz w:val="24"/>
                <w:szCs w:val="24"/>
              </w:rPr>
              <w:t>Analyse</w:t>
            </w:r>
          </w:p>
        </w:tc>
        <w:tc>
          <w:tcPr>
            <w:tcW w:w="3226" w:type="dxa"/>
          </w:tcPr>
          <w:p w14:paraId="5BE3D8EF" w14:textId="24B9F18A" w:rsidR="00B04E95" w:rsidRPr="00AE2D44" w:rsidRDefault="00B04E95" w:rsidP="00AE2D44">
            <w:pPr>
              <w:rPr>
                <w:w w:val="90"/>
                <w:sz w:val="24"/>
                <w:szCs w:val="24"/>
              </w:rPr>
            </w:pPr>
            <w:r w:rsidRPr="00AE2D44">
              <w:rPr>
                <w:w w:val="90"/>
                <w:sz w:val="24"/>
                <w:szCs w:val="24"/>
              </w:rPr>
              <w:t>Prepare</w:t>
            </w:r>
          </w:p>
        </w:tc>
        <w:tc>
          <w:tcPr>
            <w:tcW w:w="3226" w:type="dxa"/>
          </w:tcPr>
          <w:p w14:paraId="4F063B04" w14:textId="0C741460" w:rsidR="00B04E95" w:rsidRPr="00AE2D44" w:rsidRDefault="00B04E95" w:rsidP="00AE2D44">
            <w:pPr>
              <w:rPr>
                <w:w w:val="90"/>
                <w:sz w:val="24"/>
                <w:szCs w:val="24"/>
              </w:rPr>
            </w:pPr>
            <w:r w:rsidRPr="00AE2D44">
              <w:rPr>
                <w:w w:val="90"/>
                <w:sz w:val="24"/>
                <w:szCs w:val="24"/>
              </w:rPr>
              <w:t>Enact</w:t>
            </w:r>
          </w:p>
        </w:tc>
        <w:tc>
          <w:tcPr>
            <w:tcW w:w="3226" w:type="dxa"/>
          </w:tcPr>
          <w:p w14:paraId="3D12DB66" w14:textId="5C3E6729" w:rsidR="00B04E95" w:rsidRPr="00AE2D44" w:rsidRDefault="00B04E95" w:rsidP="00AE2D44">
            <w:pPr>
              <w:rPr>
                <w:w w:val="90"/>
                <w:sz w:val="24"/>
                <w:szCs w:val="24"/>
              </w:rPr>
            </w:pPr>
            <w:r w:rsidRPr="00AE2D44">
              <w:rPr>
                <w:w w:val="90"/>
                <w:sz w:val="24"/>
                <w:szCs w:val="24"/>
              </w:rPr>
              <w:t>Assess</w:t>
            </w:r>
          </w:p>
        </w:tc>
      </w:tr>
      <w:tr w:rsidR="00D30873" w14:paraId="1DD0C16A" w14:textId="77777777" w:rsidTr="00B04E95">
        <w:tc>
          <w:tcPr>
            <w:tcW w:w="3226" w:type="dxa"/>
          </w:tcPr>
          <w:p w14:paraId="657C766F" w14:textId="458FA1E8" w:rsidR="00D30873" w:rsidRPr="00AE2D44" w:rsidRDefault="00D30873" w:rsidP="00AE2D44">
            <w:pPr>
              <w:pStyle w:val="ListParagraph"/>
              <w:numPr>
                <w:ilvl w:val="0"/>
                <w:numId w:val="130"/>
              </w:numPr>
            </w:pPr>
            <w:r w:rsidRPr="00AE2D44">
              <w:rPr>
                <w:shd w:val="clear" w:color="auto" w:fill="FFFFFF"/>
              </w:rPr>
              <w:t xml:space="preserve">Know how to explain what Adaptive Teaching is and identify barriers to learning in </w:t>
            </w:r>
            <w:r w:rsidR="009808F4" w:rsidRPr="00AE2D44">
              <w:rPr>
                <w:shd w:val="clear" w:color="auto" w:fill="FFFFFF"/>
              </w:rPr>
              <w:t>Mathematics</w:t>
            </w:r>
            <w:r w:rsidRPr="00AE2D44">
              <w:rPr>
                <w:shd w:val="clear" w:color="auto" w:fill="FFFFFF"/>
              </w:rPr>
              <w:t>.</w:t>
            </w:r>
          </w:p>
          <w:p w14:paraId="72D8774F" w14:textId="77777777" w:rsidR="00D30873" w:rsidRPr="00AE2D44" w:rsidRDefault="00D30873" w:rsidP="00AE2D44">
            <w:pPr>
              <w:pStyle w:val="ListParagraph"/>
              <w:numPr>
                <w:ilvl w:val="0"/>
                <w:numId w:val="130"/>
              </w:numPr>
            </w:pPr>
            <w:r w:rsidRPr="00AE2D44">
              <w:t>Know that inclusive teaching requires adaptive approaches to make provision for all learners needs underpinned by high expectations that stretch and challenge for successful learning.</w:t>
            </w:r>
          </w:p>
          <w:p w14:paraId="10705D7D" w14:textId="52747171" w:rsidR="00D30873" w:rsidRPr="00AE2D44" w:rsidRDefault="00D30873" w:rsidP="00AE2D44">
            <w:pPr>
              <w:pStyle w:val="ListParagraph"/>
              <w:numPr>
                <w:ilvl w:val="0"/>
                <w:numId w:val="130"/>
              </w:numPr>
              <w:rPr>
                <w:b/>
                <w:bCs/>
                <w:w w:val="90"/>
                <w:sz w:val="24"/>
                <w:szCs w:val="24"/>
              </w:rPr>
            </w:pPr>
            <w:r w:rsidRPr="00AE2D44">
              <w:t xml:space="preserve">Know that seeking to understand pupils’ differences, including their different levels of prior knowledge and potential barriers to learning, is an essential part of </w:t>
            </w:r>
            <w:r w:rsidR="009808F4" w:rsidRPr="00AE2D44">
              <w:t>Mathematics</w:t>
            </w:r>
            <w:r w:rsidRPr="00AE2D44">
              <w:t xml:space="preserve"> teaching.</w:t>
            </w:r>
          </w:p>
        </w:tc>
        <w:tc>
          <w:tcPr>
            <w:tcW w:w="3226" w:type="dxa"/>
          </w:tcPr>
          <w:p w14:paraId="034318B8" w14:textId="77777777" w:rsidR="00D30873" w:rsidRPr="00AE2D44" w:rsidRDefault="00D30873" w:rsidP="00AE2D44">
            <w:pPr>
              <w:pStyle w:val="ListParagraph"/>
              <w:numPr>
                <w:ilvl w:val="0"/>
                <w:numId w:val="130"/>
              </w:numPr>
            </w:pPr>
            <w:r w:rsidRPr="00AE2D44">
              <w:rPr>
                <w:shd w:val="clear" w:color="auto" w:fill="FFFFFF"/>
              </w:rPr>
              <w:t>Know how to explain how teachers decide whether intervening within lessons with individuals and small groups would be more efficient and effective than planning different lessons for different groups of pupils.</w:t>
            </w:r>
          </w:p>
          <w:p w14:paraId="03233804" w14:textId="77777777" w:rsidR="00D30873" w:rsidRPr="00AE2D44" w:rsidRDefault="00D30873" w:rsidP="00AE2D44">
            <w:pPr>
              <w:pStyle w:val="ListParagraph"/>
              <w:numPr>
                <w:ilvl w:val="0"/>
                <w:numId w:val="130"/>
              </w:numPr>
            </w:pPr>
            <w:r w:rsidRPr="00AE2D44">
              <w:t>Know how to support pupils with a range of additional needs, including how to use the SEND Code of Practice, which provides additional guidance on supporting pupils with SEND effectively.</w:t>
            </w:r>
          </w:p>
          <w:p w14:paraId="41BF2CCC" w14:textId="5DF91F87" w:rsidR="00D30873" w:rsidRPr="00AE2D44" w:rsidRDefault="00D30873" w:rsidP="00AE2D44">
            <w:pPr>
              <w:pStyle w:val="ListParagraph"/>
              <w:numPr>
                <w:ilvl w:val="0"/>
                <w:numId w:val="130"/>
              </w:numPr>
              <w:rPr>
                <w:b/>
                <w:bCs/>
                <w:w w:val="90"/>
                <w:sz w:val="24"/>
                <w:szCs w:val="24"/>
              </w:rPr>
            </w:pPr>
            <w:r w:rsidRPr="00AE2D44">
              <w:t>Know how to r</w:t>
            </w:r>
            <w:r w:rsidRPr="00AE2D44">
              <w:rPr>
                <w:shd w:val="clear" w:color="auto" w:fill="FFFFFF"/>
              </w:rPr>
              <w:t>esearch specific areas of need and suggest methods to adapt planning to reduce or remove learning barriers, for example adapting resources, using additional support, effective modelling and scaffolding or flexible grouping.</w:t>
            </w:r>
          </w:p>
        </w:tc>
        <w:tc>
          <w:tcPr>
            <w:tcW w:w="3226" w:type="dxa"/>
          </w:tcPr>
          <w:p w14:paraId="760661CF" w14:textId="70573E0D" w:rsidR="00D30873" w:rsidRPr="00AE2D44" w:rsidRDefault="00D30873" w:rsidP="00AE2D44">
            <w:pPr>
              <w:pStyle w:val="ListParagraph"/>
              <w:numPr>
                <w:ilvl w:val="0"/>
                <w:numId w:val="130"/>
              </w:numPr>
            </w:pPr>
            <w:r w:rsidRPr="00AE2D44">
              <w:t xml:space="preserve">Know that a predictable and secure environment benefits all </w:t>
            </w:r>
            <w:proofErr w:type="gramStart"/>
            <w:r w:rsidRPr="00AE2D44">
              <w:t>pupils, but</w:t>
            </w:r>
            <w:proofErr w:type="gramEnd"/>
            <w:r w:rsidRPr="00AE2D44">
              <w:t xml:space="preserve"> is particularly valuable for pupils with special educational needs.</w:t>
            </w:r>
          </w:p>
          <w:p w14:paraId="6DE32627" w14:textId="77777777" w:rsidR="00D30873" w:rsidRPr="00AE2D44" w:rsidRDefault="00D30873" w:rsidP="00AE2D44">
            <w:pPr>
              <w:pStyle w:val="ListParagraph"/>
              <w:numPr>
                <w:ilvl w:val="0"/>
                <w:numId w:val="130"/>
              </w:numPr>
            </w:pPr>
            <w:r w:rsidRPr="00AE2D44">
              <w:t>Know how to discuss with expert colleagues how to share the intended lesson outcomes with teaching assistants ahead of lessons.</w:t>
            </w:r>
          </w:p>
          <w:p w14:paraId="5E266447" w14:textId="3D8F4F5A" w:rsidR="00D30873" w:rsidRPr="00AE2D44" w:rsidRDefault="00D30873" w:rsidP="00AE2D44">
            <w:pPr>
              <w:pStyle w:val="ListParagraph"/>
              <w:numPr>
                <w:ilvl w:val="0"/>
                <w:numId w:val="130"/>
              </w:numPr>
              <w:rPr>
                <w:b/>
                <w:bCs/>
                <w:w w:val="90"/>
                <w:sz w:val="24"/>
                <w:szCs w:val="24"/>
              </w:rPr>
            </w:pPr>
            <w:r w:rsidRPr="00AE2D44">
              <w:t xml:space="preserve">Know how to </w:t>
            </w:r>
            <w:r w:rsidRPr="00AE2D44">
              <w:rPr>
                <w:shd w:val="clear" w:color="auto" w:fill="FFFFFF"/>
              </w:rPr>
              <w:t>data to inform planning utilising a balanced input of new content so that pupils master important concepts such as sentence construction and authorial intent.</w:t>
            </w:r>
          </w:p>
        </w:tc>
        <w:tc>
          <w:tcPr>
            <w:tcW w:w="3226" w:type="dxa"/>
          </w:tcPr>
          <w:p w14:paraId="3DCA2D8E" w14:textId="67B21928" w:rsidR="00D30873" w:rsidRPr="00AE2D44" w:rsidRDefault="00D30873" w:rsidP="00AE2D44">
            <w:pPr>
              <w:pStyle w:val="ListParagraph"/>
              <w:numPr>
                <w:ilvl w:val="0"/>
                <w:numId w:val="130"/>
              </w:numPr>
            </w:pPr>
            <w:r w:rsidRPr="00AE2D44">
              <w:t xml:space="preserve">Know that Teaching assistants (TAs) can support pupils more effectively when they are prepared for </w:t>
            </w:r>
            <w:r w:rsidR="009808F4" w:rsidRPr="00AE2D44">
              <w:t>Mathematics</w:t>
            </w:r>
            <w:r w:rsidRPr="00AE2D44">
              <w:t xml:space="preserve"> lessons by teachers, and when TAs supplement rather than replace support from teachers.</w:t>
            </w:r>
          </w:p>
          <w:p w14:paraId="10428717" w14:textId="77777777" w:rsidR="00D30873" w:rsidRPr="00AE2D44" w:rsidRDefault="00D30873" w:rsidP="00AE2D44">
            <w:pPr>
              <w:pStyle w:val="ListParagraph"/>
              <w:numPr>
                <w:ilvl w:val="0"/>
                <w:numId w:val="130"/>
              </w:numPr>
            </w:pPr>
            <w:r w:rsidRPr="00AE2D44">
              <w:t>Know how to ensure that support provided by teaching assistants in lessons is additional to, rather than a replacement for, support from the teacher.</w:t>
            </w:r>
          </w:p>
          <w:p w14:paraId="01E1CD4A" w14:textId="77777777" w:rsidR="00D30873" w:rsidRPr="00BC01A6" w:rsidRDefault="00D30873" w:rsidP="00AE2D44">
            <w:pPr>
              <w:rPr>
                <w:b/>
                <w:bCs/>
                <w:w w:val="90"/>
                <w:sz w:val="24"/>
                <w:szCs w:val="24"/>
              </w:rPr>
            </w:pPr>
          </w:p>
        </w:tc>
        <w:tc>
          <w:tcPr>
            <w:tcW w:w="3226" w:type="dxa"/>
          </w:tcPr>
          <w:p w14:paraId="1BA0598A" w14:textId="4FEB9208" w:rsidR="00D30873" w:rsidRPr="00AE2D44" w:rsidRDefault="00D30873" w:rsidP="00AE2D44">
            <w:pPr>
              <w:pStyle w:val="ListParagraph"/>
              <w:numPr>
                <w:ilvl w:val="0"/>
                <w:numId w:val="130"/>
              </w:numPr>
            </w:pPr>
            <w:r w:rsidRPr="00AE2D44">
              <w:rPr>
                <w:shd w:val="clear" w:color="auto" w:fill="FFFFFF"/>
              </w:rPr>
              <w:t xml:space="preserve">Know how to explain what Adaptive Teaching is and identify barriers to learning in </w:t>
            </w:r>
            <w:r w:rsidR="009808F4" w:rsidRPr="00AE2D44">
              <w:rPr>
                <w:shd w:val="clear" w:color="auto" w:fill="FFFFFF"/>
              </w:rPr>
              <w:t>Mathematics</w:t>
            </w:r>
            <w:r w:rsidRPr="00AE2D44">
              <w:rPr>
                <w:shd w:val="clear" w:color="auto" w:fill="FFFFFF"/>
              </w:rPr>
              <w:t>.</w:t>
            </w:r>
          </w:p>
          <w:p w14:paraId="4E8D4D06" w14:textId="7197CF08" w:rsidR="00D30873" w:rsidRPr="00AE2D44" w:rsidRDefault="00D30873" w:rsidP="00AE2D44">
            <w:pPr>
              <w:pStyle w:val="ListParagraph"/>
              <w:numPr>
                <w:ilvl w:val="0"/>
                <w:numId w:val="130"/>
              </w:numPr>
              <w:rPr>
                <w:b/>
                <w:bCs/>
                <w:w w:val="90"/>
              </w:rPr>
            </w:pPr>
            <w:r w:rsidRPr="00AE2D44">
              <w:rPr>
                <w:w w:val="90"/>
              </w:rPr>
              <w:t>Know how to demonstrate an early understanding of what adaptive teaching involves.</w:t>
            </w:r>
          </w:p>
        </w:tc>
      </w:tr>
      <w:tr w:rsidR="00B04E95" w14:paraId="5F2FBDA2" w14:textId="77777777" w:rsidTr="00B04E95">
        <w:tc>
          <w:tcPr>
            <w:tcW w:w="3226" w:type="dxa"/>
          </w:tcPr>
          <w:p w14:paraId="1B326EAB" w14:textId="77777777" w:rsidR="00B04E95" w:rsidRPr="00AE2D44" w:rsidRDefault="00B04E95" w:rsidP="00AE2D44">
            <w:pPr>
              <w:pStyle w:val="ListParagraph"/>
              <w:numPr>
                <w:ilvl w:val="0"/>
                <w:numId w:val="130"/>
              </w:numPr>
              <w:rPr>
                <w:w w:val="90"/>
              </w:rPr>
            </w:pPr>
            <w:r w:rsidRPr="00AE2D44">
              <w:rPr>
                <w:w w:val="90"/>
              </w:rPr>
              <w:t>Campus launch</w:t>
            </w:r>
            <w:r w:rsidR="00D30873" w:rsidRPr="00AE2D44">
              <w:rPr>
                <w:w w:val="90"/>
              </w:rPr>
              <w:t>:</w:t>
            </w:r>
          </w:p>
          <w:p w14:paraId="5B5E6741" w14:textId="77777777" w:rsidR="00D30873" w:rsidRPr="00AE2D44" w:rsidRDefault="00D30873" w:rsidP="00AE2D44">
            <w:pPr>
              <w:pStyle w:val="ListParagraph"/>
              <w:numPr>
                <w:ilvl w:val="0"/>
                <w:numId w:val="130"/>
              </w:numPr>
              <w:rPr>
                <w:b/>
                <w:bCs/>
                <w:w w:val="90"/>
              </w:rPr>
            </w:pPr>
            <w:r w:rsidRPr="00AE2D44">
              <w:rPr>
                <w:w w:val="90"/>
              </w:rPr>
              <w:t>Lead lecture</w:t>
            </w:r>
          </w:p>
          <w:p w14:paraId="66608AD1" w14:textId="1F3A72BE" w:rsidR="00D30873" w:rsidRPr="00AE2D44" w:rsidRDefault="00D30873" w:rsidP="00AE2D44">
            <w:pPr>
              <w:pStyle w:val="ListParagraph"/>
              <w:numPr>
                <w:ilvl w:val="0"/>
                <w:numId w:val="130"/>
              </w:numPr>
              <w:rPr>
                <w:b/>
                <w:bCs/>
                <w:w w:val="90"/>
              </w:rPr>
            </w:pPr>
            <w:r w:rsidRPr="00AE2D44">
              <w:rPr>
                <w:w w:val="90"/>
              </w:rPr>
              <w:t>Seminar, including analysis of artifacts</w:t>
            </w:r>
          </w:p>
        </w:tc>
        <w:tc>
          <w:tcPr>
            <w:tcW w:w="3226" w:type="dxa"/>
          </w:tcPr>
          <w:p w14:paraId="1EB35C61" w14:textId="77777777" w:rsidR="00D30873" w:rsidRPr="00AE2D44" w:rsidRDefault="00D30873" w:rsidP="00AE2D44">
            <w:pPr>
              <w:pStyle w:val="ListParagraph"/>
              <w:numPr>
                <w:ilvl w:val="0"/>
                <w:numId w:val="130"/>
              </w:numPr>
              <w:rPr>
                <w:w w:val="90"/>
              </w:rPr>
            </w:pPr>
            <w:r w:rsidRPr="00AE2D44">
              <w:rPr>
                <w:w w:val="90"/>
              </w:rPr>
              <w:t>Independent Study:</w:t>
            </w:r>
          </w:p>
          <w:p w14:paraId="2C3DBD6B" w14:textId="77777777" w:rsidR="00B04E95" w:rsidRPr="00AE2D44" w:rsidRDefault="00B04E95" w:rsidP="00AE2D44">
            <w:pPr>
              <w:pStyle w:val="ListParagraph"/>
              <w:numPr>
                <w:ilvl w:val="0"/>
                <w:numId w:val="130"/>
              </w:numPr>
              <w:rPr>
                <w:b/>
                <w:bCs/>
                <w:w w:val="90"/>
              </w:rPr>
            </w:pPr>
            <w:r w:rsidRPr="00AE2D44">
              <w:rPr>
                <w:w w:val="90"/>
              </w:rPr>
              <w:t>Digital Approximations</w:t>
            </w:r>
          </w:p>
          <w:p w14:paraId="20BA6C6A" w14:textId="412EF849" w:rsidR="00D30873" w:rsidRPr="00AE2D44" w:rsidRDefault="00D30873" w:rsidP="00AE2D44">
            <w:pPr>
              <w:pStyle w:val="ListParagraph"/>
              <w:numPr>
                <w:ilvl w:val="0"/>
                <w:numId w:val="130"/>
              </w:numPr>
              <w:rPr>
                <w:b/>
                <w:bCs/>
                <w:w w:val="90"/>
              </w:rPr>
            </w:pPr>
            <w:r w:rsidRPr="00AE2D44">
              <w:rPr>
                <w:w w:val="90"/>
              </w:rPr>
              <w:t>Engaged reading</w:t>
            </w:r>
          </w:p>
        </w:tc>
        <w:tc>
          <w:tcPr>
            <w:tcW w:w="3226" w:type="dxa"/>
          </w:tcPr>
          <w:p w14:paraId="2ADDD4FB" w14:textId="73393574" w:rsidR="00B04E95" w:rsidRPr="00AE2D44" w:rsidRDefault="00B04E95" w:rsidP="00AE2D44">
            <w:pPr>
              <w:pStyle w:val="ListParagraph"/>
              <w:numPr>
                <w:ilvl w:val="0"/>
                <w:numId w:val="130"/>
              </w:numPr>
              <w:rPr>
                <w:w w:val="90"/>
              </w:rPr>
            </w:pPr>
            <w:r w:rsidRPr="00AE2D44">
              <w:rPr>
                <w:w w:val="90"/>
              </w:rPr>
              <w:t>School based training</w:t>
            </w:r>
            <w:r w:rsidR="00251508" w:rsidRPr="00AE2D44">
              <w:rPr>
                <w:w w:val="90"/>
              </w:rPr>
              <w:t xml:space="preserve">: </w:t>
            </w:r>
            <w:r w:rsidR="00D30873" w:rsidRPr="00AE2D44">
              <w:rPr>
                <w:w w:val="90"/>
              </w:rPr>
              <w:t xml:space="preserve">Observation of SEN classes      </w:t>
            </w:r>
            <w:r w:rsidR="00D30873" w:rsidRPr="00AE2D44">
              <w:rPr>
                <w:w w:val="90"/>
              </w:rPr>
              <w:br/>
              <w:t xml:space="preserve">Discussion with expert colleagues including subject expert, SENDCO and </w:t>
            </w:r>
            <w:proofErr w:type="spellStart"/>
            <w:r w:rsidR="00D30873" w:rsidRPr="00AE2D44">
              <w:rPr>
                <w:w w:val="90"/>
              </w:rPr>
              <w:t>TAs.</w:t>
            </w:r>
            <w:proofErr w:type="spellEnd"/>
          </w:p>
        </w:tc>
        <w:tc>
          <w:tcPr>
            <w:tcW w:w="3226" w:type="dxa"/>
          </w:tcPr>
          <w:p w14:paraId="7EBB77A9" w14:textId="7AC7591E" w:rsidR="00D30873" w:rsidRPr="00AE2D44" w:rsidRDefault="00251508" w:rsidP="00AE2D44">
            <w:pPr>
              <w:pStyle w:val="ListParagraph"/>
              <w:numPr>
                <w:ilvl w:val="0"/>
                <w:numId w:val="130"/>
              </w:numPr>
              <w:rPr>
                <w:b/>
                <w:bCs/>
                <w:w w:val="90"/>
              </w:rPr>
            </w:pPr>
            <w:r w:rsidRPr="00AE2D44">
              <w:rPr>
                <w:w w:val="90"/>
              </w:rPr>
              <w:t>School based training:            Act as a TA to support a child with</w:t>
            </w:r>
            <w:r w:rsidR="00D30873" w:rsidRPr="00AE2D44">
              <w:rPr>
                <w:w w:val="90"/>
              </w:rPr>
              <w:t xml:space="preserve"> </w:t>
            </w:r>
            <w:r w:rsidRPr="00AE2D44">
              <w:rPr>
                <w:w w:val="90"/>
              </w:rPr>
              <w:t>SEND</w:t>
            </w:r>
          </w:p>
          <w:p w14:paraId="1B407D0C" w14:textId="78EA9A48" w:rsidR="00B04E95" w:rsidRPr="00AE2D44" w:rsidRDefault="00D30873" w:rsidP="00AE2D44">
            <w:pPr>
              <w:pStyle w:val="ListParagraph"/>
              <w:numPr>
                <w:ilvl w:val="0"/>
                <w:numId w:val="130"/>
              </w:numPr>
              <w:rPr>
                <w:b/>
                <w:bCs/>
                <w:w w:val="90"/>
              </w:rPr>
            </w:pPr>
            <w:r w:rsidRPr="00AE2D44">
              <w:rPr>
                <w:w w:val="90"/>
              </w:rPr>
              <w:t xml:space="preserve">Meet with mentor to plan adaptions to a lesson or resource on Friday    </w:t>
            </w:r>
            <w:r w:rsidR="00251508" w:rsidRPr="00AE2D44">
              <w:rPr>
                <w:w w:val="90"/>
              </w:rPr>
              <w:t xml:space="preserve">      </w:t>
            </w:r>
          </w:p>
        </w:tc>
        <w:tc>
          <w:tcPr>
            <w:tcW w:w="3226" w:type="dxa"/>
          </w:tcPr>
          <w:p w14:paraId="2A1B600F" w14:textId="77777777" w:rsidR="00D30873" w:rsidRPr="00AE2D44" w:rsidRDefault="00251508" w:rsidP="00AE2D44">
            <w:pPr>
              <w:pStyle w:val="ListParagraph"/>
              <w:numPr>
                <w:ilvl w:val="0"/>
                <w:numId w:val="130"/>
              </w:numPr>
              <w:rPr>
                <w:w w:val="90"/>
              </w:rPr>
            </w:pPr>
            <w:r w:rsidRPr="00AE2D44">
              <w:rPr>
                <w:w w:val="90"/>
              </w:rPr>
              <w:t xml:space="preserve">School based training: </w:t>
            </w:r>
          </w:p>
          <w:p w14:paraId="7740F769" w14:textId="00938877" w:rsidR="00D30873" w:rsidRPr="00AE2D44" w:rsidRDefault="00D30873" w:rsidP="00AE2D44">
            <w:pPr>
              <w:pStyle w:val="ListParagraph"/>
              <w:numPr>
                <w:ilvl w:val="0"/>
                <w:numId w:val="130"/>
              </w:numPr>
              <w:rPr>
                <w:rFonts w:ascii="Arial" w:hAnsi="Arial" w:cs="Arial"/>
                <w:w w:val="90"/>
              </w:rPr>
            </w:pPr>
            <w:r w:rsidRPr="00AE2D44">
              <w:rPr>
                <w:rFonts w:ascii="Arial" w:hAnsi="Arial" w:cs="Arial"/>
                <w:w w:val="90"/>
              </w:rPr>
              <w:t>Demonstrate adaptive teaching.</w:t>
            </w:r>
          </w:p>
          <w:p w14:paraId="00B6DB45" w14:textId="77777777" w:rsidR="00D30873" w:rsidRPr="00AE2D44" w:rsidRDefault="00D30873" w:rsidP="00AE2D44">
            <w:pPr>
              <w:pStyle w:val="ListParagraph"/>
              <w:numPr>
                <w:ilvl w:val="0"/>
                <w:numId w:val="130"/>
              </w:numPr>
              <w:rPr>
                <w:b/>
                <w:bCs/>
                <w:w w:val="90"/>
              </w:rPr>
            </w:pPr>
            <w:r w:rsidRPr="00AE2D44">
              <w:rPr>
                <w:w w:val="90"/>
              </w:rPr>
              <w:t>Discussion with Mentor.</w:t>
            </w:r>
            <w:r w:rsidR="00251508" w:rsidRPr="00AE2D44">
              <w:rPr>
                <w:w w:val="90"/>
              </w:rPr>
              <w:t xml:space="preserve">  </w:t>
            </w:r>
          </w:p>
          <w:p w14:paraId="140A035D" w14:textId="6D6C72EC" w:rsidR="00B04E95" w:rsidRPr="00AE2D44" w:rsidRDefault="00D30873" w:rsidP="00AE2D44">
            <w:pPr>
              <w:pStyle w:val="ListParagraph"/>
              <w:numPr>
                <w:ilvl w:val="0"/>
                <w:numId w:val="130"/>
              </w:numPr>
              <w:rPr>
                <w:w w:val="90"/>
              </w:rPr>
            </w:pPr>
            <w:r w:rsidRPr="00AE2D44">
              <w:rPr>
                <w:w w:val="90"/>
              </w:rPr>
              <w:t xml:space="preserve">Completion of </w:t>
            </w:r>
            <w:proofErr w:type="spellStart"/>
            <w:r w:rsidRPr="00AE2D44">
              <w:rPr>
                <w:w w:val="90"/>
              </w:rPr>
              <w:t>ITaP</w:t>
            </w:r>
            <w:proofErr w:type="spellEnd"/>
            <w:r w:rsidRPr="00AE2D44">
              <w:rPr>
                <w:w w:val="90"/>
              </w:rPr>
              <w:t xml:space="preserve"> WDS</w:t>
            </w:r>
            <w:r w:rsidR="00251508" w:rsidRPr="00AE2D44">
              <w:rPr>
                <w:w w:val="90"/>
              </w:rPr>
              <w:t xml:space="preserve">           </w:t>
            </w:r>
          </w:p>
        </w:tc>
      </w:tr>
      <w:bookmarkEnd w:id="37"/>
    </w:tbl>
    <w:p w14:paraId="1C3F3C60" w14:textId="77777777" w:rsidR="00C278AE" w:rsidRDefault="00C278AE" w:rsidP="006E10D0">
      <w:pPr>
        <w:ind w:hanging="851"/>
        <w:rPr>
          <w:color w:val="44546A"/>
          <w:sz w:val="44"/>
          <w:szCs w:val="44"/>
        </w:rPr>
      </w:pPr>
    </w:p>
    <w:p w14:paraId="509DAA34" w14:textId="661386F8" w:rsidR="002E5D63" w:rsidRDefault="002E5D63" w:rsidP="002E5D63">
      <w:pPr>
        <w:pStyle w:val="Heading1"/>
        <w:ind w:left="0"/>
        <w:rPr>
          <w:spacing w:val="-12"/>
        </w:rPr>
        <w:sectPr w:rsidR="002E5D63" w:rsidSect="00CB6160">
          <w:pgSz w:w="17680" w:h="12750" w:orient="landscape"/>
          <w:pgMar w:top="720" w:right="720" w:bottom="720" w:left="720" w:header="0" w:footer="874" w:gutter="0"/>
          <w:cols w:space="720"/>
          <w:docGrid w:linePitch="299"/>
        </w:sectPr>
      </w:pPr>
    </w:p>
    <w:p w14:paraId="642124A0" w14:textId="30DBEDD5" w:rsidR="003B7FF6" w:rsidRPr="009644F1" w:rsidRDefault="00765C52" w:rsidP="009644F1">
      <w:pPr>
        <w:pStyle w:val="Heading1"/>
      </w:pPr>
      <w:bookmarkStart w:id="40" w:name="_Toc132724144"/>
      <w:bookmarkStart w:id="41" w:name="_Toc171423685"/>
      <w:r>
        <w:rPr>
          <w:spacing w:val="-12"/>
        </w:rPr>
        <w:t>Curriculum</w:t>
      </w:r>
      <w:r>
        <w:rPr>
          <w:spacing w:val="-28"/>
        </w:rPr>
        <w:t xml:space="preserve"> </w:t>
      </w:r>
      <w:r>
        <w:rPr>
          <w:spacing w:val="-12"/>
        </w:rPr>
        <w:t>Design</w:t>
      </w:r>
      <w:r>
        <w:rPr>
          <w:spacing w:val="-28"/>
        </w:rPr>
        <w:t xml:space="preserve"> </w:t>
      </w:r>
      <w:r>
        <w:rPr>
          <w:spacing w:val="-12"/>
        </w:rPr>
        <w:t xml:space="preserve">Quality </w:t>
      </w:r>
      <w:r>
        <w:t>Assurance</w:t>
      </w:r>
      <w:r>
        <w:rPr>
          <w:spacing w:val="-27"/>
        </w:rPr>
        <w:t xml:space="preserve"> </w:t>
      </w:r>
      <w:r>
        <w:t>Processes</w:t>
      </w:r>
      <w:r w:rsidR="006E33A8">
        <w:t xml:space="preserve"> &amp; Co-authors</w:t>
      </w:r>
      <w:r>
        <w:rPr>
          <w:spacing w:val="-27"/>
        </w:rPr>
        <w:t xml:space="preserve"> </w:t>
      </w:r>
      <w:r w:rsidR="00314585">
        <w:t>202</w:t>
      </w:r>
      <w:r w:rsidR="00522A66">
        <w:t>4</w:t>
      </w:r>
      <w:r w:rsidR="00314585">
        <w:t>/2</w:t>
      </w:r>
      <w:bookmarkEnd w:id="40"/>
      <w:r w:rsidR="00522A66">
        <w:t>5</w:t>
      </w:r>
      <w:bookmarkEnd w:id="41"/>
    </w:p>
    <w:p w14:paraId="6686EB2F" w14:textId="7DCBF36D" w:rsidR="003B7FF6" w:rsidRDefault="002162B8">
      <w:pPr>
        <w:pStyle w:val="BodyText"/>
        <w:spacing w:before="6"/>
        <w:rPr>
          <w:sz w:val="27"/>
        </w:rPr>
      </w:pPr>
      <w:r>
        <w:rPr>
          <w:noProof/>
          <w:color w:val="2B579A"/>
          <w:shd w:val="clear" w:color="auto" w:fill="E6E6E6"/>
        </w:rPr>
        <mc:AlternateContent>
          <mc:Choice Requires="wps">
            <w:drawing>
              <wp:anchor distT="0" distB="0" distL="0" distR="0" simplePos="0" relativeHeight="251658246" behindDoc="1" locked="0" layoutInCell="1" allowOverlap="1" wp14:anchorId="01CD1A3A" wp14:editId="5B7115DC">
                <wp:simplePos x="0" y="0"/>
                <wp:positionH relativeFrom="page">
                  <wp:posOffset>812800</wp:posOffset>
                </wp:positionH>
                <wp:positionV relativeFrom="paragraph">
                  <wp:posOffset>226060</wp:posOffset>
                </wp:positionV>
                <wp:extent cx="6467475" cy="83185"/>
                <wp:effectExtent l="0" t="0" r="0" b="0"/>
                <wp:wrapTopAndBottom/>
                <wp:docPr id="138" name="Rectangle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83185"/>
                        </a:xfrm>
                        <a:prstGeom prst="rect">
                          <a:avLst/>
                        </a:prstGeom>
                        <a:solidFill>
                          <a:srgbClr val="DCDDD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96597" id="Rectangle 138" o:spid="_x0000_s1026" alt="&quot;&quot;" style="position:absolute;margin-left:64pt;margin-top:17.8pt;width:509.25pt;height:6.5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" fillcolor="#dcddde" stroked="f">
                <w10:wrap type="topAndBottom" anchorx="page"/>
              </v:rect>
            </w:pict>
          </mc:Fallback>
        </mc:AlternateContent>
      </w:r>
    </w:p>
    <w:p w14:paraId="6F015D82" w14:textId="75DA030B" w:rsidR="004133A9" w:rsidRPr="00D678A1" w:rsidRDefault="00395A84">
      <w:pPr>
        <w:rPr>
          <w:rFonts w:asciiTheme="minorHAnsi" w:hAnsiTheme="minorHAnsi" w:cstheme="minorHAnsi"/>
          <w:sz w:val="24"/>
          <w:szCs w:val="24"/>
        </w:rPr>
      </w:pPr>
      <w:r w:rsidRPr="004133A9">
        <w:rPr>
          <w:rFonts w:asciiTheme="minorHAnsi" w:hAnsiTheme="minorHAnsi" w:cstheme="minorHAnsi"/>
          <w:sz w:val="24"/>
          <w:szCs w:val="24"/>
        </w:rPr>
        <w:t>In designing and Quality Assuring this curriculum, the following partners and external bodies have been consulted</w:t>
      </w:r>
      <w:r w:rsidR="004133A9">
        <w:rPr>
          <w:rFonts w:asciiTheme="minorHAnsi" w:hAnsiTheme="minorHAnsi" w:cstheme="minorHAnsi"/>
          <w:sz w:val="24"/>
          <w:szCs w:val="24"/>
        </w:rPr>
        <w:t>:</w:t>
      </w:r>
      <w:r w:rsidRPr="004133A9">
        <w:rPr>
          <w:rFonts w:asciiTheme="minorHAnsi" w:hAnsiTheme="minorHAnsi" w:cstheme="minorHAnsi"/>
          <w:sz w:val="24"/>
          <w:szCs w:val="24"/>
        </w:rPr>
        <w:t xml:space="preserve"> </w:t>
      </w:r>
    </w:p>
    <w:p w14:paraId="53EFCCD4" w14:textId="77777777" w:rsidR="004133A9" w:rsidRDefault="004133A9">
      <w:pPr>
        <w:rPr>
          <w:rFonts w:asciiTheme="minorHAnsi" w:hAnsiTheme="minorHAnsi" w:cstheme="minorHAnsi"/>
        </w:rPr>
      </w:pPr>
    </w:p>
    <w:tbl>
      <w:tblPr>
        <w:tblStyle w:val="TableGrid"/>
        <w:tblW w:w="0" w:type="auto"/>
        <w:tblLook w:val="04A0" w:firstRow="1" w:lastRow="0" w:firstColumn="1" w:lastColumn="0" w:noHBand="0" w:noVBand="1"/>
      </w:tblPr>
      <w:tblGrid>
        <w:gridCol w:w="3506"/>
        <w:gridCol w:w="3507"/>
        <w:gridCol w:w="3507"/>
      </w:tblGrid>
      <w:tr w:rsidR="004133A9" w14:paraId="76E2F30A" w14:textId="77777777" w:rsidTr="00775492">
        <w:trPr>
          <w:tblHeader/>
        </w:trPr>
        <w:tc>
          <w:tcPr>
            <w:tcW w:w="3506" w:type="dxa"/>
            <w:shd w:val="clear" w:color="auto" w:fill="D9D9D9" w:themeFill="background1" w:themeFillShade="D9"/>
          </w:tcPr>
          <w:p w14:paraId="6FED0AAD" w14:textId="4BAB607F" w:rsidR="004133A9" w:rsidRPr="004133A9" w:rsidRDefault="004133A9">
            <w:pPr>
              <w:rPr>
                <w:rFonts w:asciiTheme="minorHAnsi" w:hAnsiTheme="minorHAnsi" w:cstheme="minorHAnsi"/>
                <w:sz w:val="36"/>
                <w:szCs w:val="36"/>
              </w:rPr>
            </w:pPr>
            <w:r w:rsidRPr="004133A9">
              <w:rPr>
                <w:rFonts w:asciiTheme="minorHAnsi" w:hAnsiTheme="minorHAnsi" w:cstheme="minorHAnsi"/>
                <w:sz w:val="36"/>
                <w:szCs w:val="36"/>
              </w:rPr>
              <w:t>Name</w:t>
            </w:r>
          </w:p>
        </w:tc>
        <w:tc>
          <w:tcPr>
            <w:tcW w:w="3507" w:type="dxa"/>
            <w:shd w:val="clear" w:color="auto" w:fill="D9D9D9" w:themeFill="background1" w:themeFillShade="D9"/>
          </w:tcPr>
          <w:p w14:paraId="73BF73A0" w14:textId="43937119" w:rsidR="004133A9" w:rsidRPr="004133A9" w:rsidRDefault="004133A9">
            <w:pPr>
              <w:rPr>
                <w:rFonts w:asciiTheme="minorHAnsi" w:hAnsiTheme="minorHAnsi" w:cstheme="minorHAnsi"/>
                <w:sz w:val="36"/>
                <w:szCs w:val="36"/>
              </w:rPr>
            </w:pPr>
            <w:r w:rsidRPr="004133A9">
              <w:rPr>
                <w:rFonts w:asciiTheme="minorHAnsi" w:hAnsiTheme="minorHAnsi" w:cstheme="minorHAnsi"/>
                <w:sz w:val="36"/>
                <w:szCs w:val="36"/>
              </w:rPr>
              <w:t>Role</w:t>
            </w:r>
          </w:p>
        </w:tc>
        <w:tc>
          <w:tcPr>
            <w:tcW w:w="3507" w:type="dxa"/>
            <w:shd w:val="clear" w:color="auto" w:fill="D9D9D9" w:themeFill="background1" w:themeFillShade="D9"/>
          </w:tcPr>
          <w:p w14:paraId="12C3A6CE" w14:textId="14D542B8" w:rsidR="004133A9" w:rsidRPr="004133A9" w:rsidRDefault="004133A9">
            <w:pPr>
              <w:rPr>
                <w:rFonts w:asciiTheme="minorHAnsi" w:hAnsiTheme="minorHAnsi" w:cstheme="minorHAnsi"/>
                <w:sz w:val="36"/>
                <w:szCs w:val="36"/>
              </w:rPr>
            </w:pPr>
            <w:r w:rsidRPr="004133A9">
              <w:rPr>
                <w:rFonts w:asciiTheme="minorHAnsi" w:hAnsiTheme="minorHAnsi" w:cstheme="minorHAnsi"/>
                <w:sz w:val="36"/>
                <w:szCs w:val="36"/>
              </w:rPr>
              <w:t>Organisation</w:t>
            </w:r>
          </w:p>
        </w:tc>
      </w:tr>
      <w:tr w:rsidR="004133A9" w14:paraId="22E2D222" w14:textId="77777777" w:rsidTr="002815C1">
        <w:tc>
          <w:tcPr>
            <w:tcW w:w="3506" w:type="dxa"/>
          </w:tcPr>
          <w:p w14:paraId="7B92CE66" w14:textId="4815871B" w:rsidR="004133A9" w:rsidRPr="00E71232" w:rsidRDefault="00E71232">
            <w:pPr>
              <w:rPr>
                <w:rFonts w:asciiTheme="minorHAnsi" w:hAnsiTheme="minorHAnsi" w:cstheme="minorHAnsi"/>
                <w:sz w:val="24"/>
                <w:szCs w:val="24"/>
              </w:rPr>
            </w:pPr>
            <w:r w:rsidRPr="00E71232">
              <w:rPr>
                <w:rFonts w:asciiTheme="minorHAnsi" w:hAnsiTheme="minorHAnsi" w:cstheme="minorHAnsi"/>
                <w:sz w:val="24"/>
                <w:szCs w:val="24"/>
              </w:rPr>
              <w:t xml:space="preserve">Dr </w:t>
            </w:r>
            <w:r w:rsidR="007F42AA">
              <w:rPr>
                <w:rFonts w:asciiTheme="minorHAnsi" w:hAnsiTheme="minorHAnsi" w:cstheme="minorHAnsi"/>
                <w:sz w:val="24"/>
                <w:szCs w:val="24"/>
              </w:rPr>
              <w:t>Kate Dale</w:t>
            </w:r>
          </w:p>
        </w:tc>
        <w:tc>
          <w:tcPr>
            <w:tcW w:w="3507" w:type="dxa"/>
          </w:tcPr>
          <w:p w14:paraId="4A05245A" w14:textId="5567E615" w:rsidR="004133A9" w:rsidRDefault="007F42AA">
            <w:pPr>
              <w:rPr>
                <w:rFonts w:asciiTheme="minorHAnsi" w:hAnsiTheme="minorHAnsi" w:cstheme="minorHAnsi"/>
              </w:rPr>
            </w:pPr>
            <w:r>
              <w:rPr>
                <w:rFonts w:cs="Arial"/>
                <w:sz w:val="24"/>
                <w:szCs w:val="24"/>
              </w:rPr>
              <w:t>NCETM</w:t>
            </w:r>
            <w:r w:rsidR="00E71232" w:rsidRPr="007323D3">
              <w:rPr>
                <w:rFonts w:cs="Arial"/>
                <w:sz w:val="24"/>
                <w:szCs w:val="24"/>
              </w:rPr>
              <w:t xml:space="preserve">, </w:t>
            </w:r>
            <w:r>
              <w:rPr>
                <w:rFonts w:cs="Arial"/>
                <w:sz w:val="24"/>
                <w:szCs w:val="24"/>
              </w:rPr>
              <w:t>National Centre of Excellence for the Teaching of Mathematics</w:t>
            </w:r>
          </w:p>
        </w:tc>
        <w:tc>
          <w:tcPr>
            <w:tcW w:w="3507" w:type="dxa"/>
          </w:tcPr>
          <w:p w14:paraId="42506FEE" w14:textId="71527D1C" w:rsidR="004133A9" w:rsidRPr="00E71232" w:rsidRDefault="007F42AA">
            <w:pPr>
              <w:rPr>
                <w:rFonts w:asciiTheme="minorHAnsi" w:hAnsiTheme="minorHAnsi" w:cstheme="minorHAnsi"/>
                <w:sz w:val="24"/>
                <w:szCs w:val="24"/>
              </w:rPr>
            </w:pPr>
            <w:r>
              <w:rPr>
                <w:rFonts w:asciiTheme="minorHAnsi" w:hAnsiTheme="minorHAnsi" w:cstheme="minorHAnsi"/>
                <w:sz w:val="24"/>
                <w:szCs w:val="24"/>
              </w:rPr>
              <w:t>Staffordshire University</w:t>
            </w:r>
          </w:p>
        </w:tc>
      </w:tr>
      <w:tr w:rsidR="00C34C26" w14:paraId="5EEC0319" w14:textId="77777777" w:rsidTr="002815C1">
        <w:tc>
          <w:tcPr>
            <w:tcW w:w="3506" w:type="dxa"/>
          </w:tcPr>
          <w:p w14:paraId="72A41F91" w14:textId="4864ACBA" w:rsidR="00C34C26" w:rsidRDefault="00D30873" w:rsidP="00C34C26">
            <w:pPr>
              <w:rPr>
                <w:rFonts w:asciiTheme="minorHAnsi" w:hAnsiTheme="minorHAnsi" w:cstheme="minorHAnsi"/>
              </w:rPr>
            </w:pPr>
            <w:r w:rsidRPr="007D0B34">
              <w:rPr>
                <w:rStyle w:val="s1"/>
                <w:rFonts w:asciiTheme="minorHAnsi" w:hAnsiTheme="minorHAnsi" w:cstheme="minorHAnsi"/>
                <w:sz w:val="24"/>
                <w:szCs w:val="24"/>
              </w:rPr>
              <w:t>Carla Townsend</w:t>
            </w:r>
          </w:p>
        </w:tc>
        <w:tc>
          <w:tcPr>
            <w:tcW w:w="3507" w:type="dxa"/>
          </w:tcPr>
          <w:p w14:paraId="1D5BE6E1" w14:textId="02F8FEDA" w:rsidR="00C34C26" w:rsidRDefault="00D30873" w:rsidP="00C34C26">
            <w:pPr>
              <w:rPr>
                <w:rFonts w:asciiTheme="minorHAnsi" w:hAnsiTheme="minorHAnsi" w:cstheme="minorHAnsi"/>
              </w:rPr>
            </w:pPr>
            <w:r>
              <w:rPr>
                <w:rFonts w:asciiTheme="minorHAnsi" w:hAnsiTheme="minorHAnsi" w:cstheme="minorHAnsi"/>
              </w:rPr>
              <w:t>Mentor</w:t>
            </w:r>
          </w:p>
        </w:tc>
        <w:tc>
          <w:tcPr>
            <w:tcW w:w="3507" w:type="dxa"/>
          </w:tcPr>
          <w:p w14:paraId="69B4FA1C" w14:textId="618F63A5" w:rsidR="00C34C26" w:rsidRDefault="00D30873" w:rsidP="00C34C26">
            <w:pPr>
              <w:rPr>
                <w:rFonts w:asciiTheme="minorHAnsi" w:hAnsiTheme="minorHAnsi" w:cstheme="minorHAnsi"/>
              </w:rPr>
            </w:pPr>
            <w:r w:rsidRPr="007D0B34">
              <w:rPr>
                <w:rStyle w:val="s1"/>
                <w:rFonts w:asciiTheme="minorHAnsi" w:hAnsiTheme="minorHAnsi" w:cstheme="minorHAnsi"/>
                <w:sz w:val="24"/>
                <w:szCs w:val="24"/>
              </w:rPr>
              <w:t>Smithills High School</w:t>
            </w:r>
          </w:p>
        </w:tc>
      </w:tr>
      <w:tr w:rsidR="00C34C26" w14:paraId="601833E0" w14:textId="77777777" w:rsidTr="002815C1">
        <w:tc>
          <w:tcPr>
            <w:tcW w:w="3506" w:type="dxa"/>
          </w:tcPr>
          <w:p w14:paraId="1F3FCABF" w14:textId="2C94D542" w:rsidR="00C34C26" w:rsidRDefault="00D30873" w:rsidP="00C34C26">
            <w:pPr>
              <w:rPr>
                <w:rFonts w:asciiTheme="minorHAnsi" w:hAnsiTheme="minorHAnsi" w:cstheme="minorHAnsi"/>
              </w:rPr>
            </w:pPr>
            <w:r w:rsidRPr="007D0B34">
              <w:rPr>
                <w:rStyle w:val="s1"/>
                <w:rFonts w:asciiTheme="minorHAnsi" w:hAnsiTheme="minorHAnsi" w:cstheme="minorHAnsi"/>
                <w:sz w:val="24"/>
                <w:szCs w:val="24"/>
              </w:rPr>
              <w:t>Tim Waldron</w:t>
            </w:r>
          </w:p>
        </w:tc>
        <w:tc>
          <w:tcPr>
            <w:tcW w:w="3507" w:type="dxa"/>
          </w:tcPr>
          <w:p w14:paraId="6D51D41B" w14:textId="2555AF8A" w:rsidR="00C34C26" w:rsidRDefault="00D30873" w:rsidP="00C34C26">
            <w:pPr>
              <w:rPr>
                <w:rFonts w:asciiTheme="minorHAnsi" w:hAnsiTheme="minorHAnsi" w:cstheme="minorHAnsi"/>
              </w:rPr>
            </w:pPr>
            <w:r>
              <w:rPr>
                <w:rFonts w:asciiTheme="minorHAnsi" w:hAnsiTheme="minorHAnsi" w:cstheme="minorHAnsi"/>
              </w:rPr>
              <w:t>Mentor</w:t>
            </w:r>
          </w:p>
        </w:tc>
        <w:tc>
          <w:tcPr>
            <w:tcW w:w="3507" w:type="dxa"/>
          </w:tcPr>
          <w:p w14:paraId="7742FE06" w14:textId="4A456BC2" w:rsidR="00C34C26" w:rsidRDefault="00D30873" w:rsidP="00C34C26">
            <w:pPr>
              <w:rPr>
                <w:rFonts w:asciiTheme="minorHAnsi" w:hAnsiTheme="minorHAnsi" w:cstheme="minorHAnsi"/>
              </w:rPr>
            </w:pPr>
            <w:r w:rsidRPr="007D0B34">
              <w:rPr>
                <w:rStyle w:val="s1"/>
                <w:rFonts w:asciiTheme="minorHAnsi" w:hAnsiTheme="minorHAnsi" w:cstheme="minorHAnsi"/>
                <w:sz w:val="24"/>
                <w:szCs w:val="24"/>
              </w:rPr>
              <w:t>Everton Free School</w:t>
            </w:r>
          </w:p>
        </w:tc>
      </w:tr>
      <w:tr w:rsidR="00C34C26" w14:paraId="17AFA57A" w14:textId="77777777" w:rsidTr="002815C1">
        <w:tc>
          <w:tcPr>
            <w:tcW w:w="3506" w:type="dxa"/>
          </w:tcPr>
          <w:p w14:paraId="4988C6EE" w14:textId="1F33C714" w:rsidR="00C34C26" w:rsidRPr="00332773" w:rsidRDefault="00D30873" w:rsidP="00C34C26">
            <w:pPr>
              <w:rPr>
                <w:rFonts w:asciiTheme="minorHAnsi" w:hAnsiTheme="minorHAnsi" w:cstheme="minorHAnsi"/>
              </w:rPr>
            </w:pPr>
            <w:r w:rsidRPr="007D0B34">
              <w:rPr>
                <w:rStyle w:val="s1"/>
                <w:rFonts w:asciiTheme="minorHAnsi" w:hAnsiTheme="minorHAnsi" w:cstheme="minorHAnsi"/>
                <w:sz w:val="24"/>
                <w:szCs w:val="24"/>
              </w:rPr>
              <w:t>Jo Francis</w:t>
            </w:r>
          </w:p>
        </w:tc>
        <w:tc>
          <w:tcPr>
            <w:tcW w:w="3507" w:type="dxa"/>
          </w:tcPr>
          <w:p w14:paraId="1F44785F" w14:textId="633BF968" w:rsidR="00C34C26" w:rsidRPr="00332773" w:rsidRDefault="00D30873" w:rsidP="00C34C26">
            <w:pPr>
              <w:rPr>
                <w:rFonts w:asciiTheme="minorHAnsi" w:hAnsiTheme="minorHAnsi" w:cstheme="minorHAnsi"/>
              </w:rPr>
            </w:pPr>
            <w:r>
              <w:rPr>
                <w:rFonts w:asciiTheme="minorHAnsi" w:hAnsiTheme="minorHAnsi" w:cstheme="minorHAnsi"/>
              </w:rPr>
              <w:t>Mentor</w:t>
            </w:r>
          </w:p>
        </w:tc>
        <w:tc>
          <w:tcPr>
            <w:tcW w:w="3507" w:type="dxa"/>
          </w:tcPr>
          <w:p w14:paraId="20CA9B2C" w14:textId="5FD393A3" w:rsidR="00C34C26" w:rsidRDefault="00D30873" w:rsidP="00C34C26">
            <w:pPr>
              <w:rPr>
                <w:rFonts w:asciiTheme="minorHAnsi" w:hAnsiTheme="minorHAnsi" w:cstheme="minorHAnsi"/>
              </w:rPr>
            </w:pPr>
            <w:r w:rsidRPr="007D0B34">
              <w:rPr>
                <w:rStyle w:val="s1"/>
                <w:rFonts w:asciiTheme="minorHAnsi" w:hAnsiTheme="minorHAnsi" w:cstheme="minorHAnsi"/>
                <w:sz w:val="24"/>
                <w:szCs w:val="24"/>
              </w:rPr>
              <w:t>Cheshire College South and West</w:t>
            </w:r>
          </w:p>
        </w:tc>
      </w:tr>
      <w:tr w:rsidR="00C34C26" w14:paraId="7C825EB1" w14:textId="77777777" w:rsidTr="002815C1">
        <w:tc>
          <w:tcPr>
            <w:tcW w:w="3506" w:type="dxa"/>
          </w:tcPr>
          <w:p w14:paraId="215DF001" w14:textId="0126418D" w:rsidR="00C34C26" w:rsidRPr="00332773" w:rsidRDefault="00D30873" w:rsidP="00C34C26">
            <w:pPr>
              <w:rPr>
                <w:rFonts w:asciiTheme="minorHAnsi" w:hAnsiTheme="minorHAnsi" w:cstheme="minorHAnsi"/>
              </w:rPr>
            </w:pPr>
            <w:r w:rsidRPr="007D0B34">
              <w:rPr>
                <w:rStyle w:val="s1"/>
                <w:rFonts w:asciiTheme="minorHAnsi" w:hAnsiTheme="minorHAnsi" w:cstheme="minorHAnsi"/>
                <w:sz w:val="24"/>
                <w:szCs w:val="24"/>
              </w:rPr>
              <w:t>Mathew Purnell</w:t>
            </w:r>
          </w:p>
        </w:tc>
        <w:tc>
          <w:tcPr>
            <w:tcW w:w="3507" w:type="dxa"/>
          </w:tcPr>
          <w:p w14:paraId="2BCD21D1" w14:textId="0EDBE513" w:rsidR="00C34C26" w:rsidRPr="00332773" w:rsidRDefault="00D30873" w:rsidP="00C34C26">
            <w:pPr>
              <w:rPr>
                <w:rFonts w:asciiTheme="minorHAnsi" w:hAnsiTheme="minorHAnsi" w:cstheme="minorHAnsi"/>
              </w:rPr>
            </w:pPr>
            <w:r>
              <w:rPr>
                <w:rFonts w:asciiTheme="minorHAnsi" w:hAnsiTheme="minorHAnsi" w:cstheme="minorHAnsi"/>
              </w:rPr>
              <w:t>Mentor</w:t>
            </w:r>
          </w:p>
        </w:tc>
        <w:tc>
          <w:tcPr>
            <w:tcW w:w="3507" w:type="dxa"/>
          </w:tcPr>
          <w:p w14:paraId="77972564" w14:textId="719FEA35" w:rsidR="00C34C26" w:rsidRDefault="00D30873" w:rsidP="00C34C26">
            <w:pPr>
              <w:rPr>
                <w:rFonts w:asciiTheme="minorHAnsi" w:hAnsiTheme="minorHAnsi" w:cstheme="minorHAnsi"/>
              </w:rPr>
            </w:pPr>
            <w:r w:rsidRPr="007D0B34">
              <w:rPr>
                <w:rStyle w:val="s1"/>
                <w:rFonts w:asciiTheme="minorHAnsi" w:hAnsiTheme="minorHAnsi" w:cstheme="minorHAnsi"/>
                <w:sz w:val="24"/>
                <w:szCs w:val="24"/>
              </w:rPr>
              <w:t>Larches High School</w:t>
            </w:r>
          </w:p>
        </w:tc>
      </w:tr>
      <w:tr w:rsidR="00C34C26" w14:paraId="19B03661" w14:textId="77777777" w:rsidTr="002815C1">
        <w:tc>
          <w:tcPr>
            <w:tcW w:w="3506" w:type="dxa"/>
          </w:tcPr>
          <w:p w14:paraId="630ED52B" w14:textId="0EF03793" w:rsidR="00C34C26" w:rsidRPr="00332773" w:rsidRDefault="00D30873" w:rsidP="00C34C26">
            <w:pPr>
              <w:rPr>
                <w:rFonts w:asciiTheme="minorHAnsi" w:hAnsiTheme="minorHAnsi" w:cstheme="minorHAnsi"/>
              </w:rPr>
            </w:pPr>
            <w:r w:rsidRPr="007D0B34">
              <w:rPr>
                <w:rStyle w:val="s1"/>
                <w:rFonts w:asciiTheme="minorHAnsi" w:hAnsiTheme="minorHAnsi" w:cstheme="minorHAnsi"/>
                <w:sz w:val="24"/>
                <w:szCs w:val="24"/>
              </w:rPr>
              <w:t>Leonie Waring</w:t>
            </w:r>
            <w:r w:rsidRPr="007D0B34">
              <w:rPr>
                <w:rStyle w:val="s1"/>
                <w:rFonts w:asciiTheme="minorHAnsi" w:hAnsiTheme="minorHAnsi" w:cstheme="minorHAnsi"/>
                <w:sz w:val="24"/>
                <w:szCs w:val="24"/>
              </w:rPr>
              <w:tab/>
            </w:r>
          </w:p>
        </w:tc>
        <w:tc>
          <w:tcPr>
            <w:tcW w:w="3507" w:type="dxa"/>
          </w:tcPr>
          <w:p w14:paraId="4B14BDB1" w14:textId="24EFB8A9" w:rsidR="00C34C26" w:rsidRPr="00332773" w:rsidRDefault="00D30873" w:rsidP="00C34C26">
            <w:pPr>
              <w:rPr>
                <w:rFonts w:asciiTheme="minorHAnsi" w:hAnsiTheme="minorHAnsi" w:cstheme="minorHAnsi"/>
              </w:rPr>
            </w:pPr>
            <w:r>
              <w:rPr>
                <w:rFonts w:asciiTheme="minorHAnsi" w:hAnsiTheme="minorHAnsi" w:cstheme="minorHAnsi"/>
              </w:rPr>
              <w:t>Mentor</w:t>
            </w:r>
          </w:p>
        </w:tc>
        <w:tc>
          <w:tcPr>
            <w:tcW w:w="3507" w:type="dxa"/>
          </w:tcPr>
          <w:p w14:paraId="75BE1ECB" w14:textId="5220A32C" w:rsidR="00C34C26" w:rsidRDefault="00D30873" w:rsidP="00C34C26">
            <w:pPr>
              <w:rPr>
                <w:rFonts w:asciiTheme="minorHAnsi" w:hAnsiTheme="minorHAnsi" w:cstheme="minorHAnsi"/>
              </w:rPr>
            </w:pPr>
            <w:r w:rsidRPr="007D0B34">
              <w:rPr>
                <w:rStyle w:val="s1"/>
                <w:rFonts w:asciiTheme="minorHAnsi" w:hAnsiTheme="minorHAnsi" w:cstheme="minorHAnsi"/>
                <w:sz w:val="24"/>
                <w:szCs w:val="24"/>
              </w:rPr>
              <w:t>Burnley High School</w:t>
            </w:r>
          </w:p>
        </w:tc>
      </w:tr>
      <w:tr w:rsidR="00332773" w14:paraId="7A02E9BD" w14:textId="77777777" w:rsidTr="002815C1">
        <w:tc>
          <w:tcPr>
            <w:tcW w:w="3506" w:type="dxa"/>
          </w:tcPr>
          <w:p w14:paraId="512207CF" w14:textId="272340C9" w:rsidR="00332773" w:rsidRPr="00332773" w:rsidRDefault="00D30873" w:rsidP="00332773">
            <w:pPr>
              <w:rPr>
                <w:rFonts w:asciiTheme="minorHAnsi" w:hAnsiTheme="minorHAnsi" w:cstheme="minorHAnsi"/>
              </w:rPr>
            </w:pPr>
            <w:r w:rsidRPr="007D0B34">
              <w:rPr>
                <w:rStyle w:val="s1"/>
                <w:rFonts w:asciiTheme="minorHAnsi" w:hAnsiTheme="minorHAnsi" w:cstheme="minorHAnsi"/>
                <w:sz w:val="24"/>
                <w:szCs w:val="24"/>
              </w:rPr>
              <w:t>Sam Hornby</w:t>
            </w:r>
          </w:p>
        </w:tc>
        <w:tc>
          <w:tcPr>
            <w:tcW w:w="3507" w:type="dxa"/>
          </w:tcPr>
          <w:p w14:paraId="21926AB7" w14:textId="3A879D91" w:rsidR="00332773" w:rsidRPr="00332773" w:rsidRDefault="00D30873" w:rsidP="00332773">
            <w:pPr>
              <w:rPr>
                <w:rFonts w:asciiTheme="minorHAnsi" w:hAnsiTheme="minorHAnsi" w:cstheme="minorHAnsi"/>
              </w:rPr>
            </w:pPr>
            <w:r>
              <w:rPr>
                <w:rFonts w:asciiTheme="minorHAnsi" w:hAnsiTheme="minorHAnsi" w:cstheme="minorHAnsi"/>
              </w:rPr>
              <w:t>Lead Mentor</w:t>
            </w:r>
          </w:p>
        </w:tc>
        <w:tc>
          <w:tcPr>
            <w:tcW w:w="3507" w:type="dxa"/>
          </w:tcPr>
          <w:p w14:paraId="0914B225" w14:textId="6B74BDBC" w:rsidR="00332773" w:rsidRPr="006467BF" w:rsidRDefault="00D30873" w:rsidP="00332773">
            <w:pPr>
              <w:rPr>
                <w:rFonts w:asciiTheme="minorHAnsi" w:hAnsiTheme="minorHAnsi" w:cstheme="minorHAnsi"/>
              </w:rPr>
            </w:pPr>
            <w:r w:rsidRPr="007D0B34">
              <w:rPr>
                <w:rStyle w:val="s1"/>
                <w:rFonts w:asciiTheme="minorHAnsi" w:hAnsiTheme="minorHAnsi" w:cstheme="minorHAnsi"/>
                <w:sz w:val="24"/>
                <w:szCs w:val="24"/>
              </w:rPr>
              <w:t>Lathom High School</w:t>
            </w:r>
          </w:p>
        </w:tc>
      </w:tr>
      <w:tr w:rsidR="00332773" w14:paraId="5CA07EBE" w14:textId="77777777" w:rsidTr="002815C1">
        <w:tc>
          <w:tcPr>
            <w:tcW w:w="3506" w:type="dxa"/>
          </w:tcPr>
          <w:p w14:paraId="3A7AAE81" w14:textId="71C03D41" w:rsidR="00332773" w:rsidRPr="00332773" w:rsidRDefault="00D30873" w:rsidP="00332773">
            <w:pPr>
              <w:rPr>
                <w:rFonts w:asciiTheme="minorHAnsi" w:hAnsiTheme="minorHAnsi" w:cstheme="minorHAnsi"/>
              </w:rPr>
            </w:pPr>
            <w:r w:rsidRPr="007D0B34">
              <w:rPr>
                <w:rStyle w:val="s1"/>
                <w:rFonts w:asciiTheme="minorHAnsi" w:hAnsiTheme="minorHAnsi" w:cstheme="minorHAnsi"/>
                <w:sz w:val="24"/>
                <w:szCs w:val="24"/>
              </w:rPr>
              <w:t>Louise Stemp</w:t>
            </w:r>
          </w:p>
        </w:tc>
        <w:tc>
          <w:tcPr>
            <w:tcW w:w="3507" w:type="dxa"/>
          </w:tcPr>
          <w:p w14:paraId="0F855ABD" w14:textId="1B8BEC0F" w:rsidR="00332773" w:rsidRPr="00332773" w:rsidRDefault="00D30873" w:rsidP="00332773">
            <w:pPr>
              <w:rPr>
                <w:rFonts w:asciiTheme="minorHAnsi" w:hAnsiTheme="minorHAnsi" w:cstheme="minorHAnsi"/>
              </w:rPr>
            </w:pPr>
            <w:r>
              <w:rPr>
                <w:rFonts w:asciiTheme="minorHAnsi" w:hAnsiTheme="minorHAnsi" w:cstheme="minorHAnsi"/>
              </w:rPr>
              <w:t>Mentor</w:t>
            </w:r>
          </w:p>
        </w:tc>
        <w:tc>
          <w:tcPr>
            <w:tcW w:w="3507" w:type="dxa"/>
          </w:tcPr>
          <w:p w14:paraId="09F6D044" w14:textId="0653747B" w:rsidR="00332773" w:rsidRPr="006467BF" w:rsidRDefault="00D30873" w:rsidP="00332773">
            <w:pPr>
              <w:rPr>
                <w:rFonts w:asciiTheme="minorHAnsi" w:hAnsiTheme="minorHAnsi" w:cstheme="minorHAnsi"/>
              </w:rPr>
            </w:pPr>
            <w:r w:rsidRPr="007D0B34">
              <w:rPr>
                <w:rStyle w:val="s1"/>
                <w:rFonts w:asciiTheme="minorHAnsi" w:hAnsiTheme="minorHAnsi" w:cstheme="minorHAnsi"/>
                <w:sz w:val="24"/>
                <w:szCs w:val="24"/>
              </w:rPr>
              <w:t>Dean Trust Wigan</w:t>
            </w:r>
          </w:p>
        </w:tc>
      </w:tr>
      <w:tr w:rsidR="00332773" w14:paraId="4396257D" w14:textId="77777777" w:rsidTr="002815C1">
        <w:tc>
          <w:tcPr>
            <w:tcW w:w="3506" w:type="dxa"/>
          </w:tcPr>
          <w:p w14:paraId="61684947" w14:textId="2FBEBCB4" w:rsidR="00332773" w:rsidRPr="00332773" w:rsidRDefault="00D30873" w:rsidP="00332773">
            <w:pPr>
              <w:rPr>
                <w:rFonts w:asciiTheme="minorHAnsi" w:hAnsiTheme="minorHAnsi" w:cstheme="minorHAnsi"/>
              </w:rPr>
            </w:pPr>
            <w:r w:rsidRPr="007D0B34">
              <w:rPr>
                <w:rStyle w:val="s1"/>
                <w:rFonts w:asciiTheme="minorHAnsi" w:hAnsiTheme="minorHAnsi" w:cstheme="minorHAnsi"/>
                <w:sz w:val="24"/>
                <w:szCs w:val="24"/>
              </w:rPr>
              <w:t>Aimee Bradshaw</w:t>
            </w:r>
          </w:p>
        </w:tc>
        <w:tc>
          <w:tcPr>
            <w:tcW w:w="3507" w:type="dxa"/>
          </w:tcPr>
          <w:p w14:paraId="78D02565" w14:textId="61EBCBEC" w:rsidR="00332773" w:rsidRPr="00332773" w:rsidRDefault="00D30873" w:rsidP="00332773">
            <w:pPr>
              <w:rPr>
                <w:rFonts w:asciiTheme="minorHAnsi" w:hAnsiTheme="minorHAnsi" w:cstheme="minorHAnsi"/>
              </w:rPr>
            </w:pPr>
            <w:r>
              <w:rPr>
                <w:rFonts w:asciiTheme="minorHAnsi" w:hAnsiTheme="minorHAnsi" w:cstheme="minorHAnsi"/>
              </w:rPr>
              <w:t>Mentor</w:t>
            </w:r>
          </w:p>
        </w:tc>
        <w:tc>
          <w:tcPr>
            <w:tcW w:w="3507" w:type="dxa"/>
          </w:tcPr>
          <w:p w14:paraId="64379684" w14:textId="1EB2FDEF" w:rsidR="00332773" w:rsidRPr="006467BF" w:rsidRDefault="00D30873" w:rsidP="00332773">
            <w:pPr>
              <w:rPr>
                <w:rFonts w:asciiTheme="minorHAnsi" w:hAnsiTheme="minorHAnsi" w:cstheme="minorHAnsi"/>
              </w:rPr>
            </w:pPr>
            <w:r w:rsidRPr="007D0B34">
              <w:rPr>
                <w:rStyle w:val="s1"/>
                <w:rFonts w:asciiTheme="minorHAnsi" w:hAnsiTheme="minorHAnsi" w:cstheme="minorHAnsi"/>
                <w:sz w:val="24"/>
                <w:szCs w:val="24"/>
              </w:rPr>
              <w:t>Haydock Outwood</w:t>
            </w:r>
          </w:p>
        </w:tc>
      </w:tr>
      <w:tr w:rsidR="00332773" w14:paraId="3FDC945D" w14:textId="77777777" w:rsidTr="002815C1">
        <w:tc>
          <w:tcPr>
            <w:tcW w:w="3506" w:type="dxa"/>
          </w:tcPr>
          <w:p w14:paraId="5625042D" w14:textId="26E914F4" w:rsidR="00332773" w:rsidRPr="00332773" w:rsidRDefault="00D30873" w:rsidP="00332773">
            <w:pPr>
              <w:rPr>
                <w:rFonts w:asciiTheme="minorHAnsi" w:hAnsiTheme="minorHAnsi" w:cstheme="minorHAnsi"/>
              </w:rPr>
            </w:pPr>
            <w:r w:rsidRPr="007D0B34">
              <w:rPr>
                <w:rStyle w:val="s1"/>
                <w:rFonts w:asciiTheme="minorHAnsi" w:hAnsiTheme="minorHAnsi" w:cstheme="minorHAnsi"/>
                <w:sz w:val="24"/>
                <w:szCs w:val="24"/>
              </w:rPr>
              <w:t>Jacqueline Madden</w:t>
            </w:r>
          </w:p>
        </w:tc>
        <w:tc>
          <w:tcPr>
            <w:tcW w:w="3507" w:type="dxa"/>
          </w:tcPr>
          <w:p w14:paraId="651E11CE" w14:textId="2DFAF9B9" w:rsidR="00332773" w:rsidRPr="00332773" w:rsidRDefault="00D30873" w:rsidP="00332773">
            <w:pPr>
              <w:rPr>
                <w:rFonts w:asciiTheme="minorHAnsi" w:hAnsiTheme="minorHAnsi" w:cstheme="minorHAnsi"/>
              </w:rPr>
            </w:pPr>
            <w:r>
              <w:rPr>
                <w:rFonts w:asciiTheme="minorHAnsi" w:hAnsiTheme="minorHAnsi" w:cstheme="minorHAnsi"/>
              </w:rPr>
              <w:t>Mentor</w:t>
            </w:r>
          </w:p>
        </w:tc>
        <w:tc>
          <w:tcPr>
            <w:tcW w:w="3507" w:type="dxa"/>
          </w:tcPr>
          <w:p w14:paraId="4D9DF569" w14:textId="50C16121" w:rsidR="00332773" w:rsidRPr="006467BF" w:rsidRDefault="00D30873" w:rsidP="00332773">
            <w:pPr>
              <w:rPr>
                <w:rFonts w:asciiTheme="minorHAnsi" w:hAnsiTheme="minorHAnsi" w:cstheme="minorHAnsi"/>
              </w:rPr>
            </w:pPr>
            <w:r w:rsidRPr="007D0B34">
              <w:rPr>
                <w:rStyle w:val="s1"/>
                <w:rFonts w:asciiTheme="minorHAnsi" w:hAnsiTheme="minorHAnsi" w:cstheme="minorHAnsi"/>
                <w:sz w:val="24"/>
                <w:szCs w:val="24"/>
              </w:rPr>
              <w:t>Maharishi school</w:t>
            </w:r>
          </w:p>
        </w:tc>
      </w:tr>
      <w:tr w:rsidR="00332773" w14:paraId="407BAFC5" w14:textId="77777777" w:rsidTr="002815C1">
        <w:tc>
          <w:tcPr>
            <w:tcW w:w="3506" w:type="dxa"/>
          </w:tcPr>
          <w:p w14:paraId="19AD8485" w14:textId="66552B1F" w:rsidR="00332773" w:rsidRDefault="00D30873" w:rsidP="00D30873">
            <w:pPr>
              <w:rPr>
                <w:rFonts w:asciiTheme="minorHAnsi" w:hAnsiTheme="minorHAnsi" w:cstheme="minorHAnsi"/>
              </w:rPr>
            </w:pPr>
            <w:r w:rsidRPr="007D0B34">
              <w:rPr>
                <w:rStyle w:val="s1"/>
                <w:rFonts w:asciiTheme="minorHAnsi" w:hAnsiTheme="minorHAnsi" w:cstheme="minorHAnsi"/>
                <w:sz w:val="24"/>
                <w:szCs w:val="24"/>
              </w:rPr>
              <w:t>Sophie Bennett</w:t>
            </w:r>
          </w:p>
        </w:tc>
        <w:tc>
          <w:tcPr>
            <w:tcW w:w="3507" w:type="dxa"/>
          </w:tcPr>
          <w:p w14:paraId="30C1A694" w14:textId="104AF1A5" w:rsidR="00332773" w:rsidRDefault="00D30873" w:rsidP="009C38A1">
            <w:pPr>
              <w:rPr>
                <w:rFonts w:asciiTheme="minorHAnsi" w:hAnsiTheme="minorHAnsi" w:cstheme="minorHAnsi"/>
              </w:rPr>
            </w:pPr>
            <w:r>
              <w:rPr>
                <w:rFonts w:asciiTheme="minorHAnsi" w:hAnsiTheme="minorHAnsi" w:cstheme="minorHAnsi"/>
              </w:rPr>
              <w:t>Mentor</w:t>
            </w:r>
          </w:p>
        </w:tc>
        <w:tc>
          <w:tcPr>
            <w:tcW w:w="3507" w:type="dxa"/>
          </w:tcPr>
          <w:p w14:paraId="10204174" w14:textId="5E2685CA" w:rsidR="00332773" w:rsidRPr="006467BF" w:rsidRDefault="00D30873" w:rsidP="009C38A1">
            <w:pPr>
              <w:rPr>
                <w:rFonts w:asciiTheme="minorHAnsi" w:hAnsiTheme="minorHAnsi" w:cstheme="minorHAnsi"/>
              </w:rPr>
            </w:pPr>
            <w:r w:rsidRPr="007D0B34">
              <w:rPr>
                <w:rStyle w:val="s1"/>
                <w:rFonts w:asciiTheme="minorHAnsi" w:hAnsiTheme="minorHAnsi" w:cstheme="minorHAnsi"/>
                <w:sz w:val="24"/>
                <w:szCs w:val="24"/>
              </w:rPr>
              <w:t>Assess Education</w:t>
            </w:r>
          </w:p>
        </w:tc>
      </w:tr>
      <w:tr w:rsidR="00D30873" w14:paraId="01F696AB" w14:textId="77777777" w:rsidTr="002815C1">
        <w:tc>
          <w:tcPr>
            <w:tcW w:w="3506" w:type="dxa"/>
          </w:tcPr>
          <w:p w14:paraId="57C9C011" w14:textId="05CB5123" w:rsidR="00D30873" w:rsidRDefault="00D30873" w:rsidP="00D30873">
            <w:pPr>
              <w:rPr>
                <w:rFonts w:asciiTheme="minorHAnsi" w:hAnsiTheme="minorHAnsi" w:cstheme="minorHAnsi"/>
              </w:rPr>
            </w:pPr>
            <w:r w:rsidRPr="007D0B34">
              <w:rPr>
                <w:rStyle w:val="s1"/>
                <w:rFonts w:asciiTheme="minorHAnsi" w:hAnsiTheme="minorHAnsi" w:cstheme="minorHAnsi"/>
                <w:sz w:val="24"/>
                <w:szCs w:val="24"/>
              </w:rPr>
              <w:t xml:space="preserve">Sarah </w:t>
            </w:r>
            <w:proofErr w:type="spellStart"/>
            <w:r w:rsidRPr="007D0B34">
              <w:rPr>
                <w:rStyle w:val="s1"/>
                <w:rFonts w:asciiTheme="minorHAnsi" w:hAnsiTheme="minorHAnsi" w:cstheme="minorHAnsi"/>
                <w:sz w:val="24"/>
                <w:szCs w:val="24"/>
              </w:rPr>
              <w:t>Simm</w:t>
            </w:r>
            <w:proofErr w:type="spellEnd"/>
          </w:p>
        </w:tc>
        <w:tc>
          <w:tcPr>
            <w:tcW w:w="3507" w:type="dxa"/>
          </w:tcPr>
          <w:p w14:paraId="71DA2869" w14:textId="26250CB4" w:rsidR="00D30873" w:rsidRDefault="00D30873" w:rsidP="009C38A1">
            <w:pPr>
              <w:rPr>
                <w:rFonts w:asciiTheme="minorHAnsi" w:hAnsiTheme="minorHAnsi" w:cstheme="minorHAnsi"/>
              </w:rPr>
            </w:pPr>
            <w:r>
              <w:rPr>
                <w:rFonts w:asciiTheme="minorHAnsi" w:hAnsiTheme="minorHAnsi" w:cstheme="minorHAnsi"/>
              </w:rPr>
              <w:t>Mentor</w:t>
            </w:r>
          </w:p>
        </w:tc>
        <w:tc>
          <w:tcPr>
            <w:tcW w:w="3507" w:type="dxa"/>
          </w:tcPr>
          <w:p w14:paraId="594D34FC" w14:textId="6133CB4F" w:rsidR="00D30873" w:rsidRPr="006467BF" w:rsidRDefault="00D30873" w:rsidP="009C38A1">
            <w:pPr>
              <w:rPr>
                <w:rFonts w:asciiTheme="minorHAnsi" w:hAnsiTheme="minorHAnsi" w:cstheme="minorHAnsi"/>
              </w:rPr>
            </w:pPr>
            <w:r w:rsidRPr="007D0B34">
              <w:rPr>
                <w:rStyle w:val="s1"/>
                <w:rFonts w:asciiTheme="minorHAnsi" w:hAnsiTheme="minorHAnsi" w:cstheme="minorHAnsi"/>
                <w:sz w:val="24"/>
                <w:szCs w:val="24"/>
              </w:rPr>
              <w:t>Ormskirk School</w:t>
            </w:r>
          </w:p>
        </w:tc>
      </w:tr>
      <w:tr w:rsidR="00D30873" w14:paraId="18605597" w14:textId="77777777" w:rsidTr="002815C1">
        <w:tc>
          <w:tcPr>
            <w:tcW w:w="3506" w:type="dxa"/>
          </w:tcPr>
          <w:p w14:paraId="59A1C644" w14:textId="135843D1" w:rsidR="00D30873" w:rsidRDefault="00D30873" w:rsidP="00D30873">
            <w:pPr>
              <w:rPr>
                <w:rFonts w:asciiTheme="minorHAnsi" w:hAnsiTheme="minorHAnsi" w:cstheme="minorHAnsi"/>
              </w:rPr>
            </w:pPr>
            <w:r w:rsidRPr="007D0B34">
              <w:rPr>
                <w:rStyle w:val="s1"/>
                <w:rFonts w:asciiTheme="minorHAnsi" w:hAnsiTheme="minorHAnsi" w:cstheme="minorHAnsi"/>
                <w:sz w:val="24"/>
                <w:szCs w:val="24"/>
              </w:rPr>
              <w:t>Christopher Whittle</w:t>
            </w:r>
          </w:p>
        </w:tc>
        <w:tc>
          <w:tcPr>
            <w:tcW w:w="3507" w:type="dxa"/>
          </w:tcPr>
          <w:p w14:paraId="2E4010D2" w14:textId="76650CFC" w:rsidR="00D30873" w:rsidRDefault="00D30873" w:rsidP="009C38A1">
            <w:pPr>
              <w:rPr>
                <w:rFonts w:asciiTheme="minorHAnsi" w:hAnsiTheme="minorHAnsi" w:cstheme="minorHAnsi"/>
              </w:rPr>
            </w:pPr>
            <w:r>
              <w:rPr>
                <w:rFonts w:asciiTheme="minorHAnsi" w:hAnsiTheme="minorHAnsi" w:cstheme="minorHAnsi"/>
              </w:rPr>
              <w:t>Mentor</w:t>
            </w:r>
          </w:p>
        </w:tc>
        <w:tc>
          <w:tcPr>
            <w:tcW w:w="3507" w:type="dxa"/>
          </w:tcPr>
          <w:p w14:paraId="6AD21444" w14:textId="7C78BD53" w:rsidR="00D30873" w:rsidRPr="006467BF" w:rsidRDefault="00D30873" w:rsidP="009C38A1">
            <w:pPr>
              <w:rPr>
                <w:rFonts w:asciiTheme="minorHAnsi" w:hAnsiTheme="minorHAnsi" w:cstheme="minorHAnsi"/>
              </w:rPr>
            </w:pPr>
            <w:r w:rsidRPr="007D0B34">
              <w:rPr>
                <w:rStyle w:val="s1"/>
                <w:rFonts w:asciiTheme="minorHAnsi" w:hAnsiTheme="minorHAnsi" w:cstheme="minorHAnsi"/>
                <w:sz w:val="24"/>
                <w:szCs w:val="24"/>
              </w:rPr>
              <w:t>Ormskirk School</w:t>
            </w:r>
          </w:p>
        </w:tc>
      </w:tr>
      <w:tr w:rsidR="00D30873" w14:paraId="415D0E4F" w14:textId="77777777" w:rsidTr="002815C1">
        <w:tc>
          <w:tcPr>
            <w:tcW w:w="3506" w:type="dxa"/>
          </w:tcPr>
          <w:p w14:paraId="6E489CF0" w14:textId="05F12962" w:rsidR="00D30873" w:rsidRDefault="00D30873" w:rsidP="00D30873">
            <w:pPr>
              <w:rPr>
                <w:rFonts w:asciiTheme="minorHAnsi" w:hAnsiTheme="minorHAnsi" w:cstheme="minorHAnsi"/>
              </w:rPr>
            </w:pPr>
            <w:r w:rsidRPr="007D0B34">
              <w:rPr>
                <w:rStyle w:val="s1"/>
                <w:rFonts w:asciiTheme="minorHAnsi" w:hAnsiTheme="minorHAnsi" w:cstheme="minorHAnsi"/>
                <w:sz w:val="24"/>
                <w:szCs w:val="24"/>
              </w:rPr>
              <w:t>Clare Weekes</w:t>
            </w:r>
          </w:p>
        </w:tc>
        <w:tc>
          <w:tcPr>
            <w:tcW w:w="3507" w:type="dxa"/>
          </w:tcPr>
          <w:p w14:paraId="72B999B9" w14:textId="1DB01736" w:rsidR="00D30873" w:rsidRDefault="00D30873" w:rsidP="009C38A1">
            <w:pPr>
              <w:rPr>
                <w:rFonts w:asciiTheme="minorHAnsi" w:hAnsiTheme="minorHAnsi" w:cstheme="minorHAnsi"/>
              </w:rPr>
            </w:pPr>
            <w:r>
              <w:rPr>
                <w:rFonts w:asciiTheme="minorHAnsi" w:hAnsiTheme="minorHAnsi" w:cstheme="minorHAnsi"/>
              </w:rPr>
              <w:t>Mentor</w:t>
            </w:r>
          </w:p>
        </w:tc>
        <w:tc>
          <w:tcPr>
            <w:tcW w:w="3507" w:type="dxa"/>
          </w:tcPr>
          <w:p w14:paraId="554B35D5" w14:textId="2EB9B2AB" w:rsidR="00D30873" w:rsidRPr="006467BF" w:rsidRDefault="00D30873" w:rsidP="009C38A1">
            <w:pPr>
              <w:rPr>
                <w:rFonts w:asciiTheme="minorHAnsi" w:hAnsiTheme="minorHAnsi" w:cstheme="minorHAnsi"/>
              </w:rPr>
            </w:pPr>
            <w:r w:rsidRPr="007D0B34">
              <w:rPr>
                <w:rStyle w:val="s1"/>
                <w:rFonts w:asciiTheme="minorHAnsi" w:hAnsiTheme="minorHAnsi" w:cstheme="minorHAnsi"/>
                <w:sz w:val="24"/>
                <w:szCs w:val="24"/>
              </w:rPr>
              <w:t>Sacred Heart Catholic Academy</w:t>
            </w:r>
          </w:p>
        </w:tc>
      </w:tr>
      <w:tr w:rsidR="00D30873" w14:paraId="1D5AF4C0" w14:textId="77777777" w:rsidTr="002815C1">
        <w:tc>
          <w:tcPr>
            <w:tcW w:w="3506" w:type="dxa"/>
          </w:tcPr>
          <w:p w14:paraId="2F665F38" w14:textId="63CBD200" w:rsidR="00D30873" w:rsidRDefault="00D30873" w:rsidP="00D30873">
            <w:pPr>
              <w:rPr>
                <w:rFonts w:asciiTheme="minorHAnsi" w:hAnsiTheme="minorHAnsi" w:cstheme="minorHAnsi"/>
              </w:rPr>
            </w:pPr>
            <w:r w:rsidRPr="007D0B34">
              <w:rPr>
                <w:rStyle w:val="s1"/>
                <w:rFonts w:asciiTheme="minorHAnsi" w:hAnsiTheme="minorHAnsi" w:cstheme="minorHAnsi"/>
                <w:sz w:val="24"/>
                <w:szCs w:val="24"/>
              </w:rPr>
              <w:t xml:space="preserve">Christopher </w:t>
            </w:r>
            <w:proofErr w:type="spellStart"/>
            <w:r w:rsidRPr="007D0B34">
              <w:rPr>
                <w:rStyle w:val="s1"/>
                <w:rFonts w:asciiTheme="minorHAnsi" w:hAnsiTheme="minorHAnsi" w:cstheme="minorHAnsi"/>
                <w:sz w:val="24"/>
                <w:szCs w:val="24"/>
              </w:rPr>
              <w:t>O</w:t>
            </w:r>
            <w:r>
              <w:rPr>
                <w:rStyle w:val="s1"/>
                <w:rFonts w:asciiTheme="minorHAnsi" w:hAnsiTheme="minorHAnsi" w:cstheme="minorHAnsi"/>
                <w:sz w:val="24"/>
                <w:szCs w:val="24"/>
              </w:rPr>
              <w:t>’</w:t>
            </w:r>
            <w:r w:rsidRPr="007D0B34">
              <w:rPr>
                <w:rStyle w:val="s1"/>
                <w:rFonts w:asciiTheme="minorHAnsi" w:hAnsiTheme="minorHAnsi" w:cstheme="minorHAnsi"/>
                <w:sz w:val="24"/>
                <w:szCs w:val="24"/>
              </w:rPr>
              <w:t>Matley</w:t>
            </w:r>
            <w:proofErr w:type="spellEnd"/>
          </w:p>
        </w:tc>
        <w:tc>
          <w:tcPr>
            <w:tcW w:w="3507" w:type="dxa"/>
          </w:tcPr>
          <w:p w14:paraId="055FC4A2" w14:textId="0777293E" w:rsidR="00D30873" w:rsidRDefault="00D30873" w:rsidP="009C38A1">
            <w:pPr>
              <w:rPr>
                <w:rFonts w:asciiTheme="minorHAnsi" w:hAnsiTheme="minorHAnsi" w:cstheme="minorHAnsi"/>
              </w:rPr>
            </w:pPr>
            <w:r>
              <w:rPr>
                <w:rFonts w:asciiTheme="minorHAnsi" w:hAnsiTheme="minorHAnsi" w:cstheme="minorHAnsi"/>
              </w:rPr>
              <w:t>Mentor</w:t>
            </w:r>
          </w:p>
        </w:tc>
        <w:tc>
          <w:tcPr>
            <w:tcW w:w="3507" w:type="dxa"/>
          </w:tcPr>
          <w:p w14:paraId="460733CC" w14:textId="014287E0" w:rsidR="00D30873" w:rsidRPr="006467BF" w:rsidRDefault="00D30873" w:rsidP="009C38A1">
            <w:pPr>
              <w:rPr>
                <w:rFonts w:asciiTheme="minorHAnsi" w:hAnsiTheme="minorHAnsi" w:cstheme="minorHAnsi"/>
              </w:rPr>
            </w:pPr>
            <w:r w:rsidRPr="007D0B34">
              <w:rPr>
                <w:rStyle w:val="s1"/>
                <w:rFonts w:asciiTheme="minorHAnsi" w:hAnsiTheme="minorHAnsi" w:cstheme="minorHAnsi"/>
                <w:sz w:val="24"/>
                <w:szCs w:val="24"/>
              </w:rPr>
              <w:t>Sacred Heart Catholic Academy</w:t>
            </w:r>
          </w:p>
        </w:tc>
      </w:tr>
      <w:tr w:rsidR="00D30873" w14:paraId="1FCFB021" w14:textId="77777777" w:rsidTr="002815C1">
        <w:tc>
          <w:tcPr>
            <w:tcW w:w="3506" w:type="dxa"/>
          </w:tcPr>
          <w:p w14:paraId="698C7533" w14:textId="7E8FF3AE" w:rsidR="00D30873" w:rsidRDefault="00D30873" w:rsidP="00D30873">
            <w:pPr>
              <w:rPr>
                <w:rFonts w:asciiTheme="minorHAnsi" w:hAnsiTheme="minorHAnsi" w:cstheme="minorHAnsi"/>
              </w:rPr>
            </w:pPr>
            <w:r w:rsidRPr="007D0B34">
              <w:rPr>
                <w:rStyle w:val="s1"/>
                <w:rFonts w:asciiTheme="minorHAnsi" w:hAnsiTheme="minorHAnsi" w:cstheme="minorHAnsi"/>
                <w:sz w:val="24"/>
                <w:szCs w:val="24"/>
              </w:rPr>
              <w:t>Sam Peers</w:t>
            </w:r>
          </w:p>
        </w:tc>
        <w:tc>
          <w:tcPr>
            <w:tcW w:w="3507" w:type="dxa"/>
          </w:tcPr>
          <w:p w14:paraId="4C79123F" w14:textId="0175F2F7" w:rsidR="00D30873" w:rsidRDefault="00D30873" w:rsidP="009C38A1">
            <w:pPr>
              <w:rPr>
                <w:rFonts w:asciiTheme="minorHAnsi" w:hAnsiTheme="minorHAnsi" w:cstheme="minorHAnsi"/>
              </w:rPr>
            </w:pPr>
            <w:r>
              <w:rPr>
                <w:rFonts w:asciiTheme="minorHAnsi" w:hAnsiTheme="minorHAnsi" w:cstheme="minorHAnsi"/>
              </w:rPr>
              <w:t>Mentor</w:t>
            </w:r>
          </w:p>
        </w:tc>
        <w:tc>
          <w:tcPr>
            <w:tcW w:w="3507" w:type="dxa"/>
          </w:tcPr>
          <w:p w14:paraId="5BBDEA3B" w14:textId="24BDAC28" w:rsidR="00D30873" w:rsidRPr="006467BF" w:rsidRDefault="00D30873" w:rsidP="009C38A1">
            <w:pPr>
              <w:rPr>
                <w:rFonts w:asciiTheme="minorHAnsi" w:hAnsiTheme="minorHAnsi" w:cstheme="minorHAnsi"/>
              </w:rPr>
            </w:pPr>
            <w:r w:rsidRPr="007D0B34">
              <w:rPr>
                <w:rStyle w:val="s1"/>
                <w:rFonts w:asciiTheme="minorHAnsi" w:hAnsiTheme="minorHAnsi" w:cstheme="minorHAnsi"/>
                <w:sz w:val="24"/>
                <w:szCs w:val="24"/>
              </w:rPr>
              <w:t>Prenton</w:t>
            </w:r>
          </w:p>
        </w:tc>
      </w:tr>
      <w:tr w:rsidR="00D30873" w14:paraId="19CA2FFC" w14:textId="77777777" w:rsidTr="002815C1">
        <w:tc>
          <w:tcPr>
            <w:tcW w:w="3506" w:type="dxa"/>
          </w:tcPr>
          <w:p w14:paraId="0A39B6CC" w14:textId="4BFFFEBC" w:rsidR="00D30873" w:rsidRDefault="00D30873" w:rsidP="00D30873">
            <w:pPr>
              <w:rPr>
                <w:rFonts w:asciiTheme="minorHAnsi" w:hAnsiTheme="minorHAnsi" w:cstheme="minorHAnsi"/>
              </w:rPr>
            </w:pPr>
            <w:r w:rsidRPr="007D0B34">
              <w:rPr>
                <w:rStyle w:val="s1"/>
                <w:rFonts w:asciiTheme="minorHAnsi" w:hAnsiTheme="minorHAnsi" w:cstheme="minorHAnsi"/>
                <w:sz w:val="24"/>
                <w:szCs w:val="24"/>
              </w:rPr>
              <w:t>Liz Beatty</w:t>
            </w:r>
          </w:p>
        </w:tc>
        <w:tc>
          <w:tcPr>
            <w:tcW w:w="3507" w:type="dxa"/>
          </w:tcPr>
          <w:p w14:paraId="63266CF3" w14:textId="24F68D21" w:rsidR="00D30873" w:rsidRDefault="00D30873" w:rsidP="009C38A1">
            <w:pPr>
              <w:rPr>
                <w:rFonts w:asciiTheme="minorHAnsi" w:hAnsiTheme="minorHAnsi" w:cstheme="minorHAnsi"/>
              </w:rPr>
            </w:pPr>
            <w:r>
              <w:rPr>
                <w:rFonts w:asciiTheme="minorHAnsi" w:hAnsiTheme="minorHAnsi" w:cstheme="minorHAnsi"/>
              </w:rPr>
              <w:t>Mentor</w:t>
            </w:r>
          </w:p>
        </w:tc>
        <w:tc>
          <w:tcPr>
            <w:tcW w:w="3507" w:type="dxa"/>
          </w:tcPr>
          <w:p w14:paraId="542E92FF" w14:textId="0CC0DE3B" w:rsidR="00D30873" w:rsidRPr="006467BF" w:rsidRDefault="00D30873" w:rsidP="009C38A1">
            <w:pPr>
              <w:rPr>
                <w:rFonts w:asciiTheme="minorHAnsi" w:hAnsiTheme="minorHAnsi" w:cstheme="minorHAnsi"/>
              </w:rPr>
            </w:pPr>
            <w:r w:rsidRPr="007D0B34">
              <w:rPr>
                <w:rStyle w:val="s1"/>
                <w:rFonts w:asciiTheme="minorHAnsi" w:hAnsiTheme="minorHAnsi" w:cstheme="minorHAnsi"/>
                <w:sz w:val="24"/>
                <w:szCs w:val="24"/>
              </w:rPr>
              <w:t>Wirral Met</w:t>
            </w:r>
          </w:p>
        </w:tc>
      </w:tr>
    </w:tbl>
    <w:p w14:paraId="0E6F3426" w14:textId="226D3DFD" w:rsidR="004133A9" w:rsidRPr="00395A84" w:rsidRDefault="004133A9">
      <w:pPr>
        <w:rPr>
          <w:rFonts w:asciiTheme="minorHAnsi" w:hAnsiTheme="minorHAnsi" w:cstheme="minorHAnsi"/>
        </w:rPr>
        <w:sectPr w:rsidR="004133A9" w:rsidRPr="00395A84" w:rsidSect="000B22B5">
          <w:pgSz w:w="12750" w:h="17680"/>
          <w:pgMar w:top="1100" w:right="1160" w:bottom="1060" w:left="1060" w:header="0" w:footer="874" w:gutter="0"/>
          <w:cols w:space="720"/>
          <w:docGrid w:linePitch="299"/>
        </w:sectPr>
      </w:pPr>
    </w:p>
    <w:p w14:paraId="5B303D37" w14:textId="222A7531" w:rsidR="003B7FF6" w:rsidRDefault="002162B8">
      <w:pPr>
        <w:pStyle w:val="BodyText"/>
        <w:rPr>
          <w:sz w:val="26"/>
        </w:rPr>
      </w:pPr>
      <w:r>
        <w:rPr>
          <w:noProof/>
          <w:color w:val="2B579A"/>
          <w:shd w:val="clear" w:color="auto" w:fill="E6E6E6"/>
        </w:rPr>
        <mc:AlternateContent>
          <mc:Choice Requires="wpg">
            <w:drawing>
              <wp:anchor distT="0" distB="0" distL="114300" distR="114300" simplePos="0" relativeHeight="251658244" behindDoc="1" locked="0" layoutInCell="1" allowOverlap="1" wp14:anchorId="3D00B506" wp14:editId="1C60886B">
                <wp:simplePos x="0" y="0"/>
                <wp:positionH relativeFrom="column">
                  <wp:posOffset>178435</wp:posOffset>
                </wp:positionH>
                <wp:positionV relativeFrom="paragraph">
                  <wp:posOffset>-12065</wp:posOffset>
                </wp:positionV>
                <wp:extent cx="6492875" cy="1642745"/>
                <wp:effectExtent l="0" t="0" r="0" b="0"/>
                <wp:wrapNone/>
                <wp:docPr id="80" name="Group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2067"/>
                          <a:chExt cx="10225" cy="2587"/>
                        </a:xfrm>
                      </wpg:grpSpPr>
                      <wps:wsp>
                        <wps:cNvPr id="81" name="docshape343"/>
                        <wps:cNvSpPr>
                          <a:spLocks/>
                        </wps:cNvSpPr>
                        <wps:spPr bwMode="auto">
                          <a:xfrm>
                            <a:off x="1280" y="2087"/>
                            <a:ext cx="2096" cy="2547"/>
                          </a:xfrm>
                          <a:custGeom>
                            <a:avLst/>
                            <a:gdLst>
                              <a:gd name="T0" fmla="+- 0 1450 1280"/>
                              <a:gd name="T1" fmla="*/ T0 w 2096"/>
                              <a:gd name="T2" fmla="+- 0 2087 2087"/>
                              <a:gd name="T3" fmla="*/ 2087 h 2547"/>
                              <a:gd name="T4" fmla="+- 0 1384 1280"/>
                              <a:gd name="T5" fmla="*/ T4 w 2096"/>
                              <a:gd name="T6" fmla="+- 0 2100 2087"/>
                              <a:gd name="T7" fmla="*/ 2100 h 2547"/>
                              <a:gd name="T8" fmla="+- 0 1330 1280"/>
                              <a:gd name="T9" fmla="*/ T8 w 2096"/>
                              <a:gd name="T10" fmla="+- 0 2137 2087"/>
                              <a:gd name="T11" fmla="*/ 2137 h 2547"/>
                              <a:gd name="T12" fmla="+- 0 1294 1280"/>
                              <a:gd name="T13" fmla="*/ T12 w 2096"/>
                              <a:gd name="T14" fmla="+- 0 2191 2087"/>
                              <a:gd name="T15" fmla="*/ 2191 h 2547"/>
                              <a:gd name="T16" fmla="+- 0 1280 1280"/>
                              <a:gd name="T17" fmla="*/ T16 w 2096"/>
                              <a:gd name="T18" fmla="+- 0 2257 2087"/>
                              <a:gd name="T19" fmla="*/ 2257 h 2547"/>
                              <a:gd name="T20" fmla="+- 0 1280 1280"/>
                              <a:gd name="T21" fmla="*/ T20 w 2096"/>
                              <a:gd name="T22" fmla="+- 0 4464 2087"/>
                              <a:gd name="T23" fmla="*/ 4464 h 2547"/>
                              <a:gd name="T24" fmla="+- 0 1294 1280"/>
                              <a:gd name="T25" fmla="*/ T24 w 2096"/>
                              <a:gd name="T26" fmla="+- 0 4530 2087"/>
                              <a:gd name="T27" fmla="*/ 4530 h 2547"/>
                              <a:gd name="T28" fmla="+- 0 1330 1280"/>
                              <a:gd name="T29" fmla="*/ T28 w 2096"/>
                              <a:gd name="T30" fmla="+- 0 4584 2087"/>
                              <a:gd name="T31" fmla="*/ 4584 h 2547"/>
                              <a:gd name="T32" fmla="+- 0 1384 1280"/>
                              <a:gd name="T33" fmla="*/ T32 w 2096"/>
                              <a:gd name="T34" fmla="+- 0 4621 2087"/>
                              <a:gd name="T35" fmla="*/ 4621 h 2547"/>
                              <a:gd name="T36" fmla="+- 0 1450 1280"/>
                              <a:gd name="T37" fmla="*/ T36 w 2096"/>
                              <a:gd name="T38" fmla="+- 0 4634 2087"/>
                              <a:gd name="T39" fmla="*/ 4634 h 2547"/>
                              <a:gd name="T40" fmla="+- 0 3206 1280"/>
                              <a:gd name="T41" fmla="*/ T40 w 2096"/>
                              <a:gd name="T42" fmla="+- 0 4634 2087"/>
                              <a:gd name="T43" fmla="*/ 4634 h 2547"/>
                              <a:gd name="T44" fmla="+- 0 3272 1280"/>
                              <a:gd name="T45" fmla="*/ T44 w 2096"/>
                              <a:gd name="T46" fmla="+- 0 4621 2087"/>
                              <a:gd name="T47" fmla="*/ 4621 h 2547"/>
                              <a:gd name="T48" fmla="+- 0 3327 1280"/>
                              <a:gd name="T49" fmla="*/ T48 w 2096"/>
                              <a:gd name="T50" fmla="+- 0 4584 2087"/>
                              <a:gd name="T51" fmla="*/ 4584 h 2547"/>
                              <a:gd name="T52" fmla="+- 0 3363 1280"/>
                              <a:gd name="T53" fmla="*/ T52 w 2096"/>
                              <a:gd name="T54" fmla="+- 0 4530 2087"/>
                              <a:gd name="T55" fmla="*/ 4530 h 2547"/>
                              <a:gd name="T56" fmla="+- 0 3376 1280"/>
                              <a:gd name="T57" fmla="*/ T56 w 2096"/>
                              <a:gd name="T58" fmla="+- 0 4464 2087"/>
                              <a:gd name="T59" fmla="*/ 4464 h 2547"/>
                              <a:gd name="T60" fmla="+- 0 3376 1280"/>
                              <a:gd name="T61" fmla="*/ T60 w 2096"/>
                              <a:gd name="T62" fmla="+- 0 2257 2087"/>
                              <a:gd name="T63" fmla="*/ 2257 h 2547"/>
                              <a:gd name="T64" fmla="+- 0 3363 1280"/>
                              <a:gd name="T65" fmla="*/ T64 w 2096"/>
                              <a:gd name="T66" fmla="+- 0 2191 2087"/>
                              <a:gd name="T67" fmla="*/ 2191 h 2547"/>
                              <a:gd name="T68" fmla="+- 0 3327 1280"/>
                              <a:gd name="T69" fmla="*/ T68 w 2096"/>
                              <a:gd name="T70" fmla="+- 0 2137 2087"/>
                              <a:gd name="T71" fmla="*/ 2137 h 2547"/>
                              <a:gd name="T72" fmla="+- 0 3272 1280"/>
                              <a:gd name="T73" fmla="*/ T72 w 2096"/>
                              <a:gd name="T74" fmla="+- 0 2100 2087"/>
                              <a:gd name="T75" fmla="*/ 2100 h 2547"/>
                              <a:gd name="T76" fmla="+- 0 3206 1280"/>
                              <a:gd name="T77" fmla="*/ T76 w 2096"/>
                              <a:gd name="T78" fmla="+- 0 2087 2087"/>
                              <a:gd name="T79" fmla="*/ 2087 h 2547"/>
                              <a:gd name="T80" fmla="+- 0 1450 1280"/>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2" name="docshape344"/>
                        <wps:cNvSpPr>
                          <a:spLocks/>
                        </wps:cNvSpPr>
                        <wps:spPr bwMode="auto">
                          <a:xfrm>
                            <a:off x="3973" y="2087"/>
                            <a:ext cx="2096" cy="2547"/>
                          </a:xfrm>
                          <a:custGeom>
                            <a:avLst/>
                            <a:gdLst>
                              <a:gd name="T0" fmla="+- 0 4143 3973"/>
                              <a:gd name="T1" fmla="*/ T0 w 2096"/>
                              <a:gd name="T2" fmla="+- 0 2087 2087"/>
                              <a:gd name="T3" fmla="*/ 2087 h 2547"/>
                              <a:gd name="T4" fmla="+- 0 4077 3973"/>
                              <a:gd name="T5" fmla="*/ T4 w 2096"/>
                              <a:gd name="T6" fmla="+- 0 2100 2087"/>
                              <a:gd name="T7" fmla="*/ 2100 h 2547"/>
                              <a:gd name="T8" fmla="+- 0 4023 3973"/>
                              <a:gd name="T9" fmla="*/ T8 w 2096"/>
                              <a:gd name="T10" fmla="+- 0 2137 2087"/>
                              <a:gd name="T11" fmla="*/ 2137 h 2547"/>
                              <a:gd name="T12" fmla="+- 0 3987 3973"/>
                              <a:gd name="T13" fmla="*/ T12 w 2096"/>
                              <a:gd name="T14" fmla="+- 0 2191 2087"/>
                              <a:gd name="T15" fmla="*/ 2191 h 2547"/>
                              <a:gd name="T16" fmla="+- 0 3973 3973"/>
                              <a:gd name="T17" fmla="*/ T16 w 2096"/>
                              <a:gd name="T18" fmla="+- 0 2257 2087"/>
                              <a:gd name="T19" fmla="*/ 2257 h 2547"/>
                              <a:gd name="T20" fmla="+- 0 3973 3973"/>
                              <a:gd name="T21" fmla="*/ T20 w 2096"/>
                              <a:gd name="T22" fmla="+- 0 4464 2087"/>
                              <a:gd name="T23" fmla="*/ 4464 h 2547"/>
                              <a:gd name="T24" fmla="+- 0 3987 3973"/>
                              <a:gd name="T25" fmla="*/ T24 w 2096"/>
                              <a:gd name="T26" fmla="+- 0 4530 2087"/>
                              <a:gd name="T27" fmla="*/ 4530 h 2547"/>
                              <a:gd name="T28" fmla="+- 0 4023 3973"/>
                              <a:gd name="T29" fmla="*/ T28 w 2096"/>
                              <a:gd name="T30" fmla="+- 0 4584 2087"/>
                              <a:gd name="T31" fmla="*/ 4584 h 2547"/>
                              <a:gd name="T32" fmla="+- 0 4077 3973"/>
                              <a:gd name="T33" fmla="*/ T32 w 2096"/>
                              <a:gd name="T34" fmla="+- 0 4621 2087"/>
                              <a:gd name="T35" fmla="*/ 4621 h 2547"/>
                              <a:gd name="T36" fmla="+- 0 4143 3973"/>
                              <a:gd name="T37" fmla="*/ T36 w 2096"/>
                              <a:gd name="T38" fmla="+- 0 4634 2087"/>
                              <a:gd name="T39" fmla="*/ 4634 h 2547"/>
                              <a:gd name="T40" fmla="+- 0 5899 3973"/>
                              <a:gd name="T41" fmla="*/ T40 w 2096"/>
                              <a:gd name="T42" fmla="+- 0 4634 2087"/>
                              <a:gd name="T43" fmla="*/ 4634 h 2547"/>
                              <a:gd name="T44" fmla="+- 0 5965 3973"/>
                              <a:gd name="T45" fmla="*/ T44 w 2096"/>
                              <a:gd name="T46" fmla="+- 0 4621 2087"/>
                              <a:gd name="T47" fmla="*/ 4621 h 2547"/>
                              <a:gd name="T48" fmla="+- 0 6019 3973"/>
                              <a:gd name="T49" fmla="*/ T48 w 2096"/>
                              <a:gd name="T50" fmla="+- 0 4584 2087"/>
                              <a:gd name="T51" fmla="*/ 4584 h 2547"/>
                              <a:gd name="T52" fmla="+- 0 6056 3973"/>
                              <a:gd name="T53" fmla="*/ T52 w 2096"/>
                              <a:gd name="T54" fmla="+- 0 4530 2087"/>
                              <a:gd name="T55" fmla="*/ 4530 h 2547"/>
                              <a:gd name="T56" fmla="+- 0 6069 3973"/>
                              <a:gd name="T57" fmla="*/ T56 w 2096"/>
                              <a:gd name="T58" fmla="+- 0 4464 2087"/>
                              <a:gd name="T59" fmla="*/ 4464 h 2547"/>
                              <a:gd name="T60" fmla="+- 0 6069 3973"/>
                              <a:gd name="T61" fmla="*/ T60 w 2096"/>
                              <a:gd name="T62" fmla="+- 0 2257 2087"/>
                              <a:gd name="T63" fmla="*/ 2257 h 2547"/>
                              <a:gd name="T64" fmla="+- 0 6056 3973"/>
                              <a:gd name="T65" fmla="*/ T64 w 2096"/>
                              <a:gd name="T66" fmla="+- 0 2191 2087"/>
                              <a:gd name="T67" fmla="*/ 2191 h 2547"/>
                              <a:gd name="T68" fmla="+- 0 6019 3973"/>
                              <a:gd name="T69" fmla="*/ T68 w 2096"/>
                              <a:gd name="T70" fmla="+- 0 2137 2087"/>
                              <a:gd name="T71" fmla="*/ 2137 h 2547"/>
                              <a:gd name="T72" fmla="+- 0 5965 3973"/>
                              <a:gd name="T73" fmla="*/ T72 w 2096"/>
                              <a:gd name="T74" fmla="+- 0 2100 2087"/>
                              <a:gd name="T75" fmla="*/ 2100 h 2547"/>
                              <a:gd name="T76" fmla="+- 0 5899 3973"/>
                              <a:gd name="T77" fmla="*/ T76 w 2096"/>
                              <a:gd name="T78" fmla="+- 0 2087 2087"/>
                              <a:gd name="T79" fmla="*/ 2087 h 2547"/>
                              <a:gd name="T80" fmla="+- 0 4143 3973"/>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7" name="docshape345"/>
                        <wps:cNvSpPr>
                          <a:spLocks/>
                        </wps:cNvSpPr>
                        <wps:spPr bwMode="auto">
                          <a:xfrm>
                            <a:off x="3448" y="3280"/>
                            <a:ext cx="463" cy="320"/>
                          </a:xfrm>
                          <a:custGeom>
                            <a:avLst/>
                            <a:gdLst>
                              <a:gd name="T0" fmla="+- 0 3704 3448"/>
                              <a:gd name="T1" fmla="*/ T0 w 463"/>
                              <a:gd name="T2" fmla="+- 0 3281 3281"/>
                              <a:gd name="T3" fmla="*/ 3281 h 320"/>
                              <a:gd name="T4" fmla="+- 0 3704 3448"/>
                              <a:gd name="T5" fmla="*/ T4 w 463"/>
                              <a:gd name="T6" fmla="+- 0 3362 3281"/>
                              <a:gd name="T7" fmla="*/ 3362 h 320"/>
                              <a:gd name="T8" fmla="+- 0 3448 3448"/>
                              <a:gd name="T9" fmla="*/ T8 w 463"/>
                              <a:gd name="T10" fmla="+- 0 3362 3281"/>
                              <a:gd name="T11" fmla="*/ 3362 h 320"/>
                              <a:gd name="T12" fmla="+- 0 3448 3448"/>
                              <a:gd name="T13" fmla="*/ T12 w 463"/>
                              <a:gd name="T14" fmla="+- 0 3519 3281"/>
                              <a:gd name="T15" fmla="*/ 3519 h 320"/>
                              <a:gd name="T16" fmla="+- 0 3704 3448"/>
                              <a:gd name="T17" fmla="*/ T16 w 463"/>
                              <a:gd name="T18" fmla="+- 0 3519 3281"/>
                              <a:gd name="T19" fmla="*/ 3519 h 320"/>
                              <a:gd name="T20" fmla="+- 0 3704 3448"/>
                              <a:gd name="T21" fmla="*/ T20 w 463"/>
                              <a:gd name="T22" fmla="+- 0 3600 3281"/>
                              <a:gd name="T23" fmla="*/ 3600 h 320"/>
                              <a:gd name="T24" fmla="+- 0 3911 3448"/>
                              <a:gd name="T25" fmla="*/ T24 w 463"/>
                              <a:gd name="T26" fmla="+- 0 3440 3281"/>
                              <a:gd name="T27" fmla="*/ 3440 h 320"/>
                              <a:gd name="T28" fmla="+- 0 3704 34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4" name="docshape346"/>
                        <wps:cNvSpPr>
                          <a:spLocks/>
                        </wps:cNvSpPr>
                        <wps:spPr bwMode="auto">
                          <a:xfrm>
                            <a:off x="6676" y="2087"/>
                            <a:ext cx="2096" cy="2547"/>
                          </a:xfrm>
                          <a:custGeom>
                            <a:avLst/>
                            <a:gdLst>
                              <a:gd name="T0" fmla="+- 0 6846 6676"/>
                              <a:gd name="T1" fmla="*/ T0 w 2096"/>
                              <a:gd name="T2" fmla="+- 0 2087 2087"/>
                              <a:gd name="T3" fmla="*/ 2087 h 2547"/>
                              <a:gd name="T4" fmla="+- 0 6780 6676"/>
                              <a:gd name="T5" fmla="*/ T4 w 2096"/>
                              <a:gd name="T6" fmla="+- 0 2100 2087"/>
                              <a:gd name="T7" fmla="*/ 2100 h 2547"/>
                              <a:gd name="T8" fmla="+- 0 6726 6676"/>
                              <a:gd name="T9" fmla="*/ T8 w 2096"/>
                              <a:gd name="T10" fmla="+- 0 2137 2087"/>
                              <a:gd name="T11" fmla="*/ 2137 h 2547"/>
                              <a:gd name="T12" fmla="+- 0 6690 6676"/>
                              <a:gd name="T13" fmla="*/ T12 w 2096"/>
                              <a:gd name="T14" fmla="+- 0 2191 2087"/>
                              <a:gd name="T15" fmla="*/ 2191 h 2547"/>
                              <a:gd name="T16" fmla="+- 0 6676 6676"/>
                              <a:gd name="T17" fmla="*/ T16 w 2096"/>
                              <a:gd name="T18" fmla="+- 0 2257 2087"/>
                              <a:gd name="T19" fmla="*/ 2257 h 2547"/>
                              <a:gd name="T20" fmla="+- 0 6676 6676"/>
                              <a:gd name="T21" fmla="*/ T20 w 2096"/>
                              <a:gd name="T22" fmla="+- 0 4464 2087"/>
                              <a:gd name="T23" fmla="*/ 4464 h 2547"/>
                              <a:gd name="T24" fmla="+- 0 6690 6676"/>
                              <a:gd name="T25" fmla="*/ T24 w 2096"/>
                              <a:gd name="T26" fmla="+- 0 4530 2087"/>
                              <a:gd name="T27" fmla="*/ 4530 h 2547"/>
                              <a:gd name="T28" fmla="+- 0 6726 6676"/>
                              <a:gd name="T29" fmla="*/ T28 w 2096"/>
                              <a:gd name="T30" fmla="+- 0 4584 2087"/>
                              <a:gd name="T31" fmla="*/ 4584 h 2547"/>
                              <a:gd name="T32" fmla="+- 0 6780 6676"/>
                              <a:gd name="T33" fmla="*/ T32 w 2096"/>
                              <a:gd name="T34" fmla="+- 0 4621 2087"/>
                              <a:gd name="T35" fmla="*/ 4621 h 2547"/>
                              <a:gd name="T36" fmla="+- 0 6846 6676"/>
                              <a:gd name="T37" fmla="*/ T36 w 2096"/>
                              <a:gd name="T38" fmla="+- 0 4634 2087"/>
                              <a:gd name="T39" fmla="*/ 4634 h 2547"/>
                              <a:gd name="T40" fmla="+- 0 8602 6676"/>
                              <a:gd name="T41" fmla="*/ T40 w 2096"/>
                              <a:gd name="T42" fmla="+- 0 4634 2087"/>
                              <a:gd name="T43" fmla="*/ 4634 h 2547"/>
                              <a:gd name="T44" fmla="+- 0 8668 6676"/>
                              <a:gd name="T45" fmla="*/ T44 w 2096"/>
                              <a:gd name="T46" fmla="+- 0 4621 2087"/>
                              <a:gd name="T47" fmla="*/ 4621 h 2547"/>
                              <a:gd name="T48" fmla="+- 0 8722 6676"/>
                              <a:gd name="T49" fmla="*/ T48 w 2096"/>
                              <a:gd name="T50" fmla="+- 0 4584 2087"/>
                              <a:gd name="T51" fmla="*/ 4584 h 2547"/>
                              <a:gd name="T52" fmla="+- 0 8759 6676"/>
                              <a:gd name="T53" fmla="*/ T52 w 2096"/>
                              <a:gd name="T54" fmla="+- 0 4530 2087"/>
                              <a:gd name="T55" fmla="*/ 4530 h 2547"/>
                              <a:gd name="T56" fmla="+- 0 8772 6676"/>
                              <a:gd name="T57" fmla="*/ T56 w 2096"/>
                              <a:gd name="T58" fmla="+- 0 4464 2087"/>
                              <a:gd name="T59" fmla="*/ 4464 h 2547"/>
                              <a:gd name="T60" fmla="+- 0 8772 6676"/>
                              <a:gd name="T61" fmla="*/ T60 w 2096"/>
                              <a:gd name="T62" fmla="+- 0 2257 2087"/>
                              <a:gd name="T63" fmla="*/ 2257 h 2547"/>
                              <a:gd name="T64" fmla="+- 0 8759 6676"/>
                              <a:gd name="T65" fmla="*/ T64 w 2096"/>
                              <a:gd name="T66" fmla="+- 0 2191 2087"/>
                              <a:gd name="T67" fmla="*/ 2191 h 2547"/>
                              <a:gd name="T68" fmla="+- 0 8722 6676"/>
                              <a:gd name="T69" fmla="*/ T68 w 2096"/>
                              <a:gd name="T70" fmla="+- 0 2137 2087"/>
                              <a:gd name="T71" fmla="*/ 2137 h 2547"/>
                              <a:gd name="T72" fmla="+- 0 8668 6676"/>
                              <a:gd name="T73" fmla="*/ T72 w 2096"/>
                              <a:gd name="T74" fmla="+- 0 2100 2087"/>
                              <a:gd name="T75" fmla="*/ 2100 h 2547"/>
                              <a:gd name="T76" fmla="+- 0 8602 6676"/>
                              <a:gd name="T77" fmla="*/ T76 w 2096"/>
                              <a:gd name="T78" fmla="+- 0 2087 2087"/>
                              <a:gd name="T79" fmla="*/ 2087 h 2547"/>
                              <a:gd name="T80" fmla="+- 0 6846 6676"/>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5" name="docshape347"/>
                        <wps:cNvSpPr>
                          <a:spLocks/>
                        </wps:cNvSpPr>
                        <wps:spPr bwMode="auto">
                          <a:xfrm>
                            <a:off x="6141" y="3280"/>
                            <a:ext cx="463" cy="320"/>
                          </a:xfrm>
                          <a:custGeom>
                            <a:avLst/>
                            <a:gdLst>
                              <a:gd name="T0" fmla="+- 0 6397 6141"/>
                              <a:gd name="T1" fmla="*/ T0 w 463"/>
                              <a:gd name="T2" fmla="+- 0 3281 3281"/>
                              <a:gd name="T3" fmla="*/ 3281 h 320"/>
                              <a:gd name="T4" fmla="+- 0 6397 6141"/>
                              <a:gd name="T5" fmla="*/ T4 w 463"/>
                              <a:gd name="T6" fmla="+- 0 3362 3281"/>
                              <a:gd name="T7" fmla="*/ 3362 h 320"/>
                              <a:gd name="T8" fmla="+- 0 6141 6141"/>
                              <a:gd name="T9" fmla="*/ T8 w 463"/>
                              <a:gd name="T10" fmla="+- 0 3362 3281"/>
                              <a:gd name="T11" fmla="*/ 3362 h 320"/>
                              <a:gd name="T12" fmla="+- 0 6141 6141"/>
                              <a:gd name="T13" fmla="*/ T12 w 463"/>
                              <a:gd name="T14" fmla="+- 0 3519 3281"/>
                              <a:gd name="T15" fmla="*/ 3519 h 320"/>
                              <a:gd name="T16" fmla="+- 0 6397 6141"/>
                              <a:gd name="T17" fmla="*/ T16 w 463"/>
                              <a:gd name="T18" fmla="+- 0 3519 3281"/>
                              <a:gd name="T19" fmla="*/ 3519 h 320"/>
                              <a:gd name="T20" fmla="+- 0 6397 6141"/>
                              <a:gd name="T21" fmla="*/ T20 w 463"/>
                              <a:gd name="T22" fmla="+- 0 3600 3281"/>
                              <a:gd name="T23" fmla="*/ 3600 h 320"/>
                              <a:gd name="T24" fmla="+- 0 6604 6141"/>
                              <a:gd name="T25" fmla="*/ T24 w 463"/>
                              <a:gd name="T26" fmla="+- 0 3440 3281"/>
                              <a:gd name="T27" fmla="*/ 3440 h 320"/>
                              <a:gd name="T28" fmla="+- 0 6397 6141"/>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6" name="docshape348"/>
                        <wps:cNvSpPr>
                          <a:spLocks/>
                        </wps:cNvSpPr>
                        <wps:spPr bwMode="auto">
                          <a:xfrm>
                            <a:off x="9369" y="2087"/>
                            <a:ext cx="2096" cy="2547"/>
                          </a:xfrm>
                          <a:custGeom>
                            <a:avLst/>
                            <a:gdLst>
                              <a:gd name="T0" fmla="+- 0 9539 9369"/>
                              <a:gd name="T1" fmla="*/ T0 w 2096"/>
                              <a:gd name="T2" fmla="+- 0 2087 2087"/>
                              <a:gd name="T3" fmla="*/ 2087 h 2547"/>
                              <a:gd name="T4" fmla="+- 0 9473 9369"/>
                              <a:gd name="T5" fmla="*/ T4 w 2096"/>
                              <a:gd name="T6" fmla="+- 0 2100 2087"/>
                              <a:gd name="T7" fmla="*/ 2100 h 2547"/>
                              <a:gd name="T8" fmla="+- 0 9419 9369"/>
                              <a:gd name="T9" fmla="*/ T8 w 2096"/>
                              <a:gd name="T10" fmla="+- 0 2137 2087"/>
                              <a:gd name="T11" fmla="*/ 2137 h 2547"/>
                              <a:gd name="T12" fmla="+- 0 9382 9369"/>
                              <a:gd name="T13" fmla="*/ T12 w 2096"/>
                              <a:gd name="T14" fmla="+- 0 2191 2087"/>
                              <a:gd name="T15" fmla="*/ 2191 h 2547"/>
                              <a:gd name="T16" fmla="+- 0 9369 9369"/>
                              <a:gd name="T17" fmla="*/ T16 w 2096"/>
                              <a:gd name="T18" fmla="+- 0 2257 2087"/>
                              <a:gd name="T19" fmla="*/ 2257 h 2547"/>
                              <a:gd name="T20" fmla="+- 0 9369 9369"/>
                              <a:gd name="T21" fmla="*/ T20 w 2096"/>
                              <a:gd name="T22" fmla="+- 0 4464 2087"/>
                              <a:gd name="T23" fmla="*/ 4464 h 2547"/>
                              <a:gd name="T24" fmla="+- 0 9382 9369"/>
                              <a:gd name="T25" fmla="*/ T24 w 2096"/>
                              <a:gd name="T26" fmla="+- 0 4530 2087"/>
                              <a:gd name="T27" fmla="*/ 4530 h 2547"/>
                              <a:gd name="T28" fmla="+- 0 9419 9369"/>
                              <a:gd name="T29" fmla="*/ T28 w 2096"/>
                              <a:gd name="T30" fmla="+- 0 4584 2087"/>
                              <a:gd name="T31" fmla="*/ 4584 h 2547"/>
                              <a:gd name="T32" fmla="+- 0 9473 9369"/>
                              <a:gd name="T33" fmla="*/ T32 w 2096"/>
                              <a:gd name="T34" fmla="+- 0 4621 2087"/>
                              <a:gd name="T35" fmla="*/ 4621 h 2547"/>
                              <a:gd name="T36" fmla="+- 0 9539 9369"/>
                              <a:gd name="T37" fmla="*/ T36 w 2096"/>
                              <a:gd name="T38" fmla="+- 0 4634 2087"/>
                              <a:gd name="T39" fmla="*/ 4634 h 2547"/>
                              <a:gd name="T40" fmla="+- 0 11295 9369"/>
                              <a:gd name="T41" fmla="*/ T40 w 2096"/>
                              <a:gd name="T42" fmla="+- 0 4634 2087"/>
                              <a:gd name="T43" fmla="*/ 4634 h 2547"/>
                              <a:gd name="T44" fmla="+- 0 11361 9369"/>
                              <a:gd name="T45" fmla="*/ T44 w 2096"/>
                              <a:gd name="T46" fmla="+- 0 4621 2087"/>
                              <a:gd name="T47" fmla="*/ 4621 h 2547"/>
                              <a:gd name="T48" fmla="+- 0 11415 9369"/>
                              <a:gd name="T49" fmla="*/ T48 w 2096"/>
                              <a:gd name="T50" fmla="+- 0 4584 2087"/>
                              <a:gd name="T51" fmla="*/ 4584 h 2547"/>
                              <a:gd name="T52" fmla="+- 0 11452 9369"/>
                              <a:gd name="T53" fmla="*/ T52 w 2096"/>
                              <a:gd name="T54" fmla="+- 0 4530 2087"/>
                              <a:gd name="T55" fmla="*/ 4530 h 2547"/>
                              <a:gd name="T56" fmla="+- 0 11465 9369"/>
                              <a:gd name="T57" fmla="*/ T56 w 2096"/>
                              <a:gd name="T58" fmla="+- 0 4464 2087"/>
                              <a:gd name="T59" fmla="*/ 4464 h 2547"/>
                              <a:gd name="T60" fmla="+- 0 11465 9369"/>
                              <a:gd name="T61" fmla="*/ T60 w 2096"/>
                              <a:gd name="T62" fmla="+- 0 2257 2087"/>
                              <a:gd name="T63" fmla="*/ 2257 h 2547"/>
                              <a:gd name="T64" fmla="+- 0 11452 9369"/>
                              <a:gd name="T65" fmla="*/ T64 w 2096"/>
                              <a:gd name="T66" fmla="+- 0 2191 2087"/>
                              <a:gd name="T67" fmla="*/ 2191 h 2547"/>
                              <a:gd name="T68" fmla="+- 0 11415 9369"/>
                              <a:gd name="T69" fmla="*/ T68 w 2096"/>
                              <a:gd name="T70" fmla="+- 0 2137 2087"/>
                              <a:gd name="T71" fmla="*/ 2137 h 2547"/>
                              <a:gd name="T72" fmla="+- 0 11361 9369"/>
                              <a:gd name="T73" fmla="*/ T72 w 2096"/>
                              <a:gd name="T74" fmla="+- 0 2100 2087"/>
                              <a:gd name="T75" fmla="*/ 2100 h 2547"/>
                              <a:gd name="T76" fmla="+- 0 11295 9369"/>
                              <a:gd name="T77" fmla="*/ T76 w 2096"/>
                              <a:gd name="T78" fmla="+- 0 2087 2087"/>
                              <a:gd name="T79" fmla="*/ 2087 h 2547"/>
                              <a:gd name="T80" fmla="+- 0 9539 9369"/>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7" name="docshape349"/>
                        <wps:cNvSpPr>
                          <a:spLocks/>
                        </wps:cNvSpPr>
                        <wps:spPr bwMode="auto">
                          <a:xfrm>
                            <a:off x="8848" y="3280"/>
                            <a:ext cx="463" cy="320"/>
                          </a:xfrm>
                          <a:custGeom>
                            <a:avLst/>
                            <a:gdLst>
                              <a:gd name="T0" fmla="+- 0 9104 8848"/>
                              <a:gd name="T1" fmla="*/ T0 w 463"/>
                              <a:gd name="T2" fmla="+- 0 3281 3281"/>
                              <a:gd name="T3" fmla="*/ 3281 h 320"/>
                              <a:gd name="T4" fmla="+- 0 9104 8848"/>
                              <a:gd name="T5" fmla="*/ T4 w 463"/>
                              <a:gd name="T6" fmla="+- 0 3362 3281"/>
                              <a:gd name="T7" fmla="*/ 3362 h 320"/>
                              <a:gd name="T8" fmla="+- 0 8848 8848"/>
                              <a:gd name="T9" fmla="*/ T8 w 463"/>
                              <a:gd name="T10" fmla="+- 0 3362 3281"/>
                              <a:gd name="T11" fmla="*/ 3362 h 320"/>
                              <a:gd name="T12" fmla="+- 0 8848 8848"/>
                              <a:gd name="T13" fmla="*/ T12 w 463"/>
                              <a:gd name="T14" fmla="+- 0 3519 3281"/>
                              <a:gd name="T15" fmla="*/ 3519 h 320"/>
                              <a:gd name="T16" fmla="+- 0 9104 8848"/>
                              <a:gd name="T17" fmla="*/ T16 w 463"/>
                              <a:gd name="T18" fmla="+- 0 3519 3281"/>
                              <a:gd name="T19" fmla="*/ 3519 h 320"/>
                              <a:gd name="T20" fmla="+- 0 9104 8848"/>
                              <a:gd name="T21" fmla="*/ T20 w 463"/>
                              <a:gd name="T22" fmla="+- 0 3600 3281"/>
                              <a:gd name="T23" fmla="*/ 3600 h 320"/>
                              <a:gd name="T24" fmla="+- 0 9311 8848"/>
                              <a:gd name="T25" fmla="*/ T24 w 463"/>
                              <a:gd name="T26" fmla="+- 0 3440 3281"/>
                              <a:gd name="T27" fmla="*/ 3440 h 320"/>
                              <a:gd name="T28" fmla="+- 0 9104 88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EDA86" id="Group 80" o:spid="_x0000_s1026" alt="&quot;&quot;" style="position:absolute;margin-left:14.05pt;margin-top:-.95pt;width:511.25pt;height:129.35pt;z-index:-251658236" coordorigin="1260,2067"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">
                <v:shape id="docshape343" o:spid="_x0000_s1027" style="position:absolute;left:1280;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" path="m170,l104,13,50,50,14,104,,170,,2377r14,66l50,2497r54,37l170,2547r1756,l1992,2534r55,-37l2083,2443r13,-66l2096,170r-13,-66l2047,50,1992,13,1926,,170,xe" filled="f" strokecolor="#b1b3b6" strokeweight="2pt">
                  <v:path arrowok="t" o:connecttype="custom" o:connectlocs="170,2087;104,2100;50,2137;14,2191;0,2257;0,4464;14,4530;50,4584;104,4621;170,4634;1926,4634;1992,4621;2047,4584;2083,4530;2096,4464;2096,2257;2083,2191;2047,2137;1992,2100;1926,2087;170,2087" o:connectangles="0,0,0,0,0,0,0,0,0,0,0,0,0,0,0,0,0,0,0,0,0"/>
                </v:shape>
                <v:shape id="docshape344" o:spid="_x0000_s1028" style="position:absolute;left:3973;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5" o:spid="_x0000_s1029" style="position:absolute;left:34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" path="m256,r,81l,81,,238r256,l256,319,463,159,256,xe" fillcolor="#1b224d" stroked="f">
                  <v:path arrowok="t" o:connecttype="custom" o:connectlocs="256,3281;256,3362;0,3362;0,3519;256,3519;256,3600;463,3440;256,3281" o:connectangles="0,0,0,0,0,0,0,0"/>
                </v:shape>
                <v:shape id="docshape346" o:spid="_x0000_s1030" style="position:absolute;left:6676;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7" o:spid="_x0000_s1031" style="position:absolute;left:6141;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shape id="docshape348" o:spid="_x0000_s1032" style="position:absolute;left:9369;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" path="m170,l104,13,50,50,13,104,,170,,2377r13,66l50,2497r54,37l170,2547r1756,l1992,2534r54,-37l2083,2443r13,-66l2096,170r-13,-66l2046,50,1992,13,1926,,170,xe" filled="f" strokecolor="#b1b3b6" strokeweight="2pt">
                  <v:path arrowok="t" o:connecttype="custom" o:connectlocs="170,2087;104,2100;50,2137;13,2191;0,2257;0,4464;13,4530;50,4584;104,4621;170,4634;1926,4634;1992,4621;2046,4584;2083,4530;2096,4464;2096,2257;2083,2191;2046,2137;1992,2100;1926,2087;170,2087" o:connectangles="0,0,0,0,0,0,0,0,0,0,0,0,0,0,0,0,0,0,0,0,0"/>
                </v:shape>
                <v:shape id="docshape349" o:spid="_x0000_s1033" style="position:absolute;left:88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group>
            </w:pict>
          </mc:Fallback>
        </mc:AlternateContent>
      </w:r>
    </w:p>
    <w:p w14:paraId="64A955A6" w14:textId="40F706BB" w:rsidR="003B7FF6" w:rsidRDefault="00765C52">
      <w:pPr>
        <w:pStyle w:val="BodyText"/>
        <w:spacing w:before="174"/>
        <w:ind w:left="469" w:right="38" w:hanging="1"/>
        <w:jc w:val="center"/>
      </w:pPr>
      <w:r>
        <w:rPr>
          <w:color w:val="414042"/>
        </w:rPr>
        <w:t xml:space="preserve">Revise subject curriculum aims </w:t>
      </w:r>
      <w:r>
        <w:rPr>
          <w:color w:val="414042"/>
          <w:spacing w:val="-2"/>
        </w:rPr>
        <w:t>and</w:t>
      </w:r>
      <w:r>
        <w:rPr>
          <w:color w:val="414042"/>
          <w:spacing w:val="-16"/>
        </w:rPr>
        <w:t xml:space="preserve"> </w:t>
      </w:r>
      <w:r>
        <w:rPr>
          <w:color w:val="414042"/>
          <w:spacing w:val="-2"/>
        </w:rPr>
        <w:t>objectives</w:t>
      </w:r>
      <w:r>
        <w:rPr>
          <w:color w:val="414042"/>
          <w:spacing w:val="-15"/>
        </w:rPr>
        <w:t xml:space="preserve"> </w:t>
      </w:r>
      <w:proofErr w:type="gramStart"/>
      <w:r>
        <w:rPr>
          <w:color w:val="414042"/>
          <w:spacing w:val="-2"/>
        </w:rPr>
        <w:t xml:space="preserve">in </w:t>
      </w:r>
      <w:r>
        <w:rPr>
          <w:color w:val="414042"/>
        </w:rPr>
        <w:t>light of</w:t>
      </w:r>
      <w:proofErr w:type="gramEnd"/>
      <w:r>
        <w:rPr>
          <w:color w:val="414042"/>
        </w:rPr>
        <w:t xml:space="preserve"> Ofsted </w:t>
      </w:r>
      <w:r>
        <w:rPr>
          <w:color w:val="414042"/>
          <w:spacing w:val="-4"/>
        </w:rPr>
        <w:t>research</w:t>
      </w:r>
      <w:r>
        <w:rPr>
          <w:color w:val="414042"/>
          <w:spacing w:val="-14"/>
        </w:rPr>
        <w:t xml:space="preserve"> </w:t>
      </w:r>
      <w:r>
        <w:rPr>
          <w:color w:val="414042"/>
          <w:spacing w:val="-4"/>
        </w:rPr>
        <w:t>and</w:t>
      </w:r>
      <w:r>
        <w:rPr>
          <w:color w:val="414042"/>
          <w:spacing w:val="-13"/>
        </w:rPr>
        <w:t xml:space="preserve"> </w:t>
      </w:r>
      <w:r>
        <w:rPr>
          <w:color w:val="414042"/>
          <w:spacing w:val="-4"/>
        </w:rPr>
        <w:t xml:space="preserve">ITE </w:t>
      </w:r>
      <w:r>
        <w:rPr>
          <w:color w:val="414042"/>
          <w:spacing w:val="-2"/>
        </w:rPr>
        <w:t>frameworks</w:t>
      </w:r>
    </w:p>
    <w:p w14:paraId="4F47A602" w14:textId="1FE24FE9" w:rsidR="003B7FF6" w:rsidRDefault="00765C52">
      <w:pPr>
        <w:rPr>
          <w:rFonts w:ascii="Tahoma"/>
          <w:sz w:val="26"/>
        </w:rPr>
      </w:pPr>
      <w:r>
        <w:br w:type="column"/>
      </w:r>
    </w:p>
    <w:p w14:paraId="0AB8795D" w14:textId="77777777" w:rsidR="003B7FF6" w:rsidRDefault="003B7FF6">
      <w:pPr>
        <w:pStyle w:val="BodyText"/>
        <w:spacing w:before="4"/>
        <w:rPr>
          <w:sz w:val="25"/>
        </w:rPr>
      </w:pPr>
    </w:p>
    <w:p w14:paraId="6214A812" w14:textId="77777777" w:rsidR="003B7FF6" w:rsidRDefault="00765C52">
      <w:pPr>
        <w:pStyle w:val="BodyText"/>
        <w:ind w:left="469" w:right="38" w:firstLine="59"/>
        <w:jc w:val="center"/>
      </w:pPr>
      <w:r>
        <w:rPr>
          <w:color w:val="414042"/>
        </w:rPr>
        <w:t xml:space="preserve">Outline the </w:t>
      </w:r>
      <w:r>
        <w:rPr>
          <w:color w:val="414042"/>
          <w:spacing w:val="-2"/>
        </w:rPr>
        <w:t>knowledge,</w:t>
      </w:r>
      <w:r>
        <w:rPr>
          <w:color w:val="414042"/>
          <w:spacing w:val="-16"/>
        </w:rPr>
        <w:t xml:space="preserve"> </w:t>
      </w:r>
      <w:r>
        <w:rPr>
          <w:color w:val="414042"/>
          <w:spacing w:val="-2"/>
        </w:rPr>
        <w:t xml:space="preserve">skills </w:t>
      </w:r>
      <w:r>
        <w:rPr>
          <w:color w:val="414042"/>
        </w:rPr>
        <w:t xml:space="preserve">and </w:t>
      </w:r>
      <w:proofErr w:type="spellStart"/>
      <w:r>
        <w:rPr>
          <w:color w:val="414042"/>
        </w:rPr>
        <w:t>behaviours</w:t>
      </w:r>
      <w:proofErr w:type="spellEnd"/>
      <w:r>
        <w:rPr>
          <w:color w:val="414042"/>
        </w:rPr>
        <w:t xml:space="preserve"> gained at each stage</w:t>
      </w:r>
      <w:r>
        <w:rPr>
          <w:color w:val="414042"/>
          <w:spacing w:val="-18"/>
        </w:rPr>
        <w:t xml:space="preserve"> </w:t>
      </w:r>
      <w:r>
        <w:rPr>
          <w:color w:val="414042"/>
        </w:rPr>
        <w:t>in</w:t>
      </w:r>
      <w:r>
        <w:rPr>
          <w:color w:val="414042"/>
          <w:spacing w:val="-17"/>
        </w:rPr>
        <w:t xml:space="preserve"> </w:t>
      </w:r>
      <w:r>
        <w:rPr>
          <w:color w:val="414042"/>
        </w:rPr>
        <w:t>learning</w:t>
      </w:r>
    </w:p>
    <w:p w14:paraId="4D8098B9" w14:textId="77777777" w:rsidR="003B7FF6" w:rsidRDefault="00765C52">
      <w:pPr>
        <w:rPr>
          <w:rFonts w:ascii="Tahoma"/>
          <w:sz w:val="26"/>
        </w:rPr>
      </w:pPr>
      <w:r>
        <w:br w:type="column"/>
      </w:r>
    </w:p>
    <w:p w14:paraId="596FD768" w14:textId="77777777" w:rsidR="003B7FF6" w:rsidRDefault="003B7FF6">
      <w:pPr>
        <w:pStyle w:val="BodyText"/>
        <w:rPr>
          <w:sz w:val="26"/>
        </w:rPr>
      </w:pPr>
    </w:p>
    <w:p w14:paraId="32A7A7B2" w14:textId="77777777" w:rsidR="003B7FF6" w:rsidRDefault="003B7FF6">
      <w:pPr>
        <w:pStyle w:val="BodyText"/>
        <w:spacing w:before="3"/>
        <w:rPr>
          <w:sz w:val="21"/>
        </w:rPr>
      </w:pPr>
    </w:p>
    <w:p w14:paraId="64D91541" w14:textId="2388F8B0" w:rsidR="003B7FF6" w:rsidRDefault="00765C52">
      <w:pPr>
        <w:pStyle w:val="BodyText"/>
        <w:ind w:left="469" w:right="38"/>
        <w:jc w:val="center"/>
      </w:pPr>
      <w:r>
        <w:rPr>
          <w:color w:val="414042"/>
        </w:rPr>
        <w:t xml:space="preserve">Work in </w:t>
      </w:r>
      <w:r w:rsidR="000F6503">
        <w:rPr>
          <w:color w:val="414042"/>
        </w:rPr>
        <w:t>course</w:t>
      </w:r>
      <w:r>
        <w:rPr>
          <w:color w:val="414042"/>
        </w:rPr>
        <w:t xml:space="preserve"> </w:t>
      </w:r>
      <w:r>
        <w:rPr>
          <w:color w:val="414042"/>
          <w:spacing w:val="-2"/>
        </w:rPr>
        <w:t>team</w:t>
      </w:r>
      <w:r>
        <w:rPr>
          <w:color w:val="414042"/>
          <w:spacing w:val="-16"/>
        </w:rPr>
        <w:t xml:space="preserve"> </w:t>
      </w:r>
      <w:r>
        <w:rPr>
          <w:color w:val="414042"/>
          <w:spacing w:val="-2"/>
        </w:rPr>
        <w:t>to</w:t>
      </w:r>
      <w:r>
        <w:rPr>
          <w:color w:val="414042"/>
          <w:spacing w:val="-15"/>
        </w:rPr>
        <w:t xml:space="preserve"> </w:t>
      </w:r>
      <w:r>
        <w:rPr>
          <w:color w:val="414042"/>
          <w:spacing w:val="-2"/>
        </w:rPr>
        <w:t xml:space="preserve">redesign </w:t>
      </w:r>
      <w:r>
        <w:rPr>
          <w:color w:val="414042"/>
        </w:rPr>
        <w:t>curriculum area</w:t>
      </w:r>
    </w:p>
    <w:p w14:paraId="7711444A" w14:textId="58B93F0B" w:rsidR="003B7FF6" w:rsidRPr="00850597" w:rsidRDefault="00765C52">
      <w:pPr>
        <w:pStyle w:val="BodyText"/>
        <w:spacing w:before="92"/>
        <w:ind w:left="469" w:right="314" w:hanging="21"/>
        <w:jc w:val="center"/>
        <w:rPr>
          <w:sz w:val="21"/>
          <w:szCs w:val="21"/>
        </w:rPr>
      </w:pPr>
      <w:r>
        <w:br w:type="column"/>
      </w:r>
      <w:r w:rsidRPr="00850597">
        <w:rPr>
          <w:color w:val="414042"/>
          <w:sz w:val="21"/>
          <w:szCs w:val="21"/>
        </w:rPr>
        <w:t xml:space="preserve">Review </w:t>
      </w:r>
      <w:r w:rsidR="00850597" w:rsidRPr="00850597">
        <w:rPr>
          <w:color w:val="414042"/>
          <w:sz w:val="21"/>
          <w:szCs w:val="21"/>
        </w:rPr>
        <w:t xml:space="preserve">curriculum maps at </w:t>
      </w:r>
      <w:proofErr w:type="spellStart"/>
      <w:r w:rsidRPr="00850597">
        <w:rPr>
          <w:color w:val="414042"/>
          <w:sz w:val="21"/>
          <w:szCs w:val="21"/>
        </w:rPr>
        <w:t>programme</w:t>
      </w:r>
      <w:proofErr w:type="spellEnd"/>
      <w:r w:rsidRPr="00850597">
        <w:rPr>
          <w:color w:val="414042"/>
          <w:sz w:val="21"/>
          <w:szCs w:val="21"/>
        </w:rPr>
        <w:t xml:space="preserve"> level ensuring </w:t>
      </w:r>
      <w:r w:rsidRPr="00850597">
        <w:rPr>
          <w:color w:val="414042"/>
          <w:spacing w:val="-2"/>
          <w:sz w:val="21"/>
          <w:szCs w:val="21"/>
        </w:rPr>
        <w:t xml:space="preserve">appropriate sequencing, coherence, </w:t>
      </w:r>
      <w:r w:rsidRPr="00850597">
        <w:rPr>
          <w:color w:val="414042"/>
          <w:sz w:val="21"/>
          <w:szCs w:val="21"/>
        </w:rPr>
        <w:t>inclusi</w:t>
      </w:r>
      <w:r w:rsidR="00850597">
        <w:rPr>
          <w:color w:val="414042"/>
          <w:sz w:val="21"/>
          <w:szCs w:val="21"/>
        </w:rPr>
        <w:t>on</w:t>
      </w:r>
      <w:r w:rsidRPr="00850597">
        <w:rPr>
          <w:color w:val="414042"/>
          <w:sz w:val="21"/>
          <w:szCs w:val="21"/>
        </w:rPr>
        <w:t xml:space="preserve"> and </w:t>
      </w:r>
      <w:r w:rsidRPr="00850597">
        <w:rPr>
          <w:color w:val="414042"/>
          <w:spacing w:val="-2"/>
          <w:sz w:val="21"/>
          <w:szCs w:val="21"/>
        </w:rPr>
        <w:t>ambition</w:t>
      </w:r>
    </w:p>
    <w:p w14:paraId="6C75B760" w14:textId="77777777" w:rsidR="003B7FF6" w:rsidRDefault="003B7FF6">
      <w:pPr>
        <w:jc w:val="center"/>
        <w:sectPr w:rsidR="003B7FF6" w:rsidSect="003A0478">
          <w:pgSz w:w="12750" w:h="17680"/>
          <w:pgMar w:top="1100" w:right="1160" w:bottom="0" w:left="1060" w:header="0" w:footer="874" w:gutter="0"/>
          <w:cols w:num="4" w:space="720" w:equalWidth="0">
            <w:col w:w="2108" w:space="580"/>
            <w:col w:w="2117" w:space="533"/>
            <w:col w:w="2223" w:space="466"/>
            <w:col w:w="2503"/>
          </w:cols>
        </w:sectPr>
      </w:pPr>
    </w:p>
    <w:p w14:paraId="7B08DEAC" w14:textId="77777777" w:rsidR="003B7FF6" w:rsidRDefault="003B7FF6">
      <w:pPr>
        <w:pStyle w:val="BodyText"/>
        <w:spacing w:before="1"/>
      </w:pPr>
    </w:p>
    <w:p w14:paraId="1E5375FB" w14:textId="746D4377" w:rsidR="003B7FF6" w:rsidRDefault="002162B8">
      <w:pPr>
        <w:pStyle w:val="BodyText"/>
        <w:ind w:left="9192"/>
        <w:rPr>
          <w:sz w:val="20"/>
        </w:rPr>
      </w:pPr>
      <w:r>
        <w:rPr>
          <w:noProof/>
          <w:color w:val="2B579A"/>
          <w:shd w:val="clear" w:color="auto" w:fill="E6E6E6"/>
        </w:rPr>
        <mc:AlternateContent>
          <mc:Choice Requires="wpg">
            <w:drawing>
              <wp:inline distT="0" distB="0" distL="0" distR="0" wp14:anchorId="3B8BAA20" wp14:editId="3E5E2F23">
                <wp:extent cx="203200" cy="294005"/>
                <wp:effectExtent l="0" t="0" r="0" b="0"/>
                <wp:docPr id="78" name="Group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294005"/>
                          <a:chOff x="0" y="0"/>
                          <a:chExt cx="320" cy="463"/>
                        </a:xfrm>
                      </wpg:grpSpPr>
                      <wps:wsp>
                        <wps:cNvPr id="79" name="docshape352"/>
                        <wps:cNvSpPr>
                          <a:spLocks/>
                        </wps:cNvSpPr>
                        <wps:spPr bwMode="auto">
                          <a:xfrm>
                            <a:off x="0" y="0"/>
                            <a:ext cx="320" cy="463"/>
                          </a:xfrm>
                          <a:custGeom>
                            <a:avLst/>
                            <a:gdLst>
                              <a:gd name="T0" fmla="*/ 238 w 320"/>
                              <a:gd name="T1" fmla="*/ 0 h 463"/>
                              <a:gd name="T2" fmla="*/ 81 w 320"/>
                              <a:gd name="T3" fmla="*/ 0 h 463"/>
                              <a:gd name="T4" fmla="*/ 81 w 320"/>
                              <a:gd name="T5" fmla="*/ 256 h 463"/>
                              <a:gd name="T6" fmla="*/ 0 w 320"/>
                              <a:gd name="T7" fmla="*/ 256 h 463"/>
                              <a:gd name="T8" fmla="*/ 160 w 320"/>
                              <a:gd name="T9" fmla="*/ 463 h 463"/>
                              <a:gd name="T10" fmla="*/ 319 w 320"/>
                              <a:gd name="T11" fmla="*/ 256 h 463"/>
                              <a:gd name="T12" fmla="*/ 238 w 320"/>
                              <a:gd name="T13" fmla="*/ 256 h 463"/>
                              <a:gd name="T14" fmla="*/ 238 w 320"/>
                              <a:gd name="T15" fmla="*/ 0 h 46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0" h="463">
                                <a:moveTo>
                                  <a:pt x="238" y="0"/>
                                </a:moveTo>
                                <a:lnTo>
                                  <a:pt x="81" y="0"/>
                                </a:lnTo>
                                <a:lnTo>
                                  <a:pt x="81" y="256"/>
                                </a:lnTo>
                                <a:lnTo>
                                  <a:pt x="0" y="256"/>
                                </a:lnTo>
                                <a:lnTo>
                                  <a:pt x="160"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wpg:wgp>
                  </a:graphicData>
                </a:graphic>
              </wp:inline>
            </w:drawing>
          </mc:Choice>
          <mc:Fallback>
            <w:pict>
              <v:group w14:anchorId="1F46681E" id="Group 78" o:spid="_x0000_s1026" alt="&quot;&quot;" style="width:16pt;height:23.15pt;mso-position-horizontal-relative:char;mso-position-vertical-relative:line"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">
                <v:shape id="docshape352" o:spid="_x0000_s1027" style="position:absolute;width:320;height:463;visibility:visible;mso-wrap-style:square;v-text-anchor:top" coordsize="320,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" path="m238,l81,r,256l,256,160,463,319,256r-81,l238,xe" fillcolor="#1b224d" stroked="f">
                  <v:path arrowok="t" o:connecttype="custom" o:connectlocs="238,0;81,0;81,256;0,256;160,463;319,256;238,256;238,0" o:connectangles="0,0,0,0,0,0,0,0"/>
                </v:shape>
                <w10:anchorlock/>
              </v:group>
            </w:pict>
          </mc:Fallback>
        </mc:AlternateContent>
      </w:r>
    </w:p>
    <w:p w14:paraId="02E1DDA7" w14:textId="71CA4E1B" w:rsidR="003B7FF6" w:rsidRDefault="001C16CB">
      <w:pPr>
        <w:pStyle w:val="BodyText"/>
        <w:spacing w:before="11"/>
        <w:rPr>
          <w:sz w:val="9"/>
        </w:rPr>
      </w:pPr>
      <w:r>
        <w:rPr>
          <w:noProof/>
          <w:color w:val="2B579A"/>
          <w:shd w:val="clear" w:color="auto" w:fill="E6E6E6"/>
        </w:rPr>
        <mc:AlternateContent>
          <mc:Choice Requires="wpg">
            <w:drawing>
              <wp:anchor distT="0" distB="0" distL="0" distR="0" simplePos="0" relativeHeight="251658248" behindDoc="1" locked="0" layoutInCell="1" allowOverlap="1" wp14:anchorId="7263D912" wp14:editId="3E432962">
                <wp:simplePos x="0" y="0"/>
                <wp:positionH relativeFrom="page">
                  <wp:posOffset>4238625</wp:posOffset>
                </wp:positionH>
                <wp:positionV relativeFrom="paragraph">
                  <wp:posOffset>99060</wp:posOffset>
                </wp:positionV>
                <wp:extent cx="3041015" cy="1617345"/>
                <wp:effectExtent l="0" t="0" r="26035" b="20955"/>
                <wp:wrapTopAndBottom/>
                <wp:docPr id="66" name="Group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1015" cy="1617345"/>
                          <a:chOff x="6676" y="164"/>
                          <a:chExt cx="4789" cy="2547"/>
                        </a:xfrm>
                      </wpg:grpSpPr>
                      <wps:wsp>
                        <wps:cNvPr id="67" name="docshape360"/>
                        <wps:cNvSpPr>
                          <a:spLocks/>
                        </wps:cNvSpPr>
                        <wps:spPr bwMode="auto">
                          <a:xfrm>
                            <a:off x="6676" y="164"/>
                            <a:ext cx="2096" cy="2547"/>
                          </a:xfrm>
                          <a:custGeom>
                            <a:avLst/>
                            <a:gdLst>
                              <a:gd name="T0" fmla="+- 0 6846 6676"/>
                              <a:gd name="T1" fmla="*/ T0 w 2096"/>
                              <a:gd name="T2" fmla="+- 0 164 164"/>
                              <a:gd name="T3" fmla="*/ 164 h 2547"/>
                              <a:gd name="T4" fmla="+- 0 6780 6676"/>
                              <a:gd name="T5" fmla="*/ T4 w 2096"/>
                              <a:gd name="T6" fmla="+- 0 177 164"/>
                              <a:gd name="T7" fmla="*/ 177 h 2547"/>
                              <a:gd name="T8" fmla="+- 0 6726 6676"/>
                              <a:gd name="T9" fmla="*/ T8 w 2096"/>
                              <a:gd name="T10" fmla="+- 0 214 164"/>
                              <a:gd name="T11" fmla="*/ 214 h 2547"/>
                              <a:gd name="T12" fmla="+- 0 6690 6676"/>
                              <a:gd name="T13" fmla="*/ T12 w 2096"/>
                              <a:gd name="T14" fmla="+- 0 268 164"/>
                              <a:gd name="T15" fmla="*/ 268 h 2547"/>
                              <a:gd name="T16" fmla="+- 0 6676 6676"/>
                              <a:gd name="T17" fmla="*/ T16 w 2096"/>
                              <a:gd name="T18" fmla="+- 0 334 164"/>
                              <a:gd name="T19" fmla="*/ 334 h 2547"/>
                              <a:gd name="T20" fmla="+- 0 6676 6676"/>
                              <a:gd name="T21" fmla="*/ T20 w 2096"/>
                              <a:gd name="T22" fmla="+- 0 2541 164"/>
                              <a:gd name="T23" fmla="*/ 2541 h 2547"/>
                              <a:gd name="T24" fmla="+- 0 6690 6676"/>
                              <a:gd name="T25" fmla="*/ T24 w 2096"/>
                              <a:gd name="T26" fmla="+- 0 2607 164"/>
                              <a:gd name="T27" fmla="*/ 2607 h 2547"/>
                              <a:gd name="T28" fmla="+- 0 6726 6676"/>
                              <a:gd name="T29" fmla="*/ T28 w 2096"/>
                              <a:gd name="T30" fmla="+- 0 2661 164"/>
                              <a:gd name="T31" fmla="*/ 2661 h 2547"/>
                              <a:gd name="T32" fmla="+- 0 6780 6676"/>
                              <a:gd name="T33" fmla="*/ T32 w 2096"/>
                              <a:gd name="T34" fmla="+- 0 2698 164"/>
                              <a:gd name="T35" fmla="*/ 2698 h 2547"/>
                              <a:gd name="T36" fmla="+- 0 6846 6676"/>
                              <a:gd name="T37" fmla="*/ T36 w 2096"/>
                              <a:gd name="T38" fmla="+- 0 2711 164"/>
                              <a:gd name="T39" fmla="*/ 2711 h 2547"/>
                              <a:gd name="T40" fmla="+- 0 8602 6676"/>
                              <a:gd name="T41" fmla="*/ T40 w 2096"/>
                              <a:gd name="T42" fmla="+- 0 2711 164"/>
                              <a:gd name="T43" fmla="*/ 2711 h 2547"/>
                              <a:gd name="T44" fmla="+- 0 8668 6676"/>
                              <a:gd name="T45" fmla="*/ T44 w 2096"/>
                              <a:gd name="T46" fmla="+- 0 2698 164"/>
                              <a:gd name="T47" fmla="*/ 2698 h 2547"/>
                              <a:gd name="T48" fmla="+- 0 8722 6676"/>
                              <a:gd name="T49" fmla="*/ T48 w 2096"/>
                              <a:gd name="T50" fmla="+- 0 2661 164"/>
                              <a:gd name="T51" fmla="*/ 2661 h 2547"/>
                              <a:gd name="T52" fmla="+- 0 8759 6676"/>
                              <a:gd name="T53" fmla="*/ T52 w 2096"/>
                              <a:gd name="T54" fmla="+- 0 2607 164"/>
                              <a:gd name="T55" fmla="*/ 2607 h 2547"/>
                              <a:gd name="T56" fmla="+- 0 8772 6676"/>
                              <a:gd name="T57" fmla="*/ T56 w 2096"/>
                              <a:gd name="T58" fmla="+- 0 2541 164"/>
                              <a:gd name="T59" fmla="*/ 2541 h 2547"/>
                              <a:gd name="T60" fmla="+- 0 8772 6676"/>
                              <a:gd name="T61" fmla="*/ T60 w 2096"/>
                              <a:gd name="T62" fmla="+- 0 334 164"/>
                              <a:gd name="T63" fmla="*/ 334 h 2547"/>
                              <a:gd name="T64" fmla="+- 0 8759 6676"/>
                              <a:gd name="T65" fmla="*/ T64 w 2096"/>
                              <a:gd name="T66" fmla="+- 0 268 164"/>
                              <a:gd name="T67" fmla="*/ 268 h 2547"/>
                              <a:gd name="T68" fmla="+- 0 8722 6676"/>
                              <a:gd name="T69" fmla="*/ T68 w 2096"/>
                              <a:gd name="T70" fmla="+- 0 214 164"/>
                              <a:gd name="T71" fmla="*/ 214 h 2547"/>
                              <a:gd name="T72" fmla="+- 0 8668 6676"/>
                              <a:gd name="T73" fmla="*/ T72 w 2096"/>
                              <a:gd name="T74" fmla="+- 0 177 164"/>
                              <a:gd name="T75" fmla="*/ 177 h 2547"/>
                              <a:gd name="T76" fmla="+- 0 8602 6676"/>
                              <a:gd name="T77" fmla="*/ T76 w 2096"/>
                              <a:gd name="T78" fmla="+- 0 164 164"/>
                              <a:gd name="T79" fmla="*/ 164 h 2547"/>
                              <a:gd name="T80" fmla="+- 0 6846 6676"/>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8" name="docshape361"/>
                        <wps:cNvSpPr>
                          <a:spLocks/>
                        </wps:cNvSpPr>
                        <wps:spPr bwMode="auto">
                          <a:xfrm>
                            <a:off x="9369" y="164"/>
                            <a:ext cx="2096" cy="2547"/>
                          </a:xfrm>
                          <a:custGeom>
                            <a:avLst/>
                            <a:gdLst>
                              <a:gd name="T0" fmla="+- 0 9539 9369"/>
                              <a:gd name="T1" fmla="*/ T0 w 2096"/>
                              <a:gd name="T2" fmla="+- 0 164 164"/>
                              <a:gd name="T3" fmla="*/ 164 h 2547"/>
                              <a:gd name="T4" fmla="+- 0 9473 9369"/>
                              <a:gd name="T5" fmla="*/ T4 w 2096"/>
                              <a:gd name="T6" fmla="+- 0 177 164"/>
                              <a:gd name="T7" fmla="*/ 177 h 2547"/>
                              <a:gd name="T8" fmla="+- 0 9419 9369"/>
                              <a:gd name="T9" fmla="*/ T8 w 2096"/>
                              <a:gd name="T10" fmla="+- 0 214 164"/>
                              <a:gd name="T11" fmla="*/ 214 h 2547"/>
                              <a:gd name="T12" fmla="+- 0 9382 9369"/>
                              <a:gd name="T13" fmla="*/ T12 w 2096"/>
                              <a:gd name="T14" fmla="+- 0 268 164"/>
                              <a:gd name="T15" fmla="*/ 268 h 2547"/>
                              <a:gd name="T16" fmla="+- 0 9369 9369"/>
                              <a:gd name="T17" fmla="*/ T16 w 2096"/>
                              <a:gd name="T18" fmla="+- 0 334 164"/>
                              <a:gd name="T19" fmla="*/ 334 h 2547"/>
                              <a:gd name="T20" fmla="+- 0 9369 9369"/>
                              <a:gd name="T21" fmla="*/ T20 w 2096"/>
                              <a:gd name="T22" fmla="+- 0 2541 164"/>
                              <a:gd name="T23" fmla="*/ 2541 h 2547"/>
                              <a:gd name="T24" fmla="+- 0 9382 9369"/>
                              <a:gd name="T25" fmla="*/ T24 w 2096"/>
                              <a:gd name="T26" fmla="+- 0 2607 164"/>
                              <a:gd name="T27" fmla="*/ 2607 h 2547"/>
                              <a:gd name="T28" fmla="+- 0 9419 9369"/>
                              <a:gd name="T29" fmla="*/ T28 w 2096"/>
                              <a:gd name="T30" fmla="+- 0 2661 164"/>
                              <a:gd name="T31" fmla="*/ 2661 h 2547"/>
                              <a:gd name="T32" fmla="+- 0 9473 9369"/>
                              <a:gd name="T33" fmla="*/ T32 w 2096"/>
                              <a:gd name="T34" fmla="+- 0 2698 164"/>
                              <a:gd name="T35" fmla="*/ 2698 h 2547"/>
                              <a:gd name="T36" fmla="+- 0 9539 9369"/>
                              <a:gd name="T37" fmla="*/ T36 w 2096"/>
                              <a:gd name="T38" fmla="+- 0 2711 164"/>
                              <a:gd name="T39" fmla="*/ 2711 h 2547"/>
                              <a:gd name="T40" fmla="+- 0 11295 9369"/>
                              <a:gd name="T41" fmla="*/ T40 w 2096"/>
                              <a:gd name="T42" fmla="+- 0 2711 164"/>
                              <a:gd name="T43" fmla="*/ 2711 h 2547"/>
                              <a:gd name="T44" fmla="+- 0 11361 9369"/>
                              <a:gd name="T45" fmla="*/ T44 w 2096"/>
                              <a:gd name="T46" fmla="+- 0 2698 164"/>
                              <a:gd name="T47" fmla="*/ 2698 h 2547"/>
                              <a:gd name="T48" fmla="+- 0 11415 9369"/>
                              <a:gd name="T49" fmla="*/ T48 w 2096"/>
                              <a:gd name="T50" fmla="+- 0 2661 164"/>
                              <a:gd name="T51" fmla="*/ 2661 h 2547"/>
                              <a:gd name="T52" fmla="+- 0 11452 9369"/>
                              <a:gd name="T53" fmla="*/ T52 w 2096"/>
                              <a:gd name="T54" fmla="+- 0 2607 164"/>
                              <a:gd name="T55" fmla="*/ 2607 h 2547"/>
                              <a:gd name="T56" fmla="+- 0 11465 9369"/>
                              <a:gd name="T57" fmla="*/ T56 w 2096"/>
                              <a:gd name="T58" fmla="+- 0 2541 164"/>
                              <a:gd name="T59" fmla="*/ 2541 h 2547"/>
                              <a:gd name="T60" fmla="+- 0 11465 9369"/>
                              <a:gd name="T61" fmla="*/ T60 w 2096"/>
                              <a:gd name="T62" fmla="+- 0 334 164"/>
                              <a:gd name="T63" fmla="*/ 334 h 2547"/>
                              <a:gd name="T64" fmla="+- 0 11452 9369"/>
                              <a:gd name="T65" fmla="*/ T64 w 2096"/>
                              <a:gd name="T66" fmla="+- 0 268 164"/>
                              <a:gd name="T67" fmla="*/ 268 h 2547"/>
                              <a:gd name="T68" fmla="+- 0 11415 9369"/>
                              <a:gd name="T69" fmla="*/ T68 w 2096"/>
                              <a:gd name="T70" fmla="+- 0 214 164"/>
                              <a:gd name="T71" fmla="*/ 214 h 2547"/>
                              <a:gd name="T72" fmla="+- 0 11361 9369"/>
                              <a:gd name="T73" fmla="*/ T72 w 2096"/>
                              <a:gd name="T74" fmla="+- 0 177 164"/>
                              <a:gd name="T75" fmla="*/ 177 h 2547"/>
                              <a:gd name="T76" fmla="+- 0 11295 9369"/>
                              <a:gd name="T77" fmla="*/ T76 w 2096"/>
                              <a:gd name="T78" fmla="+- 0 164 164"/>
                              <a:gd name="T79" fmla="*/ 164 h 2547"/>
                              <a:gd name="T80" fmla="+- 0 9539 9369"/>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9" name="docshape362"/>
                        <wps:cNvSpPr>
                          <a:spLocks/>
                        </wps:cNvSpPr>
                        <wps:spPr bwMode="auto">
                          <a:xfrm>
                            <a:off x="8820" y="1277"/>
                            <a:ext cx="463" cy="320"/>
                          </a:xfrm>
                          <a:custGeom>
                            <a:avLst/>
                            <a:gdLst>
                              <a:gd name="T0" fmla="+- 0 9027 8820"/>
                              <a:gd name="T1" fmla="*/ T0 w 463"/>
                              <a:gd name="T2" fmla="+- 0 1278 1278"/>
                              <a:gd name="T3" fmla="*/ 1278 h 320"/>
                              <a:gd name="T4" fmla="+- 0 8820 8820"/>
                              <a:gd name="T5" fmla="*/ T4 w 463"/>
                              <a:gd name="T6" fmla="+- 0 1438 1278"/>
                              <a:gd name="T7" fmla="*/ 1438 h 320"/>
                              <a:gd name="T8" fmla="+- 0 9027 8820"/>
                              <a:gd name="T9" fmla="*/ T8 w 463"/>
                              <a:gd name="T10" fmla="+- 0 1597 1278"/>
                              <a:gd name="T11" fmla="*/ 1597 h 320"/>
                              <a:gd name="T12" fmla="+- 0 9027 8820"/>
                              <a:gd name="T13" fmla="*/ T12 w 463"/>
                              <a:gd name="T14" fmla="+- 0 1516 1278"/>
                              <a:gd name="T15" fmla="*/ 1516 h 320"/>
                              <a:gd name="T16" fmla="+- 0 9283 8820"/>
                              <a:gd name="T17" fmla="*/ T16 w 463"/>
                              <a:gd name="T18" fmla="+- 0 1516 1278"/>
                              <a:gd name="T19" fmla="*/ 1516 h 320"/>
                              <a:gd name="T20" fmla="+- 0 9283 8820"/>
                              <a:gd name="T21" fmla="*/ T20 w 463"/>
                              <a:gd name="T22" fmla="+- 0 1359 1278"/>
                              <a:gd name="T23" fmla="*/ 1359 h 320"/>
                              <a:gd name="T24" fmla="+- 0 9027 8820"/>
                              <a:gd name="T25" fmla="*/ T24 w 463"/>
                              <a:gd name="T26" fmla="+- 0 1359 1278"/>
                              <a:gd name="T27" fmla="*/ 1359 h 320"/>
                              <a:gd name="T28" fmla="+- 0 9027 8820"/>
                              <a:gd name="T29" fmla="*/ T28 w 463"/>
                              <a:gd name="T30" fmla="+- 0 1278 1278"/>
                              <a:gd name="T31" fmla="*/ 1278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07" y="0"/>
                                </a:moveTo>
                                <a:lnTo>
                                  <a:pt x="0" y="160"/>
                                </a:lnTo>
                                <a:lnTo>
                                  <a:pt x="207" y="319"/>
                                </a:lnTo>
                                <a:lnTo>
                                  <a:pt x="207" y="238"/>
                                </a:lnTo>
                                <a:lnTo>
                                  <a:pt x="463" y="238"/>
                                </a:lnTo>
                                <a:lnTo>
                                  <a:pt x="463" y="81"/>
                                </a:lnTo>
                                <a:lnTo>
                                  <a:pt x="207" y="81"/>
                                </a:lnTo>
                                <a:lnTo>
                                  <a:pt x="207" y="0"/>
                                </a:lnTo>
                                <a:close/>
                              </a:path>
                            </a:pathLst>
                          </a:custGeom>
                          <a:solidFill>
                            <a:srgbClr val="1B224D"/>
                          </a:solidFill>
                          <a:ln>
                            <a:noFill/>
                          </a:ln>
                        </wps:spPr>
                        <wps:bodyPr rot="0" vert="horz" wrap="square" lIns="91440" tIns="45720" rIns="91440" bIns="45720" anchor="t" anchorCtr="0" upright="1">
                          <a:noAutofit/>
                        </wps:bodyPr>
                      </wps:wsp>
                      <wps:wsp>
                        <wps:cNvPr id="70" name="docshape363"/>
                        <wps:cNvSpPr txBox="1">
                          <a:spLocks noChangeArrowheads="1"/>
                        </wps:cNvSpPr>
                        <wps:spPr bwMode="auto">
                          <a:xfrm>
                            <a:off x="6983" y="494"/>
                            <a:ext cx="1502" cy="2125"/>
                          </a:xfrm>
                          <a:prstGeom prst="rect">
                            <a:avLst/>
                          </a:prstGeom>
                          <a:noFill/>
                          <a:ln>
                            <a:noFill/>
                          </a:ln>
                        </wps:spPr>
                        <wps:txbx>
                          <w:txbxContent>
                            <w:p w14:paraId="25FC9010" w14:textId="19F0B04C" w:rsidR="003B7FF6" w:rsidRDefault="00765C52">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sidR="001C16CB">
                                <w:rPr>
                                  <w:rFonts w:ascii="Tahoma"/>
                                  <w:color w:val="414042"/>
                                </w:rPr>
                                <w:t>selected</w:t>
                              </w:r>
                              <w:r>
                                <w:rPr>
                                  <w:rFonts w:ascii="Tahoma"/>
                                  <w:color w:val="414042"/>
                                </w:rPr>
                                <w:t xml:space="preserve"> mentors</w:t>
                              </w:r>
                              <w:r w:rsidR="001C16CB">
                                <w:rPr>
                                  <w:rFonts w:ascii="Tahoma"/>
                                  <w:color w:val="414042"/>
                                </w:rPr>
                                <w:t xml:space="preserve"> and ITE partners</w:t>
                              </w:r>
                              <w:r>
                                <w:rPr>
                                  <w:rFonts w:ascii="Tahoma"/>
                                  <w:color w:val="414042"/>
                                </w:rPr>
                                <w:t xml:space="preserve">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p>
                          </w:txbxContent>
                        </wps:txbx>
                        <wps:bodyPr rot="0" vert="horz" wrap="square" lIns="0" tIns="0" rIns="0" bIns="0" anchor="t" anchorCtr="0" upright="1">
                          <a:noAutofit/>
                        </wps:bodyPr>
                      </wps:wsp>
                      <wps:wsp>
                        <wps:cNvPr id="71" name="docshape364"/>
                        <wps:cNvSpPr txBox="1">
                          <a:spLocks noChangeArrowheads="1"/>
                        </wps:cNvSpPr>
                        <wps:spPr bwMode="auto">
                          <a:xfrm>
                            <a:off x="9550" y="419"/>
                            <a:ext cx="1744" cy="1935"/>
                          </a:xfrm>
                          <a:prstGeom prst="rect">
                            <a:avLst/>
                          </a:prstGeom>
                          <a:noFill/>
                          <a:ln>
                            <a:noFill/>
                          </a:ln>
                        </wps:spPr>
                        <wps:txbx>
                          <w:txbxContent>
                            <w:p w14:paraId="690EF4B9" w14:textId="059F5768" w:rsidR="003B7FF6" w:rsidRDefault="00765C52">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 xml:space="preserve">the curriculum with </w:t>
                              </w:r>
                              <w:r w:rsidR="00850597">
                                <w:rPr>
                                  <w:rFonts w:ascii="Tahoma"/>
                                  <w:color w:val="414042"/>
                                </w:rPr>
                                <w:t>Strategic Partnership Board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63D912" id="Group 66" o:spid="_x0000_s1026" alt="&quot;&quot;" style="position:absolute;margin-left:333.75pt;margin-top:7.8pt;width:239.45pt;height:127.35pt;z-index:-251658232;mso-wrap-distance-left:0;mso-wrap-distance-right:0;mso-position-horizontal-relative:page" coordorigin="6676,164" coordsize="4789,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">
                <v:shape id="docshape360" o:spid="_x0000_s1027" style="position:absolute;left:6676;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61" o:spid="_x0000_s1028" style="position:absolute;left:9369;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" path="m170,l104,13,50,50,13,104,,170,,2377r13,66l50,2497r54,37l170,2547r1756,l1992,2534r54,-37l2083,2443r13,-66l2096,170r-13,-66l2046,50,1992,13,1926,,170,xe" filled="f" strokecolor="#b1b3b6" strokeweight="2pt">
                  <v:path arrowok="t" o:connecttype="custom" o:connectlocs="170,164;104,177;50,214;13,268;0,334;0,2541;13,2607;50,2661;104,2698;170,2711;1926,2711;1992,2698;2046,2661;2083,2607;2096,2541;2096,334;2083,268;2046,214;1992,177;1926,164;170,164" o:connectangles="0,0,0,0,0,0,0,0,0,0,0,0,0,0,0,0,0,0,0,0,0"/>
                </v:shape>
                <v:shape id="docshape362" o:spid="_x0000_s1029" style="position:absolute;left:8820;top:1277;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" path="m207,l,160,207,319r,-81l463,238r,-157l207,81,207,xe" fillcolor="#1b224d" stroked="f">
                  <v:path arrowok="t" o:connecttype="custom" o:connectlocs="207,1278;0,1438;207,1597;207,1516;463,1516;463,1359;207,1359;207,1278" o:connectangles="0,0,0,0,0,0,0,0"/>
                </v:shape>
                <v:shapetype id="_x0000_t202" coordsize="21600,21600" o:spt="202" path="m,l,21600r21600,l21600,xe">
                  <v:stroke joinstyle="miter"/>
                  <v:path gradientshapeok="t" o:connecttype="rect"/>
                </v:shapetype>
                <v:shape id="docshape363" o:spid="_x0000_s1030" type="#_x0000_t202" style="position:absolute;left:6983;top:494;width:1502;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" filled="f" stroked="f">
                  <v:textbox inset="0,0,0,0">
                    <w:txbxContent>
                      <w:p w14:paraId="25FC9010" w14:textId="19F0B04C" w:rsidR="003B7FF6" w:rsidRDefault="00765C52">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sidR="001C16CB">
                          <w:rPr>
                            <w:rFonts w:ascii="Tahoma"/>
                            <w:color w:val="414042"/>
                          </w:rPr>
                          <w:t>selected</w:t>
                        </w:r>
                        <w:r>
                          <w:rPr>
                            <w:rFonts w:ascii="Tahoma"/>
                            <w:color w:val="414042"/>
                          </w:rPr>
                          <w:t xml:space="preserve"> mentors</w:t>
                        </w:r>
                        <w:r w:rsidR="001C16CB">
                          <w:rPr>
                            <w:rFonts w:ascii="Tahoma"/>
                            <w:color w:val="414042"/>
                          </w:rPr>
                          <w:t xml:space="preserve"> and ITE partners</w:t>
                        </w:r>
                        <w:r>
                          <w:rPr>
                            <w:rFonts w:ascii="Tahoma"/>
                            <w:color w:val="414042"/>
                          </w:rPr>
                          <w:t xml:space="preserve">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p>
                    </w:txbxContent>
                  </v:textbox>
                </v:shape>
                <v:shape id="docshape364" o:spid="_x0000_s1031" type="#_x0000_t202" style="position:absolute;left:9550;top:419;width:1744;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" filled="f" stroked="f">
                  <v:textbox inset="0,0,0,0">
                    <w:txbxContent>
                      <w:p w14:paraId="690EF4B9" w14:textId="059F5768" w:rsidR="003B7FF6" w:rsidRDefault="00765C52">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 xml:space="preserve">the curriculum with </w:t>
                        </w:r>
                        <w:r w:rsidR="00850597">
                          <w:rPr>
                            <w:rFonts w:ascii="Tahoma"/>
                            <w:color w:val="414042"/>
                          </w:rPr>
                          <w:t>Strategic Partnership Board</w:t>
                        </w:r>
                      </w:p>
                    </w:txbxContent>
                  </v:textbox>
                </v:shape>
                <w10:wrap type="topAndBottom" anchorx="page"/>
              </v:group>
            </w:pict>
          </mc:Fallback>
        </mc:AlternateContent>
      </w:r>
      <w:r w:rsidR="002162B8">
        <w:rPr>
          <w:noProof/>
          <w:color w:val="2B579A"/>
          <w:shd w:val="clear" w:color="auto" w:fill="E6E6E6"/>
        </w:rPr>
        <mc:AlternateContent>
          <mc:Choice Requires="wpg">
            <w:drawing>
              <wp:anchor distT="0" distB="0" distL="0" distR="0" simplePos="0" relativeHeight="251658247" behindDoc="1" locked="0" layoutInCell="1" allowOverlap="1" wp14:anchorId="67ADBC12" wp14:editId="31975C02">
                <wp:simplePos x="0" y="0"/>
                <wp:positionH relativeFrom="page">
                  <wp:posOffset>800100</wp:posOffset>
                </wp:positionH>
                <wp:positionV relativeFrom="paragraph">
                  <wp:posOffset>91440</wp:posOffset>
                </wp:positionV>
                <wp:extent cx="3366770" cy="1642745"/>
                <wp:effectExtent l="0" t="0" r="0" b="0"/>
                <wp:wrapTopAndBottom/>
                <wp:docPr id="72" name="Group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6770" cy="1642745"/>
                          <a:chOff x="1260" y="144"/>
                          <a:chExt cx="5302" cy="2587"/>
                        </a:xfrm>
                      </wpg:grpSpPr>
                      <wps:wsp>
                        <wps:cNvPr id="73" name="docshape354"/>
                        <wps:cNvSpPr>
                          <a:spLocks/>
                        </wps:cNvSpPr>
                        <wps:spPr bwMode="auto">
                          <a:xfrm>
                            <a:off x="1280" y="164"/>
                            <a:ext cx="2096" cy="2547"/>
                          </a:xfrm>
                          <a:custGeom>
                            <a:avLst/>
                            <a:gdLst>
                              <a:gd name="T0" fmla="+- 0 1450 1280"/>
                              <a:gd name="T1" fmla="*/ T0 w 2096"/>
                              <a:gd name="T2" fmla="+- 0 164 164"/>
                              <a:gd name="T3" fmla="*/ 164 h 2547"/>
                              <a:gd name="T4" fmla="+- 0 1384 1280"/>
                              <a:gd name="T5" fmla="*/ T4 w 2096"/>
                              <a:gd name="T6" fmla="+- 0 177 164"/>
                              <a:gd name="T7" fmla="*/ 177 h 2547"/>
                              <a:gd name="T8" fmla="+- 0 1330 1280"/>
                              <a:gd name="T9" fmla="*/ T8 w 2096"/>
                              <a:gd name="T10" fmla="+- 0 214 164"/>
                              <a:gd name="T11" fmla="*/ 214 h 2547"/>
                              <a:gd name="T12" fmla="+- 0 1294 1280"/>
                              <a:gd name="T13" fmla="*/ T12 w 2096"/>
                              <a:gd name="T14" fmla="+- 0 268 164"/>
                              <a:gd name="T15" fmla="*/ 268 h 2547"/>
                              <a:gd name="T16" fmla="+- 0 1280 1280"/>
                              <a:gd name="T17" fmla="*/ T16 w 2096"/>
                              <a:gd name="T18" fmla="+- 0 334 164"/>
                              <a:gd name="T19" fmla="*/ 334 h 2547"/>
                              <a:gd name="T20" fmla="+- 0 1280 1280"/>
                              <a:gd name="T21" fmla="*/ T20 w 2096"/>
                              <a:gd name="T22" fmla="+- 0 2541 164"/>
                              <a:gd name="T23" fmla="*/ 2541 h 2547"/>
                              <a:gd name="T24" fmla="+- 0 1294 1280"/>
                              <a:gd name="T25" fmla="*/ T24 w 2096"/>
                              <a:gd name="T26" fmla="+- 0 2607 164"/>
                              <a:gd name="T27" fmla="*/ 2607 h 2547"/>
                              <a:gd name="T28" fmla="+- 0 1330 1280"/>
                              <a:gd name="T29" fmla="*/ T28 w 2096"/>
                              <a:gd name="T30" fmla="+- 0 2661 164"/>
                              <a:gd name="T31" fmla="*/ 2661 h 2547"/>
                              <a:gd name="T32" fmla="+- 0 1384 1280"/>
                              <a:gd name="T33" fmla="*/ T32 w 2096"/>
                              <a:gd name="T34" fmla="+- 0 2698 164"/>
                              <a:gd name="T35" fmla="*/ 2698 h 2547"/>
                              <a:gd name="T36" fmla="+- 0 1450 1280"/>
                              <a:gd name="T37" fmla="*/ T36 w 2096"/>
                              <a:gd name="T38" fmla="+- 0 2711 164"/>
                              <a:gd name="T39" fmla="*/ 2711 h 2547"/>
                              <a:gd name="T40" fmla="+- 0 3206 1280"/>
                              <a:gd name="T41" fmla="*/ T40 w 2096"/>
                              <a:gd name="T42" fmla="+- 0 2711 164"/>
                              <a:gd name="T43" fmla="*/ 2711 h 2547"/>
                              <a:gd name="T44" fmla="+- 0 3272 1280"/>
                              <a:gd name="T45" fmla="*/ T44 w 2096"/>
                              <a:gd name="T46" fmla="+- 0 2698 164"/>
                              <a:gd name="T47" fmla="*/ 2698 h 2547"/>
                              <a:gd name="T48" fmla="+- 0 3327 1280"/>
                              <a:gd name="T49" fmla="*/ T48 w 2096"/>
                              <a:gd name="T50" fmla="+- 0 2661 164"/>
                              <a:gd name="T51" fmla="*/ 2661 h 2547"/>
                              <a:gd name="T52" fmla="+- 0 3363 1280"/>
                              <a:gd name="T53" fmla="*/ T52 w 2096"/>
                              <a:gd name="T54" fmla="+- 0 2607 164"/>
                              <a:gd name="T55" fmla="*/ 2607 h 2547"/>
                              <a:gd name="T56" fmla="+- 0 3376 1280"/>
                              <a:gd name="T57" fmla="*/ T56 w 2096"/>
                              <a:gd name="T58" fmla="+- 0 2541 164"/>
                              <a:gd name="T59" fmla="*/ 2541 h 2547"/>
                              <a:gd name="T60" fmla="+- 0 3376 1280"/>
                              <a:gd name="T61" fmla="*/ T60 w 2096"/>
                              <a:gd name="T62" fmla="+- 0 334 164"/>
                              <a:gd name="T63" fmla="*/ 334 h 2547"/>
                              <a:gd name="T64" fmla="+- 0 3363 1280"/>
                              <a:gd name="T65" fmla="*/ T64 w 2096"/>
                              <a:gd name="T66" fmla="+- 0 268 164"/>
                              <a:gd name="T67" fmla="*/ 268 h 2547"/>
                              <a:gd name="T68" fmla="+- 0 3327 1280"/>
                              <a:gd name="T69" fmla="*/ T68 w 2096"/>
                              <a:gd name="T70" fmla="+- 0 214 164"/>
                              <a:gd name="T71" fmla="*/ 214 h 2547"/>
                              <a:gd name="T72" fmla="+- 0 3272 1280"/>
                              <a:gd name="T73" fmla="*/ T72 w 2096"/>
                              <a:gd name="T74" fmla="+- 0 177 164"/>
                              <a:gd name="T75" fmla="*/ 177 h 2547"/>
                              <a:gd name="T76" fmla="+- 0 3206 1280"/>
                              <a:gd name="T77" fmla="*/ T76 w 2096"/>
                              <a:gd name="T78" fmla="+- 0 164 164"/>
                              <a:gd name="T79" fmla="*/ 164 h 2547"/>
                              <a:gd name="T80" fmla="+- 0 1450 1280"/>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4" name="docshape355"/>
                        <wps:cNvSpPr>
                          <a:spLocks/>
                        </wps:cNvSpPr>
                        <wps:spPr bwMode="auto">
                          <a:xfrm>
                            <a:off x="3973" y="164"/>
                            <a:ext cx="2096" cy="2547"/>
                          </a:xfrm>
                          <a:custGeom>
                            <a:avLst/>
                            <a:gdLst>
                              <a:gd name="T0" fmla="+- 0 4143 3973"/>
                              <a:gd name="T1" fmla="*/ T0 w 2096"/>
                              <a:gd name="T2" fmla="+- 0 164 164"/>
                              <a:gd name="T3" fmla="*/ 164 h 2547"/>
                              <a:gd name="T4" fmla="+- 0 4077 3973"/>
                              <a:gd name="T5" fmla="*/ T4 w 2096"/>
                              <a:gd name="T6" fmla="+- 0 177 164"/>
                              <a:gd name="T7" fmla="*/ 177 h 2547"/>
                              <a:gd name="T8" fmla="+- 0 4023 3973"/>
                              <a:gd name="T9" fmla="*/ T8 w 2096"/>
                              <a:gd name="T10" fmla="+- 0 214 164"/>
                              <a:gd name="T11" fmla="*/ 214 h 2547"/>
                              <a:gd name="T12" fmla="+- 0 3987 3973"/>
                              <a:gd name="T13" fmla="*/ T12 w 2096"/>
                              <a:gd name="T14" fmla="+- 0 268 164"/>
                              <a:gd name="T15" fmla="*/ 268 h 2547"/>
                              <a:gd name="T16" fmla="+- 0 3973 3973"/>
                              <a:gd name="T17" fmla="*/ T16 w 2096"/>
                              <a:gd name="T18" fmla="+- 0 334 164"/>
                              <a:gd name="T19" fmla="*/ 334 h 2547"/>
                              <a:gd name="T20" fmla="+- 0 3973 3973"/>
                              <a:gd name="T21" fmla="*/ T20 w 2096"/>
                              <a:gd name="T22" fmla="+- 0 2541 164"/>
                              <a:gd name="T23" fmla="*/ 2541 h 2547"/>
                              <a:gd name="T24" fmla="+- 0 3987 3973"/>
                              <a:gd name="T25" fmla="*/ T24 w 2096"/>
                              <a:gd name="T26" fmla="+- 0 2607 164"/>
                              <a:gd name="T27" fmla="*/ 2607 h 2547"/>
                              <a:gd name="T28" fmla="+- 0 4023 3973"/>
                              <a:gd name="T29" fmla="*/ T28 w 2096"/>
                              <a:gd name="T30" fmla="+- 0 2661 164"/>
                              <a:gd name="T31" fmla="*/ 2661 h 2547"/>
                              <a:gd name="T32" fmla="+- 0 4077 3973"/>
                              <a:gd name="T33" fmla="*/ T32 w 2096"/>
                              <a:gd name="T34" fmla="+- 0 2698 164"/>
                              <a:gd name="T35" fmla="*/ 2698 h 2547"/>
                              <a:gd name="T36" fmla="+- 0 4143 3973"/>
                              <a:gd name="T37" fmla="*/ T36 w 2096"/>
                              <a:gd name="T38" fmla="+- 0 2711 164"/>
                              <a:gd name="T39" fmla="*/ 2711 h 2547"/>
                              <a:gd name="T40" fmla="+- 0 5899 3973"/>
                              <a:gd name="T41" fmla="*/ T40 w 2096"/>
                              <a:gd name="T42" fmla="+- 0 2711 164"/>
                              <a:gd name="T43" fmla="*/ 2711 h 2547"/>
                              <a:gd name="T44" fmla="+- 0 5965 3973"/>
                              <a:gd name="T45" fmla="*/ T44 w 2096"/>
                              <a:gd name="T46" fmla="+- 0 2698 164"/>
                              <a:gd name="T47" fmla="*/ 2698 h 2547"/>
                              <a:gd name="T48" fmla="+- 0 6019 3973"/>
                              <a:gd name="T49" fmla="*/ T48 w 2096"/>
                              <a:gd name="T50" fmla="+- 0 2661 164"/>
                              <a:gd name="T51" fmla="*/ 2661 h 2547"/>
                              <a:gd name="T52" fmla="+- 0 6056 3973"/>
                              <a:gd name="T53" fmla="*/ T52 w 2096"/>
                              <a:gd name="T54" fmla="+- 0 2607 164"/>
                              <a:gd name="T55" fmla="*/ 2607 h 2547"/>
                              <a:gd name="T56" fmla="+- 0 6069 3973"/>
                              <a:gd name="T57" fmla="*/ T56 w 2096"/>
                              <a:gd name="T58" fmla="+- 0 2541 164"/>
                              <a:gd name="T59" fmla="*/ 2541 h 2547"/>
                              <a:gd name="T60" fmla="+- 0 6069 3973"/>
                              <a:gd name="T61" fmla="*/ T60 w 2096"/>
                              <a:gd name="T62" fmla="+- 0 334 164"/>
                              <a:gd name="T63" fmla="*/ 334 h 2547"/>
                              <a:gd name="T64" fmla="+- 0 6056 3973"/>
                              <a:gd name="T65" fmla="*/ T64 w 2096"/>
                              <a:gd name="T66" fmla="+- 0 268 164"/>
                              <a:gd name="T67" fmla="*/ 268 h 2547"/>
                              <a:gd name="T68" fmla="+- 0 6019 3973"/>
                              <a:gd name="T69" fmla="*/ T68 w 2096"/>
                              <a:gd name="T70" fmla="+- 0 214 164"/>
                              <a:gd name="T71" fmla="*/ 214 h 2547"/>
                              <a:gd name="T72" fmla="+- 0 5965 3973"/>
                              <a:gd name="T73" fmla="*/ T72 w 2096"/>
                              <a:gd name="T74" fmla="+- 0 177 164"/>
                              <a:gd name="T75" fmla="*/ 177 h 2547"/>
                              <a:gd name="T76" fmla="+- 0 5899 3973"/>
                              <a:gd name="T77" fmla="*/ T76 w 2096"/>
                              <a:gd name="T78" fmla="+- 0 164 164"/>
                              <a:gd name="T79" fmla="*/ 164 h 2547"/>
                              <a:gd name="T80" fmla="+- 0 4143 3973"/>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5" name="docshape356"/>
                        <wps:cNvSpPr>
                          <a:spLocks/>
                        </wps:cNvSpPr>
                        <wps:spPr bwMode="auto">
                          <a:xfrm>
                            <a:off x="3434" y="1277"/>
                            <a:ext cx="3128" cy="320"/>
                          </a:xfrm>
                          <a:custGeom>
                            <a:avLst/>
                            <a:gdLst>
                              <a:gd name="T0" fmla="+- 0 3897 3434"/>
                              <a:gd name="T1" fmla="*/ T0 w 3128"/>
                              <a:gd name="T2" fmla="+- 0 1359 1278"/>
                              <a:gd name="T3" fmla="*/ 1359 h 320"/>
                              <a:gd name="T4" fmla="+- 0 3641 3434"/>
                              <a:gd name="T5" fmla="*/ T4 w 3128"/>
                              <a:gd name="T6" fmla="+- 0 1359 1278"/>
                              <a:gd name="T7" fmla="*/ 1359 h 320"/>
                              <a:gd name="T8" fmla="+- 0 3641 3434"/>
                              <a:gd name="T9" fmla="*/ T8 w 3128"/>
                              <a:gd name="T10" fmla="+- 0 1278 1278"/>
                              <a:gd name="T11" fmla="*/ 1278 h 320"/>
                              <a:gd name="T12" fmla="+- 0 3434 3434"/>
                              <a:gd name="T13" fmla="*/ T12 w 3128"/>
                              <a:gd name="T14" fmla="+- 0 1438 1278"/>
                              <a:gd name="T15" fmla="*/ 1438 h 320"/>
                              <a:gd name="T16" fmla="+- 0 3641 3434"/>
                              <a:gd name="T17" fmla="*/ T16 w 3128"/>
                              <a:gd name="T18" fmla="+- 0 1597 1278"/>
                              <a:gd name="T19" fmla="*/ 1597 h 320"/>
                              <a:gd name="T20" fmla="+- 0 3641 3434"/>
                              <a:gd name="T21" fmla="*/ T20 w 3128"/>
                              <a:gd name="T22" fmla="+- 0 1516 1278"/>
                              <a:gd name="T23" fmla="*/ 1516 h 320"/>
                              <a:gd name="T24" fmla="+- 0 3897 3434"/>
                              <a:gd name="T25" fmla="*/ T24 w 3128"/>
                              <a:gd name="T26" fmla="+- 0 1516 1278"/>
                              <a:gd name="T27" fmla="*/ 1516 h 320"/>
                              <a:gd name="T28" fmla="+- 0 3897 3434"/>
                              <a:gd name="T29" fmla="*/ T28 w 3128"/>
                              <a:gd name="T30" fmla="+- 0 1359 1278"/>
                              <a:gd name="T31" fmla="*/ 1359 h 320"/>
                              <a:gd name="T32" fmla="+- 0 6562 3434"/>
                              <a:gd name="T33" fmla="*/ T32 w 3128"/>
                              <a:gd name="T34" fmla="+- 0 1359 1278"/>
                              <a:gd name="T35" fmla="*/ 1359 h 320"/>
                              <a:gd name="T36" fmla="+- 0 6306 3434"/>
                              <a:gd name="T37" fmla="*/ T36 w 3128"/>
                              <a:gd name="T38" fmla="+- 0 1359 1278"/>
                              <a:gd name="T39" fmla="*/ 1359 h 320"/>
                              <a:gd name="T40" fmla="+- 0 6306 3434"/>
                              <a:gd name="T41" fmla="*/ T40 w 3128"/>
                              <a:gd name="T42" fmla="+- 0 1278 1278"/>
                              <a:gd name="T43" fmla="*/ 1278 h 320"/>
                              <a:gd name="T44" fmla="+- 0 6099 3434"/>
                              <a:gd name="T45" fmla="*/ T44 w 3128"/>
                              <a:gd name="T46" fmla="+- 0 1438 1278"/>
                              <a:gd name="T47" fmla="*/ 1438 h 320"/>
                              <a:gd name="T48" fmla="+- 0 6306 3434"/>
                              <a:gd name="T49" fmla="*/ T48 w 3128"/>
                              <a:gd name="T50" fmla="+- 0 1597 1278"/>
                              <a:gd name="T51" fmla="*/ 1597 h 320"/>
                              <a:gd name="T52" fmla="+- 0 6306 3434"/>
                              <a:gd name="T53" fmla="*/ T52 w 3128"/>
                              <a:gd name="T54" fmla="+- 0 1516 1278"/>
                              <a:gd name="T55" fmla="*/ 1516 h 320"/>
                              <a:gd name="T56" fmla="+- 0 6562 3434"/>
                              <a:gd name="T57" fmla="*/ T56 w 3128"/>
                              <a:gd name="T58" fmla="+- 0 1516 1278"/>
                              <a:gd name="T59" fmla="*/ 1516 h 320"/>
                              <a:gd name="T60" fmla="+- 0 6562 3434"/>
                              <a:gd name="T61" fmla="*/ T60 w 3128"/>
                              <a:gd name="T62" fmla="+- 0 1359 1278"/>
                              <a:gd name="T63" fmla="*/ 1359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128" h="320">
                                <a:moveTo>
                                  <a:pt x="463" y="81"/>
                                </a:moveTo>
                                <a:lnTo>
                                  <a:pt x="207" y="81"/>
                                </a:lnTo>
                                <a:lnTo>
                                  <a:pt x="207" y="0"/>
                                </a:lnTo>
                                <a:lnTo>
                                  <a:pt x="0" y="160"/>
                                </a:lnTo>
                                <a:lnTo>
                                  <a:pt x="207" y="319"/>
                                </a:lnTo>
                                <a:lnTo>
                                  <a:pt x="207" y="238"/>
                                </a:lnTo>
                                <a:lnTo>
                                  <a:pt x="463" y="238"/>
                                </a:lnTo>
                                <a:lnTo>
                                  <a:pt x="463" y="81"/>
                                </a:lnTo>
                                <a:close/>
                                <a:moveTo>
                                  <a:pt x="3128" y="81"/>
                                </a:moveTo>
                                <a:lnTo>
                                  <a:pt x="2872" y="81"/>
                                </a:lnTo>
                                <a:lnTo>
                                  <a:pt x="2872" y="0"/>
                                </a:lnTo>
                                <a:lnTo>
                                  <a:pt x="2665" y="160"/>
                                </a:lnTo>
                                <a:lnTo>
                                  <a:pt x="2872" y="319"/>
                                </a:lnTo>
                                <a:lnTo>
                                  <a:pt x="2872" y="238"/>
                                </a:lnTo>
                                <a:lnTo>
                                  <a:pt x="3128" y="238"/>
                                </a:lnTo>
                                <a:lnTo>
                                  <a:pt x="3128" y="81"/>
                                </a:lnTo>
                                <a:close/>
                              </a:path>
                            </a:pathLst>
                          </a:custGeom>
                          <a:solidFill>
                            <a:srgbClr val="1B224D"/>
                          </a:solidFill>
                          <a:ln>
                            <a:noFill/>
                          </a:ln>
                        </wps:spPr>
                        <wps:bodyPr rot="0" vert="horz" wrap="square" lIns="91440" tIns="45720" rIns="91440" bIns="45720" anchor="t" anchorCtr="0" upright="1">
                          <a:noAutofit/>
                        </wps:bodyPr>
                      </wps:wsp>
                      <wps:wsp>
                        <wps:cNvPr id="76" name="docshape357"/>
                        <wps:cNvSpPr txBox="1">
                          <a:spLocks noChangeArrowheads="1"/>
                        </wps:cNvSpPr>
                        <wps:spPr bwMode="auto">
                          <a:xfrm>
                            <a:off x="1471" y="385"/>
                            <a:ext cx="1735" cy="2112"/>
                          </a:xfrm>
                          <a:prstGeom prst="rect">
                            <a:avLst/>
                          </a:prstGeom>
                          <a:noFill/>
                          <a:ln>
                            <a:noFill/>
                          </a:ln>
                        </wps:spPr>
                        <wps:txbx>
                          <w:txbxContent>
                            <w:p w14:paraId="59E34A59" w14:textId="09EE4431" w:rsidR="003B7FF6" w:rsidRDefault="00850597">
                              <w:pPr>
                                <w:spacing w:line="237" w:lineRule="auto"/>
                                <w:ind w:right="18" w:hanging="1"/>
                                <w:jc w:val="center"/>
                                <w:rPr>
                                  <w:rFonts w:ascii="Tahoma"/>
                                </w:rPr>
                              </w:pPr>
                              <w:r>
                                <w:rPr>
                                  <w:rFonts w:ascii="Tahoma"/>
                                  <w:color w:val="414042"/>
                                </w:rPr>
                                <w:t>Peer reviews with</w:t>
                              </w:r>
                              <w:r w:rsidR="00765C52">
                                <w:rPr>
                                  <w:rFonts w:ascii="Tahoma"/>
                                  <w:color w:val="414042"/>
                                  <w:spacing w:val="40"/>
                                </w:rPr>
                                <w:t xml:space="preserve"> </w:t>
                              </w:r>
                              <w:r w:rsidR="00765C52">
                                <w:rPr>
                                  <w:rFonts w:ascii="Tahoma"/>
                                  <w:color w:val="414042"/>
                                </w:rPr>
                                <w:t xml:space="preserve">senior </w:t>
                              </w:r>
                              <w:r>
                                <w:rPr>
                                  <w:rFonts w:ascii="Tahoma"/>
                                  <w:color w:val="414042"/>
                                </w:rPr>
                                <w:t xml:space="preserve">Leadership Team </w:t>
                              </w:r>
                              <w:r w:rsidR="00765C52">
                                <w:rPr>
                                  <w:rFonts w:ascii="Tahoma"/>
                                  <w:color w:val="414042"/>
                                </w:rPr>
                                <w:t>external ITE partners</w:t>
                              </w:r>
                              <w:r>
                                <w:rPr>
                                  <w:rFonts w:ascii="Tahoma"/>
                                  <w:color w:val="414042"/>
                                </w:rPr>
                                <w:t xml:space="preserve"> and external examiners</w:t>
                              </w:r>
                              <w:r w:rsidR="00765C52">
                                <w:rPr>
                                  <w:rFonts w:ascii="Tahoma"/>
                                  <w:color w:val="414042"/>
                                </w:rPr>
                                <w:t>.</w:t>
                              </w:r>
                            </w:p>
                            <w:p w14:paraId="7FA8117E" w14:textId="77777777" w:rsidR="003B7FF6" w:rsidRDefault="00765C52">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Pr>
                                  <w:rFonts w:ascii="Tahoma"/>
                                  <w:color w:val="414042"/>
                                  <w:spacing w:val="-2"/>
                                </w:rPr>
                                <w:t>feedback</w:t>
                              </w:r>
                            </w:p>
                          </w:txbxContent>
                        </wps:txbx>
                        <wps:bodyPr rot="0" vert="horz" wrap="square" lIns="0" tIns="0" rIns="0" bIns="0" anchor="t" anchorCtr="0" upright="1">
                          <a:noAutofit/>
                        </wps:bodyPr>
                      </wps:wsp>
                      <wps:wsp>
                        <wps:cNvPr id="77" name="docshape358"/>
                        <wps:cNvSpPr txBox="1">
                          <a:spLocks noChangeArrowheads="1"/>
                        </wps:cNvSpPr>
                        <wps:spPr bwMode="auto">
                          <a:xfrm>
                            <a:off x="4184" y="385"/>
                            <a:ext cx="1695" cy="2112"/>
                          </a:xfrm>
                          <a:prstGeom prst="rect">
                            <a:avLst/>
                          </a:prstGeom>
                          <a:noFill/>
                          <a:ln>
                            <a:noFill/>
                          </a:ln>
                        </wps:spPr>
                        <wps:txbx>
                          <w:txbxContent>
                            <w:p w14:paraId="308F947B" w14:textId="66FA4731" w:rsidR="003B7FF6" w:rsidRDefault="00765C52">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sidR="001C16CB">
                                <w:rPr>
                                  <w:rFonts w:ascii="Tahoma"/>
                                  <w:color w:val="414042"/>
                                </w:rPr>
                                <w:t>the faculty</w:t>
                              </w:r>
                              <w:r w:rsidR="00850597">
                                <w:rPr>
                                  <w:rFonts w:ascii="Tahoma"/>
                                  <w:color w:val="414042"/>
                                </w:rPr>
                                <w:t xml:space="preserve"> and </w:t>
                              </w:r>
                              <w:r>
                                <w:rPr>
                                  <w:rFonts w:ascii="Tahoma"/>
                                  <w:color w:val="414042"/>
                                </w:rPr>
                                <w:t xml:space="preserve">other </w:t>
                              </w:r>
                              <w:r>
                                <w:rPr>
                                  <w:rFonts w:ascii="Tahoma"/>
                                  <w:color w:val="414042"/>
                                  <w:spacing w:val="-2"/>
                                </w:rPr>
                                <w:t>universities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ADBC12" id="Group 72" o:spid="_x0000_s1032" alt="&quot;&quot;" style="position:absolute;margin-left:63pt;margin-top:7.2pt;width:265.1pt;height:129.35pt;z-index:-251658233;mso-wrap-distance-left:0;mso-wrap-distance-right:0;mso-position-horizontal-relative:page" coordorigin="1260,144" coordsize="5302,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">
                <v:shape id="docshape354" o:spid="_x0000_s1033" style="position:absolute;left:1280;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" path="m170,l104,13,50,50,14,104,,170,,2377r14,66l50,2497r54,37l170,2547r1756,l1992,2534r55,-37l2083,2443r13,-66l2096,170r-13,-66l2047,50,1992,13,1926,,170,xe" filled="f" strokecolor="#b1b3b6" strokeweight="2pt">
                  <v:path arrowok="t" o:connecttype="custom" o:connectlocs="170,164;104,177;50,214;14,268;0,334;0,2541;14,2607;50,2661;104,2698;170,2711;1926,2711;1992,2698;2047,2661;2083,2607;2096,2541;2096,334;2083,268;2047,214;1992,177;1926,164;170,164" o:connectangles="0,0,0,0,0,0,0,0,0,0,0,0,0,0,0,0,0,0,0,0,0"/>
                </v:shape>
                <v:shape id="docshape355" o:spid="_x0000_s1034" style="position:absolute;left:3973;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56" o:spid="_x0000_s1035" style="position:absolute;left:3434;top:1277;width:3128;height:320;visibility:visible;mso-wrap-style:square;v-text-anchor:top" coordsize="31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" path="m463,81r-256,l207,,,160,207,319r,-81l463,238r,-157xm3128,81r-256,l2872,,2665,160r207,159l2872,238r256,l3128,81xe" fillcolor="#1b224d" stroked="f">
                  <v:path arrowok="t" o:connecttype="custom" o:connectlocs="463,1359;207,1359;207,1278;0,1438;207,1597;207,1516;463,1516;463,1359;3128,1359;2872,1359;2872,1278;2665,1438;2872,1597;2872,1516;3128,1516;3128,1359" o:connectangles="0,0,0,0,0,0,0,0,0,0,0,0,0,0,0,0"/>
                </v:shape>
                <v:shape id="docshape357" o:spid="_x0000_s1036" type="#_x0000_t202" style="position:absolute;left:1471;top:385;width:173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" filled="f" stroked="f">
                  <v:textbox inset="0,0,0,0">
                    <w:txbxContent>
                      <w:p w14:paraId="59E34A59" w14:textId="09EE4431" w:rsidR="003B7FF6" w:rsidRDefault="00850597">
                        <w:pPr>
                          <w:spacing w:line="237" w:lineRule="auto"/>
                          <w:ind w:right="18" w:hanging="1"/>
                          <w:jc w:val="center"/>
                          <w:rPr>
                            <w:rFonts w:ascii="Tahoma"/>
                          </w:rPr>
                        </w:pPr>
                        <w:r>
                          <w:rPr>
                            <w:rFonts w:ascii="Tahoma"/>
                            <w:color w:val="414042"/>
                          </w:rPr>
                          <w:t>Peer reviews with</w:t>
                        </w:r>
                        <w:r w:rsidR="00765C52">
                          <w:rPr>
                            <w:rFonts w:ascii="Tahoma"/>
                            <w:color w:val="414042"/>
                            <w:spacing w:val="40"/>
                          </w:rPr>
                          <w:t xml:space="preserve"> </w:t>
                        </w:r>
                        <w:r w:rsidR="00765C52">
                          <w:rPr>
                            <w:rFonts w:ascii="Tahoma"/>
                            <w:color w:val="414042"/>
                          </w:rPr>
                          <w:t xml:space="preserve">senior </w:t>
                        </w:r>
                        <w:r>
                          <w:rPr>
                            <w:rFonts w:ascii="Tahoma"/>
                            <w:color w:val="414042"/>
                          </w:rPr>
                          <w:t xml:space="preserve">Leadership Team </w:t>
                        </w:r>
                        <w:r w:rsidR="00765C52">
                          <w:rPr>
                            <w:rFonts w:ascii="Tahoma"/>
                            <w:color w:val="414042"/>
                          </w:rPr>
                          <w:t>external ITE partners</w:t>
                        </w:r>
                        <w:r>
                          <w:rPr>
                            <w:rFonts w:ascii="Tahoma"/>
                            <w:color w:val="414042"/>
                          </w:rPr>
                          <w:t xml:space="preserve"> and external examiners</w:t>
                        </w:r>
                        <w:r w:rsidR="00765C52">
                          <w:rPr>
                            <w:rFonts w:ascii="Tahoma"/>
                            <w:color w:val="414042"/>
                          </w:rPr>
                          <w:t>.</w:t>
                        </w:r>
                      </w:p>
                      <w:p w14:paraId="7FA8117E" w14:textId="77777777" w:rsidR="003B7FF6" w:rsidRDefault="00765C52">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Pr>
                            <w:rFonts w:ascii="Tahoma"/>
                            <w:color w:val="414042"/>
                            <w:spacing w:val="-2"/>
                          </w:rPr>
                          <w:t>feedback</w:t>
                        </w:r>
                      </w:p>
                    </w:txbxContent>
                  </v:textbox>
                </v:shape>
                <v:shape id="docshape358" o:spid="_x0000_s1037" type="#_x0000_t202" style="position:absolute;left:4184;top:385;width:169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" filled="f" stroked="f">
                  <v:textbox inset="0,0,0,0">
                    <w:txbxContent>
                      <w:p w14:paraId="308F947B" w14:textId="66FA4731" w:rsidR="003B7FF6" w:rsidRDefault="00765C52">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sidR="001C16CB">
                          <w:rPr>
                            <w:rFonts w:ascii="Tahoma"/>
                            <w:color w:val="414042"/>
                          </w:rPr>
                          <w:t>the faculty</w:t>
                        </w:r>
                        <w:r w:rsidR="00850597">
                          <w:rPr>
                            <w:rFonts w:ascii="Tahoma"/>
                            <w:color w:val="414042"/>
                          </w:rPr>
                          <w:t xml:space="preserve"> and </w:t>
                        </w:r>
                        <w:r>
                          <w:rPr>
                            <w:rFonts w:ascii="Tahoma"/>
                            <w:color w:val="414042"/>
                          </w:rPr>
                          <w:t xml:space="preserve">other </w:t>
                        </w:r>
                        <w:r>
                          <w:rPr>
                            <w:rFonts w:ascii="Tahoma"/>
                            <w:color w:val="414042"/>
                            <w:spacing w:val="-2"/>
                          </w:rPr>
                          <w:t>universities</w:t>
                        </w:r>
                      </w:p>
                    </w:txbxContent>
                  </v:textbox>
                </v:shape>
                <w10:wrap type="topAndBottom" anchorx="page"/>
              </v:group>
            </w:pict>
          </mc:Fallback>
        </mc:AlternateContent>
      </w:r>
      <w:r w:rsidR="002162B8">
        <w:rPr>
          <w:noProof/>
          <w:color w:val="2B579A"/>
          <w:shd w:val="clear" w:color="auto" w:fill="E6E6E6"/>
        </w:rPr>
        <mc:AlternateContent>
          <mc:Choice Requires="wps">
            <w:drawing>
              <wp:anchor distT="0" distB="0" distL="0" distR="0" simplePos="0" relativeHeight="251658249" behindDoc="1" locked="0" layoutInCell="1" allowOverlap="1" wp14:anchorId="744275B9" wp14:editId="16B1968A">
                <wp:simplePos x="0" y="0"/>
                <wp:positionH relativeFrom="page">
                  <wp:posOffset>1380490</wp:posOffset>
                </wp:positionH>
                <wp:positionV relativeFrom="paragraph">
                  <wp:posOffset>1842770</wp:posOffset>
                </wp:positionV>
                <wp:extent cx="203200" cy="294005"/>
                <wp:effectExtent l="0" t="0" r="0" b="0"/>
                <wp:wrapTopAndBottom/>
                <wp:docPr id="65" name="Freeform: Shap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0" cy="294005"/>
                        </a:xfrm>
                        <a:custGeom>
                          <a:avLst/>
                          <a:gdLst>
                            <a:gd name="T0" fmla="+- 0 2412 2174"/>
                            <a:gd name="T1" fmla="*/ T0 w 320"/>
                            <a:gd name="T2" fmla="+- 0 2902 2902"/>
                            <a:gd name="T3" fmla="*/ 2902 h 463"/>
                            <a:gd name="T4" fmla="+- 0 2255 2174"/>
                            <a:gd name="T5" fmla="*/ T4 w 320"/>
                            <a:gd name="T6" fmla="+- 0 2902 2902"/>
                            <a:gd name="T7" fmla="*/ 2902 h 463"/>
                            <a:gd name="T8" fmla="+- 0 2255 2174"/>
                            <a:gd name="T9" fmla="*/ T8 w 320"/>
                            <a:gd name="T10" fmla="+- 0 3158 2902"/>
                            <a:gd name="T11" fmla="*/ 3158 h 463"/>
                            <a:gd name="T12" fmla="+- 0 2174 2174"/>
                            <a:gd name="T13" fmla="*/ T12 w 320"/>
                            <a:gd name="T14" fmla="+- 0 3158 2902"/>
                            <a:gd name="T15" fmla="*/ 3158 h 463"/>
                            <a:gd name="T16" fmla="+- 0 2333 2174"/>
                            <a:gd name="T17" fmla="*/ T16 w 320"/>
                            <a:gd name="T18" fmla="+- 0 3365 2902"/>
                            <a:gd name="T19" fmla="*/ 3365 h 463"/>
                            <a:gd name="T20" fmla="+- 0 2493 2174"/>
                            <a:gd name="T21" fmla="*/ T20 w 320"/>
                            <a:gd name="T22" fmla="+- 0 3158 2902"/>
                            <a:gd name="T23" fmla="*/ 3158 h 463"/>
                            <a:gd name="T24" fmla="+- 0 2412 2174"/>
                            <a:gd name="T25" fmla="*/ T24 w 320"/>
                            <a:gd name="T26" fmla="+- 0 3158 2902"/>
                            <a:gd name="T27" fmla="*/ 3158 h 463"/>
                            <a:gd name="T28" fmla="+- 0 2412 2174"/>
                            <a:gd name="T29" fmla="*/ T28 w 320"/>
                            <a:gd name="T30" fmla="+- 0 2902 2902"/>
                            <a:gd name="T31" fmla="*/ 2902 h 4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0" h="463">
                              <a:moveTo>
                                <a:pt x="238" y="0"/>
                              </a:moveTo>
                              <a:lnTo>
                                <a:pt x="81" y="0"/>
                              </a:lnTo>
                              <a:lnTo>
                                <a:pt x="81" y="256"/>
                              </a:lnTo>
                              <a:lnTo>
                                <a:pt x="0" y="256"/>
                              </a:lnTo>
                              <a:lnTo>
                                <a:pt x="159"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74165" id="Freeform: Shape 65" o:spid="_x0000_s1026" alt="&quot;&quot;" style="position:absolute;margin-left:108.7pt;margin-top:145.1pt;width:16pt;height:23.15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" path="m238,l81,r,256l,256,159,463,319,256r-81,l238,xe" fillcolor="#1b224d" stroked="f">
                <v:path arrowok="t" o:connecttype="custom" o:connectlocs="151130,1842770;51435,1842770;51435,2005330;0,2005330;100965,2136775;202565,2005330;151130,2005330;151130,1842770" o:connectangles="0,0,0,0,0,0,0,0"/>
                <w10:wrap type="topAndBottom" anchorx="page"/>
              </v:shape>
            </w:pict>
          </mc:Fallback>
        </mc:AlternateContent>
      </w:r>
    </w:p>
    <w:p w14:paraId="2E00FD60" w14:textId="77777777" w:rsidR="003B7FF6" w:rsidRDefault="003B7FF6">
      <w:pPr>
        <w:pStyle w:val="BodyText"/>
        <w:spacing w:before="2"/>
        <w:rPr>
          <w:sz w:val="12"/>
        </w:rPr>
      </w:pPr>
    </w:p>
    <w:p w14:paraId="77051E12" w14:textId="77777777" w:rsidR="003B7FF6" w:rsidRDefault="003B7FF6">
      <w:pPr>
        <w:pStyle w:val="BodyText"/>
        <w:rPr>
          <w:sz w:val="20"/>
        </w:rPr>
      </w:pPr>
    </w:p>
    <w:p w14:paraId="5FA48C14" w14:textId="77777777" w:rsidR="003B7FF6" w:rsidRDefault="003B7FF6">
      <w:pPr>
        <w:rPr>
          <w:sz w:val="16"/>
        </w:rPr>
        <w:sectPr w:rsidR="003B7FF6">
          <w:type w:val="continuous"/>
          <w:pgSz w:w="12750" w:h="17680"/>
          <w:pgMar w:top="1100" w:right="1160" w:bottom="0" w:left="1060" w:header="0" w:footer="874" w:gutter="0"/>
          <w:cols w:space="720"/>
        </w:sectPr>
      </w:pPr>
    </w:p>
    <w:p w14:paraId="469ED7CC" w14:textId="64610779" w:rsidR="003B7FF6" w:rsidRDefault="00850597">
      <w:pPr>
        <w:pStyle w:val="BodyText"/>
        <w:spacing w:before="224"/>
        <w:ind w:left="508" w:right="38" w:hanging="1"/>
        <w:jc w:val="center"/>
      </w:pPr>
      <w:r>
        <w:rPr>
          <w:color w:val="414042"/>
        </w:rPr>
        <w:t xml:space="preserve">Consult Student body via fora and </w:t>
      </w:r>
      <w:r w:rsidR="00765C52">
        <w:rPr>
          <w:color w:val="414042"/>
        </w:rPr>
        <w:t xml:space="preserve">revise planning based on </w:t>
      </w:r>
      <w:r w:rsidR="00765C52">
        <w:rPr>
          <w:color w:val="414042"/>
          <w:spacing w:val="-2"/>
        </w:rPr>
        <w:t>feedback</w:t>
      </w:r>
    </w:p>
    <w:p w14:paraId="56C9829A" w14:textId="77777777" w:rsidR="003B7FF6" w:rsidRDefault="00765C52" w:rsidP="000E08BD">
      <w:pPr>
        <w:pStyle w:val="BodyText"/>
        <w:spacing w:before="92"/>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made by</w:t>
      </w:r>
    </w:p>
    <w:p w14:paraId="0BA43174" w14:textId="64ACF094" w:rsidR="003B7FF6" w:rsidRDefault="002162B8">
      <w:pPr>
        <w:pStyle w:val="BodyText"/>
        <w:spacing w:line="237" w:lineRule="auto"/>
        <w:ind w:left="640" w:right="168" w:hanging="1"/>
        <w:jc w:val="center"/>
      </w:pPr>
      <w:r>
        <w:rPr>
          <w:noProof/>
          <w:color w:val="2B579A"/>
          <w:shd w:val="clear" w:color="auto" w:fill="E6E6E6"/>
        </w:rPr>
        <mc:AlternateContent>
          <mc:Choice Requires="wpg">
            <w:drawing>
              <wp:anchor distT="0" distB="0" distL="114300" distR="114300" simplePos="0" relativeHeight="251658245" behindDoc="1" locked="0" layoutInCell="1" allowOverlap="1" wp14:anchorId="59733726" wp14:editId="35E8EF7F">
                <wp:simplePos x="0" y="0"/>
                <wp:positionH relativeFrom="page">
                  <wp:posOffset>800100</wp:posOffset>
                </wp:positionH>
                <wp:positionV relativeFrom="paragraph">
                  <wp:posOffset>-904240</wp:posOffset>
                </wp:positionV>
                <wp:extent cx="6492875" cy="1642745"/>
                <wp:effectExtent l="0" t="0" r="0" b="0"/>
                <wp:wrapNone/>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1424"/>
                          <a:chExt cx="10225" cy="2587"/>
                        </a:xfrm>
                      </wpg:grpSpPr>
                      <wps:wsp>
                        <wps:cNvPr id="58" name="docshape367"/>
                        <wps:cNvSpPr>
                          <a:spLocks/>
                        </wps:cNvSpPr>
                        <wps:spPr bwMode="auto">
                          <a:xfrm>
                            <a:off x="1280" y="-1404"/>
                            <a:ext cx="2096" cy="2547"/>
                          </a:xfrm>
                          <a:custGeom>
                            <a:avLst/>
                            <a:gdLst>
                              <a:gd name="T0" fmla="+- 0 1450 1280"/>
                              <a:gd name="T1" fmla="*/ T0 w 2096"/>
                              <a:gd name="T2" fmla="+- 0 -1404 -1404"/>
                              <a:gd name="T3" fmla="*/ -1404 h 2547"/>
                              <a:gd name="T4" fmla="+- 0 1384 1280"/>
                              <a:gd name="T5" fmla="*/ T4 w 2096"/>
                              <a:gd name="T6" fmla="+- 0 -1390 -1404"/>
                              <a:gd name="T7" fmla="*/ -1390 h 2547"/>
                              <a:gd name="T8" fmla="+- 0 1330 1280"/>
                              <a:gd name="T9" fmla="*/ T8 w 2096"/>
                              <a:gd name="T10" fmla="+- 0 -1354 -1404"/>
                              <a:gd name="T11" fmla="*/ -1354 h 2547"/>
                              <a:gd name="T12" fmla="+- 0 1294 1280"/>
                              <a:gd name="T13" fmla="*/ T12 w 2096"/>
                              <a:gd name="T14" fmla="+- 0 -1300 -1404"/>
                              <a:gd name="T15" fmla="*/ -1300 h 2547"/>
                              <a:gd name="T16" fmla="+- 0 1280 1280"/>
                              <a:gd name="T17" fmla="*/ T16 w 2096"/>
                              <a:gd name="T18" fmla="+- 0 -1233 -1404"/>
                              <a:gd name="T19" fmla="*/ -1233 h 2547"/>
                              <a:gd name="T20" fmla="+- 0 1280 1280"/>
                              <a:gd name="T21" fmla="*/ T20 w 2096"/>
                              <a:gd name="T22" fmla="+- 0 973 -1404"/>
                              <a:gd name="T23" fmla="*/ 973 h 2547"/>
                              <a:gd name="T24" fmla="+- 0 1294 1280"/>
                              <a:gd name="T25" fmla="*/ T24 w 2096"/>
                              <a:gd name="T26" fmla="+- 0 1039 -1404"/>
                              <a:gd name="T27" fmla="*/ 1039 h 2547"/>
                              <a:gd name="T28" fmla="+- 0 1330 1280"/>
                              <a:gd name="T29" fmla="*/ T28 w 2096"/>
                              <a:gd name="T30" fmla="+- 0 1093 -1404"/>
                              <a:gd name="T31" fmla="*/ 1093 h 2547"/>
                              <a:gd name="T32" fmla="+- 0 1384 1280"/>
                              <a:gd name="T33" fmla="*/ T32 w 2096"/>
                              <a:gd name="T34" fmla="+- 0 1130 -1404"/>
                              <a:gd name="T35" fmla="*/ 1130 h 2547"/>
                              <a:gd name="T36" fmla="+- 0 1450 1280"/>
                              <a:gd name="T37" fmla="*/ T36 w 2096"/>
                              <a:gd name="T38" fmla="+- 0 1143 -1404"/>
                              <a:gd name="T39" fmla="*/ 1143 h 2547"/>
                              <a:gd name="T40" fmla="+- 0 3206 1280"/>
                              <a:gd name="T41" fmla="*/ T40 w 2096"/>
                              <a:gd name="T42" fmla="+- 0 1143 -1404"/>
                              <a:gd name="T43" fmla="*/ 1143 h 2547"/>
                              <a:gd name="T44" fmla="+- 0 3272 1280"/>
                              <a:gd name="T45" fmla="*/ T44 w 2096"/>
                              <a:gd name="T46" fmla="+- 0 1130 -1404"/>
                              <a:gd name="T47" fmla="*/ 1130 h 2547"/>
                              <a:gd name="T48" fmla="+- 0 3327 1280"/>
                              <a:gd name="T49" fmla="*/ T48 w 2096"/>
                              <a:gd name="T50" fmla="+- 0 1093 -1404"/>
                              <a:gd name="T51" fmla="*/ 1093 h 2547"/>
                              <a:gd name="T52" fmla="+- 0 3363 1280"/>
                              <a:gd name="T53" fmla="*/ T52 w 2096"/>
                              <a:gd name="T54" fmla="+- 0 1039 -1404"/>
                              <a:gd name="T55" fmla="*/ 1039 h 2547"/>
                              <a:gd name="T56" fmla="+- 0 3376 1280"/>
                              <a:gd name="T57" fmla="*/ T56 w 2096"/>
                              <a:gd name="T58" fmla="+- 0 973 -1404"/>
                              <a:gd name="T59" fmla="*/ 973 h 2547"/>
                              <a:gd name="T60" fmla="+- 0 3376 1280"/>
                              <a:gd name="T61" fmla="*/ T60 w 2096"/>
                              <a:gd name="T62" fmla="+- 0 -1233 -1404"/>
                              <a:gd name="T63" fmla="*/ -1233 h 2547"/>
                              <a:gd name="T64" fmla="+- 0 3363 1280"/>
                              <a:gd name="T65" fmla="*/ T64 w 2096"/>
                              <a:gd name="T66" fmla="+- 0 -1300 -1404"/>
                              <a:gd name="T67" fmla="*/ -1300 h 2547"/>
                              <a:gd name="T68" fmla="+- 0 3327 1280"/>
                              <a:gd name="T69" fmla="*/ T68 w 2096"/>
                              <a:gd name="T70" fmla="+- 0 -1354 -1404"/>
                              <a:gd name="T71" fmla="*/ -1354 h 2547"/>
                              <a:gd name="T72" fmla="+- 0 3272 1280"/>
                              <a:gd name="T73" fmla="*/ T72 w 2096"/>
                              <a:gd name="T74" fmla="+- 0 -1390 -1404"/>
                              <a:gd name="T75" fmla="*/ -1390 h 2547"/>
                              <a:gd name="T76" fmla="+- 0 3206 1280"/>
                              <a:gd name="T77" fmla="*/ T76 w 2096"/>
                              <a:gd name="T78" fmla="+- 0 -1404 -1404"/>
                              <a:gd name="T79" fmla="*/ -1404 h 2547"/>
                              <a:gd name="T80" fmla="+- 0 1450 1280"/>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1"/>
                                </a:lnTo>
                                <a:lnTo>
                                  <a:pt x="2083" y="104"/>
                                </a:lnTo>
                                <a:lnTo>
                                  <a:pt x="2047"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59" name="docshape368"/>
                        <wps:cNvSpPr>
                          <a:spLocks/>
                        </wps:cNvSpPr>
                        <wps:spPr bwMode="auto">
                          <a:xfrm>
                            <a:off x="3973" y="-1404"/>
                            <a:ext cx="2096" cy="2547"/>
                          </a:xfrm>
                          <a:custGeom>
                            <a:avLst/>
                            <a:gdLst>
                              <a:gd name="T0" fmla="+- 0 4143 3973"/>
                              <a:gd name="T1" fmla="*/ T0 w 2096"/>
                              <a:gd name="T2" fmla="+- 0 -1404 -1404"/>
                              <a:gd name="T3" fmla="*/ -1404 h 2547"/>
                              <a:gd name="T4" fmla="+- 0 4077 3973"/>
                              <a:gd name="T5" fmla="*/ T4 w 2096"/>
                              <a:gd name="T6" fmla="+- 0 -1390 -1404"/>
                              <a:gd name="T7" fmla="*/ -1390 h 2547"/>
                              <a:gd name="T8" fmla="+- 0 4023 3973"/>
                              <a:gd name="T9" fmla="*/ T8 w 2096"/>
                              <a:gd name="T10" fmla="+- 0 -1354 -1404"/>
                              <a:gd name="T11" fmla="*/ -1354 h 2547"/>
                              <a:gd name="T12" fmla="+- 0 3987 3973"/>
                              <a:gd name="T13" fmla="*/ T12 w 2096"/>
                              <a:gd name="T14" fmla="+- 0 -1300 -1404"/>
                              <a:gd name="T15" fmla="*/ -1300 h 2547"/>
                              <a:gd name="T16" fmla="+- 0 3973 3973"/>
                              <a:gd name="T17" fmla="*/ T16 w 2096"/>
                              <a:gd name="T18" fmla="+- 0 -1233 -1404"/>
                              <a:gd name="T19" fmla="*/ -1233 h 2547"/>
                              <a:gd name="T20" fmla="+- 0 3973 3973"/>
                              <a:gd name="T21" fmla="*/ T20 w 2096"/>
                              <a:gd name="T22" fmla="+- 0 973 -1404"/>
                              <a:gd name="T23" fmla="*/ 973 h 2547"/>
                              <a:gd name="T24" fmla="+- 0 3987 3973"/>
                              <a:gd name="T25" fmla="*/ T24 w 2096"/>
                              <a:gd name="T26" fmla="+- 0 1039 -1404"/>
                              <a:gd name="T27" fmla="*/ 1039 h 2547"/>
                              <a:gd name="T28" fmla="+- 0 4023 3973"/>
                              <a:gd name="T29" fmla="*/ T28 w 2096"/>
                              <a:gd name="T30" fmla="+- 0 1093 -1404"/>
                              <a:gd name="T31" fmla="*/ 1093 h 2547"/>
                              <a:gd name="T32" fmla="+- 0 4077 3973"/>
                              <a:gd name="T33" fmla="*/ T32 w 2096"/>
                              <a:gd name="T34" fmla="+- 0 1130 -1404"/>
                              <a:gd name="T35" fmla="*/ 1130 h 2547"/>
                              <a:gd name="T36" fmla="+- 0 4143 3973"/>
                              <a:gd name="T37" fmla="*/ T36 w 2096"/>
                              <a:gd name="T38" fmla="+- 0 1143 -1404"/>
                              <a:gd name="T39" fmla="*/ 1143 h 2547"/>
                              <a:gd name="T40" fmla="+- 0 5899 3973"/>
                              <a:gd name="T41" fmla="*/ T40 w 2096"/>
                              <a:gd name="T42" fmla="+- 0 1143 -1404"/>
                              <a:gd name="T43" fmla="*/ 1143 h 2547"/>
                              <a:gd name="T44" fmla="+- 0 5965 3973"/>
                              <a:gd name="T45" fmla="*/ T44 w 2096"/>
                              <a:gd name="T46" fmla="+- 0 1130 -1404"/>
                              <a:gd name="T47" fmla="*/ 1130 h 2547"/>
                              <a:gd name="T48" fmla="+- 0 6019 3973"/>
                              <a:gd name="T49" fmla="*/ T48 w 2096"/>
                              <a:gd name="T50" fmla="+- 0 1093 -1404"/>
                              <a:gd name="T51" fmla="*/ 1093 h 2547"/>
                              <a:gd name="T52" fmla="+- 0 6056 3973"/>
                              <a:gd name="T53" fmla="*/ T52 w 2096"/>
                              <a:gd name="T54" fmla="+- 0 1039 -1404"/>
                              <a:gd name="T55" fmla="*/ 1039 h 2547"/>
                              <a:gd name="T56" fmla="+- 0 6069 3973"/>
                              <a:gd name="T57" fmla="*/ T56 w 2096"/>
                              <a:gd name="T58" fmla="+- 0 973 -1404"/>
                              <a:gd name="T59" fmla="*/ 973 h 2547"/>
                              <a:gd name="T60" fmla="+- 0 6069 3973"/>
                              <a:gd name="T61" fmla="*/ T60 w 2096"/>
                              <a:gd name="T62" fmla="+- 0 -1233 -1404"/>
                              <a:gd name="T63" fmla="*/ -1233 h 2547"/>
                              <a:gd name="T64" fmla="+- 0 6056 3973"/>
                              <a:gd name="T65" fmla="*/ T64 w 2096"/>
                              <a:gd name="T66" fmla="+- 0 -1300 -1404"/>
                              <a:gd name="T67" fmla="*/ -1300 h 2547"/>
                              <a:gd name="T68" fmla="+- 0 6019 3973"/>
                              <a:gd name="T69" fmla="*/ T68 w 2096"/>
                              <a:gd name="T70" fmla="+- 0 -1354 -1404"/>
                              <a:gd name="T71" fmla="*/ -1354 h 2547"/>
                              <a:gd name="T72" fmla="+- 0 5965 3973"/>
                              <a:gd name="T73" fmla="*/ T72 w 2096"/>
                              <a:gd name="T74" fmla="+- 0 -1390 -1404"/>
                              <a:gd name="T75" fmla="*/ -1390 h 2547"/>
                              <a:gd name="T76" fmla="+- 0 5899 3973"/>
                              <a:gd name="T77" fmla="*/ T76 w 2096"/>
                              <a:gd name="T78" fmla="+- 0 -1404 -1404"/>
                              <a:gd name="T79" fmla="*/ -1404 h 2547"/>
                              <a:gd name="T80" fmla="+- 0 4143 3973"/>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0" name="docshape369"/>
                        <wps:cNvSpPr>
                          <a:spLocks/>
                        </wps:cNvSpPr>
                        <wps:spPr bwMode="auto">
                          <a:xfrm>
                            <a:off x="3448" y="-290"/>
                            <a:ext cx="463" cy="320"/>
                          </a:xfrm>
                          <a:custGeom>
                            <a:avLst/>
                            <a:gdLst>
                              <a:gd name="T0" fmla="+- 0 3704 3448"/>
                              <a:gd name="T1" fmla="*/ T0 w 463"/>
                              <a:gd name="T2" fmla="+- 0 -290 -290"/>
                              <a:gd name="T3" fmla="*/ -290 h 320"/>
                              <a:gd name="T4" fmla="+- 0 3704 3448"/>
                              <a:gd name="T5" fmla="*/ T4 w 463"/>
                              <a:gd name="T6" fmla="+- 0 -208 -290"/>
                              <a:gd name="T7" fmla="*/ -208 h 320"/>
                              <a:gd name="T8" fmla="+- 0 3448 3448"/>
                              <a:gd name="T9" fmla="*/ T8 w 463"/>
                              <a:gd name="T10" fmla="+- 0 -208 -290"/>
                              <a:gd name="T11" fmla="*/ -208 h 320"/>
                              <a:gd name="T12" fmla="+- 0 3448 3448"/>
                              <a:gd name="T13" fmla="*/ T12 w 463"/>
                              <a:gd name="T14" fmla="+- 0 -52 -290"/>
                              <a:gd name="T15" fmla="*/ -52 h 320"/>
                              <a:gd name="T16" fmla="+- 0 3704 3448"/>
                              <a:gd name="T17" fmla="*/ T16 w 463"/>
                              <a:gd name="T18" fmla="+- 0 -52 -290"/>
                              <a:gd name="T19" fmla="*/ -52 h 320"/>
                              <a:gd name="T20" fmla="+- 0 3704 3448"/>
                              <a:gd name="T21" fmla="*/ T20 w 463"/>
                              <a:gd name="T22" fmla="+- 0 30 -290"/>
                              <a:gd name="T23" fmla="*/ 30 h 320"/>
                              <a:gd name="T24" fmla="+- 0 3911 3448"/>
                              <a:gd name="T25" fmla="*/ T24 w 463"/>
                              <a:gd name="T26" fmla="+- 0 -130 -290"/>
                              <a:gd name="T27" fmla="*/ -130 h 320"/>
                              <a:gd name="T28" fmla="+- 0 3704 34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1" name="docshape370"/>
                        <wps:cNvSpPr>
                          <a:spLocks/>
                        </wps:cNvSpPr>
                        <wps:spPr bwMode="auto">
                          <a:xfrm>
                            <a:off x="6676" y="-1404"/>
                            <a:ext cx="2096" cy="2547"/>
                          </a:xfrm>
                          <a:custGeom>
                            <a:avLst/>
                            <a:gdLst>
                              <a:gd name="T0" fmla="+- 0 6846 6676"/>
                              <a:gd name="T1" fmla="*/ T0 w 2096"/>
                              <a:gd name="T2" fmla="+- 0 -1404 -1404"/>
                              <a:gd name="T3" fmla="*/ -1404 h 2547"/>
                              <a:gd name="T4" fmla="+- 0 6780 6676"/>
                              <a:gd name="T5" fmla="*/ T4 w 2096"/>
                              <a:gd name="T6" fmla="+- 0 -1390 -1404"/>
                              <a:gd name="T7" fmla="*/ -1390 h 2547"/>
                              <a:gd name="T8" fmla="+- 0 6726 6676"/>
                              <a:gd name="T9" fmla="*/ T8 w 2096"/>
                              <a:gd name="T10" fmla="+- 0 -1354 -1404"/>
                              <a:gd name="T11" fmla="*/ -1354 h 2547"/>
                              <a:gd name="T12" fmla="+- 0 6690 6676"/>
                              <a:gd name="T13" fmla="*/ T12 w 2096"/>
                              <a:gd name="T14" fmla="+- 0 -1300 -1404"/>
                              <a:gd name="T15" fmla="*/ -1300 h 2547"/>
                              <a:gd name="T16" fmla="+- 0 6676 6676"/>
                              <a:gd name="T17" fmla="*/ T16 w 2096"/>
                              <a:gd name="T18" fmla="+- 0 -1233 -1404"/>
                              <a:gd name="T19" fmla="*/ -1233 h 2547"/>
                              <a:gd name="T20" fmla="+- 0 6676 6676"/>
                              <a:gd name="T21" fmla="*/ T20 w 2096"/>
                              <a:gd name="T22" fmla="+- 0 973 -1404"/>
                              <a:gd name="T23" fmla="*/ 973 h 2547"/>
                              <a:gd name="T24" fmla="+- 0 6690 6676"/>
                              <a:gd name="T25" fmla="*/ T24 w 2096"/>
                              <a:gd name="T26" fmla="+- 0 1039 -1404"/>
                              <a:gd name="T27" fmla="*/ 1039 h 2547"/>
                              <a:gd name="T28" fmla="+- 0 6726 6676"/>
                              <a:gd name="T29" fmla="*/ T28 w 2096"/>
                              <a:gd name="T30" fmla="+- 0 1093 -1404"/>
                              <a:gd name="T31" fmla="*/ 1093 h 2547"/>
                              <a:gd name="T32" fmla="+- 0 6780 6676"/>
                              <a:gd name="T33" fmla="*/ T32 w 2096"/>
                              <a:gd name="T34" fmla="+- 0 1130 -1404"/>
                              <a:gd name="T35" fmla="*/ 1130 h 2547"/>
                              <a:gd name="T36" fmla="+- 0 6846 6676"/>
                              <a:gd name="T37" fmla="*/ T36 w 2096"/>
                              <a:gd name="T38" fmla="+- 0 1143 -1404"/>
                              <a:gd name="T39" fmla="*/ 1143 h 2547"/>
                              <a:gd name="T40" fmla="+- 0 8602 6676"/>
                              <a:gd name="T41" fmla="*/ T40 w 2096"/>
                              <a:gd name="T42" fmla="+- 0 1143 -1404"/>
                              <a:gd name="T43" fmla="*/ 1143 h 2547"/>
                              <a:gd name="T44" fmla="+- 0 8668 6676"/>
                              <a:gd name="T45" fmla="*/ T44 w 2096"/>
                              <a:gd name="T46" fmla="+- 0 1130 -1404"/>
                              <a:gd name="T47" fmla="*/ 1130 h 2547"/>
                              <a:gd name="T48" fmla="+- 0 8722 6676"/>
                              <a:gd name="T49" fmla="*/ T48 w 2096"/>
                              <a:gd name="T50" fmla="+- 0 1093 -1404"/>
                              <a:gd name="T51" fmla="*/ 1093 h 2547"/>
                              <a:gd name="T52" fmla="+- 0 8759 6676"/>
                              <a:gd name="T53" fmla="*/ T52 w 2096"/>
                              <a:gd name="T54" fmla="+- 0 1039 -1404"/>
                              <a:gd name="T55" fmla="*/ 1039 h 2547"/>
                              <a:gd name="T56" fmla="+- 0 8772 6676"/>
                              <a:gd name="T57" fmla="*/ T56 w 2096"/>
                              <a:gd name="T58" fmla="+- 0 973 -1404"/>
                              <a:gd name="T59" fmla="*/ 973 h 2547"/>
                              <a:gd name="T60" fmla="+- 0 8772 6676"/>
                              <a:gd name="T61" fmla="*/ T60 w 2096"/>
                              <a:gd name="T62" fmla="+- 0 -1233 -1404"/>
                              <a:gd name="T63" fmla="*/ -1233 h 2547"/>
                              <a:gd name="T64" fmla="+- 0 8759 6676"/>
                              <a:gd name="T65" fmla="*/ T64 w 2096"/>
                              <a:gd name="T66" fmla="+- 0 -1300 -1404"/>
                              <a:gd name="T67" fmla="*/ -1300 h 2547"/>
                              <a:gd name="T68" fmla="+- 0 8722 6676"/>
                              <a:gd name="T69" fmla="*/ T68 w 2096"/>
                              <a:gd name="T70" fmla="+- 0 -1354 -1404"/>
                              <a:gd name="T71" fmla="*/ -1354 h 2547"/>
                              <a:gd name="T72" fmla="+- 0 8668 6676"/>
                              <a:gd name="T73" fmla="*/ T72 w 2096"/>
                              <a:gd name="T74" fmla="+- 0 -1390 -1404"/>
                              <a:gd name="T75" fmla="*/ -1390 h 2547"/>
                              <a:gd name="T76" fmla="+- 0 8602 6676"/>
                              <a:gd name="T77" fmla="*/ T76 w 2096"/>
                              <a:gd name="T78" fmla="+- 0 -1404 -1404"/>
                              <a:gd name="T79" fmla="*/ -1404 h 2547"/>
                              <a:gd name="T80" fmla="+- 0 6846 6676"/>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2" name="docshape371"/>
                        <wps:cNvSpPr>
                          <a:spLocks/>
                        </wps:cNvSpPr>
                        <wps:spPr bwMode="auto">
                          <a:xfrm>
                            <a:off x="6141" y="-290"/>
                            <a:ext cx="463" cy="320"/>
                          </a:xfrm>
                          <a:custGeom>
                            <a:avLst/>
                            <a:gdLst>
                              <a:gd name="T0" fmla="+- 0 6397 6141"/>
                              <a:gd name="T1" fmla="*/ T0 w 463"/>
                              <a:gd name="T2" fmla="+- 0 -290 -290"/>
                              <a:gd name="T3" fmla="*/ -290 h 320"/>
                              <a:gd name="T4" fmla="+- 0 6397 6141"/>
                              <a:gd name="T5" fmla="*/ T4 w 463"/>
                              <a:gd name="T6" fmla="+- 0 -208 -290"/>
                              <a:gd name="T7" fmla="*/ -208 h 320"/>
                              <a:gd name="T8" fmla="+- 0 6141 6141"/>
                              <a:gd name="T9" fmla="*/ T8 w 463"/>
                              <a:gd name="T10" fmla="+- 0 -208 -290"/>
                              <a:gd name="T11" fmla="*/ -208 h 320"/>
                              <a:gd name="T12" fmla="+- 0 6141 6141"/>
                              <a:gd name="T13" fmla="*/ T12 w 463"/>
                              <a:gd name="T14" fmla="+- 0 -52 -290"/>
                              <a:gd name="T15" fmla="*/ -52 h 320"/>
                              <a:gd name="T16" fmla="+- 0 6397 6141"/>
                              <a:gd name="T17" fmla="*/ T16 w 463"/>
                              <a:gd name="T18" fmla="+- 0 -52 -290"/>
                              <a:gd name="T19" fmla="*/ -52 h 320"/>
                              <a:gd name="T20" fmla="+- 0 6397 6141"/>
                              <a:gd name="T21" fmla="*/ T20 w 463"/>
                              <a:gd name="T22" fmla="+- 0 30 -290"/>
                              <a:gd name="T23" fmla="*/ 30 h 320"/>
                              <a:gd name="T24" fmla="+- 0 6604 6141"/>
                              <a:gd name="T25" fmla="*/ T24 w 463"/>
                              <a:gd name="T26" fmla="+- 0 -130 -290"/>
                              <a:gd name="T27" fmla="*/ -130 h 320"/>
                              <a:gd name="T28" fmla="+- 0 6397 6141"/>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3" name="docshape372"/>
                        <wps:cNvSpPr>
                          <a:spLocks/>
                        </wps:cNvSpPr>
                        <wps:spPr bwMode="auto">
                          <a:xfrm>
                            <a:off x="9369" y="-1404"/>
                            <a:ext cx="2096" cy="2547"/>
                          </a:xfrm>
                          <a:custGeom>
                            <a:avLst/>
                            <a:gdLst>
                              <a:gd name="T0" fmla="+- 0 9539 9369"/>
                              <a:gd name="T1" fmla="*/ T0 w 2096"/>
                              <a:gd name="T2" fmla="+- 0 -1404 -1404"/>
                              <a:gd name="T3" fmla="*/ -1404 h 2547"/>
                              <a:gd name="T4" fmla="+- 0 9473 9369"/>
                              <a:gd name="T5" fmla="*/ T4 w 2096"/>
                              <a:gd name="T6" fmla="+- 0 -1390 -1404"/>
                              <a:gd name="T7" fmla="*/ -1390 h 2547"/>
                              <a:gd name="T8" fmla="+- 0 9419 9369"/>
                              <a:gd name="T9" fmla="*/ T8 w 2096"/>
                              <a:gd name="T10" fmla="+- 0 -1354 -1404"/>
                              <a:gd name="T11" fmla="*/ -1354 h 2547"/>
                              <a:gd name="T12" fmla="+- 0 9382 9369"/>
                              <a:gd name="T13" fmla="*/ T12 w 2096"/>
                              <a:gd name="T14" fmla="+- 0 -1300 -1404"/>
                              <a:gd name="T15" fmla="*/ -1300 h 2547"/>
                              <a:gd name="T16" fmla="+- 0 9369 9369"/>
                              <a:gd name="T17" fmla="*/ T16 w 2096"/>
                              <a:gd name="T18" fmla="+- 0 -1233 -1404"/>
                              <a:gd name="T19" fmla="*/ -1233 h 2547"/>
                              <a:gd name="T20" fmla="+- 0 9369 9369"/>
                              <a:gd name="T21" fmla="*/ T20 w 2096"/>
                              <a:gd name="T22" fmla="+- 0 973 -1404"/>
                              <a:gd name="T23" fmla="*/ 973 h 2547"/>
                              <a:gd name="T24" fmla="+- 0 9382 9369"/>
                              <a:gd name="T25" fmla="*/ T24 w 2096"/>
                              <a:gd name="T26" fmla="+- 0 1039 -1404"/>
                              <a:gd name="T27" fmla="*/ 1039 h 2547"/>
                              <a:gd name="T28" fmla="+- 0 9419 9369"/>
                              <a:gd name="T29" fmla="*/ T28 w 2096"/>
                              <a:gd name="T30" fmla="+- 0 1093 -1404"/>
                              <a:gd name="T31" fmla="*/ 1093 h 2547"/>
                              <a:gd name="T32" fmla="+- 0 9473 9369"/>
                              <a:gd name="T33" fmla="*/ T32 w 2096"/>
                              <a:gd name="T34" fmla="+- 0 1130 -1404"/>
                              <a:gd name="T35" fmla="*/ 1130 h 2547"/>
                              <a:gd name="T36" fmla="+- 0 9539 9369"/>
                              <a:gd name="T37" fmla="*/ T36 w 2096"/>
                              <a:gd name="T38" fmla="+- 0 1143 -1404"/>
                              <a:gd name="T39" fmla="*/ 1143 h 2547"/>
                              <a:gd name="T40" fmla="+- 0 11295 9369"/>
                              <a:gd name="T41" fmla="*/ T40 w 2096"/>
                              <a:gd name="T42" fmla="+- 0 1143 -1404"/>
                              <a:gd name="T43" fmla="*/ 1143 h 2547"/>
                              <a:gd name="T44" fmla="+- 0 11361 9369"/>
                              <a:gd name="T45" fmla="*/ T44 w 2096"/>
                              <a:gd name="T46" fmla="+- 0 1130 -1404"/>
                              <a:gd name="T47" fmla="*/ 1130 h 2547"/>
                              <a:gd name="T48" fmla="+- 0 11415 9369"/>
                              <a:gd name="T49" fmla="*/ T48 w 2096"/>
                              <a:gd name="T50" fmla="+- 0 1093 -1404"/>
                              <a:gd name="T51" fmla="*/ 1093 h 2547"/>
                              <a:gd name="T52" fmla="+- 0 11452 9369"/>
                              <a:gd name="T53" fmla="*/ T52 w 2096"/>
                              <a:gd name="T54" fmla="+- 0 1039 -1404"/>
                              <a:gd name="T55" fmla="*/ 1039 h 2547"/>
                              <a:gd name="T56" fmla="+- 0 11465 9369"/>
                              <a:gd name="T57" fmla="*/ T56 w 2096"/>
                              <a:gd name="T58" fmla="+- 0 973 -1404"/>
                              <a:gd name="T59" fmla="*/ 973 h 2547"/>
                              <a:gd name="T60" fmla="+- 0 11465 9369"/>
                              <a:gd name="T61" fmla="*/ T60 w 2096"/>
                              <a:gd name="T62" fmla="+- 0 -1233 -1404"/>
                              <a:gd name="T63" fmla="*/ -1233 h 2547"/>
                              <a:gd name="T64" fmla="+- 0 11452 9369"/>
                              <a:gd name="T65" fmla="*/ T64 w 2096"/>
                              <a:gd name="T66" fmla="+- 0 -1300 -1404"/>
                              <a:gd name="T67" fmla="*/ -1300 h 2547"/>
                              <a:gd name="T68" fmla="+- 0 11415 9369"/>
                              <a:gd name="T69" fmla="*/ T68 w 2096"/>
                              <a:gd name="T70" fmla="+- 0 -1354 -1404"/>
                              <a:gd name="T71" fmla="*/ -1354 h 2547"/>
                              <a:gd name="T72" fmla="+- 0 11361 9369"/>
                              <a:gd name="T73" fmla="*/ T72 w 2096"/>
                              <a:gd name="T74" fmla="+- 0 -1390 -1404"/>
                              <a:gd name="T75" fmla="*/ -1390 h 2547"/>
                              <a:gd name="T76" fmla="+- 0 11295 9369"/>
                              <a:gd name="T77" fmla="*/ T76 w 2096"/>
                              <a:gd name="T78" fmla="+- 0 -1404 -1404"/>
                              <a:gd name="T79" fmla="*/ -1404 h 2547"/>
                              <a:gd name="T80" fmla="+- 0 9539 9369"/>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3" y="104"/>
                                </a:lnTo>
                                <a:lnTo>
                                  <a:pt x="0" y="171"/>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4" name="docshape373"/>
                        <wps:cNvSpPr>
                          <a:spLocks/>
                        </wps:cNvSpPr>
                        <wps:spPr bwMode="auto">
                          <a:xfrm>
                            <a:off x="8848" y="-290"/>
                            <a:ext cx="463" cy="320"/>
                          </a:xfrm>
                          <a:custGeom>
                            <a:avLst/>
                            <a:gdLst>
                              <a:gd name="T0" fmla="+- 0 9104 8848"/>
                              <a:gd name="T1" fmla="*/ T0 w 463"/>
                              <a:gd name="T2" fmla="+- 0 -290 -290"/>
                              <a:gd name="T3" fmla="*/ -290 h 320"/>
                              <a:gd name="T4" fmla="+- 0 9104 8848"/>
                              <a:gd name="T5" fmla="*/ T4 w 463"/>
                              <a:gd name="T6" fmla="+- 0 -208 -290"/>
                              <a:gd name="T7" fmla="*/ -208 h 320"/>
                              <a:gd name="T8" fmla="+- 0 8848 8848"/>
                              <a:gd name="T9" fmla="*/ T8 w 463"/>
                              <a:gd name="T10" fmla="+- 0 -208 -290"/>
                              <a:gd name="T11" fmla="*/ -208 h 320"/>
                              <a:gd name="T12" fmla="+- 0 8848 8848"/>
                              <a:gd name="T13" fmla="*/ T12 w 463"/>
                              <a:gd name="T14" fmla="+- 0 -52 -290"/>
                              <a:gd name="T15" fmla="*/ -52 h 320"/>
                              <a:gd name="T16" fmla="+- 0 9104 8848"/>
                              <a:gd name="T17" fmla="*/ T16 w 463"/>
                              <a:gd name="T18" fmla="+- 0 -52 -290"/>
                              <a:gd name="T19" fmla="*/ -52 h 320"/>
                              <a:gd name="T20" fmla="+- 0 9104 8848"/>
                              <a:gd name="T21" fmla="*/ T20 w 463"/>
                              <a:gd name="T22" fmla="+- 0 30 -290"/>
                              <a:gd name="T23" fmla="*/ 30 h 320"/>
                              <a:gd name="T24" fmla="+- 0 9311 8848"/>
                              <a:gd name="T25" fmla="*/ T24 w 463"/>
                              <a:gd name="T26" fmla="+- 0 -130 -290"/>
                              <a:gd name="T27" fmla="*/ -130 h 320"/>
                              <a:gd name="T28" fmla="+- 0 9104 88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99E4AD" id="Group 57" o:spid="_x0000_s1026" alt="&quot;&quot;" style="position:absolute;margin-left:63pt;margin-top:-71.2pt;width:511.25pt;height:129.35pt;z-index:-251658235;mso-position-horizontal-relative:page" coordorigin="1260,-1424"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">
                <v:shape id="docshape367" o:spid="_x0000_s1027" style="position:absolute;left:1280;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" path="m170,l104,14,50,50,14,104,,171,,2377r14,66l50,2497r54,37l170,2547r1756,l1992,2534r55,-37l2083,2443r13,-66l2096,171r-13,-67l2047,50,1992,14,1926,,170,xe" filled="f" strokecolor="#b1b3b6" strokeweight="2pt">
                  <v:path arrowok="t" o:connecttype="custom" o:connectlocs="170,-1404;104,-1390;50,-1354;14,-1300;0,-1233;0,973;14,1039;50,1093;104,1130;170,1143;1926,1143;1992,1130;2047,1093;2083,1039;2096,973;2096,-1233;2083,-1300;2047,-1354;1992,-1390;1926,-1404;170,-1404" o:connectangles="0,0,0,0,0,0,0,0,0,0,0,0,0,0,0,0,0,0,0,0,0"/>
                </v:shape>
                <v:shape id="docshape368" o:spid="_x0000_s1028" style="position:absolute;left:3973;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69" o:spid="_x0000_s1029" style="position:absolute;left:34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" path="m256,r,82l,82,,238r256,l256,320,463,160,256,xe" fillcolor="#1b224d" stroked="f">
                  <v:path arrowok="t" o:connecttype="custom" o:connectlocs="256,-290;256,-208;0,-208;0,-52;256,-52;256,30;463,-130;256,-290" o:connectangles="0,0,0,0,0,0,0,0"/>
                </v:shape>
                <v:shape id="docshape370" o:spid="_x0000_s1030" style="position:absolute;left:6676;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71" o:spid="_x0000_s1031" style="position:absolute;left:6141;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" path="m256,r,82l,82,,238r256,l256,320,463,160,256,xe" fillcolor="#1b224d" stroked="f">
                  <v:path arrowok="t" o:connecttype="custom" o:connectlocs="256,-290;256,-208;0,-208;0,-52;256,-52;256,30;463,-130;256,-290" o:connectangles="0,0,0,0,0,0,0,0"/>
                </v:shape>
                <v:shape id="docshape372" o:spid="_x0000_s1032" style="position:absolute;left:9369;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" path="m170,l104,14,50,50,13,104,,171,,2377r13,66l50,2497r54,37l170,2547r1756,l1992,2534r54,-37l2083,2443r13,-66l2096,171r-13,-67l2046,50,1992,14,1926,,170,xe" filled="f" strokecolor="#b1b3b6" strokeweight="2pt">
                  <v:path arrowok="t" o:connecttype="custom" o:connectlocs="170,-1404;104,-1390;50,-1354;13,-1300;0,-1233;0,973;13,1039;50,1093;104,1130;170,1143;1926,1143;1992,1130;2046,1093;2083,1039;2096,973;2096,-1233;2083,-1300;2046,-1354;1992,-1390;1926,-1404;170,-1404" o:connectangles="0,0,0,0,0,0,0,0,0,0,0,0,0,0,0,0,0,0,0,0,0"/>
                </v:shape>
                <v:shape id="docshape373" o:spid="_x0000_s1033" style="position:absolute;left:88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" path="m256,r,82l,82,,238r256,l256,320,463,160,256,xe" fillcolor="#1b224d" stroked="f">
                  <v:path arrowok="t" o:connecttype="custom" o:connectlocs="256,-290;256,-208;0,-208;0,-52;256,-52;256,30;463,-130;256,-290" o:connectangles="0,0,0,0,0,0,0,0"/>
                </v:shape>
                <w10:wrap anchorx="page"/>
              </v:group>
            </w:pict>
          </mc:Fallback>
        </mc:AlternateContent>
      </w:r>
      <w:r w:rsidR="00850597">
        <w:rPr>
          <w:color w:val="414042"/>
        </w:rPr>
        <w:t>Strategic Development and Quality Committee</w:t>
      </w:r>
    </w:p>
    <w:p w14:paraId="3509EB02" w14:textId="39F2E416" w:rsidR="003B7FF6" w:rsidRDefault="00765C52">
      <w:pPr>
        <w:pStyle w:val="BodyText"/>
        <w:spacing w:before="224"/>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 xml:space="preserve">made by the </w:t>
      </w:r>
      <w:r>
        <w:rPr>
          <w:color w:val="414042"/>
          <w:spacing w:val="-2"/>
        </w:rPr>
        <w:t xml:space="preserve">Curriculum </w:t>
      </w:r>
      <w:r w:rsidR="00850597">
        <w:rPr>
          <w:color w:val="414042"/>
          <w:spacing w:val="-2"/>
        </w:rPr>
        <w:t xml:space="preserve">Development Group </w:t>
      </w:r>
    </w:p>
    <w:p w14:paraId="58898A96" w14:textId="77777777" w:rsidR="003B7FF6" w:rsidRDefault="00765C52">
      <w:pPr>
        <w:pStyle w:val="BodyText"/>
        <w:spacing w:before="224"/>
        <w:ind w:left="508" w:right="355" w:hanging="1"/>
        <w:jc w:val="center"/>
      </w:pPr>
      <w:r>
        <w:br w:type="column"/>
      </w:r>
      <w:r>
        <w:rPr>
          <w:color w:val="414042"/>
        </w:rPr>
        <w:t>Amend at key points</w:t>
      </w:r>
      <w:r>
        <w:rPr>
          <w:color w:val="414042"/>
          <w:spacing w:val="-18"/>
        </w:rPr>
        <w:t xml:space="preserve"> </w:t>
      </w:r>
      <w:r>
        <w:rPr>
          <w:color w:val="414042"/>
        </w:rPr>
        <w:t>during</w:t>
      </w:r>
      <w:r>
        <w:rPr>
          <w:color w:val="414042"/>
          <w:spacing w:val="-17"/>
        </w:rPr>
        <w:t xml:space="preserve"> </w:t>
      </w:r>
      <w:r>
        <w:rPr>
          <w:color w:val="414042"/>
        </w:rPr>
        <w:t xml:space="preserve">the year to reflect </w:t>
      </w:r>
      <w:r>
        <w:rPr>
          <w:color w:val="414042"/>
          <w:spacing w:val="-2"/>
        </w:rPr>
        <w:t>feedback,</w:t>
      </w:r>
      <w:r>
        <w:rPr>
          <w:color w:val="414042"/>
          <w:spacing w:val="-16"/>
        </w:rPr>
        <w:t xml:space="preserve"> </w:t>
      </w:r>
      <w:r>
        <w:rPr>
          <w:color w:val="414042"/>
          <w:spacing w:val="-2"/>
        </w:rPr>
        <w:t xml:space="preserve">impact </w:t>
      </w:r>
      <w:r>
        <w:rPr>
          <w:color w:val="414042"/>
        </w:rPr>
        <w:t xml:space="preserve">and trainee </w:t>
      </w:r>
      <w:r>
        <w:rPr>
          <w:color w:val="414042"/>
          <w:spacing w:val="-2"/>
        </w:rPr>
        <w:t>progress</w:t>
      </w:r>
    </w:p>
    <w:p w14:paraId="2F9674AF" w14:textId="77777777" w:rsidR="003B7FF6" w:rsidRDefault="003B7FF6">
      <w:pPr>
        <w:jc w:val="center"/>
        <w:sectPr w:rsidR="003B7FF6">
          <w:type w:val="continuous"/>
          <w:pgSz w:w="12750" w:h="17680"/>
          <w:pgMar w:top="1100" w:right="1160" w:bottom="0" w:left="1060" w:header="0" w:footer="874" w:gutter="0"/>
          <w:cols w:num="4" w:space="720" w:equalWidth="0">
            <w:col w:w="2069" w:space="540"/>
            <w:col w:w="2237" w:space="465"/>
            <w:col w:w="2237" w:space="480"/>
            <w:col w:w="2502"/>
          </w:cols>
        </w:sectPr>
      </w:pPr>
    </w:p>
    <w:p w14:paraId="3A072F66" w14:textId="77777777" w:rsidR="003B7FF6" w:rsidRDefault="003B7FF6">
      <w:pPr>
        <w:pStyle w:val="BodyText"/>
        <w:rPr>
          <w:sz w:val="20"/>
        </w:rPr>
      </w:pPr>
    </w:p>
    <w:p w14:paraId="40B21D05" w14:textId="77777777" w:rsidR="003B7FF6" w:rsidRDefault="003B7FF6">
      <w:pPr>
        <w:pStyle w:val="BodyText"/>
        <w:rPr>
          <w:sz w:val="20"/>
        </w:rPr>
      </w:pPr>
    </w:p>
    <w:p w14:paraId="0C100ECE" w14:textId="77777777" w:rsidR="003B7FF6" w:rsidRDefault="003B7FF6">
      <w:pPr>
        <w:pStyle w:val="BodyText"/>
        <w:rPr>
          <w:sz w:val="20"/>
        </w:rPr>
      </w:pPr>
    </w:p>
    <w:p w14:paraId="5F149AF9" w14:textId="77777777" w:rsidR="003B7FF6" w:rsidRDefault="003B7FF6">
      <w:pPr>
        <w:pStyle w:val="BodyText"/>
        <w:spacing w:before="1"/>
        <w:rPr>
          <w:sz w:val="11"/>
        </w:rPr>
      </w:pPr>
    </w:p>
    <w:p w14:paraId="348A2DC1" w14:textId="5F898313" w:rsidR="003B7FF6" w:rsidRDefault="002162B8">
      <w:pPr>
        <w:pStyle w:val="BodyText"/>
        <w:spacing w:line="131" w:lineRule="exact"/>
        <w:ind w:left="220"/>
        <w:rPr>
          <w:sz w:val="13"/>
        </w:rPr>
      </w:pPr>
      <w:r>
        <w:rPr>
          <w:noProof/>
          <w:color w:val="2B579A"/>
          <w:shd w:val="clear" w:color="auto" w:fill="E6E6E6"/>
        </w:rPr>
        <mc:AlternateContent>
          <mc:Choice Requires="wpg">
            <w:drawing>
              <wp:inline distT="0" distB="0" distL="0" distR="0" wp14:anchorId="09EAF855" wp14:editId="443899ED">
                <wp:extent cx="6467475" cy="83820"/>
                <wp:effectExtent l="0" t="0" r="0" b="0"/>
                <wp:docPr id="55" name="Group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83820"/>
                          <a:chOff x="0" y="0"/>
                          <a:chExt cx="10185" cy="132"/>
                        </a:xfrm>
                      </wpg:grpSpPr>
                      <wps:wsp>
                        <wps:cNvPr id="56" name="docshape375"/>
                        <wps:cNvSpPr>
                          <a:spLocks noChangeArrowheads="1"/>
                        </wps:cNvSpPr>
                        <wps:spPr bwMode="auto">
                          <a:xfrm>
                            <a:off x="0" y="0"/>
                            <a:ext cx="10185" cy="132"/>
                          </a:xfrm>
                          <a:prstGeom prst="rect">
                            <a:avLst/>
                          </a:prstGeom>
                          <a:solidFill>
                            <a:srgbClr val="DCDDDE"/>
                          </a:solidFill>
                          <a:ln>
                            <a:noFill/>
                          </a:ln>
                        </wps:spPr>
                        <wps:bodyPr rot="0" vert="horz" wrap="square" lIns="91440" tIns="45720" rIns="91440" bIns="45720" anchor="t" anchorCtr="0" upright="1">
                          <a:noAutofit/>
                        </wps:bodyPr>
                      </wps:wsp>
                    </wpg:wgp>
                  </a:graphicData>
                </a:graphic>
              </wp:inline>
            </w:drawing>
          </mc:Choice>
          <mc:Fallback>
            <w:pict>
              <v:group w14:anchorId="318E1C1E" id="Group 55" o:spid="_x0000_s1026" alt="&quot;&quot;" style="width:509.25pt;height:6.6pt;mso-position-horizontal-relative:char;mso-position-vertical-relative:line" coordsize="1018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">
                <v:rect id="docshape375" o:spid="_x0000_s1027" style="position:absolute;width:10185;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" fillcolor="#dcddde" stroked="f"/>
                <w10:anchorlock/>
              </v:group>
            </w:pict>
          </mc:Fallback>
        </mc:AlternateContent>
      </w:r>
    </w:p>
    <w:p w14:paraId="340A2326" w14:textId="77777777" w:rsidR="003B7FF6" w:rsidRDefault="003B7FF6">
      <w:pPr>
        <w:spacing w:line="131" w:lineRule="exact"/>
        <w:rPr>
          <w:sz w:val="13"/>
        </w:rPr>
        <w:sectPr w:rsidR="003B7FF6">
          <w:type w:val="continuous"/>
          <w:pgSz w:w="12750" w:h="17680"/>
          <w:pgMar w:top="1100" w:right="1160" w:bottom="0" w:left="1060" w:header="0" w:footer="874" w:gutter="0"/>
          <w:cols w:space="720"/>
        </w:sectPr>
      </w:pPr>
    </w:p>
    <w:p w14:paraId="03F34113" w14:textId="6B26E783" w:rsidR="003B7FF6" w:rsidRDefault="00765C52" w:rsidP="005E3E47">
      <w:pPr>
        <w:pStyle w:val="Heading1"/>
      </w:pPr>
      <w:bookmarkStart w:id="42" w:name="_Toc132724145"/>
      <w:bookmarkStart w:id="43" w:name="_Toc171423686"/>
      <w:r>
        <w:t>The</w:t>
      </w:r>
      <w:r>
        <w:rPr>
          <w:spacing w:val="-32"/>
        </w:rPr>
        <w:t xml:space="preserve"> </w:t>
      </w:r>
      <w:r>
        <w:t>ITT</w:t>
      </w:r>
      <w:r w:rsidR="00522A66">
        <w:t>ECF</w:t>
      </w:r>
      <w:r>
        <w:rPr>
          <w:spacing w:val="-43"/>
        </w:rPr>
        <w:t xml:space="preserve"> </w:t>
      </w:r>
      <w:r>
        <w:rPr>
          <w:spacing w:val="-2"/>
        </w:rPr>
        <w:t>(20</w:t>
      </w:r>
      <w:r w:rsidR="00522A66">
        <w:rPr>
          <w:spacing w:val="-2"/>
        </w:rPr>
        <w:t>24</w:t>
      </w:r>
      <w:r>
        <w:rPr>
          <w:spacing w:val="-2"/>
        </w:rPr>
        <w:t>)</w:t>
      </w:r>
      <w:bookmarkEnd w:id="42"/>
      <w:bookmarkEnd w:id="43"/>
    </w:p>
    <w:p w14:paraId="26142855" w14:textId="5670D8DA" w:rsidR="003B7FF6" w:rsidRPr="00F15BD2" w:rsidRDefault="00765C52">
      <w:pPr>
        <w:pStyle w:val="BodyText"/>
        <w:spacing w:before="443"/>
        <w:ind w:left="210" w:right="107"/>
        <w:rPr>
          <w:rFonts w:asciiTheme="minorHAnsi" w:hAnsiTheme="minorHAnsi" w:cstheme="minorHAnsi"/>
        </w:rPr>
      </w:pPr>
      <w:r w:rsidRPr="00F15BD2">
        <w:rPr>
          <w:rFonts w:asciiTheme="minorHAnsi" w:hAnsiTheme="minorHAnsi" w:cstheme="minorHAnsi"/>
          <w:color w:val="414042"/>
        </w:rPr>
        <w:t>The</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ITT</w:t>
      </w:r>
      <w:r w:rsidR="0015321C" w:rsidRPr="00F15BD2">
        <w:rPr>
          <w:rFonts w:asciiTheme="minorHAnsi" w:hAnsiTheme="minorHAnsi" w:cstheme="minorHAnsi"/>
          <w:color w:val="414042"/>
          <w:spacing w:val="-14"/>
        </w:rPr>
        <w:t>ECT</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framework</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defines</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in</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detail</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the</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minimum</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entitlement</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of</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all</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trainee</w:t>
      </w:r>
      <w:r w:rsidRPr="00F15BD2">
        <w:rPr>
          <w:rFonts w:asciiTheme="minorHAnsi" w:hAnsiTheme="minorHAnsi" w:cstheme="minorHAnsi"/>
          <w:color w:val="414042"/>
          <w:spacing w:val="-14"/>
        </w:rPr>
        <w:t xml:space="preserve"> </w:t>
      </w:r>
      <w:r w:rsidR="00664F2A" w:rsidRPr="00F15BD2">
        <w:rPr>
          <w:rFonts w:asciiTheme="minorHAnsi" w:hAnsiTheme="minorHAnsi" w:cstheme="minorHAnsi"/>
          <w:color w:val="414042"/>
          <w:spacing w:val="-14"/>
        </w:rPr>
        <w:t xml:space="preserve">and early career </w:t>
      </w:r>
      <w:r w:rsidRPr="00F15BD2">
        <w:rPr>
          <w:rFonts w:asciiTheme="minorHAnsi" w:hAnsiTheme="minorHAnsi" w:cstheme="minorHAnsi"/>
          <w:color w:val="414042"/>
        </w:rPr>
        <w:t>teachers.</w:t>
      </w:r>
      <w:r w:rsidRPr="00F15BD2">
        <w:rPr>
          <w:rFonts w:asciiTheme="minorHAnsi" w:hAnsiTheme="minorHAnsi" w:cstheme="minorHAnsi"/>
          <w:color w:val="414042"/>
          <w:spacing w:val="-14"/>
        </w:rPr>
        <w:t xml:space="preserve"> </w:t>
      </w:r>
      <w:r w:rsidR="00FC6BB2">
        <w:rPr>
          <w:rFonts w:asciiTheme="minorHAnsi" w:hAnsiTheme="minorHAnsi" w:cstheme="minorHAnsi"/>
          <w:color w:val="414042"/>
        </w:rPr>
        <w:t>The</w:t>
      </w:r>
      <w:r w:rsidRPr="00F15BD2">
        <w:rPr>
          <w:rFonts w:asciiTheme="minorHAnsi" w:hAnsiTheme="minorHAnsi" w:cstheme="minorHAnsi"/>
          <w:color w:val="414042"/>
        </w:rPr>
        <w:t xml:space="preserve"> </w:t>
      </w:r>
      <w:r w:rsidR="00D4271C" w:rsidRPr="00F15BD2">
        <w:rPr>
          <w:rFonts w:asciiTheme="minorHAnsi" w:hAnsiTheme="minorHAnsi" w:cstheme="minorHAnsi"/>
          <w:color w:val="414042"/>
        </w:rPr>
        <w:t>E</w:t>
      </w:r>
      <w:r w:rsidR="00C5101B" w:rsidRPr="00F15BD2">
        <w:rPr>
          <w:rFonts w:asciiTheme="minorHAnsi" w:hAnsiTheme="minorHAnsi" w:cstheme="minorHAnsi"/>
          <w:color w:val="414042"/>
        </w:rPr>
        <w:t>HU</w:t>
      </w:r>
      <w:r w:rsidRPr="00F15BD2">
        <w:rPr>
          <w:rFonts w:asciiTheme="minorHAnsi" w:hAnsiTheme="minorHAnsi" w:cstheme="minorHAnsi"/>
          <w:color w:val="414042"/>
          <w:spacing w:val="-10"/>
        </w:rPr>
        <w:t xml:space="preserve"> </w:t>
      </w:r>
      <w:r w:rsidRPr="00F15BD2">
        <w:rPr>
          <w:rFonts w:asciiTheme="minorHAnsi" w:hAnsiTheme="minorHAnsi" w:cstheme="minorHAnsi"/>
          <w:color w:val="414042"/>
        </w:rPr>
        <w:t>Teacher</w:t>
      </w:r>
      <w:r w:rsidRPr="00F15BD2">
        <w:rPr>
          <w:rFonts w:asciiTheme="minorHAnsi" w:hAnsiTheme="minorHAnsi" w:cstheme="minorHAnsi"/>
          <w:color w:val="414042"/>
          <w:spacing w:val="-10"/>
        </w:rPr>
        <w:t xml:space="preserve"> </w:t>
      </w:r>
      <w:r w:rsidRPr="00F15BD2">
        <w:rPr>
          <w:rFonts w:asciiTheme="minorHAnsi" w:hAnsiTheme="minorHAnsi" w:cstheme="minorHAnsi"/>
          <w:color w:val="414042"/>
        </w:rPr>
        <w:t>training</w:t>
      </w:r>
      <w:r w:rsidRPr="00F15BD2">
        <w:rPr>
          <w:rFonts w:asciiTheme="minorHAnsi" w:hAnsiTheme="minorHAnsi" w:cstheme="minorHAnsi"/>
          <w:color w:val="414042"/>
          <w:spacing w:val="-10"/>
        </w:rPr>
        <w:t xml:space="preserve"> </w:t>
      </w:r>
      <w:r w:rsidRPr="00F15BD2">
        <w:rPr>
          <w:rFonts w:asciiTheme="minorHAnsi" w:hAnsiTheme="minorHAnsi" w:cstheme="minorHAnsi"/>
          <w:color w:val="414042"/>
        </w:rPr>
        <w:t>curriculum</w:t>
      </w:r>
      <w:r w:rsidRPr="00F15BD2">
        <w:rPr>
          <w:rFonts w:asciiTheme="minorHAnsi" w:hAnsiTheme="minorHAnsi" w:cstheme="minorHAnsi"/>
          <w:color w:val="414042"/>
          <w:spacing w:val="-10"/>
        </w:rPr>
        <w:t xml:space="preserve"> </w:t>
      </w:r>
      <w:r w:rsidRPr="00F15BD2">
        <w:rPr>
          <w:rFonts w:asciiTheme="minorHAnsi" w:hAnsiTheme="minorHAnsi" w:cstheme="minorHAnsi"/>
          <w:color w:val="414042"/>
        </w:rPr>
        <w:t>has</w:t>
      </w:r>
      <w:r w:rsidRPr="00F15BD2">
        <w:rPr>
          <w:rFonts w:asciiTheme="minorHAnsi" w:hAnsiTheme="minorHAnsi" w:cstheme="minorHAnsi"/>
          <w:color w:val="414042"/>
          <w:spacing w:val="-10"/>
        </w:rPr>
        <w:t xml:space="preserve"> </w:t>
      </w:r>
      <w:r w:rsidRPr="00F15BD2">
        <w:rPr>
          <w:rFonts w:asciiTheme="minorHAnsi" w:hAnsiTheme="minorHAnsi" w:cstheme="minorHAnsi"/>
          <w:color w:val="414042"/>
        </w:rPr>
        <w:t>been</w:t>
      </w:r>
      <w:r w:rsidRPr="00F15BD2">
        <w:rPr>
          <w:rFonts w:asciiTheme="minorHAnsi" w:hAnsiTheme="minorHAnsi" w:cstheme="minorHAnsi"/>
          <w:color w:val="414042"/>
          <w:spacing w:val="-10"/>
        </w:rPr>
        <w:t xml:space="preserve"> </w:t>
      </w:r>
      <w:r w:rsidRPr="00F15BD2">
        <w:rPr>
          <w:rFonts w:asciiTheme="minorHAnsi" w:hAnsiTheme="minorHAnsi" w:cstheme="minorHAnsi"/>
          <w:color w:val="414042"/>
        </w:rPr>
        <w:t>carefully</w:t>
      </w:r>
      <w:r w:rsidRPr="00F15BD2">
        <w:rPr>
          <w:rFonts w:asciiTheme="minorHAnsi" w:hAnsiTheme="minorHAnsi" w:cstheme="minorHAnsi"/>
          <w:color w:val="414042"/>
          <w:spacing w:val="-10"/>
        </w:rPr>
        <w:t xml:space="preserve"> </w:t>
      </w:r>
      <w:r w:rsidRPr="00F15BD2">
        <w:rPr>
          <w:rFonts w:asciiTheme="minorHAnsi" w:hAnsiTheme="minorHAnsi" w:cstheme="minorHAnsi"/>
          <w:color w:val="414042"/>
        </w:rPr>
        <w:t>designed</w:t>
      </w:r>
      <w:r w:rsidRPr="00F15BD2">
        <w:rPr>
          <w:rFonts w:asciiTheme="minorHAnsi" w:hAnsiTheme="minorHAnsi" w:cstheme="minorHAnsi"/>
          <w:color w:val="414042"/>
          <w:spacing w:val="-10"/>
        </w:rPr>
        <w:t xml:space="preserve"> </w:t>
      </w:r>
      <w:r w:rsidRPr="00F15BD2">
        <w:rPr>
          <w:rFonts w:asciiTheme="minorHAnsi" w:hAnsiTheme="minorHAnsi" w:cstheme="minorHAnsi"/>
          <w:color w:val="414042"/>
        </w:rPr>
        <w:t>into</w:t>
      </w:r>
      <w:r w:rsidRPr="00F15BD2">
        <w:rPr>
          <w:rFonts w:asciiTheme="minorHAnsi" w:hAnsiTheme="minorHAnsi" w:cstheme="minorHAnsi"/>
          <w:color w:val="414042"/>
          <w:spacing w:val="-10"/>
        </w:rPr>
        <w:t xml:space="preserve"> </w:t>
      </w:r>
      <w:r w:rsidRPr="00F15BD2">
        <w:rPr>
          <w:rFonts w:asciiTheme="minorHAnsi" w:hAnsiTheme="minorHAnsi" w:cstheme="minorHAnsi"/>
          <w:color w:val="414042"/>
        </w:rPr>
        <w:t>a</w:t>
      </w:r>
      <w:r w:rsidRPr="00F15BD2">
        <w:rPr>
          <w:rFonts w:asciiTheme="minorHAnsi" w:hAnsiTheme="minorHAnsi" w:cstheme="minorHAnsi"/>
          <w:color w:val="414042"/>
          <w:spacing w:val="-10"/>
        </w:rPr>
        <w:t xml:space="preserve"> </w:t>
      </w:r>
      <w:r w:rsidRPr="00F15BD2">
        <w:rPr>
          <w:rFonts w:asciiTheme="minorHAnsi" w:hAnsiTheme="minorHAnsi" w:cstheme="minorHAnsi"/>
          <w:color w:val="414042"/>
        </w:rPr>
        <w:t>coherent</w:t>
      </w:r>
      <w:r w:rsidRPr="00F15BD2">
        <w:rPr>
          <w:rFonts w:asciiTheme="minorHAnsi" w:hAnsiTheme="minorHAnsi" w:cstheme="minorHAnsi"/>
          <w:color w:val="414042"/>
          <w:spacing w:val="-10"/>
        </w:rPr>
        <w:t xml:space="preserve"> </w:t>
      </w:r>
      <w:r w:rsidRPr="00F15BD2">
        <w:rPr>
          <w:rFonts w:asciiTheme="minorHAnsi" w:hAnsiTheme="minorHAnsi" w:cstheme="minorHAnsi"/>
          <w:color w:val="414042"/>
        </w:rPr>
        <w:t>sequence</w:t>
      </w:r>
      <w:r w:rsidRPr="00F15BD2">
        <w:rPr>
          <w:rFonts w:asciiTheme="minorHAnsi" w:hAnsiTheme="minorHAnsi" w:cstheme="minorHAnsi"/>
          <w:color w:val="414042"/>
          <w:spacing w:val="-10"/>
        </w:rPr>
        <w:t xml:space="preserve"> </w:t>
      </w:r>
      <w:r w:rsidRPr="00F15BD2">
        <w:rPr>
          <w:rFonts w:asciiTheme="minorHAnsi" w:hAnsiTheme="minorHAnsi" w:cstheme="minorHAnsi"/>
          <w:color w:val="414042"/>
        </w:rPr>
        <w:t>that</w:t>
      </w:r>
      <w:r w:rsidRPr="00F15BD2">
        <w:rPr>
          <w:rFonts w:asciiTheme="minorHAnsi" w:hAnsiTheme="minorHAnsi" w:cstheme="minorHAnsi"/>
          <w:color w:val="414042"/>
          <w:spacing w:val="-10"/>
        </w:rPr>
        <w:t xml:space="preserve"> </w:t>
      </w:r>
      <w:r w:rsidRPr="00F15BD2">
        <w:rPr>
          <w:rFonts w:asciiTheme="minorHAnsi" w:hAnsiTheme="minorHAnsi" w:cstheme="minorHAnsi"/>
          <w:color w:val="414042"/>
        </w:rPr>
        <w:t>supports trainees</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to</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succeed</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in</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the</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classroom.</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The</w:t>
      </w:r>
      <w:r w:rsidRPr="00F15BD2">
        <w:rPr>
          <w:rFonts w:asciiTheme="minorHAnsi" w:hAnsiTheme="minorHAnsi" w:cstheme="minorHAnsi"/>
          <w:color w:val="414042"/>
          <w:spacing w:val="-14"/>
        </w:rPr>
        <w:t xml:space="preserve"> </w:t>
      </w:r>
      <w:r w:rsidR="003F2F38" w:rsidRPr="00F15BD2">
        <w:rPr>
          <w:rFonts w:asciiTheme="minorHAnsi" w:hAnsiTheme="minorHAnsi" w:cstheme="minorHAnsi"/>
          <w:color w:val="414042"/>
        </w:rPr>
        <w:t>Computing</w:t>
      </w:r>
      <w:r w:rsidR="009C1DD5" w:rsidRPr="00F15BD2">
        <w:rPr>
          <w:rFonts w:asciiTheme="minorHAnsi" w:hAnsiTheme="minorHAnsi" w:cstheme="minorHAnsi"/>
          <w:color w:val="414042"/>
        </w:rPr>
        <w:t xml:space="preserve"> </w:t>
      </w:r>
      <w:r w:rsidRPr="00F15BD2">
        <w:rPr>
          <w:rFonts w:asciiTheme="minorHAnsi" w:hAnsiTheme="minorHAnsi" w:cstheme="minorHAnsi"/>
          <w:color w:val="414042"/>
        </w:rPr>
        <w:t>curriculum</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includes</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the</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minimum</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entitlement</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 xml:space="preserve">as </w:t>
      </w:r>
      <w:r w:rsidRPr="00F15BD2">
        <w:rPr>
          <w:rFonts w:asciiTheme="minorHAnsi" w:hAnsiTheme="minorHAnsi" w:cstheme="minorHAnsi"/>
          <w:color w:val="414042"/>
          <w:spacing w:val="-2"/>
        </w:rPr>
        <w:t>detailed</w:t>
      </w:r>
      <w:r w:rsidRPr="00F15BD2">
        <w:rPr>
          <w:rFonts w:asciiTheme="minorHAnsi" w:hAnsiTheme="minorHAnsi" w:cstheme="minorHAnsi"/>
          <w:color w:val="414042"/>
          <w:spacing w:val="-9"/>
        </w:rPr>
        <w:t xml:space="preserve"> </w:t>
      </w:r>
      <w:r w:rsidRPr="00F15BD2">
        <w:rPr>
          <w:rFonts w:asciiTheme="minorHAnsi" w:hAnsiTheme="minorHAnsi" w:cstheme="minorHAnsi"/>
          <w:color w:val="414042"/>
          <w:spacing w:val="-2"/>
        </w:rPr>
        <w:t>in</w:t>
      </w:r>
      <w:r w:rsidRPr="00F15BD2">
        <w:rPr>
          <w:rFonts w:asciiTheme="minorHAnsi" w:hAnsiTheme="minorHAnsi" w:cstheme="minorHAnsi"/>
          <w:color w:val="414042"/>
          <w:spacing w:val="-9"/>
        </w:rPr>
        <w:t xml:space="preserve"> </w:t>
      </w:r>
      <w:r w:rsidRPr="00F15BD2">
        <w:rPr>
          <w:rFonts w:asciiTheme="minorHAnsi" w:hAnsiTheme="minorHAnsi" w:cstheme="minorHAnsi"/>
          <w:color w:val="414042"/>
          <w:spacing w:val="-2"/>
        </w:rPr>
        <w:t>the</w:t>
      </w:r>
      <w:r w:rsidRPr="00F15BD2">
        <w:rPr>
          <w:rFonts w:asciiTheme="minorHAnsi" w:hAnsiTheme="minorHAnsi" w:cstheme="minorHAnsi"/>
          <w:color w:val="414042"/>
          <w:spacing w:val="-9"/>
        </w:rPr>
        <w:t xml:space="preserve"> </w:t>
      </w:r>
      <w:r w:rsidRPr="00F15BD2">
        <w:rPr>
          <w:rFonts w:asciiTheme="minorHAnsi" w:hAnsiTheme="minorHAnsi" w:cstheme="minorHAnsi"/>
          <w:color w:val="414042"/>
          <w:spacing w:val="-2"/>
        </w:rPr>
        <w:t>table</w:t>
      </w:r>
      <w:r w:rsidRPr="00F15BD2">
        <w:rPr>
          <w:rFonts w:asciiTheme="minorHAnsi" w:hAnsiTheme="minorHAnsi" w:cstheme="minorHAnsi"/>
          <w:color w:val="414042"/>
          <w:spacing w:val="-9"/>
        </w:rPr>
        <w:t xml:space="preserve"> </w:t>
      </w:r>
      <w:r w:rsidRPr="00F15BD2">
        <w:rPr>
          <w:rFonts w:asciiTheme="minorHAnsi" w:hAnsiTheme="minorHAnsi" w:cstheme="minorHAnsi"/>
          <w:color w:val="414042"/>
          <w:spacing w:val="-2"/>
        </w:rPr>
        <w:t>below</w:t>
      </w:r>
      <w:r w:rsidRPr="00F15BD2">
        <w:rPr>
          <w:rFonts w:asciiTheme="minorHAnsi" w:hAnsiTheme="minorHAnsi" w:cstheme="minorHAnsi"/>
          <w:color w:val="414042"/>
          <w:spacing w:val="-9"/>
        </w:rPr>
        <w:t xml:space="preserve"> </w:t>
      </w:r>
      <w:r w:rsidRPr="00F15BD2">
        <w:rPr>
          <w:rFonts w:asciiTheme="minorHAnsi" w:hAnsiTheme="minorHAnsi" w:cstheme="minorHAnsi"/>
          <w:color w:val="414042"/>
          <w:spacing w:val="-2"/>
        </w:rPr>
        <w:t>but</w:t>
      </w:r>
      <w:r w:rsidRPr="00F15BD2">
        <w:rPr>
          <w:rFonts w:asciiTheme="minorHAnsi" w:hAnsiTheme="minorHAnsi" w:cstheme="minorHAnsi"/>
          <w:color w:val="414042"/>
          <w:spacing w:val="-9"/>
        </w:rPr>
        <w:t xml:space="preserve"> </w:t>
      </w:r>
      <w:r w:rsidRPr="00F15BD2">
        <w:rPr>
          <w:rFonts w:asciiTheme="minorHAnsi" w:hAnsiTheme="minorHAnsi" w:cstheme="minorHAnsi"/>
          <w:color w:val="414042"/>
          <w:spacing w:val="-2"/>
        </w:rPr>
        <w:t>importantly</w:t>
      </w:r>
      <w:r w:rsidRPr="00F15BD2">
        <w:rPr>
          <w:rFonts w:asciiTheme="minorHAnsi" w:hAnsiTheme="minorHAnsi" w:cstheme="minorHAnsi"/>
          <w:color w:val="414042"/>
          <w:spacing w:val="-9"/>
        </w:rPr>
        <w:t xml:space="preserve"> </w:t>
      </w:r>
      <w:r w:rsidRPr="00F15BD2">
        <w:rPr>
          <w:rFonts w:asciiTheme="minorHAnsi" w:hAnsiTheme="minorHAnsi" w:cstheme="minorHAnsi"/>
          <w:color w:val="414042"/>
          <w:spacing w:val="-2"/>
        </w:rPr>
        <w:t>offers</w:t>
      </w:r>
      <w:r w:rsidRPr="00F15BD2">
        <w:rPr>
          <w:rFonts w:asciiTheme="minorHAnsi" w:hAnsiTheme="minorHAnsi" w:cstheme="minorHAnsi"/>
          <w:color w:val="414042"/>
          <w:spacing w:val="-9"/>
        </w:rPr>
        <w:t xml:space="preserve"> </w:t>
      </w:r>
      <w:r w:rsidRPr="00F15BD2">
        <w:rPr>
          <w:rFonts w:asciiTheme="minorHAnsi" w:hAnsiTheme="minorHAnsi" w:cstheme="minorHAnsi"/>
          <w:color w:val="414042"/>
          <w:spacing w:val="-2"/>
        </w:rPr>
        <w:t>much</w:t>
      </w:r>
      <w:r w:rsidRPr="00F15BD2">
        <w:rPr>
          <w:rFonts w:asciiTheme="minorHAnsi" w:hAnsiTheme="minorHAnsi" w:cstheme="minorHAnsi"/>
          <w:color w:val="414042"/>
          <w:spacing w:val="-9"/>
        </w:rPr>
        <w:t xml:space="preserve"> </w:t>
      </w:r>
      <w:r w:rsidRPr="00F15BD2">
        <w:rPr>
          <w:rFonts w:asciiTheme="minorHAnsi" w:hAnsiTheme="minorHAnsi" w:cstheme="minorHAnsi"/>
          <w:color w:val="414042"/>
          <w:spacing w:val="-2"/>
        </w:rPr>
        <w:t>more</w:t>
      </w:r>
      <w:r w:rsidRPr="00F15BD2">
        <w:rPr>
          <w:rFonts w:asciiTheme="minorHAnsi" w:hAnsiTheme="minorHAnsi" w:cstheme="minorHAnsi"/>
          <w:color w:val="414042"/>
          <w:spacing w:val="-9"/>
        </w:rPr>
        <w:t xml:space="preserve"> </w:t>
      </w:r>
      <w:r w:rsidRPr="00F15BD2">
        <w:rPr>
          <w:rFonts w:asciiTheme="minorHAnsi" w:hAnsiTheme="minorHAnsi" w:cstheme="minorHAnsi"/>
          <w:color w:val="414042"/>
          <w:spacing w:val="-2"/>
        </w:rPr>
        <w:t>through</w:t>
      </w:r>
      <w:r w:rsidRPr="00F15BD2">
        <w:rPr>
          <w:rFonts w:asciiTheme="minorHAnsi" w:hAnsiTheme="minorHAnsi" w:cstheme="minorHAnsi"/>
          <w:color w:val="414042"/>
          <w:spacing w:val="-9"/>
        </w:rPr>
        <w:t xml:space="preserve"> </w:t>
      </w:r>
      <w:r w:rsidRPr="00F15BD2">
        <w:rPr>
          <w:rFonts w:asciiTheme="minorHAnsi" w:hAnsiTheme="minorHAnsi" w:cstheme="minorHAnsi"/>
          <w:color w:val="414042"/>
          <w:spacing w:val="-2"/>
        </w:rPr>
        <w:t>the</w:t>
      </w:r>
      <w:r w:rsidRPr="00F15BD2">
        <w:rPr>
          <w:rFonts w:asciiTheme="minorHAnsi" w:hAnsiTheme="minorHAnsi" w:cstheme="minorHAnsi"/>
          <w:color w:val="414042"/>
          <w:spacing w:val="-9"/>
        </w:rPr>
        <w:t xml:space="preserve"> </w:t>
      </w:r>
      <w:r w:rsidRPr="00F15BD2">
        <w:rPr>
          <w:rFonts w:asciiTheme="minorHAnsi" w:hAnsiTheme="minorHAnsi" w:cstheme="minorHAnsi"/>
          <w:color w:val="414042"/>
          <w:spacing w:val="-2"/>
        </w:rPr>
        <w:t>additional</w:t>
      </w:r>
      <w:r w:rsidRPr="00F15BD2">
        <w:rPr>
          <w:rFonts w:asciiTheme="minorHAnsi" w:hAnsiTheme="minorHAnsi" w:cstheme="minorHAnsi"/>
          <w:color w:val="414042"/>
          <w:spacing w:val="-9"/>
        </w:rPr>
        <w:t xml:space="preserve"> </w:t>
      </w:r>
      <w:r w:rsidRPr="00F15BD2">
        <w:rPr>
          <w:rFonts w:asciiTheme="minorHAnsi" w:hAnsiTheme="minorHAnsi" w:cstheme="minorHAnsi"/>
          <w:color w:val="414042"/>
          <w:spacing w:val="-2"/>
        </w:rPr>
        <w:t>analysis</w:t>
      </w:r>
      <w:r w:rsidRPr="00F15BD2">
        <w:rPr>
          <w:rFonts w:asciiTheme="minorHAnsi" w:hAnsiTheme="minorHAnsi" w:cstheme="minorHAnsi"/>
          <w:color w:val="414042"/>
          <w:spacing w:val="-9"/>
        </w:rPr>
        <w:t xml:space="preserve"> </w:t>
      </w:r>
      <w:r w:rsidRPr="00F15BD2">
        <w:rPr>
          <w:rFonts w:asciiTheme="minorHAnsi" w:hAnsiTheme="minorHAnsi" w:cstheme="minorHAnsi"/>
          <w:color w:val="414042"/>
          <w:spacing w:val="-2"/>
        </w:rPr>
        <w:t>and</w:t>
      </w:r>
      <w:r w:rsidRPr="00F15BD2">
        <w:rPr>
          <w:rFonts w:asciiTheme="minorHAnsi" w:hAnsiTheme="minorHAnsi" w:cstheme="minorHAnsi"/>
          <w:color w:val="414042"/>
          <w:spacing w:val="-9"/>
        </w:rPr>
        <w:t xml:space="preserve"> </w:t>
      </w:r>
      <w:r w:rsidRPr="00F15BD2">
        <w:rPr>
          <w:rFonts w:asciiTheme="minorHAnsi" w:hAnsiTheme="minorHAnsi" w:cstheme="minorHAnsi"/>
          <w:color w:val="414042"/>
          <w:spacing w:val="-2"/>
        </w:rPr>
        <w:t>critique</w:t>
      </w:r>
      <w:r w:rsidRPr="00F15BD2">
        <w:rPr>
          <w:rFonts w:asciiTheme="minorHAnsi" w:hAnsiTheme="minorHAnsi" w:cstheme="minorHAnsi"/>
          <w:color w:val="414042"/>
          <w:spacing w:val="-9"/>
        </w:rPr>
        <w:t xml:space="preserve"> </w:t>
      </w:r>
      <w:r w:rsidRPr="00F15BD2">
        <w:rPr>
          <w:rFonts w:asciiTheme="minorHAnsi" w:hAnsiTheme="minorHAnsi" w:cstheme="minorHAnsi"/>
          <w:color w:val="414042"/>
          <w:spacing w:val="-2"/>
        </w:rPr>
        <w:t xml:space="preserve">of </w:t>
      </w:r>
      <w:r w:rsidRPr="00F15BD2">
        <w:rPr>
          <w:rFonts w:asciiTheme="minorHAnsi" w:hAnsiTheme="minorHAnsi" w:cstheme="minorHAnsi"/>
          <w:color w:val="414042"/>
        </w:rPr>
        <w:t>theory,</w:t>
      </w:r>
      <w:r w:rsidRPr="00F15BD2">
        <w:rPr>
          <w:rFonts w:asciiTheme="minorHAnsi" w:hAnsiTheme="minorHAnsi" w:cstheme="minorHAnsi"/>
          <w:color w:val="414042"/>
          <w:spacing w:val="-7"/>
        </w:rPr>
        <w:t xml:space="preserve"> </w:t>
      </w:r>
      <w:r w:rsidRPr="00F15BD2">
        <w:rPr>
          <w:rFonts w:asciiTheme="minorHAnsi" w:hAnsiTheme="minorHAnsi" w:cstheme="minorHAnsi"/>
          <w:color w:val="414042"/>
        </w:rPr>
        <w:t>research</w:t>
      </w:r>
      <w:r w:rsidRPr="00F15BD2">
        <w:rPr>
          <w:rFonts w:asciiTheme="minorHAnsi" w:hAnsiTheme="minorHAnsi" w:cstheme="minorHAnsi"/>
          <w:color w:val="414042"/>
          <w:spacing w:val="-7"/>
        </w:rPr>
        <w:t xml:space="preserve"> </w:t>
      </w:r>
      <w:r w:rsidRPr="00F15BD2">
        <w:rPr>
          <w:rFonts w:asciiTheme="minorHAnsi" w:hAnsiTheme="minorHAnsi" w:cstheme="minorHAnsi"/>
          <w:color w:val="414042"/>
        </w:rPr>
        <w:t>and</w:t>
      </w:r>
      <w:r w:rsidRPr="00F15BD2">
        <w:rPr>
          <w:rFonts w:asciiTheme="minorHAnsi" w:hAnsiTheme="minorHAnsi" w:cstheme="minorHAnsi"/>
          <w:color w:val="414042"/>
          <w:spacing w:val="-7"/>
        </w:rPr>
        <w:t xml:space="preserve"> </w:t>
      </w:r>
      <w:r w:rsidRPr="00F15BD2">
        <w:rPr>
          <w:rFonts w:asciiTheme="minorHAnsi" w:hAnsiTheme="minorHAnsi" w:cstheme="minorHAnsi"/>
          <w:color w:val="414042"/>
        </w:rPr>
        <w:t>expert</w:t>
      </w:r>
      <w:r w:rsidRPr="00F15BD2">
        <w:rPr>
          <w:rFonts w:asciiTheme="minorHAnsi" w:hAnsiTheme="minorHAnsi" w:cstheme="minorHAnsi"/>
          <w:color w:val="414042"/>
          <w:spacing w:val="-7"/>
        </w:rPr>
        <w:t xml:space="preserve"> </w:t>
      </w:r>
      <w:r w:rsidRPr="00F15BD2">
        <w:rPr>
          <w:rFonts w:asciiTheme="minorHAnsi" w:hAnsiTheme="minorHAnsi" w:cstheme="minorHAnsi"/>
          <w:color w:val="414042"/>
        </w:rPr>
        <w:t>practice</w:t>
      </w:r>
      <w:r w:rsidRPr="00F15BD2">
        <w:rPr>
          <w:rFonts w:asciiTheme="minorHAnsi" w:hAnsiTheme="minorHAnsi" w:cstheme="minorHAnsi"/>
          <w:color w:val="414042"/>
          <w:spacing w:val="-7"/>
        </w:rPr>
        <w:t xml:space="preserve"> </w:t>
      </w:r>
      <w:r w:rsidRPr="00F15BD2">
        <w:rPr>
          <w:rFonts w:asciiTheme="minorHAnsi" w:hAnsiTheme="minorHAnsi" w:cstheme="minorHAnsi"/>
          <w:color w:val="414042"/>
        </w:rPr>
        <w:t>as</w:t>
      </w:r>
      <w:r w:rsidRPr="00F15BD2">
        <w:rPr>
          <w:rFonts w:asciiTheme="minorHAnsi" w:hAnsiTheme="minorHAnsi" w:cstheme="minorHAnsi"/>
          <w:color w:val="414042"/>
          <w:spacing w:val="-7"/>
        </w:rPr>
        <w:t xml:space="preserve"> </w:t>
      </w:r>
      <w:r w:rsidRPr="00F15BD2">
        <w:rPr>
          <w:rFonts w:asciiTheme="minorHAnsi" w:hAnsiTheme="minorHAnsi" w:cstheme="minorHAnsi"/>
          <w:color w:val="414042"/>
        </w:rPr>
        <w:t>well</w:t>
      </w:r>
      <w:r w:rsidRPr="00F15BD2">
        <w:rPr>
          <w:rFonts w:asciiTheme="minorHAnsi" w:hAnsiTheme="minorHAnsi" w:cstheme="minorHAnsi"/>
          <w:color w:val="414042"/>
          <w:spacing w:val="-7"/>
        </w:rPr>
        <w:t xml:space="preserve"> </w:t>
      </w:r>
      <w:r w:rsidRPr="00F15BD2">
        <w:rPr>
          <w:rFonts w:asciiTheme="minorHAnsi" w:hAnsiTheme="minorHAnsi" w:cstheme="minorHAnsi"/>
          <w:color w:val="414042"/>
        </w:rPr>
        <w:t>as</w:t>
      </w:r>
      <w:r w:rsidRPr="00F15BD2">
        <w:rPr>
          <w:rFonts w:asciiTheme="minorHAnsi" w:hAnsiTheme="minorHAnsi" w:cstheme="minorHAnsi"/>
          <w:color w:val="414042"/>
          <w:spacing w:val="-7"/>
        </w:rPr>
        <w:t xml:space="preserve"> </w:t>
      </w:r>
      <w:r w:rsidRPr="00F15BD2">
        <w:rPr>
          <w:rFonts w:asciiTheme="minorHAnsi" w:hAnsiTheme="minorHAnsi" w:cstheme="minorHAnsi"/>
          <w:color w:val="414042"/>
        </w:rPr>
        <w:t>a</w:t>
      </w:r>
      <w:r w:rsidRPr="00F15BD2">
        <w:rPr>
          <w:rFonts w:asciiTheme="minorHAnsi" w:hAnsiTheme="minorHAnsi" w:cstheme="minorHAnsi"/>
          <w:color w:val="414042"/>
          <w:spacing w:val="-7"/>
        </w:rPr>
        <w:t xml:space="preserve"> </w:t>
      </w:r>
      <w:r w:rsidRPr="00F15BD2">
        <w:rPr>
          <w:rFonts w:asciiTheme="minorHAnsi" w:hAnsiTheme="minorHAnsi" w:cstheme="minorHAnsi"/>
          <w:color w:val="414042"/>
        </w:rPr>
        <w:t>wide</w:t>
      </w:r>
      <w:r w:rsidRPr="00F15BD2">
        <w:rPr>
          <w:rFonts w:asciiTheme="minorHAnsi" w:hAnsiTheme="minorHAnsi" w:cstheme="minorHAnsi"/>
          <w:color w:val="414042"/>
          <w:spacing w:val="-7"/>
        </w:rPr>
        <w:t xml:space="preserve"> </w:t>
      </w:r>
      <w:r w:rsidRPr="00F15BD2">
        <w:rPr>
          <w:rFonts w:asciiTheme="minorHAnsi" w:hAnsiTheme="minorHAnsi" w:cstheme="minorHAnsi"/>
          <w:color w:val="414042"/>
        </w:rPr>
        <w:t>range</w:t>
      </w:r>
      <w:r w:rsidRPr="00F15BD2">
        <w:rPr>
          <w:rFonts w:asciiTheme="minorHAnsi" w:hAnsiTheme="minorHAnsi" w:cstheme="minorHAnsi"/>
          <w:color w:val="414042"/>
          <w:spacing w:val="-7"/>
        </w:rPr>
        <w:t xml:space="preserve"> </w:t>
      </w:r>
      <w:r w:rsidRPr="00F15BD2">
        <w:rPr>
          <w:rFonts w:asciiTheme="minorHAnsi" w:hAnsiTheme="minorHAnsi" w:cstheme="minorHAnsi"/>
          <w:color w:val="414042"/>
        </w:rPr>
        <w:t>of</w:t>
      </w:r>
      <w:r w:rsidRPr="00F15BD2">
        <w:rPr>
          <w:rFonts w:asciiTheme="minorHAnsi" w:hAnsiTheme="minorHAnsi" w:cstheme="minorHAnsi"/>
          <w:color w:val="414042"/>
          <w:spacing w:val="-7"/>
        </w:rPr>
        <w:t xml:space="preserve"> </w:t>
      </w:r>
      <w:r w:rsidRPr="00F15BD2">
        <w:rPr>
          <w:rFonts w:asciiTheme="minorHAnsi" w:hAnsiTheme="minorHAnsi" w:cstheme="minorHAnsi"/>
          <w:color w:val="414042"/>
        </w:rPr>
        <w:t>enhancement</w:t>
      </w:r>
      <w:r w:rsidRPr="00F15BD2">
        <w:rPr>
          <w:rFonts w:asciiTheme="minorHAnsi" w:hAnsiTheme="minorHAnsi" w:cstheme="minorHAnsi"/>
          <w:color w:val="414042"/>
          <w:spacing w:val="-7"/>
        </w:rPr>
        <w:t xml:space="preserve"> </w:t>
      </w:r>
      <w:r w:rsidRPr="00F15BD2">
        <w:rPr>
          <w:rFonts w:asciiTheme="minorHAnsi" w:hAnsiTheme="minorHAnsi" w:cstheme="minorHAnsi"/>
          <w:color w:val="414042"/>
        </w:rPr>
        <w:t>opportunities.</w:t>
      </w:r>
    </w:p>
    <w:p w14:paraId="6E5C01B8" w14:textId="77777777" w:rsidR="003B7FF6" w:rsidRPr="00F15BD2" w:rsidRDefault="003B7FF6">
      <w:pPr>
        <w:pStyle w:val="BodyText"/>
        <w:spacing w:before="3"/>
        <w:rPr>
          <w:rFonts w:asciiTheme="minorHAnsi" w:hAnsiTheme="minorHAnsi" w:cstheme="minorHAnsi"/>
          <w:sz w:val="21"/>
        </w:rPr>
      </w:pPr>
    </w:p>
    <w:p w14:paraId="5ABADC90" w14:textId="10DBC356" w:rsidR="003B7FF6" w:rsidRPr="00F15BD2" w:rsidRDefault="00765C52">
      <w:pPr>
        <w:pStyle w:val="BodyText"/>
        <w:ind w:left="210" w:right="107"/>
        <w:rPr>
          <w:rFonts w:asciiTheme="minorHAnsi" w:hAnsiTheme="minorHAnsi" w:cstheme="minorHAnsi"/>
        </w:rPr>
      </w:pPr>
      <w:r w:rsidRPr="00F15BD2">
        <w:rPr>
          <w:rFonts w:asciiTheme="minorHAnsi" w:hAnsiTheme="minorHAnsi" w:cstheme="minorHAnsi"/>
          <w:color w:val="414042"/>
        </w:rPr>
        <w:t>The</w:t>
      </w:r>
      <w:r w:rsidRPr="00F15BD2">
        <w:rPr>
          <w:rFonts w:asciiTheme="minorHAnsi" w:hAnsiTheme="minorHAnsi" w:cstheme="minorHAnsi"/>
          <w:color w:val="414042"/>
          <w:spacing w:val="-6"/>
        </w:rPr>
        <w:t xml:space="preserve"> </w:t>
      </w:r>
      <w:r w:rsidRPr="00F15BD2">
        <w:rPr>
          <w:rFonts w:asciiTheme="minorHAnsi" w:hAnsiTheme="minorHAnsi" w:cstheme="minorHAnsi"/>
          <w:color w:val="414042"/>
        </w:rPr>
        <w:t>table</w:t>
      </w:r>
      <w:r w:rsidRPr="00F15BD2">
        <w:rPr>
          <w:rFonts w:asciiTheme="minorHAnsi" w:hAnsiTheme="minorHAnsi" w:cstheme="minorHAnsi"/>
          <w:color w:val="414042"/>
          <w:spacing w:val="-6"/>
        </w:rPr>
        <w:t xml:space="preserve"> </w:t>
      </w:r>
      <w:r w:rsidRPr="00F15BD2">
        <w:rPr>
          <w:rFonts w:asciiTheme="minorHAnsi" w:hAnsiTheme="minorHAnsi" w:cstheme="minorHAnsi"/>
          <w:color w:val="414042"/>
        </w:rPr>
        <w:t>below</w:t>
      </w:r>
      <w:r w:rsidRPr="00F15BD2">
        <w:rPr>
          <w:rFonts w:asciiTheme="minorHAnsi" w:hAnsiTheme="minorHAnsi" w:cstheme="minorHAnsi"/>
          <w:color w:val="414042"/>
          <w:spacing w:val="-6"/>
        </w:rPr>
        <w:t xml:space="preserve"> </w:t>
      </w:r>
      <w:r w:rsidRPr="00F15BD2">
        <w:rPr>
          <w:rFonts w:asciiTheme="minorHAnsi" w:hAnsiTheme="minorHAnsi" w:cstheme="minorHAnsi"/>
          <w:color w:val="414042"/>
        </w:rPr>
        <w:t>indicates</w:t>
      </w:r>
      <w:r w:rsidRPr="00F15BD2">
        <w:rPr>
          <w:rFonts w:asciiTheme="minorHAnsi" w:hAnsiTheme="minorHAnsi" w:cstheme="minorHAnsi"/>
          <w:color w:val="414042"/>
          <w:spacing w:val="-6"/>
        </w:rPr>
        <w:t xml:space="preserve"> </w:t>
      </w:r>
      <w:r w:rsidRPr="00F15BD2">
        <w:rPr>
          <w:rFonts w:asciiTheme="minorHAnsi" w:hAnsiTheme="minorHAnsi" w:cstheme="minorHAnsi"/>
          <w:color w:val="414042"/>
        </w:rPr>
        <w:t>where</w:t>
      </w:r>
      <w:r w:rsidRPr="00F15BD2">
        <w:rPr>
          <w:rFonts w:asciiTheme="minorHAnsi" w:hAnsiTheme="minorHAnsi" w:cstheme="minorHAnsi"/>
          <w:color w:val="414042"/>
          <w:spacing w:val="-6"/>
        </w:rPr>
        <w:t xml:space="preserve"> </w:t>
      </w:r>
      <w:r w:rsidRPr="00F15BD2">
        <w:rPr>
          <w:rFonts w:asciiTheme="minorHAnsi" w:hAnsiTheme="minorHAnsi" w:cstheme="minorHAnsi"/>
          <w:color w:val="414042"/>
        </w:rPr>
        <w:t>trainees</w:t>
      </w:r>
      <w:r w:rsidRPr="00F15BD2">
        <w:rPr>
          <w:rFonts w:asciiTheme="minorHAnsi" w:hAnsiTheme="minorHAnsi" w:cstheme="minorHAnsi"/>
          <w:color w:val="414042"/>
          <w:spacing w:val="-6"/>
        </w:rPr>
        <w:t xml:space="preserve"> </w:t>
      </w:r>
      <w:r w:rsidRPr="00F15BD2">
        <w:rPr>
          <w:rFonts w:asciiTheme="minorHAnsi" w:hAnsiTheme="minorHAnsi" w:cstheme="minorHAnsi"/>
          <w:color w:val="414042"/>
        </w:rPr>
        <w:t>will</w:t>
      </w:r>
      <w:r w:rsidRPr="00F15BD2">
        <w:rPr>
          <w:rFonts w:asciiTheme="minorHAnsi" w:hAnsiTheme="minorHAnsi" w:cstheme="minorHAnsi"/>
          <w:color w:val="414042"/>
          <w:spacing w:val="-6"/>
        </w:rPr>
        <w:t xml:space="preserve"> </w:t>
      </w:r>
      <w:r w:rsidRPr="00F15BD2">
        <w:rPr>
          <w:rFonts w:asciiTheme="minorHAnsi" w:hAnsiTheme="minorHAnsi" w:cstheme="minorHAnsi"/>
          <w:color w:val="414042"/>
        </w:rPr>
        <w:t>engage</w:t>
      </w:r>
      <w:r w:rsidRPr="00F15BD2">
        <w:rPr>
          <w:rFonts w:asciiTheme="minorHAnsi" w:hAnsiTheme="minorHAnsi" w:cstheme="minorHAnsi"/>
          <w:color w:val="414042"/>
          <w:spacing w:val="-6"/>
        </w:rPr>
        <w:t xml:space="preserve"> </w:t>
      </w:r>
      <w:r w:rsidRPr="00F15BD2">
        <w:rPr>
          <w:rFonts w:asciiTheme="minorHAnsi" w:hAnsiTheme="minorHAnsi" w:cstheme="minorHAnsi"/>
          <w:color w:val="414042"/>
        </w:rPr>
        <w:t>with</w:t>
      </w:r>
      <w:r w:rsidRPr="00F15BD2">
        <w:rPr>
          <w:rFonts w:asciiTheme="minorHAnsi" w:hAnsiTheme="minorHAnsi" w:cstheme="minorHAnsi"/>
          <w:color w:val="414042"/>
          <w:spacing w:val="-6"/>
        </w:rPr>
        <w:t xml:space="preserve"> </w:t>
      </w:r>
      <w:r w:rsidRPr="00F15BD2">
        <w:rPr>
          <w:rFonts w:asciiTheme="minorHAnsi" w:hAnsiTheme="minorHAnsi" w:cstheme="minorHAnsi"/>
          <w:color w:val="414042"/>
        </w:rPr>
        <w:t>the</w:t>
      </w:r>
      <w:r w:rsidRPr="00F15BD2">
        <w:rPr>
          <w:rFonts w:asciiTheme="minorHAnsi" w:hAnsiTheme="minorHAnsi" w:cstheme="minorHAnsi"/>
          <w:color w:val="414042"/>
          <w:spacing w:val="-6"/>
        </w:rPr>
        <w:t xml:space="preserve"> </w:t>
      </w:r>
      <w:r w:rsidRPr="00F15BD2">
        <w:rPr>
          <w:rFonts w:asciiTheme="minorHAnsi" w:hAnsiTheme="minorHAnsi" w:cstheme="minorHAnsi"/>
          <w:color w:val="414042"/>
        </w:rPr>
        <w:t>aspects</w:t>
      </w:r>
      <w:r w:rsidRPr="00F15BD2">
        <w:rPr>
          <w:rFonts w:asciiTheme="minorHAnsi" w:hAnsiTheme="minorHAnsi" w:cstheme="minorHAnsi"/>
          <w:color w:val="414042"/>
          <w:spacing w:val="-6"/>
        </w:rPr>
        <w:t xml:space="preserve"> </w:t>
      </w:r>
      <w:r w:rsidRPr="00F15BD2">
        <w:rPr>
          <w:rFonts w:asciiTheme="minorHAnsi" w:hAnsiTheme="minorHAnsi" w:cstheme="minorHAnsi"/>
          <w:color w:val="414042"/>
        </w:rPr>
        <w:t>of</w:t>
      </w:r>
      <w:r w:rsidRPr="00F15BD2">
        <w:rPr>
          <w:rFonts w:asciiTheme="minorHAnsi" w:hAnsiTheme="minorHAnsi" w:cstheme="minorHAnsi"/>
          <w:color w:val="414042"/>
          <w:spacing w:val="-6"/>
        </w:rPr>
        <w:t xml:space="preserve"> </w:t>
      </w:r>
      <w:r w:rsidRPr="00F15BD2">
        <w:rPr>
          <w:rFonts w:asciiTheme="minorHAnsi" w:hAnsiTheme="minorHAnsi" w:cstheme="minorHAnsi"/>
          <w:color w:val="414042"/>
        </w:rPr>
        <w:t>the</w:t>
      </w:r>
      <w:r w:rsidRPr="00F15BD2">
        <w:rPr>
          <w:rFonts w:asciiTheme="minorHAnsi" w:hAnsiTheme="minorHAnsi" w:cstheme="minorHAnsi"/>
          <w:color w:val="414042"/>
          <w:spacing w:val="-6"/>
        </w:rPr>
        <w:t xml:space="preserve"> </w:t>
      </w:r>
      <w:r w:rsidR="0015321C" w:rsidRPr="00F15BD2">
        <w:rPr>
          <w:rFonts w:asciiTheme="minorHAnsi" w:hAnsiTheme="minorHAnsi" w:cstheme="minorHAnsi"/>
          <w:color w:val="414042"/>
        </w:rPr>
        <w:t>ITTECF</w:t>
      </w:r>
      <w:r w:rsidRPr="00F15BD2">
        <w:rPr>
          <w:rFonts w:asciiTheme="minorHAnsi" w:hAnsiTheme="minorHAnsi" w:cstheme="minorHAnsi"/>
          <w:color w:val="414042"/>
        </w:rPr>
        <w:t xml:space="preserve"> throughout</w:t>
      </w:r>
      <w:r w:rsidRPr="00F15BD2">
        <w:rPr>
          <w:rFonts w:asciiTheme="minorHAnsi" w:hAnsiTheme="minorHAnsi" w:cstheme="minorHAnsi"/>
          <w:color w:val="414042"/>
          <w:spacing w:val="-18"/>
        </w:rPr>
        <w:t xml:space="preserve"> </w:t>
      </w:r>
      <w:r w:rsidRPr="00F15BD2">
        <w:rPr>
          <w:rFonts w:asciiTheme="minorHAnsi" w:hAnsiTheme="minorHAnsi" w:cstheme="minorHAnsi"/>
          <w:color w:val="414042"/>
        </w:rPr>
        <w:t>the</w:t>
      </w:r>
      <w:r w:rsidRPr="00F15BD2">
        <w:rPr>
          <w:rFonts w:asciiTheme="minorHAnsi" w:hAnsiTheme="minorHAnsi" w:cstheme="minorHAnsi"/>
          <w:color w:val="414042"/>
          <w:spacing w:val="-17"/>
        </w:rPr>
        <w:t xml:space="preserve"> </w:t>
      </w:r>
      <w:r w:rsidR="005B05F2">
        <w:rPr>
          <w:rFonts w:asciiTheme="minorHAnsi" w:hAnsiTheme="minorHAnsi" w:cstheme="minorHAnsi"/>
          <w:color w:val="414042"/>
        </w:rPr>
        <w:t xml:space="preserve">three years </w:t>
      </w:r>
      <w:r w:rsidR="00FC6BB2">
        <w:rPr>
          <w:rFonts w:asciiTheme="minorHAnsi" w:hAnsiTheme="minorHAnsi" w:cstheme="minorHAnsi"/>
          <w:color w:val="414042"/>
        </w:rPr>
        <w:t>of their initial teacher education</w:t>
      </w:r>
      <w:r w:rsidRPr="00F15BD2">
        <w:rPr>
          <w:rFonts w:asciiTheme="minorHAnsi" w:hAnsiTheme="minorHAnsi" w:cstheme="minorHAnsi"/>
          <w:color w:val="414042"/>
        </w:rPr>
        <w:t>.</w:t>
      </w:r>
      <w:r w:rsidRPr="00F15BD2">
        <w:rPr>
          <w:rFonts w:asciiTheme="minorHAnsi" w:hAnsiTheme="minorHAnsi" w:cstheme="minorHAnsi"/>
          <w:color w:val="414042"/>
          <w:spacing w:val="-17"/>
        </w:rPr>
        <w:t xml:space="preserve"> </w:t>
      </w:r>
      <w:r w:rsidR="003D2E08" w:rsidRPr="00F15BD2">
        <w:rPr>
          <w:rFonts w:asciiTheme="minorHAnsi" w:hAnsiTheme="minorHAnsi" w:cstheme="minorHAnsi"/>
          <w:color w:val="414042"/>
        </w:rPr>
        <w:t>Further details on the ITTECF can be found here:</w:t>
      </w:r>
    </w:p>
    <w:p w14:paraId="4DAC6FBB" w14:textId="77777777" w:rsidR="003B7FF6" w:rsidRPr="00F15BD2" w:rsidRDefault="003B7FF6">
      <w:pPr>
        <w:pStyle w:val="BodyText"/>
        <w:spacing w:before="6"/>
        <w:rPr>
          <w:rFonts w:asciiTheme="minorHAnsi" w:hAnsiTheme="minorHAnsi" w:cstheme="minorHAnsi"/>
          <w:sz w:val="21"/>
        </w:rPr>
      </w:pPr>
    </w:p>
    <w:p w14:paraId="58F8B0D5" w14:textId="01433096" w:rsidR="003B7FF6" w:rsidRPr="00F15BD2" w:rsidRDefault="00A90F67">
      <w:pPr>
        <w:pStyle w:val="BodyText"/>
        <w:spacing w:before="6"/>
        <w:rPr>
          <w:rFonts w:asciiTheme="minorHAnsi" w:hAnsiTheme="minorHAnsi" w:cstheme="minorHAnsi"/>
          <w:sz w:val="26"/>
        </w:rPr>
      </w:pPr>
      <w:hyperlink r:id="rId107" w:history="1">
        <w:r w:rsidR="003D2E08" w:rsidRPr="00F15BD2">
          <w:rPr>
            <w:rStyle w:val="Hyperlink"/>
            <w:rFonts w:asciiTheme="minorHAnsi" w:hAnsiTheme="minorHAnsi" w:cstheme="minorHAnsi"/>
          </w:rPr>
          <w:t>https://assets.publishing.service.gov.uk/media/65b8fa60e9e10a00130310b2/Initial_teacher_training_and_early_career_framework_30_Jan_2024.pdf</w:t>
        </w:r>
      </w:hyperlink>
      <w:r w:rsidR="003D2E08" w:rsidRPr="00F15BD2">
        <w:rPr>
          <w:rFonts w:asciiTheme="minorHAnsi" w:hAnsiTheme="minorHAnsi" w:cstheme="minorHAnsi"/>
        </w:rPr>
        <w:t xml:space="preserve"> </w:t>
      </w:r>
    </w:p>
    <w:tbl>
      <w:tblPr>
        <w:tblW w:w="4710" w:type="pct"/>
        <w:tblInd w:w="-5" w:type="dxa"/>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1E0" w:firstRow="1" w:lastRow="1" w:firstColumn="1" w:lastColumn="1" w:noHBand="0" w:noVBand="0"/>
      </w:tblPr>
      <w:tblGrid>
        <w:gridCol w:w="2264"/>
        <w:gridCol w:w="851"/>
        <w:gridCol w:w="851"/>
        <w:gridCol w:w="850"/>
        <w:gridCol w:w="850"/>
        <w:gridCol w:w="850"/>
        <w:gridCol w:w="850"/>
        <w:gridCol w:w="850"/>
        <w:gridCol w:w="850"/>
        <w:gridCol w:w="844"/>
      </w:tblGrid>
      <w:tr w:rsidR="00103CC7" w:rsidRPr="00F76DF1" w14:paraId="40EE8035" w14:textId="77777777" w:rsidTr="005F7519">
        <w:trPr>
          <w:trHeight w:val="2837"/>
          <w:tblHeader/>
        </w:trPr>
        <w:tc>
          <w:tcPr>
            <w:tcW w:w="1142" w:type="pct"/>
            <w:tcBorders>
              <w:bottom w:val="single" w:sz="4" w:space="0" w:color="auto"/>
            </w:tcBorders>
            <w:shd w:val="clear" w:color="auto" w:fill="EAE5EE"/>
          </w:tcPr>
          <w:p w14:paraId="7A3D7513" w14:textId="3FDF42C4" w:rsidR="00103CC7" w:rsidRPr="00F15BD2" w:rsidRDefault="00F15BD2" w:rsidP="00103CC7">
            <w:pPr>
              <w:pStyle w:val="TableParagraph"/>
              <w:spacing w:before="122"/>
              <w:ind w:left="80"/>
              <w:rPr>
                <w:rFonts w:ascii="Arial" w:hAnsi="Arial" w:cs="Arial"/>
                <w:b/>
                <w:bCs/>
                <w:color w:val="231F20"/>
                <w:sz w:val="20"/>
                <w:szCs w:val="20"/>
              </w:rPr>
            </w:pPr>
            <w:r w:rsidRPr="00F15BD2">
              <w:rPr>
                <w:rFonts w:ascii="Arial" w:hAnsi="Arial" w:cs="Arial"/>
                <w:b/>
                <w:bCs/>
                <w:color w:val="231F20"/>
                <w:sz w:val="56"/>
                <w:szCs w:val="56"/>
              </w:rPr>
              <w:t>Year 1</w:t>
            </w:r>
          </w:p>
        </w:tc>
        <w:tc>
          <w:tcPr>
            <w:tcW w:w="429" w:type="pct"/>
            <w:tcBorders>
              <w:bottom w:val="single" w:sz="4" w:space="0" w:color="auto"/>
              <w:right w:val="single" w:sz="4" w:space="0" w:color="FFFFFF" w:themeColor="background1"/>
            </w:tcBorders>
            <w:shd w:val="clear" w:color="auto" w:fill="6D5798"/>
            <w:textDirection w:val="btLr"/>
          </w:tcPr>
          <w:p w14:paraId="22C161E6" w14:textId="54DBC04B" w:rsidR="00103CC7" w:rsidRPr="00F76DF1" w:rsidRDefault="005505C7" w:rsidP="00103CC7">
            <w:pPr>
              <w:pStyle w:val="TableParagraph"/>
              <w:rPr>
                <w:rFonts w:ascii="Arial" w:hAnsi="Arial" w:cs="Arial"/>
                <w:sz w:val="20"/>
                <w:szCs w:val="20"/>
              </w:rPr>
            </w:pPr>
            <w:r w:rsidRPr="0067091D">
              <w:rPr>
                <w:rFonts w:ascii="Arial" w:hAnsi="Arial" w:cs="Arial"/>
                <w:color w:val="FFFFFF"/>
                <w:w w:val="105"/>
                <w:sz w:val="24"/>
                <w:szCs w:val="32"/>
              </w:rPr>
              <w:t xml:space="preserve">High Expectations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6FD5821A" w14:textId="0D5C0049" w:rsidR="00103CC7" w:rsidRPr="00F76DF1" w:rsidRDefault="005505C7" w:rsidP="00103CC7">
            <w:pPr>
              <w:pStyle w:val="TableParagraph"/>
              <w:rPr>
                <w:rFonts w:ascii="Arial" w:hAnsi="Arial" w:cs="Arial"/>
                <w:sz w:val="20"/>
                <w:szCs w:val="20"/>
              </w:rPr>
            </w:pPr>
            <w:r w:rsidRPr="0067091D">
              <w:rPr>
                <w:rFonts w:ascii="Arial" w:hAnsi="Arial" w:cs="Arial"/>
                <w:color w:val="FFFFFF"/>
                <w:w w:val="105"/>
                <w:sz w:val="24"/>
                <w:szCs w:val="32"/>
              </w:rPr>
              <w:t xml:space="preserve">How Pupils Learn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6CED1F92" w14:textId="3148639A" w:rsidR="00103CC7" w:rsidRPr="00F76DF1" w:rsidRDefault="005505C7" w:rsidP="00103CC7">
            <w:pPr>
              <w:pStyle w:val="TableParagraph"/>
              <w:rPr>
                <w:rFonts w:ascii="Arial" w:hAnsi="Arial" w:cs="Arial"/>
                <w:sz w:val="20"/>
                <w:szCs w:val="20"/>
              </w:rPr>
            </w:pPr>
            <w:r w:rsidRPr="0067091D">
              <w:rPr>
                <w:rFonts w:ascii="Arial" w:hAnsi="Arial" w:cs="Arial"/>
                <w:color w:val="FFFFFF"/>
                <w:w w:val="105"/>
                <w:sz w:val="24"/>
                <w:szCs w:val="32"/>
              </w:rPr>
              <w:t xml:space="preserve">Subject And Curriculum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5FE11541" w14:textId="49396863" w:rsidR="00103CC7" w:rsidRPr="00F76DF1" w:rsidRDefault="005505C7" w:rsidP="00103CC7">
            <w:pPr>
              <w:pStyle w:val="TableParagraph"/>
              <w:rPr>
                <w:rFonts w:ascii="Arial" w:hAnsi="Arial" w:cs="Arial"/>
                <w:sz w:val="20"/>
                <w:szCs w:val="20"/>
              </w:rPr>
            </w:pPr>
            <w:r w:rsidRPr="0067091D">
              <w:rPr>
                <w:rFonts w:ascii="Arial" w:hAnsi="Arial" w:cs="Arial"/>
                <w:color w:val="FFFFFF"/>
                <w:w w:val="105"/>
                <w:sz w:val="24"/>
                <w:szCs w:val="32"/>
              </w:rPr>
              <w:t xml:space="preserve">Classroom Practice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58F94A22" w14:textId="05F84391" w:rsidR="00103CC7" w:rsidRPr="00F76DF1" w:rsidRDefault="005505C7" w:rsidP="00103CC7">
            <w:pPr>
              <w:pStyle w:val="TableParagraph"/>
              <w:rPr>
                <w:rFonts w:ascii="Arial" w:hAnsi="Arial" w:cs="Arial"/>
                <w:sz w:val="20"/>
                <w:szCs w:val="20"/>
              </w:rPr>
            </w:pPr>
            <w:r w:rsidRPr="0067091D">
              <w:rPr>
                <w:rFonts w:ascii="Arial" w:hAnsi="Arial" w:cs="Arial"/>
                <w:color w:val="FFFFFF"/>
                <w:w w:val="105"/>
                <w:sz w:val="24"/>
                <w:szCs w:val="32"/>
              </w:rPr>
              <w:t xml:space="preserve">Adaptive Teaching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6E9DED4A" w14:textId="091E3CEA" w:rsidR="00103CC7" w:rsidRPr="00F76DF1" w:rsidRDefault="005505C7" w:rsidP="00103CC7">
            <w:pPr>
              <w:pStyle w:val="TableParagraph"/>
              <w:rPr>
                <w:rFonts w:ascii="Arial" w:hAnsi="Arial" w:cs="Arial"/>
                <w:sz w:val="20"/>
                <w:szCs w:val="20"/>
              </w:rPr>
            </w:pPr>
            <w:r w:rsidRPr="0067091D">
              <w:rPr>
                <w:rFonts w:ascii="Arial" w:hAnsi="Arial" w:cs="Arial"/>
                <w:color w:val="FFFFFF"/>
                <w:w w:val="105"/>
                <w:sz w:val="24"/>
                <w:szCs w:val="32"/>
              </w:rPr>
              <w:t xml:space="preserve">Assessment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3BA52226" w14:textId="4FEB8A1E" w:rsidR="00103CC7" w:rsidRPr="00F76DF1" w:rsidRDefault="005505C7" w:rsidP="00103CC7">
            <w:pPr>
              <w:pStyle w:val="TableParagraph"/>
              <w:rPr>
                <w:rFonts w:ascii="Arial" w:hAnsi="Arial" w:cs="Arial"/>
                <w:sz w:val="20"/>
                <w:szCs w:val="20"/>
              </w:rPr>
            </w:pPr>
            <w:r w:rsidRPr="0067091D">
              <w:rPr>
                <w:rFonts w:ascii="Arial" w:hAnsi="Arial" w:cs="Arial"/>
                <w:color w:val="FFFFFF"/>
                <w:w w:val="105"/>
                <w:sz w:val="24"/>
                <w:szCs w:val="32"/>
              </w:rPr>
              <w:t xml:space="preserve">Managing </w:t>
            </w:r>
            <w:proofErr w:type="spellStart"/>
            <w:r w:rsidRPr="0067091D">
              <w:rPr>
                <w:rFonts w:ascii="Arial" w:hAnsi="Arial" w:cs="Arial"/>
                <w:color w:val="FFFFFF"/>
                <w:w w:val="105"/>
                <w:sz w:val="24"/>
                <w:szCs w:val="32"/>
              </w:rPr>
              <w:t>Behaviour</w:t>
            </w:r>
            <w:proofErr w:type="spellEnd"/>
            <w:r w:rsidRPr="0067091D">
              <w:rPr>
                <w:rFonts w:ascii="Arial" w:hAnsi="Arial" w:cs="Arial"/>
                <w:color w:val="FFFFFF"/>
                <w:w w:val="105"/>
                <w:sz w:val="24"/>
                <w:szCs w:val="32"/>
              </w:rPr>
              <w:t xml:space="preserve">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491BE5CB" w14:textId="0BF2101E" w:rsidR="00103CC7" w:rsidRPr="00F76DF1" w:rsidRDefault="005505C7" w:rsidP="00103CC7">
            <w:pPr>
              <w:pStyle w:val="TableParagraph"/>
              <w:rPr>
                <w:rFonts w:ascii="Arial" w:hAnsi="Arial" w:cs="Arial"/>
                <w:sz w:val="20"/>
                <w:szCs w:val="20"/>
              </w:rPr>
            </w:pPr>
            <w:r w:rsidRPr="0067091D">
              <w:rPr>
                <w:rFonts w:ascii="Arial" w:hAnsi="Arial" w:cs="Arial"/>
                <w:color w:val="FFFFFF"/>
                <w:sz w:val="24"/>
                <w:szCs w:val="32"/>
              </w:rPr>
              <w:t xml:space="preserve">Professional </w:t>
            </w:r>
            <w:proofErr w:type="spellStart"/>
            <w:r>
              <w:rPr>
                <w:rFonts w:ascii="Arial" w:hAnsi="Arial" w:cs="Arial"/>
                <w:color w:val="FFFFFF"/>
                <w:sz w:val="24"/>
                <w:szCs w:val="32"/>
              </w:rPr>
              <w:t>Behaviours</w:t>
            </w:r>
            <w:proofErr w:type="spellEnd"/>
            <w:r w:rsidRPr="0067091D">
              <w:rPr>
                <w:rFonts w:ascii="Arial" w:hAnsi="Arial" w:cs="Arial"/>
                <w:color w:val="FFFFFF"/>
                <w:sz w:val="24"/>
                <w:szCs w:val="32"/>
              </w:rPr>
              <w:t xml:space="preserve"> </w:t>
            </w:r>
          </w:p>
        </w:tc>
        <w:tc>
          <w:tcPr>
            <w:tcW w:w="426" w:type="pct"/>
            <w:tcBorders>
              <w:left w:val="single" w:sz="4" w:space="0" w:color="FFFFFF" w:themeColor="background1"/>
              <w:bottom w:val="single" w:sz="4" w:space="0" w:color="auto"/>
            </w:tcBorders>
            <w:shd w:val="clear" w:color="auto" w:fill="6D5798"/>
            <w:textDirection w:val="btLr"/>
          </w:tcPr>
          <w:p w14:paraId="4E4B7C5B" w14:textId="060CBE3C" w:rsidR="00103CC7" w:rsidRPr="00F76DF1" w:rsidRDefault="005505C7" w:rsidP="00103CC7">
            <w:pPr>
              <w:pStyle w:val="TableParagraph"/>
              <w:rPr>
                <w:rFonts w:ascii="Arial" w:hAnsi="Arial" w:cs="Arial"/>
                <w:sz w:val="20"/>
                <w:szCs w:val="20"/>
              </w:rPr>
            </w:pPr>
            <w:r w:rsidRPr="0067091D">
              <w:rPr>
                <w:rFonts w:ascii="Arial" w:hAnsi="Arial" w:cs="Arial"/>
                <w:color w:val="FFFFFF"/>
                <w:spacing w:val="-2"/>
                <w:w w:val="110"/>
                <w:sz w:val="24"/>
                <w:szCs w:val="32"/>
              </w:rPr>
              <w:t>Personal And Professional Cond</w:t>
            </w:r>
            <w:r>
              <w:rPr>
                <w:rFonts w:ascii="Arial" w:hAnsi="Arial" w:cs="Arial"/>
                <w:color w:val="FFFFFF"/>
                <w:spacing w:val="-2"/>
                <w:w w:val="110"/>
                <w:sz w:val="24"/>
                <w:szCs w:val="32"/>
              </w:rPr>
              <w:t>u</w:t>
            </w:r>
            <w:r w:rsidRPr="0067091D">
              <w:rPr>
                <w:rFonts w:ascii="Arial" w:hAnsi="Arial" w:cs="Arial"/>
                <w:color w:val="FFFFFF"/>
                <w:spacing w:val="-2"/>
                <w:w w:val="110"/>
                <w:sz w:val="24"/>
                <w:szCs w:val="32"/>
              </w:rPr>
              <w:t xml:space="preserve">ct </w:t>
            </w:r>
          </w:p>
        </w:tc>
      </w:tr>
      <w:tr w:rsidR="00103CC7" w:rsidRPr="00F76DF1" w14:paraId="10E3DACD" w14:textId="77777777" w:rsidTr="006C22D7">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AC301E" w14:textId="3BE4195C" w:rsidR="00103CC7" w:rsidRPr="00F76DF1" w:rsidRDefault="00103CC7" w:rsidP="00935192">
            <w:pPr>
              <w:pStyle w:val="TableParagraph"/>
              <w:spacing w:before="122"/>
              <w:ind w:left="80"/>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9"/>
                <w:sz w:val="20"/>
                <w:szCs w:val="20"/>
              </w:rPr>
              <w:t xml:space="preserve"> </w:t>
            </w:r>
            <w:r w:rsidRPr="00F76DF1">
              <w:rPr>
                <w:rFonts w:ascii="Arial" w:hAnsi="Arial" w:cs="Arial"/>
                <w:color w:val="231F20"/>
                <w:sz w:val="20"/>
                <w:szCs w:val="20"/>
              </w:rPr>
              <w:t>1</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BECF55" w14:textId="77777777" w:rsidR="00103CC7" w:rsidRPr="00ED493B" w:rsidRDefault="00103CC7" w:rsidP="00103CC7">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24C0F3" w14:textId="75393C67" w:rsidR="00103CC7" w:rsidRPr="00ED493B" w:rsidRDefault="00103CC7" w:rsidP="00103CC7">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B18A6" w14:textId="055A5345" w:rsidR="00103CC7" w:rsidRPr="00ED493B" w:rsidRDefault="00103CC7" w:rsidP="00103CC7">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BD6123" w14:textId="11625B6E" w:rsidR="00103CC7" w:rsidRPr="00ED493B" w:rsidRDefault="00103CC7" w:rsidP="00103CC7">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444479" w14:textId="3FF0BBD3" w:rsidR="00103CC7" w:rsidRPr="00ED493B" w:rsidRDefault="00103CC7" w:rsidP="00103CC7">
            <w:pPr>
              <w:pStyle w:val="TableParagraph"/>
              <w:spacing w:before="122"/>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397BF" w14:textId="3624E1A1" w:rsidR="00103CC7" w:rsidRPr="00ED493B" w:rsidRDefault="00103CC7" w:rsidP="00103CC7">
            <w:pPr>
              <w:pStyle w:val="TableParagraph"/>
              <w:spacing w:before="122"/>
              <w:ind w:right="6"/>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E1404B" w14:textId="77777777" w:rsidR="00103CC7" w:rsidRPr="00ED493B" w:rsidRDefault="00103CC7" w:rsidP="00103CC7">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C6925" w14:textId="055E7646" w:rsidR="00103CC7" w:rsidRPr="00ED493B" w:rsidRDefault="00103CC7" w:rsidP="00103CC7">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0A797F" w14:textId="0084E554" w:rsidR="00103CC7" w:rsidRPr="00ED493B" w:rsidRDefault="00103CC7" w:rsidP="00103CC7">
            <w:pPr>
              <w:pStyle w:val="TableParagraph"/>
              <w:jc w:val="center"/>
              <w:rPr>
                <w:rFonts w:ascii="Arial" w:hAnsi="Arial" w:cs="Arial"/>
              </w:rPr>
            </w:pPr>
          </w:p>
        </w:tc>
      </w:tr>
      <w:tr w:rsidR="00ED493B" w:rsidRPr="00F76DF1" w14:paraId="346E0A38" w14:textId="77777777" w:rsidTr="006C22D7">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D9FE6" w14:textId="392E51F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CFC0197" w14:textId="748635B3"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4204E9F" w14:textId="0CD0F38F"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DC26E89" w14:textId="0A803BE3"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823AF58" w14:textId="569253B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8D080B1" w14:textId="2B722F6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1E5C6AA" w14:textId="3A6763F3"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3237A51" w14:textId="5EE917B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318375C" w14:textId="09DD512F"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310BEA2" w14:textId="07921286"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0CAC4E0B" w14:textId="77777777" w:rsidTr="006C22D7">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AD71E" w14:textId="65F41A58"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56B8365" w14:textId="7284B35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89CB04E" w14:textId="6DEB2F5B"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5C9808B" w14:textId="24F88AA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E551529" w14:textId="3231363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DAA7123" w14:textId="5997DE1F"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EC30F26" w14:textId="7CE789A1"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C2910EC" w14:textId="49FFE8DD"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E7B320F" w14:textId="5BC703B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73C3AE5" w14:textId="2799F260"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1BAB3024" w14:textId="77777777" w:rsidTr="006C22D7">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3AB039" w14:textId="040EC8C3"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4</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7BCAC9" w14:textId="053A9CE8"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BC2890B" w14:textId="385403E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9194CCF" w14:textId="21A7AAE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4197FDE" w14:textId="1DC4CAE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4438EBA" w14:textId="2AFCDA79"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7A9F81D" w14:textId="7086A65D"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36F57C9" w14:textId="38D9FCD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6ED2B5D" w14:textId="67E0DF0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CF63063" w14:textId="4DDF3D56"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2FD8AD3D" w14:textId="77777777" w:rsidTr="006C22D7">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29751" w14:textId="03683C91"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5</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E53C7C9" w14:textId="7A0C6E94"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68C8E51" w14:textId="11475ECC"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7122508" w14:textId="18A51C9C"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3944E7" w14:textId="057C9D24"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B0DABAB" w14:textId="0A65FBE1"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791ED40" w14:textId="2BD7A1C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4476946" w14:textId="2C82AA9A"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29E5EAC" w14:textId="6894B8C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0A2C7D2" w14:textId="0A25D623"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36EACD74" w14:textId="77777777" w:rsidTr="006C22D7">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D102" w14:textId="4D2E31E2"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6</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001449F" w14:textId="0664CB8A" w:rsidR="00ED493B" w:rsidRPr="00ED493B" w:rsidRDefault="00ED493B" w:rsidP="00ED493B">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4DB882E" w14:textId="41F4E2E8" w:rsidR="00ED493B" w:rsidRPr="00ED493B" w:rsidRDefault="00ED493B" w:rsidP="00ED493B">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905FAE3" w14:textId="772FF8B2" w:rsidR="00ED493B" w:rsidRPr="00ED493B" w:rsidRDefault="00ED493B" w:rsidP="00ED493B">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8AC2B99" w14:textId="250CCD62" w:rsidR="00ED493B" w:rsidRPr="00ED493B" w:rsidRDefault="00ED493B" w:rsidP="00ED493B">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01169B8" w14:textId="7BDE74A7" w:rsidR="00ED493B" w:rsidRPr="00ED493B" w:rsidRDefault="00ED493B" w:rsidP="00ED493B">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6C9E6DC" w14:textId="6D7770A8" w:rsidR="00ED493B" w:rsidRPr="00ED493B" w:rsidRDefault="00ED493B" w:rsidP="00ED493B">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AAA64A1" w14:textId="73FDDF96" w:rsidR="00ED493B" w:rsidRPr="00ED493B" w:rsidRDefault="00ED493B" w:rsidP="00ED493B">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FAA96E0" w14:textId="42ED4F6C" w:rsidR="00ED493B" w:rsidRPr="00ED493B" w:rsidRDefault="00ED493B" w:rsidP="00ED493B">
            <w:pPr>
              <w:pStyle w:val="TableParagraph"/>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2AAA0E3" w14:textId="49FB25FE" w:rsidR="00ED493B" w:rsidRPr="00ED493B" w:rsidRDefault="00ED493B" w:rsidP="00ED493B">
            <w:pPr>
              <w:pStyle w:val="TableParagraph"/>
              <w:ind w:left="78" w:right="250"/>
              <w:jc w:val="center"/>
              <w:rPr>
                <w:rFonts w:ascii="Arial" w:hAnsi="Arial" w:cs="Arial"/>
                <w:color w:val="231F20"/>
                <w:spacing w:val="-2"/>
                <w:w w:val="105"/>
              </w:rPr>
            </w:pPr>
          </w:p>
        </w:tc>
      </w:tr>
      <w:tr w:rsidR="00ED493B" w:rsidRPr="00F76DF1" w14:paraId="59FC07F8"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68D89C53" w14:textId="5F8C20F6"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B5EDEEB" w14:textId="54F4ADE8"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3C4438" w14:textId="6E5E44F4"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C4B1F1" w14:textId="6CE6D3F5"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E80ACC" w14:textId="21AA8134"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25A63C5" w14:textId="0C7939C9"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E31EFF2" w14:textId="007465FD"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CEEB83" w14:textId="49C073F9"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CC1D0F" w14:textId="772DF75D"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8C99F96" w14:textId="63E11ECF"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48091AFD"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1D46DEB2" w14:textId="259B7130"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8</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DA1773" w14:textId="5DEC728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F17FE3" w14:textId="3805107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6E2454" w14:textId="4D541A35"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8884571" w14:textId="6298E9C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AE735D" w14:textId="3C079EC4"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B0A4875" w14:textId="38DF7C19"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8A7118" w14:textId="397797CE"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216F3A" w14:textId="10212FED"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3B4BED1" w14:textId="252B7B2D"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57399196" w14:textId="77777777" w:rsidTr="009B5390">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205D2531" w14:textId="57520BB0"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9</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2916CA" w14:textId="27A83D93"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3383E6" w14:textId="0B629262" w:rsidR="00ED493B" w:rsidRPr="00ED493B" w:rsidRDefault="00F574EE" w:rsidP="00ED493B">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C6F65F0" w14:textId="5F967086" w:rsidR="00ED493B" w:rsidRPr="00ED493B" w:rsidRDefault="00F574EE" w:rsidP="00ED493B">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3D79ABF" w14:textId="4B02D60A"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309798" w14:textId="3B68D6A7"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19B178" w14:textId="5804CB94"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DFA684" w14:textId="7C4EE560"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EEB728" w14:textId="2967A3FD" w:rsidR="00ED493B" w:rsidRPr="00ED493B" w:rsidRDefault="00F574EE" w:rsidP="00ED493B">
            <w:pPr>
              <w:pStyle w:val="TableParagraph"/>
              <w:jc w:val="center"/>
              <w:rPr>
                <w:rFonts w:ascii="Arial" w:hAnsi="Arial" w:cs="Arial"/>
              </w:rPr>
            </w:pPr>
            <w:r>
              <w:rPr>
                <w:rFonts w:ascii="Arial" w:hAnsi="Arial" w:cs="Arial"/>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AD923A7" w14:textId="04162975" w:rsidR="00ED493B" w:rsidRPr="00ED493B" w:rsidRDefault="00ED493B" w:rsidP="00ED493B">
            <w:pPr>
              <w:pStyle w:val="TableParagraph"/>
              <w:jc w:val="center"/>
              <w:rPr>
                <w:rFonts w:ascii="Arial" w:hAnsi="Arial" w:cs="Arial"/>
              </w:rPr>
            </w:pPr>
          </w:p>
        </w:tc>
      </w:tr>
      <w:tr w:rsidR="00ED493B" w:rsidRPr="00F76DF1" w14:paraId="41D9B865"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5693121D" w14:textId="01974332"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C44011E" w14:textId="4E3F72D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DBE0AC0" w14:textId="158DBE6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945C25" w14:textId="7270036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C746597" w14:textId="7DD5141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398673A" w14:textId="362D2AF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27AF11B" w14:textId="230FF4C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46B2222" w14:textId="787F705C"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22BD08" w14:textId="080AFC8D"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A74E74A" w14:textId="28876652"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ED493B" w:rsidRPr="00F76DF1" w14:paraId="43AD5320"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5883C6DB" w14:textId="559C689F"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85C68B" w14:textId="61E56211"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7428FE" w14:textId="41860E58"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DF16ECB" w14:textId="0DB1A638"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6DC4951" w14:textId="4A2F261C"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767DAB" w14:textId="6F37C93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CCEC4E7" w14:textId="7F1F4F7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3649A86" w14:textId="6D6D1AFF"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287F58" w14:textId="790ADB83"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B5E1736" w14:textId="732575A6"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10802592" w14:textId="77777777" w:rsidTr="00F574EE">
        <w:trPr>
          <w:trHeight w:val="57"/>
        </w:trPr>
        <w:tc>
          <w:tcPr>
            <w:tcW w:w="1142" w:type="pct"/>
            <w:tcBorders>
              <w:top w:val="single" w:sz="4" w:space="0" w:color="auto"/>
              <w:left w:val="single" w:sz="4" w:space="0" w:color="auto"/>
              <w:bottom w:val="single" w:sz="4" w:space="0" w:color="auto"/>
              <w:right w:val="single" w:sz="4" w:space="0" w:color="auto"/>
            </w:tcBorders>
          </w:tcPr>
          <w:p w14:paraId="7B74D648" w14:textId="736D16F3"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12</w:t>
            </w:r>
            <w:r w:rsidR="00F574EE">
              <w:rPr>
                <w:rFonts w:ascii="Arial" w:hAnsi="Arial" w:cs="Arial"/>
                <w:color w:val="231F20"/>
                <w:spacing w:val="-2"/>
                <w:w w:val="105"/>
                <w:sz w:val="20"/>
                <w:szCs w:val="20"/>
              </w:rPr>
              <w:t xml:space="preserve">   Reading</w:t>
            </w:r>
            <w:r w:rsidR="007471BE">
              <w:rPr>
                <w:rFonts w:ascii="Arial" w:hAnsi="Arial" w:cs="Arial"/>
                <w:color w:val="231F20"/>
                <w:spacing w:val="-2"/>
                <w:w w:val="105"/>
                <w:sz w:val="20"/>
                <w:szCs w:val="20"/>
              </w:rPr>
              <w:t xml:space="preserve"> </w:t>
            </w: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4C4D8AE8" w14:textId="7655A3C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55D6D5B3" w14:textId="6964CECF"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2DD111B0" w14:textId="25091B3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48A068B9" w14:textId="11D7F61B"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4CDE6E9A" w14:textId="56DAD54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0C45EB48" w14:textId="4EE113AB"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715FDAC2"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055827C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FFF99"/>
            <w:vAlign w:val="bottom"/>
          </w:tcPr>
          <w:p w14:paraId="21FA0AE1" w14:textId="37F01EBC"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100E9E7D"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45796301" w14:textId="5A95A230"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D8086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C879D1" w14:textId="5DBC5C34"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F62B8E" w14:textId="739607F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F1BE42" w14:textId="68FB1471"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1C8B06" w14:textId="3F3E1DB9"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0E1CA1" w14:textId="1F20DCD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6D0FDA"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05DCF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AFB91A1" w14:textId="5B5EDB40"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6484CA8B"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7884B51E" w14:textId="6322CEED"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62532C4" w14:textId="187D4E28"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194E37" w14:textId="7AD5AA8C"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1DA529E" w14:textId="71FCBD8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A071E9" w14:textId="034C12E3"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93EAA73" w14:textId="40618EEA"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1DB71A" w14:textId="5387F14A"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061232"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AF4F962"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30FE9B0" w14:textId="1E2A3034"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4B6B48A0"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770E8813" w14:textId="667E32E3"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8737A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6F4AD9" w14:textId="35FA0C3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975BB8" w14:textId="1A2C1726"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A68978" w14:textId="2880C348"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F4A273" w14:textId="3276E301"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08F828" w14:textId="41663C6A"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25035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FD7D77"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9C310E0" w14:textId="214078C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3B77C272"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0202E2B8" w14:textId="6764ECB5"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3C06C02" w14:textId="6ED056A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FC674A" w14:textId="227E8A4F"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9135534" w14:textId="6EB8DB6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5B88522" w14:textId="33A5417B"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D829A5" w14:textId="38C689E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9C24C93" w14:textId="49993908"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006EA1" w14:textId="421F82F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A1156B" w14:textId="162DC532"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BBF7852" w14:textId="0A288B59"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6F1C9737" w14:textId="77777777" w:rsidTr="009B5390">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4377E441" w14:textId="2C7FD53D"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97C630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3F1214C" w14:textId="21C95328"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4973B33" w14:textId="6064FB5A"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C6DE28" w14:textId="446CECE8" w:rsidR="00ED493B" w:rsidRPr="00ED493B" w:rsidRDefault="00F574EE" w:rsidP="00F574EE">
            <w:pPr>
              <w:pStyle w:val="TableParagraph"/>
              <w:spacing w:before="141"/>
              <w:ind w:left="78" w:right="250"/>
              <w:rPr>
                <w:rFonts w:ascii="Arial" w:hAnsi="Arial" w:cs="Arial"/>
                <w:color w:val="231F20"/>
                <w:spacing w:val="-2"/>
                <w:w w:val="105"/>
              </w:rPr>
            </w:pPr>
            <w:r>
              <w:rPr>
                <w:rFonts w:ascii="Arial" w:hAnsi="Arial" w:cs="Arial"/>
                <w:color w:val="231F20"/>
                <w:spacing w:val="-2"/>
                <w:w w:val="105"/>
              </w:rPr>
              <w:t xml:space="preserve">   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457B12"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48F59E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A77B56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77E246" w14:textId="74F2C81B"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B3082F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69EBC136"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476E79" w14:textId="6C4FCEDE"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18</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2661697"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17D516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FA9DA19"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220FBED"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66D7CE7"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15D808A"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B18E0B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47170E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F04E5A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5E0BE62C" w14:textId="77777777" w:rsidTr="009B5390">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578285" w14:textId="7CF61B6D"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19</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336E0BE" w14:textId="0108845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B5883E2" w14:textId="44F374E4"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DC84B0B" w14:textId="15D64D9B"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7F3CBF3" w14:textId="5949D8A1"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EE3F2C7" w14:textId="160BAF1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9E5C3C4" w14:textId="1E7BFFA9"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E93F943" w14:textId="6B3EA0A9"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DCE6EFC" w14:textId="5309151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38485C1" w14:textId="44C4F573"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25BD425B"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17F5675F" w14:textId="4450B626"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C8B6939" w14:textId="6E06911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509502" w14:textId="0D0F065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715DBE" w14:textId="6B3B260C"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1263112" w14:textId="3770535F"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353A83" w14:textId="60A8C13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2126532" w14:textId="3F3B4A93"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C0EC14" w14:textId="4387E06D"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22DAEF5" w14:textId="4EB98698"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D9DB1DC" w14:textId="3EC8B326"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08635659" w14:textId="77777777" w:rsidTr="00F574EE">
        <w:trPr>
          <w:trHeight w:val="57"/>
        </w:trPr>
        <w:tc>
          <w:tcPr>
            <w:tcW w:w="1142" w:type="pct"/>
            <w:tcBorders>
              <w:top w:val="single" w:sz="4" w:space="0" w:color="auto"/>
              <w:left w:val="single" w:sz="4" w:space="0" w:color="auto"/>
              <w:bottom w:val="single" w:sz="4" w:space="0" w:color="auto"/>
              <w:right w:val="single" w:sz="4" w:space="0" w:color="auto"/>
            </w:tcBorders>
          </w:tcPr>
          <w:p w14:paraId="52DED14F" w14:textId="11C8BEF6"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21</w:t>
            </w:r>
            <w:r w:rsidR="00F574EE">
              <w:rPr>
                <w:rFonts w:ascii="Arial" w:hAnsi="Arial" w:cs="Arial"/>
                <w:color w:val="231F20"/>
                <w:spacing w:val="-2"/>
                <w:w w:val="105"/>
                <w:sz w:val="20"/>
                <w:szCs w:val="20"/>
              </w:rPr>
              <w:t xml:space="preserve">   Assess</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910B032" w14:textId="4F94D62D"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044489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6A21EF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48C21C9" w14:textId="7829EDB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EF8ED51" w14:textId="4940EFC4"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EB51956" w14:textId="7E611691"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499DB1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D7631C8" w14:textId="16F6352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A60A33F" w14:textId="031EA231"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268BC387" w14:textId="77777777" w:rsidTr="00F574EE">
        <w:trPr>
          <w:trHeight w:val="57"/>
        </w:trPr>
        <w:tc>
          <w:tcPr>
            <w:tcW w:w="1142" w:type="pct"/>
            <w:tcBorders>
              <w:top w:val="single" w:sz="4" w:space="0" w:color="auto"/>
              <w:left w:val="single" w:sz="4" w:space="0" w:color="auto"/>
              <w:bottom w:val="single" w:sz="4" w:space="0" w:color="auto"/>
              <w:right w:val="single" w:sz="4" w:space="0" w:color="auto"/>
            </w:tcBorders>
          </w:tcPr>
          <w:p w14:paraId="1B917DCF" w14:textId="451B4683"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22</w:t>
            </w:r>
            <w:r w:rsidR="00F574EE">
              <w:rPr>
                <w:rFonts w:ascii="Arial" w:hAnsi="Arial" w:cs="Arial"/>
                <w:color w:val="231F20"/>
                <w:spacing w:val="-2"/>
                <w:w w:val="105"/>
                <w:sz w:val="20"/>
                <w:szCs w:val="20"/>
              </w:rPr>
              <w:t xml:space="preserve">   Assess</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7941D7B" w14:textId="5C54510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83BC2C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7AB8CD4"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B4680A0" w14:textId="1BCE81C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AC14B45" w14:textId="543E869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4718B68" w14:textId="69F9D71F"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2FDD97D"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8D7FE7" w14:textId="60EFC8D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270A58C" w14:textId="572F7F96"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02674009"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5CB47BFC" w14:textId="6BE683D6"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0561A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809EE8" w14:textId="5C4B632C"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15D168D" w14:textId="53288452"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B370B1F" w14:textId="2A81614F"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9B26D52" w14:textId="56178B5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189A16" w14:textId="29B669AB"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DC19C7" w14:textId="546928DC"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D5D4B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F4D4544" w14:textId="7DBF2F2A"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498E7CA6"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45E92539" w14:textId="49E1F640"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45D2C7" w14:textId="0C2C1A24"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B3D251" w14:textId="17FDEA9F"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69845D8" w14:textId="2881D61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BC2FD6" w14:textId="61516F6A"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83D957" w14:textId="60D059CB"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D35CC14" w14:textId="0DAE891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3E2DD47"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14FC79C" w14:textId="53ED565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CA964D8" w14:textId="0B5C9581"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3E75EAB2" w14:textId="77777777" w:rsidTr="00225FFF">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01D55E81" w14:textId="27B78380"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197327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77AA2B" w14:textId="12F38862"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9C8012D"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E1CEC0" w14:textId="237B119F"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C56673" w14:textId="640880AB"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F84DA7"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4C7CD84" w14:textId="23C3DF03"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243697" w14:textId="71339C85"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84F1F7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5E9778ED"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4E70177D" w14:textId="1D666D8A"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26</w:t>
            </w:r>
          </w:p>
        </w:tc>
        <w:tc>
          <w:tcPr>
            <w:tcW w:w="429" w:type="pct"/>
            <w:tcBorders>
              <w:top w:val="single" w:sz="4" w:space="0" w:color="auto"/>
              <w:left w:val="nil"/>
              <w:bottom w:val="single" w:sz="4" w:space="0" w:color="auto"/>
              <w:right w:val="single" w:sz="4" w:space="0" w:color="auto"/>
            </w:tcBorders>
            <w:shd w:val="clear" w:color="auto" w:fill="auto"/>
            <w:vAlign w:val="bottom"/>
          </w:tcPr>
          <w:p w14:paraId="3D41E28A" w14:textId="7492CA7E"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9C9097" w14:textId="689777F3"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863BD22" w14:textId="1F329A44"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55B97BF" w14:textId="15E193CD"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5D93E6D" w14:textId="2C4F2D8A"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3C8C6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E2223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14805BA" w14:textId="0488FC5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31097AB" w14:textId="5B3B145C"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008DE76A"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7BCB3CA6" w14:textId="7560585F"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27</w:t>
            </w:r>
          </w:p>
        </w:tc>
        <w:tc>
          <w:tcPr>
            <w:tcW w:w="429" w:type="pct"/>
            <w:tcBorders>
              <w:top w:val="single" w:sz="4" w:space="0" w:color="auto"/>
              <w:left w:val="nil"/>
              <w:bottom w:val="single" w:sz="4" w:space="0" w:color="auto"/>
              <w:right w:val="single" w:sz="4" w:space="0" w:color="auto"/>
            </w:tcBorders>
            <w:shd w:val="clear" w:color="auto" w:fill="auto"/>
            <w:vAlign w:val="bottom"/>
          </w:tcPr>
          <w:p w14:paraId="3EE2B4E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42BA7E" w14:textId="3E6F28ED"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F92C93" w14:textId="4981EE54"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2FAABD" w14:textId="647C5A6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5B5FC5D" w14:textId="0191781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9F3E40" w14:textId="7CA3E72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523D525" w14:textId="19AC28BF"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B4D99D" w14:textId="408320E3"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70D33ED" w14:textId="5D55D2C1"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10D8FAC5" w14:textId="77777777" w:rsidTr="00F574EE">
        <w:trPr>
          <w:trHeight w:val="57"/>
        </w:trPr>
        <w:tc>
          <w:tcPr>
            <w:tcW w:w="1142" w:type="pct"/>
            <w:tcBorders>
              <w:top w:val="single" w:sz="4" w:space="0" w:color="auto"/>
              <w:left w:val="single" w:sz="4" w:space="0" w:color="auto"/>
              <w:bottom w:val="single" w:sz="4" w:space="0" w:color="auto"/>
              <w:right w:val="single" w:sz="4" w:space="0" w:color="auto"/>
            </w:tcBorders>
          </w:tcPr>
          <w:p w14:paraId="5D9DC3BC" w14:textId="654169C8"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28</w:t>
            </w:r>
            <w:r w:rsidR="00F574EE">
              <w:rPr>
                <w:rFonts w:ascii="Arial" w:hAnsi="Arial" w:cs="Arial"/>
                <w:color w:val="231F20"/>
                <w:spacing w:val="-2"/>
                <w:w w:val="105"/>
                <w:sz w:val="20"/>
                <w:szCs w:val="20"/>
              </w:rPr>
              <w:t xml:space="preserve">   Reading</w:t>
            </w:r>
          </w:p>
        </w:tc>
        <w:tc>
          <w:tcPr>
            <w:tcW w:w="429" w:type="pct"/>
            <w:tcBorders>
              <w:top w:val="single" w:sz="4" w:space="0" w:color="auto"/>
              <w:left w:val="nil"/>
              <w:bottom w:val="single" w:sz="4" w:space="0" w:color="auto"/>
              <w:right w:val="single" w:sz="4" w:space="0" w:color="auto"/>
            </w:tcBorders>
            <w:shd w:val="clear" w:color="auto" w:fill="FFFF99"/>
            <w:vAlign w:val="bottom"/>
          </w:tcPr>
          <w:p w14:paraId="086AEF6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096FB9D6" w14:textId="3CA5E89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1E38F1AE" w14:textId="0E3FC71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099C56C3" w14:textId="393DADC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4DB9334E" w14:textId="05904BA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54F22794" w14:textId="5D1F1C6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68E53659"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3C62EF84" w14:textId="7CADF93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FFF99"/>
            <w:vAlign w:val="bottom"/>
          </w:tcPr>
          <w:p w14:paraId="3A8B661B" w14:textId="44B8B2BE"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1C2657D2"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550EDBBB" w14:textId="483A6E10"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29</w:t>
            </w:r>
          </w:p>
        </w:tc>
        <w:tc>
          <w:tcPr>
            <w:tcW w:w="429" w:type="pct"/>
            <w:tcBorders>
              <w:top w:val="single" w:sz="4" w:space="0" w:color="auto"/>
              <w:left w:val="nil"/>
              <w:bottom w:val="single" w:sz="4" w:space="0" w:color="auto"/>
              <w:right w:val="single" w:sz="4" w:space="0" w:color="auto"/>
            </w:tcBorders>
            <w:shd w:val="clear" w:color="auto" w:fill="auto"/>
            <w:vAlign w:val="bottom"/>
          </w:tcPr>
          <w:p w14:paraId="361074B1" w14:textId="117C071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598963" w14:textId="7EE42568"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F861B2" w14:textId="7F866B2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C8D57C" w14:textId="2C7DE30D"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B2DE93" w14:textId="10F5DDD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4116FC9" w14:textId="2E09C273"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FA6FAE" w14:textId="18A0EB61"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9B0AC7" w14:textId="3D9C33D9"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3F94058" w14:textId="3FC682FE"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4F36FC39"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640DE6F4" w14:textId="1DFABB06"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30</w:t>
            </w:r>
          </w:p>
        </w:tc>
        <w:tc>
          <w:tcPr>
            <w:tcW w:w="429" w:type="pct"/>
            <w:tcBorders>
              <w:top w:val="single" w:sz="4" w:space="0" w:color="auto"/>
              <w:left w:val="nil"/>
              <w:bottom w:val="single" w:sz="4" w:space="0" w:color="auto"/>
              <w:right w:val="single" w:sz="4" w:space="0" w:color="auto"/>
            </w:tcBorders>
            <w:shd w:val="clear" w:color="auto" w:fill="auto"/>
            <w:vAlign w:val="bottom"/>
          </w:tcPr>
          <w:p w14:paraId="046219FA"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8B3E8C" w14:textId="70729A10"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2EB5992" w14:textId="5E16E37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D838A4" w14:textId="7966210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701B62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B505EC" w14:textId="5D787C13"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B12B31"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D2C553" w14:textId="5AF162BF"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1E8E8C8" w14:textId="747C2DAE"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4AADFBD5"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4D3F70C4" w14:textId="20EEAD3A"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31</w:t>
            </w:r>
          </w:p>
        </w:tc>
        <w:tc>
          <w:tcPr>
            <w:tcW w:w="429" w:type="pct"/>
            <w:tcBorders>
              <w:top w:val="single" w:sz="4" w:space="0" w:color="auto"/>
              <w:left w:val="nil"/>
              <w:bottom w:val="single" w:sz="4" w:space="0" w:color="auto"/>
              <w:right w:val="single" w:sz="4" w:space="0" w:color="auto"/>
            </w:tcBorders>
            <w:shd w:val="clear" w:color="auto" w:fill="auto"/>
            <w:vAlign w:val="bottom"/>
          </w:tcPr>
          <w:p w14:paraId="15D5F8EE"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CBB8140" w14:textId="25FDBF3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5A5655" w14:textId="51863DCD"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4AECBCD" w14:textId="0F5EDD5D"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CD57E8" w14:textId="778D4FFF"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B2305A" w14:textId="400D937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EF5DB10" w14:textId="0342D0F8"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8E1E402" w14:textId="355759CA"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CF4E97C" w14:textId="5E0D51F2"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1D900709" w14:textId="77777777" w:rsidTr="009B5390">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350906B6" w14:textId="479DDED4"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32</w:t>
            </w:r>
          </w:p>
        </w:tc>
        <w:tc>
          <w:tcPr>
            <w:tcW w:w="429" w:type="pct"/>
            <w:tcBorders>
              <w:top w:val="single" w:sz="4" w:space="0" w:color="auto"/>
              <w:left w:val="nil"/>
              <w:bottom w:val="single" w:sz="4" w:space="0" w:color="auto"/>
              <w:right w:val="single" w:sz="4" w:space="0" w:color="auto"/>
            </w:tcBorders>
            <w:shd w:val="clear" w:color="auto" w:fill="auto"/>
            <w:vAlign w:val="bottom"/>
          </w:tcPr>
          <w:p w14:paraId="365346C4"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CE8E18"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62DEDB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0615EB" w14:textId="731C6DDA"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83C34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E7F5E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D08637"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B9BEC8" w14:textId="09EA8A3B"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7D8A71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2F63CDE1" w14:textId="77777777" w:rsidTr="009B5390">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7273F716" w14:textId="011B34FB"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33</w:t>
            </w:r>
          </w:p>
        </w:tc>
        <w:tc>
          <w:tcPr>
            <w:tcW w:w="429" w:type="pct"/>
            <w:tcBorders>
              <w:top w:val="single" w:sz="4" w:space="0" w:color="auto"/>
              <w:left w:val="nil"/>
              <w:bottom w:val="single" w:sz="4" w:space="0" w:color="auto"/>
              <w:right w:val="single" w:sz="4" w:space="0" w:color="auto"/>
            </w:tcBorders>
            <w:shd w:val="clear" w:color="auto" w:fill="auto"/>
            <w:vAlign w:val="bottom"/>
          </w:tcPr>
          <w:p w14:paraId="65DAF715" w14:textId="7292323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45D6A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E482EA4" w14:textId="24AF4260"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23213FB" w14:textId="21CFB548"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6356C3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842569" w14:textId="723CCEA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9BFAE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F5F80A"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3397C5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1187AD04" w14:textId="77777777" w:rsidTr="00225FFF">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6AE98A" w14:textId="324C9D3E"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34</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3D8E2495" w14:textId="1A181B7A"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11E2C9E"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DA25D9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8EE8DC0" w14:textId="127F10E5"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2C0FBA8"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0832E00" w14:textId="62CDF6B9"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388AB44"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D1F0D72" w14:textId="386A470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B539BAA" w14:textId="63DE50C8"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58C4CFAC" w14:textId="77777777" w:rsidTr="00225FFF">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BEB5A0" w14:textId="6CD1A76A"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35</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324AA094" w14:textId="49D3005A"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3FF255B" w14:textId="6BB84B55"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E48FADD" w14:textId="50F5408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0CCABDA" w14:textId="1578795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6E9B38B" w14:textId="595A0CC3"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E99C451" w14:textId="158E7703"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C0D5C1F" w14:textId="129D3703"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7940579" w14:textId="3A4F76D4"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4A2E8AB" w14:textId="2FB7D412"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0BAB019F"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3877E417" w14:textId="0FE2B340"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36</w:t>
            </w:r>
          </w:p>
        </w:tc>
        <w:tc>
          <w:tcPr>
            <w:tcW w:w="429" w:type="pct"/>
            <w:tcBorders>
              <w:top w:val="single" w:sz="4" w:space="0" w:color="auto"/>
              <w:left w:val="nil"/>
              <w:bottom w:val="single" w:sz="4" w:space="0" w:color="auto"/>
              <w:right w:val="single" w:sz="4" w:space="0" w:color="auto"/>
            </w:tcBorders>
            <w:shd w:val="clear" w:color="auto" w:fill="auto"/>
            <w:vAlign w:val="bottom"/>
          </w:tcPr>
          <w:p w14:paraId="6A761FD1" w14:textId="04CBE63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AF907B" w14:textId="6D9D63E9"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A46ACAD"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45B5B91" w14:textId="4A0ECC44"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FD480C0" w14:textId="7AF0D943"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65C0CA2" w14:textId="19C2BBB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5D7640" w14:textId="33F6B534"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8E2F19" w14:textId="7C54D75D" w:rsidR="00ED493B" w:rsidRPr="00ED493B" w:rsidRDefault="00ED493B" w:rsidP="00ED493B">
            <w:pPr>
              <w:pStyle w:val="TableParagraph"/>
              <w:spacing w:before="141"/>
              <w:ind w:left="78" w:right="250"/>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9B18E40" w14:textId="3EC15410"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5FFA2BF9" w14:textId="77777777" w:rsidTr="00F574EE">
        <w:trPr>
          <w:trHeight w:val="57"/>
        </w:trPr>
        <w:tc>
          <w:tcPr>
            <w:tcW w:w="1142" w:type="pct"/>
            <w:tcBorders>
              <w:top w:val="single" w:sz="4" w:space="0" w:color="auto"/>
              <w:left w:val="single" w:sz="4" w:space="0" w:color="auto"/>
              <w:bottom w:val="single" w:sz="4" w:space="0" w:color="auto"/>
              <w:right w:val="single" w:sz="4" w:space="0" w:color="auto"/>
            </w:tcBorders>
          </w:tcPr>
          <w:p w14:paraId="17A0F082" w14:textId="77F9A673"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37</w:t>
            </w:r>
            <w:r w:rsidR="00F574EE">
              <w:rPr>
                <w:rFonts w:ascii="Arial" w:hAnsi="Arial" w:cs="Arial"/>
                <w:color w:val="231F20"/>
                <w:spacing w:val="-2"/>
                <w:w w:val="105"/>
                <w:sz w:val="20"/>
                <w:szCs w:val="20"/>
              </w:rPr>
              <w:t xml:space="preserve">   Assess</w:t>
            </w:r>
          </w:p>
        </w:tc>
        <w:tc>
          <w:tcPr>
            <w:tcW w:w="42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1437575D" w14:textId="2A17D8C9"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A1F3DBD"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B9042E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864013F" w14:textId="169331E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F90997D"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95D34D1"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7BFF8B0" w14:textId="1AAE419D"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AB44BB6" w14:textId="38E1505F"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1C93B71" w14:textId="6DA39D95"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5B77A94F"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tcPr>
          <w:p w14:paraId="1E7B99F6" w14:textId="3D5E041E"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38</w:t>
            </w:r>
            <w:r w:rsidR="00F574EE">
              <w:rPr>
                <w:rFonts w:ascii="Arial" w:hAnsi="Arial" w:cs="Arial"/>
                <w:color w:val="231F20"/>
                <w:spacing w:val="-2"/>
                <w:w w:val="105"/>
                <w:sz w:val="20"/>
                <w:szCs w:val="20"/>
              </w:rPr>
              <w:t xml:space="preserve">    </w:t>
            </w:r>
            <w:proofErr w:type="spellStart"/>
            <w:r w:rsidR="00F574EE">
              <w:rPr>
                <w:rFonts w:ascii="Arial" w:hAnsi="Arial" w:cs="Arial"/>
                <w:color w:val="231F20"/>
                <w:spacing w:val="-2"/>
                <w:w w:val="105"/>
                <w:sz w:val="20"/>
                <w:szCs w:val="20"/>
              </w:rPr>
              <w:t>ITaP</w:t>
            </w:r>
            <w:proofErr w:type="spellEnd"/>
          </w:p>
        </w:tc>
        <w:tc>
          <w:tcPr>
            <w:tcW w:w="429" w:type="pct"/>
            <w:tcBorders>
              <w:top w:val="single" w:sz="4" w:space="0" w:color="auto"/>
              <w:left w:val="nil"/>
              <w:bottom w:val="single" w:sz="4" w:space="0" w:color="auto"/>
              <w:right w:val="single" w:sz="4" w:space="0" w:color="auto"/>
            </w:tcBorders>
            <w:shd w:val="clear" w:color="auto" w:fill="FDE9D9" w:themeFill="accent6" w:themeFillTint="33"/>
            <w:vAlign w:val="bottom"/>
          </w:tcPr>
          <w:p w14:paraId="06CE3189" w14:textId="15E5C9AA"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F4F0CF8"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6B1426A"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94D987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0DE599C" w14:textId="5AD0B67C"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D206361"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E915270" w14:textId="13F586BF"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8145021" w14:textId="4D3EFCBE"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E52D9BB" w14:textId="36D50E13"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22F0683B"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tcPr>
          <w:p w14:paraId="3A7AD605" w14:textId="4FDD21CC"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39</w:t>
            </w:r>
          </w:p>
        </w:tc>
        <w:tc>
          <w:tcPr>
            <w:tcW w:w="429" w:type="pct"/>
            <w:tcBorders>
              <w:top w:val="single" w:sz="4" w:space="0" w:color="auto"/>
              <w:left w:val="nil"/>
              <w:bottom w:val="single" w:sz="4" w:space="0" w:color="auto"/>
              <w:right w:val="single" w:sz="4" w:space="0" w:color="auto"/>
            </w:tcBorders>
            <w:shd w:val="clear" w:color="auto" w:fill="FDE9D9" w:themeFill="accent6" w:themeFillTint="33"/>
            <w:vAlign w:val="bottom"/>
          </w:tcPr>
          <w:p w14:paraId="157143D7" w14:textId="0472D713"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5444BF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8226FA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C218931" w14:textId="5BF9C949"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D9919DC" w14:textId="144BB4F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581C68A" w14:textId="18ABE5FD"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EAA901F" w14:textId="44B1A368"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067D5FF" w14:textId="6DD6ACC3"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A895E39" w14:textId="3E2471C4" w:rsidR="00ED493B" w:rsidRPr="00ED493B" w:rsidRDefault="008A03C8"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ED493B" w:rsidRPr="00F76DF1" w14:paraId="6D09B6C3" w14:textId="77777777" w:rsidTr="00F574E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2B3D2585" w14:textId="00CCED2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40</w:t>
            </w:r>
            <w:r w:rsidR="00F574EE">
              <w:rPr>
                <w:rFonts w:ascii="Arial" w:hAnsi="Arial" w:cs="Arial"/>
                <w:color w:val="231F20"/>
                <w:spacing w:val="-2"/>
                <w:w w:val="105"/>
                <w:sz w:val="20"/>
                <w:szCs w:val="20"/>
              </w:rPr>
              <w:t xml:space="preserve"> Half Term</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63D516D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0DA007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64F835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36F1C8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8A5CCD2"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BAF583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0D95F6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E2E99B5" w14:textId="001502AA"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CCBAF1D" w14:textId="6DF78BF4"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6E164ED9"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47D4DCFD" w14:textId="65A5877F"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41</w:t>
            </w:r>
          </w:p>
        </w:tc>
        <w:tc>
          <w:tcPr>
            <w:tcW w:w="429" w:type="pct"/>
            <w:tcBorders>
              <w:top w:val="single" w:sz="4" w:space="0" w:color="auto"/>
              <w:left w:val="nil"/>
              <w:bottom w:val="single" w:sz="4" w:space="0" w:color="auto"/>
              <w:right w:val="single" w:sz="4" w:space="0" w:color="auto"/>
            </w:tcBorders>
            <w:shd w:val="clear" w:color="auto" w:fill="FDE9D9" w:themeFill="accent6" w:themeFillTint="33"/>
            <w:vAlign w:val="bottom"/>
          </w:tcPr>
          <w:p w14:paraId="4C2EA9D4" w14:textId="699893B5" w:rsidR="00ED493B" w:rsidRPr="00ED493B" w:rsidRDefault="00120E65"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53614A4"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6C29D42" w14:textId="3549E71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317EA5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785945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A99E40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CCD4FAF" w14:textId="1D678636" w:rsidR="00ED493B" w:rsidRPr="00ED493B" w:rsidRDefault="00120E65"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B76CB6E" w14:textId="026D1E7C"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7673985" w14:textId="282DDC6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45F0CB70"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61E20E98" w14:textId="72AE0DE2" w:rsidR="00ED493B" w:rsidRPr="00F76DF1" w:rsidRDefault="00ED493B" w:rsidP="00ED493B">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42</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856C525" w14:textId="6548539A" w:rsidR="00ED493B" w:rsidRPr="00ED493B" w:rsidRDefault="00ED493B"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3D5F3CE" w14:textId="19016339" w:rsidR="00ED493B" w:rsidRPr="00ED493B" w:rsidRDefault="00ED493B"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1F71E18" w14:textId="279477F9" w:rsidR="00ED493B" w:rsidRPr="00ED493B" w:rsidRDefault="00120E65" w:rsidP="00ED493B">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04A6D17" w14:textId="172D3317" w:rsidR="00ED493B" w:rsidRPr="00ED493B" w:rsidRDefault="008A03C8" w:rsidP="00ED493B">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247D443" w14:textId="658D507E" w:rsidR="00ED493B" w:rsidRPr="00ED493B" w:rsidRDefault="00ED493B"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8A6DE11" w14:textId="316AB422" w:rsidR="00ED493B" w:rsidRPr="00ED493B" w:rsidRDefault="00ED493B"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4A1EFD9" w14:textId="77777777"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37AF7C0" w14:textId="7F6DC6A5" w:rsidR="00ED493B" w:rsidRPr="00ED493B" w:rsidRDefault="00ED493B" w:rsidP="00ED493B">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F7F6920" w14:textId="7AF9F82F" w:rsidR="00ED493B" w:rsidRPr="00ED493B" w:rsidRDefault="00ED493B" w:rsidP="00ED493B">
            <w:pPr>
              <w:jc w:val="center"/>
              <w:rPr>
                <w:rFonts w:ascii="Arial" w:hAnsi="Arial" w:cs="Arial"/>
              </w:rPr>
            </w:pPr>
          </w:p>
        </w:tc>
      </w:tr>
      <w:tr w:rsidR="009B5390" w:rsidRPr="00F76DF1" w14:paraId="30EF00A2"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671A3259" w14:textId="438833E2" w:rsidR="009B5390" w:rsidRPr="00F76DF1" w:rsidRDefault="009B5390" w:rsidP="00ED493B">
            <w:pPr>
              <w:pStyle w:val="TableParagraph"/>
              <w:spacing w:before="142" w:line="213" w:lineRule="auto"/>
              <w:ind w:left="79" w:right="179"/>
              <w:rPr>
                <w:rFonts w:ascii="Arial" w:hAnsi="Arial" w:cs="Arial"/>
                <w:color w:val="231F20"/>
                <w:sz w:val="20"/>
                <w:szCs w:val="20"/>
              </w:rPr>
            </w:pPr>
            <w:r>
              <w:rPr>
                <w:rFonts w:ascii="Arial" w:hAnsi="Arial" w:cs="Arial"/>
                <w:color w:val="231F20"/>
                <w:sz w:val="20"/>
                <w:szCs w:val="20"/>
              </w:rPr>
              <w:t>Week 43</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30A7764" w14:textId="77777777" w:rsidR="009B5390" w:rsidRPr="00ED493B" w:rsidRDefault="009B5390"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3932937" w14:textId="77777777" w:rsidR="009B5390" w:rsidRPr="00ED493B" w:rsidRDefault="009B5390"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FA126C7" w14:textId="05CB4156" w:rsidR="009B5390" w:rsidRPr="00ED493B" w:rsidRDefault="00120E65" w:rsidP="00ED493B">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4598D9E" w14:textId="77777777" w:rsidR="009B5390" w:rsidRPr="00ED493B" w:rsidRDefault="009B5390"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A9A9A79" w14:textId="77777777" w:rsidR="009B5390" w:rsidRPr="00ED493B" w:rsidRDefault="009B5390"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824F704" w14:textId="6196245B" w:rsidR="009B5390" w:rsidRPr="00ED493B" w:rsidRDefault="00120E65" w:rsidP="00ED493B">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D250CE0" w14:textId="77777777" w:rsidR="009B5390" w:rsidRPr="00ED493B" w:rsidRDefault="009B5390"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16BBE9A" w14:textId="77777777" w:rsidR="009B5390" w:rsidRPr="00ED493B" w:rsidRDefault="009B5390" w:rsidP="00ED493B">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D7BC987" w14:textId="77777777" w:rsidR="009B5390" w:rsidRPr="00ED493B" w:rsidRDefault="009B5390" w:rsidP="00ED493B">
            <w:pPr>
              <w:jc w:val="center"/>
              <w:rPr>
                <w:rFonts w:ascii="Arial" w:hAnsi="Arial" w:cs="Arial"/>
              </w:rPr>
            </w:pPr>
          </w:p>
        </w:tc>
      </w:tr>
      <w:tr w:rsidR="00712FC2" w:rsidRPr="00F76DF1" w14:paraId="36705A65"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4AB98295" w14:textId="7B2AC4A3" w:rsidR="00712FC2" w:rsidRDefault="00712FC2" w:rsidP="00ED493B">
            <w:pPr>
              <w:pStyle w:val="TableParagraph"/>
              <w:spacing w:before="142" w:line="213" w:lineRule="auto"/>
              <w:ind w:left="79" w:right="179"/>
              <w:rPr>
                <w:rFonts w:ascii="Arial" w:hAnsi="Arial" w:cs="Arial"/>
                <w:color w:val="231F20"/>
                <w:sz w:val="20"/>
                <w:szCs w:val="20"/>
              </w:rPr>
            </w:pPr>
            <w:r>
              <w:rPr>
                <w:rFonts w:ascii="Arial" w:hAnsi="Arial" w:cs="Arial"/>
                <w:color w:val="231F20"/>
                <w:sz w:val="20"/>
                <w:szCs w:val="20"/>
              </w:rPr>
              <w:t>Week 44</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9D36798" w14:textId="77777777" w:rsidR="00712FC2" w:rsidRPr="00ED493B" w:rsidRDefault="00712FC2"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E3A0769" w14:textId="38D734C2" w:rsidR="00712FC2" w:rsidRPr="00ED493B" w:rsidRDefault="00120E65" w:rsidP="00ED493B">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33B3524" w14:textId="77777777" w:rsidR="00712FC2" w:rsidRPr="00ED493B" w:rsidRDefault="00712FC2"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172726E" w14:textId="05641267" w:rsidR="00712FC2" w:rsidRPr="00ED493B" w:rsidRDefault="008A03C8" w:rsidP="00ED493B">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E9CC353" w14:textId="77777777" w:rsidR="00712FC2" w:rsidRPr="00ED493B" w:rsidRDefault="00712FC2"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EFE0711" w14:textId="57FDA607" w:rsidR="00712FC2" w:rsidRPr="00ED493B" w:rsidRDefault="00120E65" w:rsidP="00ED493B">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261EEB1" w14:textId="77777777" w:rsidR="00712FC2" w:rsidRPr="00ED493B" w:rsidRDefault="00712FC2"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20EDC22" w14:textId="77777777" w:rsidR="00712FC2" w:rsidRPr="00ED493B" w:rsidRDefault="00712FC2" w:rsidP="00ED493B">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F1FEA67" w14:textId="77777777" w:rsidR="00712FC2" w:rsidRPr="00ED493B" w:rsidRDefault="00712FC2" w:rsidP="00ED493B">
            <w:pPr>
              <w:jc w:val="center"/>
              <w:rPr>
                <w:rFonts w:ascii="Arial" w:hAnsi="Arial" w:cs="Arial"/>
              </w:rPr>
            </w:pPr>
          </w:p>
        </w:tc>
      </w:tr>
      <w:tr w:rsidR="00712FC2" w:rsidRPr="00F76DF1" w14:paraId="3825A870"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753C89CA" w14:textId="14C313D9" w:rsidR="00712FC2" w:rsidRDefault="00712FC2" w:rsidP="00ED493B">
            <w:pPr>
              <w:pStyle w:val="TableParagraph"/>
              <w:spacing w:before="142" w:line="213" w:lineRule="auto"/>
              <w:ind w:left="79" w:right="179"/>
              <w:rPr>
                <w:rFonts w:ascii="Arial" w:hAnsi="Arial" w:cs="Arial"/>
                <w:color w:val="231F20"/>
                <w:sz w:val="20"/>
                <w:szCs w:val="20"/>
              </w:rPr>
            </w:pPr>
            <w:r>
              <w:rPr>
                <w:rFonts w:ascii="Arial" w:hAnsi="Arial" w:cs="Arial"/>
                <w:color w:val="231F20"/>
                <w:sz w:val="20"/>
                <w:szCs w:val="20"/>
              </w:rPr>
              <w:t>Week 45</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E7EF30F" w14:textId="77777777" w:rsidR="00712FC2" w:rsidRPr="00ED493B" w:rsidRDefault="00712FC2"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73F56D9" w14:textId="77777777" w:rsidR="00712FC2" w:rsidRPr="00ED493B" w:rsidRDefault="00712FC2"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3F398DA" w14:textId="77777777" w:rsidR="00712FC2" w:rsidRPr="00ED493B" w:rsidRDefault="00712FC2"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33BAAC1" w14:textId="3C0DA663" w:rsidR="00712FC2" w:rsidRPr="00ED493B" w:rsidRDefault="008A03C8" w:rsidP="00ED493B">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312737F" w14:textId="330FC4A1" w:rsidR="00712FC2" w:rsidRPr="00ED493B" w:rsidRDefault="00120E65" w:rsidP="00ED493B">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5E5B09F" w14:textId="77777777" w:rsidR="00712FC2" w:rsidRPr="00ED493B" w:rsidRDefault="00712FC2"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7B5834D" w14:textId="77777777" w:rsidR="00712FC2" w:rsidRPr="00ED493B" w:rsidRDefault="00712FC2"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97AFC03" w14:textId="77777777" w:rsidR="00712FC2" w:rsidRPr="00ED493B" w:rsidRDefault="00712FC2" w:rsidP="00ED493B">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E22CD2B" w14:textId="77777777" w:rsidR="00712FC2" w:rsidRPr="00ED493B" w:rsidRDefault="00712FC2" w:rsidP="00ED493B">
            <w:pPr>
              <w:jc w:val="center"/>
              <w:rPr>
                <w:rFonts w:ascii="Arial" w:hAnsi="Arial" w:cs="Arial"/>
              </w:rPr>
            </w:pPr>
          </w:p>
        </w:tc>
      </w:tr>
      <w:tr w:rsidR="00ED493B" w:rsidRPr="00F76DF1" w14:paraId="6330DF91"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6B5ACAAA" w14:textId="6B841409" w:rsidR="00ED493B" w:rsidRPr="00F76DF1" w:rsidRDefault="00120E65" w:rsidP="00ED493B">
            <w:pPr>
              <w:pStyle w:val="TableParagraph"/>
              <w:spacing w:before="141" w:line="213" w:lineRule="auto"/>
              <w:ind w:left="78"/>
              <w:rPr>
                <w:rFonts w:ascii="Arial" w:hAnsi="Arial" w:cs="Arial"/>
                <w:sz w:val="20"/>
                <w:szCs w:val="20"/>
              </w:rPr>
            </w:pPr>
            <w:r>
              <w:rPr>
                <w:rFonts w:ascii="Arial" w:hAnsi="Arial" w:cs="Arial"/>
                <w:sz w:val="20"/>
                <w:szCs w:val="20"/>
              </w:rPr>
              <w:t>Padlet Portfolio</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420415" w14:textId="7EF71945" w:rsidR="00ED493B" w:rsidRPr="00ED493B" w:rsidRDefault="00120E65" w:rsidP="00ED493B">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D91BFC6" w14:textId="68916287" w:rsidR="00ED493B" w:rsidRPr="00ED493B" w:rsidRDefault="00120E65" w:rsidP="00ED493B">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F45AE5" w14:textId="2C7DB5A1" w:rsidR="00ED493B" w:rsidRPr="00ED493B" w:rsidRDefault="00120E65" w:rsidP="00ED493B">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A7CB893" w14:textId="6DAD9A22" w:rsidR="00ED493B" w:rsidRPr="00ED493B" w:rsidRDefault="00120E65" w:rsidP="00ED493B">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1743BE" w14:textId="37FEF07B" w:rsidR="00ED493B" w:rsidRPr="00ED493B" w:rsidRDefault="00120E65" w:rsidP="00ED493B">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8EC92F" w14:textId="4A5C6856" w:rsidR="00ED493B" w:rsidRPr="00ED493B" w:rsidRDefault="00120E65" w:rsidP="00ED493B">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C8DEF9" w14:textId="561B9A49" w:rsidR="00ED493B" w:rsidRPr="00ED493B" w:rsidRDefault="00120E65" w:rsidP="00ED493B">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1EDA8F" w14:textId="7BFAC3B3" w:rsidR="00ED493B" w:rsidRPr="00ED493B" w:rsidRDefault="00120E65" w:rsidP="00ED493B">
            <w:pPr>
              <w:pStyle w:val="TableParagraph"/>
              <w:jc w:val="center"/>
              <w:rPr>
                <w:rFonts w:ascii="Arial" w:hAnsi="Arial" w:cs="Arial"/>
              </w:rPr>
            </w:pPr>
            <w:r>
              <w:rPr>
                <w:rFonts w:ascii="Arial" w:hAnsi="Arial" w:cs="Arial"/>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BB39390" w14:textId="5E329A6B" w:rsidR="00ED493B" w:rsidRPr="00ED493B" w:rsidRDefault="00120E65" w:rsidP="00ED493B">
            <w:pPr>
              <w:pStyle w:val="TableParagraph"/>
              <w:jc w:val="center"/>
              <w:rPr>
                <w:rFonts w:ascii="Arial" w:hAnsi="Arial" w:cs="Arial"/>
              </w:rPr>
            </w:pPr>
            <w:r>
              <w:rPr>
                <w:rFonts w:ascii="Arial" w:hAnsi="Arial" w:cs="Arial"/>
              </w:rPr>
              <w:t>X</w:t>
            </w:r>
          </w:p>
        </w:tc>
      </w:tr>
      <w:tr w:rsidR="00ED493B" w:rsidRPr="00F76DF1" w14:paraId="2EB8CBD5" w14:textId="77777777" w:rsidTr="00225FFF">
        <w:trPr>
          <w:trHeight w:val="57"/>
        </w:trPr>
        <w:tc>
          <w:tcPr>
            <w:tcW w:w="1142" w:type="pct"/>
            <w:tcBorders>
              <w:top w:val="single" w:sz="4" w:space="0" w:color="auto"/>
              <w:left w:val="single" w:sz="4" w:space="0" w:color="auto"/>
              <w:bottom w:val="single" w:sz="4" w:space="0" w:color="000000"/>
              <w:right w:val="single" w:sz="4" w:space="0" w:color="auto"/>
            </w:tcBorders>
            <w:shd w:val="clear" w:color="auto" w:fill="auto"/>
          </w:tcPr>
          <w:p w14:paraId="64FD9903" w14:textId="1210C574" w:rsidR="00ED493B" w:rsidRPr="00F76DF1" w:rsidRDefault="00ED493B" w:rsidP="00ED493B">
            <w:pPr>
              <w:pStyle w:val="TableParagraph"/>
              <w:spacing w:before="141" w:line="213" w:lineRule="auto"/>
              <w:ind w:left="78"/>
              <w:rPr>
                <w:rFonts w:ascii="Arial" w:hAnsi="Arial" w:cs="Arial"/>
                <w:sz w:val="20"/>
                <w:szCs w:val="20"/>
              </w:rPr>
            </w:pPr>
            <w:r w:rsidRPr="00F76DF1">
              <w:rPr>
                <w:rFonts w:ascii="Arial" w:hAnsi="Arial" w:cs="Arial"/>
                <w:color w:val="231F20"/>
                <w:spacing w:val="-2"/>
                <w:sz w:val="20"/>
                <w:szCs w:val="20"/>
              </w:rPr>
              <w:t>Subject</w:t>
            </w:r>
            <w:r w:rsidRPr="00F76DF1">
              <w:rPr>
                <w:rFonts w:ascii="Arial" w:hAnsi="Arial" w:cs="Arial"/>
                <w:color w:val="231F20"/>
                <w:spacing w:val="-13"/>
                <w:sz w:val="20"/>
                <w:szCs w:val="20"/>
              </w:rPr>
              <w:t xml:space="preserve"> </w:t>
            </w:r>
            <w:r w:rsidRPr="00F76DF1">
              <w:rPr>
                <w:rFonts w:ascii="Arial" w:hAnsi="Arial" w:cs="Arial"/>
                <w:color w:val="231F20"/>
                <w:spacing w:val="-2"/>
                <w:sz w:val="20"/>
                <w:szCs w:val="20"/>
              </w:rPr>
              <w:t>Knowledge Audits</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6FE3F209" w14:textId="77777777"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16C93D55" w14:textId="77777777"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3266D0B7" w14:textId="45019202" w:rsidR="00ED493B" w:rsidRPr="00ED493B" w:rsidRDefault="00120E65" w:rsidP="00ED493B">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2D61CE3B" w14:textId="77777777"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1C31676E" w14:textId="77777777"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2E59B111" w14:textId="77777777"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41EAA54E" w14:textId="77777777"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2CEB5D06" w14:textId="41A6F2F9" w:rsidR="00ED493B" w:rsidRPr="00ED493B" w:rsidRDefault="00ED493B" w:rsidP="00ED493B">
            <w:pPr>
              <w:pStyle w:val="TableParagraph"/>
              <w:jc w:val="center"/>
              <w:rPr>
                <w:rFonts w:ascii="Arial" w:hAnsi="Arial" w:cs="Arial"/>
              </w:rPr>
            </w:pPr>
          </w:p>
        </w:tc>
        <w:tc>
          <w:tcPr>
            <w:tcW w:w="426" w:type="pct"/>
            <w:tcBorders>
              <w:top w:val="single" w:sz="4" w:space="0" w:color="auto"/>
              <w:left w:val="single" w:sz="4" w:space="0" w:color="auto"/>
              <w:bottom w:val="single" w:sz="4" w:space="0" w:color="000000"/>
              <w:right w:val="single" w:sz="4" w:space="0" w:color="auto"/>
            </w:tcBorders>
            <w:shd w:val="clear" w:color="auto" w:fill="auto"/>
            <w:vAlign w:val="center"/>
          </w:tcPr>
          <w:p w14:paraId="647D1C6F" w14:textId="0C0547FA" w:rsidR="00ED493B" w:rsidRPr="00ED493B" w:rsidRDefault="00ED493B" w:rsidP="00ED493B">
            <w:pPr>
              <w:pStyle w:val="TableParagraph"/>
              <w:ind w:right="8"/>
              <w:jc w:val="center"/>
              <w:rPr>
                <w:rFonts w:ascii="Arial" w:hAnsi="Arial" w:cs="Arial"/>
              </w:rPr>
            </w:pPr>
          </w:p>
        </w:tc>
      </w:tr>
      <w:tr w:rsidR="00ED493B" w:rsidRPr="00F76DF1" w14:paraId="4207E99C" w14:textId="77777777" w:rsidTr="00225FFF">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46CF4671" w14:textId="1328747D" w:rsidR="00ED493B" w:rsidRPr="00F76DF1" w:rsidRDefault="00ED493B" w:rsidP="00ED493B">
            <w:pPr>
              <w:pStyle w:val="TableParagraph"/>
              <w:spacing w:before="141" w:line="213" w:lineRule="auto"/>
              <w:ind w:left="78"/>
              <w:rPr>
                <w:rFonts w:ascii="Arial" w:hAnsi="Arial" w:cs="Arial"/>
                <w:sz w:val="20"/>
                <w:szCs w:val="20"/>
              </w:rPr>
            </w:pPr>
            <w:r w:rsidRPr="00F76DF1">
              <w:rPr>
                <w:rFonts w:ascii="Arial" w:hAnsi="Arial" w:cs="Arial"/>
                <w:color w:val="231F20"/>
                <w:sz w:val="20"/>
                <w:szCs w:val="20"/>
              </w:rPr>
              <w:t>Mentor</w:t>
            </w:r>
            <w:r w:rsidRPr="00F76DF1">
              <w:rPr>
                <w:rFonts w:ascii="Arial" w:hAnsi="Arial" w:cs="Arial"/>
                <w:color w:val="231F20"/>
                <w:spacing w:val="-15"/>
                <w:sz w:val="20"/>
                <w:szCs w:val="20"/>
              </w:rPr>
              <w:t xml:space="preserve"> </w:t>
            </w:r>
            <w:r w:rsidRPr="00F76DF1">
              <w:rPr>
                <w:rFonts w:ascii="Arial" w:hAnsi="Arial" w:cs="Arial"/>
                <w:color w:val="231F20"/>
                <w:sz w:val="20"/>
                <w:szCs w:val="20"/>
              </w:rPr>
              <w:t xml:space="preserve">Progress </w:t>
            </w:r>
            <w:r w:rsidRPr="00F76DF1">
              <w:rPr>
                <w:rFonts w:ascii="Arial" w:hAnsi="Arial" w:cs="Arial"/>
                <w:color w:val="231F20"/>
                <w:spacing w:val="-2"/>
                <w:sz w:val="20"/>
                <w:szCs w:val="20"/>
              </w:rPr>
              <w:t>Meetings</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308E16" w14:textId="6DE7A58B" w:rsidR="00ED493B" w:rsidRPr="00ED493B" w:rsidRDefault="00120E65" w:rsidP="00ED493B">
            <w:pPr>
              <w:pStyle w:val="TableParagraph"/>
              <w:ind w:right="10"/>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A08186" w14:textId="6AC6B30A" w:rsidR="00ED493B" w:rsidRPr="00ED493B" w:rsidRDefault="00120E65" w:rsidP="00ED493B">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E54D1A" w14:textId="63CF760D" w:rsidR="00ED493B" w:rsidRPr="00ED493B" w:rsidRDefault="00120E65" w:rsidP="00ED493B">
            <w:pPr>
              <w:pStyle w:val="TableParagraph"/>
              <w:ind w:right="9"/>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BE2BB" w14:textId="28F0AE76" w:rsidR="00ED493B" w:rsidRPr="00ED493B" w:rsidRDefault="00120E65" w:rsidP="00ED493B">
            <w:pPr>
              <w:pStyle w:val="TableParagraph"/>
              <w:ind w:right="9"/>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9F3B24" w14:textId="3461A143" w:rsidR="00ED493B" w:rsidRPr="00ED493B" w:rsidRDefault="00120E65" w:rsidP="00ED493B">
            <w:pPr>
              <w:pStyle w:val="TableParagraph"/>
              <w:ind w:right="9"/>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C2FB0A" w14:textId="20744A41" w:rsidR="00ED493B" w:rsidRPr="00ED493B" w:rsidRDefault="00120E65" w:rsidP="00ED493B">
            <w:pPr>
              <w:pStyle w:val="TableParagraph"/>
              <w:ind w:right="9"/>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C538A8" w14:textId="28515AF5" w:rsidR="00ED493B" w:rsidRPr="00ED493B" w:rsidRDefault="00120E65" w:rsidP="00ED493B">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88BAED" w14:textId="541B3D72" w:rsidR="00ED493B" w:rsidRPr="00ED493B" w:rsidRDefault="00120E65" w:rsidP="00ED493B">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B8364C" w14:textId="34113374" w:rsidR="00ED493B" w:rsidRPr="00ED493B" w:rsidRDefault="00120E65" w:rsidP="00ED493B">
            <w:pPr>
              <w:pStyle w:val="TableParagraph"/>
              <w:ind w:right="9"/>
              <w:jc w:val="center"/>
              <w:rPr>
                <w:rFonts w:ascii="Arial" w:hAnsi="Arial" w:cs="Arial"/>
              </w:rPr>
            </w:pPr>
            <w:r>
              <w:rPr>
                <w:rFonts w:ascii="Arial" w:hAnsi="Arial" w:cs="Arial"/>
              </w:rPr>
              <w:t>X</w:t>
            </w:r>
          </w:p>
        </w:tc>
      </w:tr>
      <w:tr w:rsidR="00ED493B" w:rsidRPr="00F76DF1" w14:paraId="4CD5512B" w14:textId="77777777" w:rsidTr="00225FFF">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397CC8D8" w14:textId="09289B35" w:rsidR="00ED493B" w:rsidRPr="00F76DF1" w:rsidRDefault="00B42ED5" w:rsidP="00ED493B">
            <w:pPr>
              <w:pStyle w:val="TableParagraph"/>
              <w:spacing w:before="140" w:line="213" w:lineRule="auto"/>
              <w:ind w:left="78" w:right="96"/>
              <w:rPr>
                <w:rFonts w:ascii="Arial" w:hAnsi="Arial" w:cs="Arial"/>
                <w:sz w:val="20"/>
                <w:szCs w:val="20"/>
              </w:rPr>
            </w:pPr>
            <w:r>
              <w:rPr>
                <w:rFonts w:ascii="Arial" w:hAnsi="Arial" w:cs="Arial"/>
                <w:color w:val="231F20"/>
                <w:spacing w:val="-2"/>
                <w:sz w:val="20"/>
                <w:szCs w:val="20"/>
              </w:rPr>
              <w:t>Engaged</w:t>
            </w:r>
            <w:r w:rsidR="00225FFF">
              <w:rPr>
                <w:rFonts w:ascii="Arial" w:hAnsi="Arial" w:cs="Arial"/>
                <w:color w:val="231F20"/>
                <w:spacing w:val="-2"/>
                <w:sz w:val="20"/>
                <w:szCs w:val="20"/>
              </w:rPr>
              <w:t xml:space="preserve"> Reading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31EB1A" w14:textId="684B3090" w:rsidR="00ED493B" w:rsidRPr="00ED493B" w:rsidRDefault="00120E65" w:rsidP="00ED493B">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4F5C0" w14:textId="2792FC59" w:rsidR="00ED493B" w:rsidRPr="00ED493B" w:rsidRDefault="00120E65" w:rsidP="00ED493B">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E8958" w14:textId="4CE7BBB9" w:rsidR="00ED493B" w:rsidRPr="00ED493B" w:rsidRDefault="00120E65" w:rsidP="00ED493B">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97D5A1" w14:textId="7119766E" w:rsidR="00ED493B" w:rsidRPr="00ED493B" w:rsidRDefault="00120E65" w:rsidP="00ED493B">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EB411A" w14:textId="78E14C13" w:rsidR="00ED493B" w:rsidRPr="00ED493B" w:rsidRDefault="00120E65" w:rsidP="00ED493B">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D6474" w14:textId="76306751" w:rsidR="00ED493B" w:rsidRPr="00ED493B" w:rsidRDefault="00120E65" w:rsidP="00ED493B">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738017" w14:textId="39F8765A" w:rsidR="00ED493B" w:rsidRPr="00ED493B" w:rsidRDefault="00120E65" w:rsidP="00ED493B">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05FD46" w14:textId="0BE13224" w:rsidR="00ED493B" w:rsidRPr="00ED493B" w:rsidRDefault="00120E65" w:rsidP="00ED493B">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9F7842" w14:textId="594D4194" w:rsidR="00ED493B" w:rsidRPr="00ED493B" w:rsidRDefault="00120E65" w:rsidP="00ED493B">
            <w:pPr>
              <w:pStyle w:val="TableParagraph"/>
              <w:ind w:right="9"/>
              <w:jc w:val="center"/>
              <w:rPr>
                <w:rFonts w:ascii="Arial" w:hAnsi="Arial" w:cs="Arial"/>
              </w:rPr>
            </w:pPr>
            <w:r>
              <w:rPr>
                <w:rFonts w:ascii="Arial" w:hAnsi="Arial" w:cs="Arial"/>
              </w:rPr>
              <w:t>X</w:t>
            </w:r>
          </w:p>
        </w:tc>
      </w:tr>
      <w:tr w:rsidR="00ED493B" w:rsidRPr="00F76DF1" w14:paraId="1282E945" w14:textId="77777777" w:rsidTr="00225FFF">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2E97CC9E" w14:textId="41029913" w:rsidR="00ED493B" w:rsidRPr="00F76DF1" w:rsidRDefault="00ED493B" w:rsidP="00ED493B">
            <w:pPr>
              <w:pStyle w:val="TableParagraph"/>
              <w:spacing w:before="140" w:line="213" w:lineRule="auto"/>
              <w:ind w:left="78"/>
              <w:rPr>
                <w:rFonts w:ascii="Arial" w:hAnsi="Arial" w:cs="Arial"/>
                <w:sz w:val="20"/>
                <w:szCs w:val="20"/>
              </w:rPr>
            </w:pPr>
            <w:r w:rsidRPr="00F76DF1">
              <w:rPr>
                <w:rFonts w:ascii="Arial" w:hAnsi="Arial" w:cs="Arial"/>
                <w:color w:val="231F20"/>
                <w:w w:val="105"/>
                <w:sz w:val="20"/>
                <w:szCs w:val="20"/>
              </w:rPr>
              <w:t>Placement</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 xml:space="preserve">Based </w:t>
            </w:r>
            <w:r w:rsidRPr="00F76DF1">
              <w:rPr>
                <w:rFonts w:ascii="Arial" w:hAnsi="Arial" w:cs="Arial"/>
                <w:color w:val="231F20"/>
                <w:spacing w:val="-2"/>
                <w:w w:val="105"/>
                <w:sz w:val="20"/>
                <w:szCs w:val="20"/>
              </w:rPr>
              <w:t>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2AC41C" w14:textId="03D9B4F1" w:rsidR="00ED493B" w:rsidRPr="00ED493B" w:rsidRDefault="00120E65" w:rsidP="00ED493B">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2BAF4C" w14:textId="51FF43C9" w:rsidR="00ED493B" w:rsidRPr="00ED493B" w:rsidRDefault="00120E65" w:rsidP="00ED493B">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9FD552" w14:textId="48D865BD" w:rsidR="00ED493B" w:rsidRPr="00ED493B" w:rsidRDefault="00120E65" w:rsidP="00ED493B">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BCCE40" w14:textId="30C3D6D5" w:rsidR="00ED493B" w:rsidRPr="00ED493B" w:rsidRDefault="00120E65" w:rsidP="00ED493B">
            <w:pPr>
              <w:pStyle w:val="TableParagraph"/>
              <w:ind w:right="12"/>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FA7BE4" w14:textId="641574AE" w:rsidR="00ED493B" w:rsidRPr="00ED493B" w:rsidRDefault="00120E65" w:rsidP="00ED493B">
            <w:pPr>
              <w:pStyle w:val="TableParagraph"/>
              <w:ind w:right="10"/>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0F510" w14:textId="262A261B" w:rsidR="00ED493B" w:rsidRPr="00ED493B" w:rsidRDefault="00120E65" w:rsidP="00ED493B">
            <w:pPr>
              <w:pStyle w:val="TableParagraph"/>
              <w:ind w:right="10"/>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C05774" w14:textId="3A04AD0E" w:rsidR="00ED493B" w:rsidRPr="00ED493B" w:rsidRDefault="00120E65" w:rsidP="00ED493B">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CB13EA" w14:textId="606FC45B" w:rsidR="00ED493B" w:rsidRPr="00ED493B" w:rsidRDefault="00120E65" w:rsidP="00ED493B">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7BBF8" w14:textId="3ACCC1D5" w:rsidR="00ED493B" w:rsidRPr="00ED493B" w:rsidRDefault="00120E65" w:rsidP="00ED493B">
            <w:pPr>
              <w:pStyle w:val="TableParagraph"/>
              <w:jc w:val="center"/>
              <w:rPr>
                <w:rFonts w:ascii="Arial" w:hAnsi="Arial" w:cs="Arial"/>
              </w:rPr>
            </w:pPr>
            <w:r>
              <w:rPr>
                <w:rFonts w:ascii="Arial" w:hAnsi="Arial" w:cs="Arial"/>
              </w:rPr>
              <w:t>X</w:t>
            </w:r>
          </w:p>
        </w:tc>
      </w:tr>
      <w:tr w:rsidR="00ED493B" w:rsidRPr="00F76DF1" w14:paraId="5E43E1E4" w14:textId="77777777" w:rsidTr="00225FFF">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282CE60F" w14:textId="79903666" w:rsidR="00ED493B" w:rsidRPr="00F76DF1" w:rsidRDefault="00ED493B" w:rsidP="00ED493B">
            <w:pPr>
              <w:pStyle w:val="TableParagraph"/>
              <w:spacing w:before="140" w:line="213" w:lineRule="auto"/>
              <w:ind w:left="78"/>
              <w:rPr>
                <w:rFonts w:ascii="Arial" w:hAnsi="Arial" w:cs="Arial"/>
                <w:color w:val="231F20"/>
                <w:w w:val="105"/>
                <w:sz w:val="20"/>
                <w:szCs w:val="20"/>
              </w:rPr>
            </w:pPr>
            <w:r>
              <w:rPr>
                <w:rFonts w:ascii="Arial" w:hAnsi="Arial" w:cs="Arial"/>
                <w:color w:val="231F20"/>
                <w:w w:val="105"/>
                <w:sz w:val="20"/>
                <w:szCs w:val="20"/>
              </w:rPr>
              <w:t xml:space="preserve">Safeguarding, </w:t>
            </w:r>
            <w:proofErr w:type="spellStart"/>
            <w:r>
              <w:rPr>
                <w:rFonts w:ascii="Arial" w:hAnsi="Arial" w:cs="Arial"/>
                <w:color w:val="231F20"/>
                <w:w w:val="105"/>
                <w:sz w:val="20"/>
                <w:szCs w:val="20"/>
              </w:rPr>
              <w:t>Feminista</w:t>
            </w:r>
            <w:proofErr w:type="spellEnd"/>
            <w:r>
              <w:rPr>
                <w:rFonts w:ascii="Arial" w:hAnsi="Arial" w:cs="Arial"/>
                <w:color w:val="231F20"/>
                <w:w w:val="105"/>
                <w:sz w:val="20"/>
                <w:szCs w:val="20"/>
              </w:rPr>
              <w:t xml:space="preserve"> </w:t>
            </w:r>
            <w:r w:rsidR="00664F2A">
              <w:rPr>
                <w:rFonts w:ascii="Arial" w:hAnsi="Arial" w:cs="Arial"/>
                <w:color w:val="231F20"/>
                <w:w w:val="105"/>
                <w:sz w:val="20"/>
                <w:szCs w:val="20"/>
              </w:rPr>
              <w:t>a</w:t>
            </w:r>
            <w:r>
              <w:rPr>
                <w:rFonts w:ascii="Arial" w:hAnsi="Arial" w:cs="Arial"/>
                <w:color w:val="231F20"/>
                <w:w w:val="105"/>
                <w:sz w:val="20"/>
                <w:szCs w:val="20"/>
              </w:rPr>
              <w:t>nd Prevent 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8283EC" w14:textId="19079EAA"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0BD098" w14:textId="77777777"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E4B96" w14:textId="77777777"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B6706B" w14:textId="77777777"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371D1" w14:textId="77777777"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323A91" w14:textId="77777777"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FD9CC6" w14:textId="77777777"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74386F" w14:textId="5C34DBFF" w:rsidR="00ED493B" w:rsidRPr="00ED493B" w:rsidRDefault="00120E65" w:rsidP="00ED493B">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A5F8BB" w14:textId="72E8BABF" w:rsidR="00ED493B" w:rsidRPr="00ED493B" w:rsidRDefault="00120E65" w:rsidP="00ED493B">
            <w:pPr>
              <w:pStyle w:val="TableParagraph"/>
              <w:jc w:val="center"/>
              <w:rPr>
                <w:rFonts w:ascii="Arial" w:hAnsi="Arial" w:cs="Arial"/>
              </w:rPr>
            </w:pPr>
            <w:r>
              <w:rPr>
                <w:rFonts w:ascii="Arial" w:hAnsi="Arial" w:cs="Arial"/>
              </w:rPr>
              <w:t>X</w:t>
            </w:r>
          </w:p>
        </w:tc>
      </w:tr>
      <w:tr w:rsidR="00ED493B" w:rsidRPr="00F76DF1" w14:paraId="560AA551" w14:textId="77777777" w:rsidTr="00225FFF">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6034E474" w14:textId="10938847" w:rsidR="00ED493B" w:rsidRPr="00F76DF1" w:rsidRDefault="00ED493B" w:rsidP="00ED493B">
            <w:pPr>
              <w:pStyle w:val="TableParagraph"/>
              <w:spacing w:before="140" w:line="213" w:lineRule="auto"/>
              <w:ind w:left="78"/>
              <w:rPr>
                <w:rFonts w:ascii="Arial" w:hAnsi="Arial" w:cs="Arial"/>
                <w:color w:val="231F20"/>
                <w:w w:val="105"/>
                <w:sz w:val="20"/>
                <w:szCs w:val="20"/>
              </w:rPr>
            </w:pPr>
            <w:r w:rsidRPr="00F76DF1">
              <w:rPr>
                <w:rFonts w:ascii="Arial" w:hAnsi="Arial" w:cs="Arial"/>
                <w:color w:val="231F20"/>
                <w:w w:val="105"/>
                <w:sz w:val="20"/>
                <w:szCs w:val="20"/>
              </w:rPr>
              <w:t xml:space="preserve">Intensive Training </w:t>
            </w:r>
            <w:r w:rsidR="006E33A8">
              <w:rPr>
                <w:rFonts w:ascii="Arial" w:hAnsi="Arial" w:cs="Arial"/>
                <w:color w:val="231F20"/>
                <w:w w:val="105"/>
                <w:sz w:val="20"/>
                <w:szCs w:val="20"/>
              </w:rPr>
              <w:t>a</w:t>
            </w:r>
            <w:r w:rsidRPr="00F76DF1">
              <w:rPr>
                <w:rFonts w:ascii="Arial" w:hAnsi="Arial" w:cs="Arial"/>
                <w:color w:val="231F20"/>
                <w:w w:val="105"/>
                <w:sz w:val="20"/>
                <w:szCs w:val="20"/>
              </w:rPr>
              <w:t>nd Practice</w:t>
            </w:r>
            <w:r w:rsidR="006E33A8">
              <w:rPr>
                <w:rFonts w:ascii="Arial" w:hAnsi="Arial" w:cs="Arial"/>
                <w:color w:val="231F20"/>
                <w:w w:val="105"/>
                <w:sz w:val="20"/>
                <w:szCs w:val="20"/>
              </w:rPr>
              <w:t xml:space="preserve"> periods</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D0D94" w14:textId="77777777"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6EE5FF" w14:textId="77777777"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7A2B72" w14:textId="77777777"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19D04" w14:textId="4A298324"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516BCE" w14:textId="2B657288" w:rsidR="00ED493B" w:rsidRPr="00ED493B" w:rsidRDefault="00120E65" w:rsidP="00ED493B">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A1B75E" w14:textId="77777777"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0482F6" w14:textId="77777777"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11446" w14:textId="65512DEA" w:rsidR="00ED493B" w:rsidRPr="00ED493B" w:rsidRDefault="00120E65" w:rsidP="00ED493B">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39367" w14:textId="765B6603" w:rsidR="00ED493B" w:rsidRPr="00ED493B" w:rsidRDefault="00120E65" w:rsidP="00ED493B">
            <w:pPr>
              <w:pStyle w:val="TableParagraph"/>
              <w:jc w:val="center"/>
              <w:rPr>
                <w:rFonts w:ascii="Arial" w:hAnsi="Arial" w:cs="Arial"/>
              </w:rPr>
            </w:pPr>
            <w:r>
              <w:rPr>
                <w:rFonts w:ascii="Arial" w:hAnsi="Arial" w:cs="Arial"/>
              </w:rPr>
              <w:t>X</w:t>
            </w:r>
          </w:p>
        </w:tc>
      </w:tr>
    </w:tbl>
    <w:p w14:paraId="32448E15" w14:textId="77777777" w:rsidR="003B7FF6" w:rsidRDefault="003B7FF6">
      <w:pPr>
        <w:rPr>
          <w:rFonts w:ascii="Times New Roman"/>
          <w:sz w:val="16"/>
        </w:rPr>
      </w:pPr>
    </w:p>
    <w:p w14:paraId="567A8DE0" w14:textId="77777777" w:rsidR="00F15BD2" w:rsidRDefault="00F15BD2">
      <w:pPr>
        <w:rPr>
          <w:rFonts w:ascii="Times New Roman"/>
          <w:sz w:val="16"/>
        </w:rPr>
      </w:pPr>
    </w:p>
    <w:p w14:paraId="75F9D78D" w14:textId="77777777" w:rsidR="00F15BD2" w:rsidRDefault="00F15BD2">
      <w:pPr>
        <w:rPr>
          <w:rFonts w:ascii="Times New Roman"/>
          <w:sz w:val="16"/>
        </w:rPr>
      </w:pPr>
    </w:p>
    <w:tbl>
      <w:tblPr>
        <w:tblW w:w="4710" w:type="pct"/>
        <w:tblInd w:w="-5" w:type="dxa"/>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1E0" w:firstRow="1" w:lastRow="1" w:firstColumn="1" w:lastColumn="1" w:noHBand="0" w:noVBand="0"/>
      </w:tblPr>
      <w:tblGrid>
        <w:gridCol w:w="2264"/>
        <w:gridCol w:w="851"/>
        <w:gridCol w:w="851"/>
        <w:gridCol w:w="850"/>
        <w:gridCol w:w="850"/>
        <w:gridCol w:w="850"/>
        <w:gridCol w:w="850"/>
        <w:gridCol w:w="850"/>
        <w:gridCol w:w="850"/>
        <w:gridCol w:w="844"/>
      </w:tblGrid>
      <w:tr w:rsidR="00F15BD2" w:rsidRPr="00F76DF1" w14:paraId="15DA77FB" w14:textId="77777777" w:rsidTr="0060743E">
        <w:trPr>
          <w:trHeight w:val="2837"/>
          <w:tblHeader/>
        </w:trPr>
        <w:tc>
          <w:tcPr>
            <w:tcW w:w="1142" w:type="pct"/>
            <w:tcBorders>
              <w:bottom w:val="single" w:sz="4" w:space="0" w:color="auto"/>
            </w:tcBorders>
            <w:shd w:val="clear" w:color="auto" w:fill="EAE5EE"/>
          </w:tcPr>
          <w:p w14:paraId="0CCF23C7" w14:textId="7E48F1AF" w:rsidR="00F15BD2" w:rsidRPr="00F15BD2" w:rsidRDefault="00F15BD2" w:rsidP="0060743E">
            <w:pPr>
              <w:pStyle w:val="TableParagraph"/>
              <w:spacing w:before="122"/>
              <w:ind w:left="80"/>
              <w:rPr>
                <w:rFonts w:ascii="Arial" w:hAnsi="Arial" w:cs="Arial"/>
                <w:b/>
                <w:bCs/>
                <w:color w:val="231F20"/>
                <w:sz w:val="20"/>
                <w:szCs w:val="20"/>
              </w:rPr>
            </w:pPr>
            <w:r w:rsidRPr="00F15BD2">
              <w:rPr>
                <w:rFonts w:ascii="Arial" w:hAnsi="Arial" w:cs="Arial"/>
                <w:b/>
                <w:bCs/>
                <w:color w:val="231F20"/>
                <w:sz w:val="56"/>
                <w:szCs w:val="56"/>
              </w:rPr>
              <w:t xml:space="preserve">Year </w:t>
            </w:r>
            <w:r>
              <w:rPr>
                <w:rFonts w:ascii="Arial" w:hAnsi="Arial" w:cs="Arial"/>
                <w:b/>
                <w:bCs/>
                <w:color w:val="231F20"/>
                <w:sz w:val="56"/>
                <w:szCs w:val="56"/>
              </w:rPr>
              <w:t>2</w:t>
            </w:r>
          </w:p>
        </w:tc>
        <w:tc>
          <w:tcPr>
            <w:tcW w:w="429" w:type="pct"/>
            <w:tcBorders>
              <w:bottom w:val="single" w:sz="4" w:space="0" w:color="auto"/>
              <w:right w:val="single" w:sz="4" w:space="0" w:color="FFFFFF" w:themeColor="background1"/>
            </w:tcBorders>
            <w:shd w:val="clear" w:color="auto" w:fill="6D5798"/>
            <w:textDirection w:val="btLr"/>
          </w:tcPr>
          <w:p w14:paraId="019C3DF9" w14:textId="77777777" w:rsidR="00F15BD2" w:rsidRPr="00F76DF1" w:rsidRDefault="00F15BD2" w:rsidP="0060743E">
            <w:pPr>
              <w:pStyle w:val="TableParagraph"/>
              <w:rPr>
                <w:rFonts w:ascii="Arial" w:hAnsi="Arial" w:cs="Arial"/>
                <w:sz w:val="20"/>
                <w:szCs w:val="20"/>
              </w:rPr>
            </w:pPr>
            <w:r w:rsidRPr="0067091D">
              <w:rPr>
                <w:rFonts w:ascii="Arial" w:hAnsi="Arial" w:cs="Arial"/>
                <w:color w:val="FFFFFF"/>
                <w:w w:val="105"/>
                <w:sz w:val="24"/>
                <w:szCs w:val="32"/>
              </w:rPr>
              <w:t xml:space="preserve">High Expectations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6202212B" w14:textId="77777777" w:rsidR="00F15BD2" w:rsidRPr="00F76DF1" w:rsidRDefault="00F15BD2" w:rsidP="0060743E">
            <w:pPr>
              <w:pStyle w:val="TableParagraph"/>
              <w:rPr>
                <w:rFonts w:ascii="Arial" w:hAnsi="Arial" w:cs="Arial"/>
                <w:sz w:val="20"/>
                <w:szCs w:val="20"/>
              </w:rPr>
            </w:pPr>
            <w:r w:rsidRPr="0067091D">
              <w:rPr>
                <w:rFonts w:ascii="Arial" w:hAnsi="Arial" w:cs="Arial"/>
                <w:color w:val="FFFFFF"/>
                <w:w w:val="105"/>
                <w:sz w:val="24"/>
                <w:szCs w:val="32"/>
              </w:rPr>
              <w:t xml:space="preserve">How Pupils Learn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06BF52CE" w14:textId="77777777" w:rsidR="00F15BD2" w:rsidRPr="00F76DF1" w:rsidRDefault="00F15BD2" w:rsidP="0060743E">
            <w:pPr>
              <w:pStyle w:val="TableParagraph"/>
              <w:rPr>
                <w:rFonts w:ascii="Arial" w:hAnsi="Arial" w:cs="Arial"/>
                <w:sz w:val="20"/>
                <w:szCs w:val="20"/>
              </w:rPr>
            </w:pPr>
            <w:r w:rsidRPr="0067091D">
              <w:rPr>
                <w:rFonts w:ascii="Arial" w:hAnsi="Arial" w:cs="Arial"/>
                <w:color w:val="FFFFFF"/>
                <w:w w:val="105"/>
                <w:sz w:val="24"/>
                <w:szCs w:val="32"/>
              </w:rPr>
              <w:t xml:space="preserve">Subject And Curriculum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74D86227" w14:textId="77777777" w:rsidR="00F15BD2" w:rsidRPr="00F76DF1" w:rsidRDefault="00F15BD2" w:rsidP="0060743E">
            <w:pPr>
              <w:pStyle w:val="TableParagraph"/>
              <w:rPr>
                <w:rFonts w:ascii="Arial" w:hAnsi="Arial" w:cs="Arial"/>
                <w:sz w:val="20"/>
                <w:szCs w:val="20"/>
              </w:rPr>
            </w:pPr>
            <w:r w:rsidRPr="0067091D">
              <w:rPr>
                <w:rFonts w:ascii="Arial" w:hAnsi="Arial" w:cs="Arial"/>
                <w:color w:val="FFFFFF"/>
                <w:w w:val="105"/>
                <w:sz w:val="24"/>
                <w:szCs w:val="32"/>
              </w:rPr>
              <w:t xml:space="preserve">Classroom Practice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2C3A70A6" w14:textId="77777777" w:rsidR="00F15BD2" w:rsidRPr="00F76DF1" w:rsidRDefault="00F15BD2" w:rsidP="0060743E">
            <w:pPr>
              <w:pStyle w:val="TableParagraph"/>
              <w:rPr>
                <w:rFonts w:ascii="Arial" w:hAnsi="Arial" w:cs="Arial"/>
                <w:sz w:val="20"/>
                <w:szCs w:val="20"/>
              </w:rPr>
            </w:pPr>
            <w:r w:rsidRPr="0067091D">
              <w:rPr>
                <w:rFonts w:ascii="Arial" w:hAnsi="Arial" w:cs="Arial"/>
                <w:color w:val="FFFFFF"/>
                <w:w w:val="105"/>
                <w:sz w:val="24"/>
                <w:szCs w:val="32"/>
              </w:rPr>
              <w:t xml:space="preserve">Adaptive Teaching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59005B28" w14:textId="77777777" w:rsidR="00F15BD2" w:rsidRPr="00F76DF1" w:rsidRDefault="00F15BD2" w:rsidP="0060743E">
            <w:pPr>
              <w:pStyle w:val="TableParagraph"/>
              <w:rPr>
                <w:rFonts w:ascii="Arial" w:hAnsi="Arial" w:cs="Arial"/>
                <w:sz w:val="20"/>
                <w:szCs w:val="20"/>
              </w:rPr>
            </w:pPr>
            <w:r w:rsidRPr="0067091D">
              <w:rPr>
                <w:rFonts w:ascii="Arial" w:hAnsi="Arial" w:cs="Arial"/>
                <w:color w:val="FFFFFF"/>
                <w:w w:val="105"/>
                <w:sz w:val="24"/>
                <w:szCs w:val="32"/>
              </w:rPr>
              <w:t xml:space="preserve">Assessment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7DB5F8FA" w14:textId="77777777" w:rsidR="00F15BD2" w:rsidRPr="00F76DF1" w:rsidRDefault="00F15BD2" w:rsidP="0060743E">
            <w:pPr>
              <w:pStyle w:val="TableParagraph"/>
              <w:rPr>
                <w:rFonts w:ascii="Arial" w:hAnsi="Arial" w:cs="Arial"/>
                <w:sz w:val="20"/>
                <w:szCs w:val="20"/>
              </w:rPr>
            </w:pPr>
            <w:r w:rsidRPr="0067091D">
              <w:rPr>
                <w:rFonts w:ascii="Arial" w:hAnsi="Arial" w:cs="Arial"/>
                <w:color w:val="FFFFFF"/>
                <w:w w:val="105"/>
                <w:sz w:val="24"/>
                <w:szCs w:val="32"/>
              </w:rPr>
              <w:t xml:space="preserve">Managing </w:t>
            </w:r>
            <w:proofErr w:type="spellStart"/>
            <w:r w:rsidRPr="0067091D">
              <w:rPr>
                <w:rFonts w:ascii="Arial" w:hAnsi="Arial" w:cs="Arial"/>
                <w:color w:val="FFFFFF"/>
                <w:w w:val="105"/>
                <w:sz w:val="24"/>
                <w:szCs w:val="32"/>
              </w:rPr>
              <w:t>Behaviour</w:t>
            </w:r>
            <w:proofErr w:type="spellEnd"/>
            <w:r w:rsidRPr="0067091D">
              <w:rPr>
                <w:rFonts w:ascii="Arial" w:hAnsi="Arial" w:cs="Arial"/>
                <w:color w:val="FFFFFF"/>
                <w:w w:val="105"/>
                <w:sz w:val="24"/>
                <w:szCs w:val="32"/>
              </w:rPr>
              <w:t xml:space="preserve">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491D7ACB" w14:textId="77777777" w:rsidR="00F15BD2" w:rsidRPr="00F76DF1" w:rsidRDefault="00F15BD2" w:rsidP="0060743E">
            <w:pPr>
              <w:pStyle w:val="TableParagraph"/>
              <w:rPr>
                <w:rFonts w:ascii="Arial" w:hAnsi="Arial" w:cs="Arial"/>
                <w:sz w:val="20"/>
                <w:szCs w:val="20"/>
              </w:rPr>
            </w:pPr>
            <w:r w:rsidRPr="0067091D">
              <w:rPr>
                <w:rFonts w:ascii="Arial" w:hAnsi="Arial" w:cs="Arial"/>
                <w:color w:val="FFFFFF"/>
                <w:sz w:val="24"/>
                <w:szCs w:val="32"/>
              </w:rPr>
              <w:t xml:space="preserve">Professional </w:t>
            </w:r>
            <w:proofErr w:type="spellStart"/>
            <w:r>
              <w:rPr>
                <w:rFonts w:ascii="Arial" w:hAnsi="Arial" w:cs="Arial"/>
                <w:color w:val="FFFFFF"/>
                <w:sz w:val="24"/>
                <w:szCs w:val="32"/>
              </w:rPr>
              <w:t>Behaviours</w:t>
            </w:r>
            <w:proofErr w:type="spellEnd"/>
            <w:r w:rsidRPr="0067091D">
              <w:rPr>
                <w:rFonts w:ascii="Arial" w:hAnsi="Arial" w:cs="Arial"/>
                <w:color w:val="FFFFFF"/>
                <w:sz w:val="24"/>
                <w:szCs w:val="32"/>
              </w:rPr>
              <w:t xml:space="preserve"> </w:t>
            </w:r>
          </w:p>
        </w:tc>
        <w:tc>
          <w:tcPr>
            <w:tcW w:w="426" w:type="pct"/>
            <w:tcBorders>
              <w:left w:val="single" w:sz="4" w:space="0" w:color="FFFFFF" w:themeColor="background1"/>
              <w:bottom w:val="single" w:sz="4" w:space="0" w:color="auto"/>
            </w:tcBorders>
            <w:shd w:val="clear" w:color="auto" w:fill="6D5798"/>
            <w:textDirection w:val="btLr"/>
          </w:tcPr>
          <w:p w14:paraId="0AFC8DD9" w14:textId="77777777" w:rsidR="00F15BD2" w:rsidRPr="00F76DF1" w:rsidRDefault="00F15BD2" w:rsidP="0060743E">
            <w:pPr>
              <w:pStyle w:val="TableParagraph"/>
              <w:rPr>
                <w:rFonts w:ascii="Arial" w:hAnsi="Arial" w:cs="Arial"/>
                <w:sz w:val="20"/>
                <w:szCs w:val="20"/>
              </w:rPr>
            </w:pPr>
            <w:r w:rsidRPr="0067091D">
              <w:rPr>
                <w:rFonts w:ascii="Arial" w:hAnsi="Arial" w:cs="Arial"/>
                <w:color w:val="FFFFFF"/>
                <w:spacing w:val="-2"/>
                <w:w w:val="110"/>
                <w:sz w:val="24"/>
                <w:szCs w:val="32"/>
              </w:rPr>
              <w:t>Personal And Professional Cond</w:t>
            </w:r>
            <w:r>
              <w:rPr>
                <w:rFonts w:ascii="Arial" w:hAnsi="Arial" w:cs="Arial"/>
                <w:color w:val="FFFFFF"/>
                <w:spacing w:val="-2"/>
                <w:w w:val="110"/>
                <w:sz w:val="24"/>
                <w:szCs w:val="32"/>
              </w:rPr>
              <w:t>u</w:t>
            </w:r>
            <w:r w:rsidRPr="0067091D">
              <w:rPr>
                <w:rFonts w:ascii="Arial" w:hAnsi="Arial" w:cs="Arial"/>
                <w:color w:val="FFFFFF"/>
                <w:spacing w:val="-2"/>
                <w:w w:val="110"/>
                <w:sz w:val="24"/>
                <w:szCs w:val="32"/>
              </w:rPr>
              <w:t xml:space="preserve">ct </w:t>
            </w:r>
          </w:p>
        </w:tc>
      </w:tr>
      <w:tr w:rsidR="00F15BD2" w:rsidRPr="00ED493B" w14:paraId="7AD21A0B" w14:textId="77777777" w:rsidTr="006C22D7">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3989DC" w14:textId="77777777" w:rsidR="00F15BD2" w:rsidRPr="00F76DF1" w:rsidRDefault="00F15BD2" w:rsidP="0060743E">
            <w:pPr>
              <w:pStyle w:val="TableParagraph"/>
              <w:spacing w:before="122"/>
              <w:ind w:left="80"/>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9"/>
                <w:sz w:val="20"/>
                <w:szCs w:val="20"/>
              </w:rPr>
              <w:t xml:space="preserve"> </w:t>
            </w:r>
            <w:r w:rsidRPr="00F76DF1">
              <w:rPr>
                <w:rFonts w:ascii="Arial" w:hAnsi="Arial" w:cs="Arial"/>
                <w:color w:val="231F20"/>
                <w:sz w:val="20"/>
                <w:szCs w:val="20"/>
              </w:rPr>
              <w:t>1</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6AA72C" w14:textId="77777777" w:rsidR="00F15BD2" w:rsidRPr="00ED493B" w:rsidRDefault="00F15BD2"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C0C57" w14:textId="77777777" w:rsidR="00F15BD2" w:rsidRPr="00ED493B" w:rsidRDefault="00F15BD2" w:rsidP="0060743E">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9238C6" w14:textId="77777777" w:rsidR="00F15BD2" w:rsidRPr="00ED493B" w:rsidRDefault="00F15BD2" w:rsidP="0060743E">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98F599" w14:textId="77777777" w:rsidR="00F15BD2" w:rsidRPr="00ED493B" w:rsidRDefault="00F15BD2" w:rsidP="0060743E">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12B71C" w14:textId="77777777" w:rsidR="00F15BD2" w:rsidRPr="00ED493B" w:rsidRDefault="00F15BD2" w:rsidP="0060743E">
            <w:pPr>
              <w:pStyle w:val="TableParagraph"/>
              <w:spacing w:before="122"/>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07A6C9" w14:textId="77777777" w:rsidR="00F15BD2" w:rsidRPr="00ED493B" w:rsidRDefault="00F15BD2" w:rsidP="0060743E">
            <w:pPr>
              <w:pStyle w:val="TableParagraph"/>
              <w:spacing w:before="122"/>
              <w:ind w:right="6"/>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61900" w14:textId="77777777" w:rsidR="00F15BD2" w:rsidRPr="00ED493B" w:rsidRDefault="00F15BD2"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A06BE" w14:textId="77777777" w:rsidR="00F15BD2" w:rsidRPr="00ED493B" w:rsidRDefault="00F15BD2" w:rsidP="0060743E">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F18D9A" w14:textId="77777777" w:rsidR="00F15BD2" w:rsidRPr="00ED493B" w:rsidRDefault="00F15BD2" w:rsidP="0060743E">
            <w:pPr>
              <w:pStyle w:val="TableParagraph"/>
              <w:jc w:val="center"/>
              <w:rPr>
                <w:rFonts w:ascii="Arial" w:hAnsi="Arial" w:cs="Arial"/>
              </w:rPr>
            </w:pPr>
          </w:p>
        </w:tc>
      </w:tr>
      <w:tr w:rsidR="00F15BD2" w:rsidRPr="00ED493B" w14:paraId="3141D717" w14:textId="77777777" w:rsidTr="006C22D7">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3E14AD"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DAC1448"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D92C30F"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251D31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81B0AF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081879F"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43C8DF8"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21F2735"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02FDF8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79DF16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7B7C466D" w14:textId="77777777" w:rsidTr="006C22D7">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55C08"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B086E1C"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D74DB6C"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712A15D"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0C55289"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CFC453C"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4F8E51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B7A6CF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2B31AFF"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C1F6542"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40295D2D" w14:textId="77777777" w:rsidTr="006C22D7">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A6BF4D"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4</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D05E8FB"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6C7B04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C1D45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7FB7A2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88EEC5"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13CF0E9"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9F2B8F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FAFB168"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235AC8C"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4DFFAC23" w14:textId="77777777" w:rsidTr="006C22D7">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84F22"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5</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4307F4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38F9BE9"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75D20AB"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ABB370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B3B11DB"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4290AC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8E3BE5"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C9C995B"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EB417B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6CC52CFA" w14:textId="77777777" w:rsidTr="006C22D7">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7BABEE"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6</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7FB4E8" w14:textId="77777777" w:rsidR="00F15BD2" w:rsidRPr="00ED493B" w:rsidRDefault="00F15BD2" w:rsidP="0060743E">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94C1440" w14:textId="77777777" w:rsidR="00F15BD2" w:rsidRPr="00ED493B" w:rsidRDefault="00F15BD2" w:rsidP="0060743E">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6B1D1B5" w14:textId="77777777" w:rsidR="00F15BD2" w:rsidRPr="00ED493B" w:rsidRDefault="00F15BD2" w:rsidP="0060743E">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EC713B4" w14:textId="77777777" w:rsidR="00F15BD2" w:rsidRPr="00ED493B" w:rsidRDefault="00F15BD2" w:rsidP="0060743E">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64B991C" w14:textId="77777777" w:rsidR="00F15BD2" w:rsidRPr="00ED493B" w:rsidRDefault="00F15BD2" w:rsidP="0060743E">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D3DB445" w14:textId="77777777" w:rsidR="00F15BD2" w:rsidRPr="00ED493B" w:rsidRDefault="00F15BD2" w:rsidP="0060743E">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3398087" w14:textId="77777777" w:rsidR="00F15BD2" w:rsidRPr="00ED493B" w:rsidRDefault="00F15BD2" w:rsidP="0060743E">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0047D21" w14:textId="77777777" w:rsidR="00F15BD2" w:rsidRPr="00ED493B" w:rsidRDefault="00F15BD2" w:rsidP="0060743E">
            <w:pPr>
              <w:pStyle w:val="TableParagraph"/>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7413CC6" w14:textId="77777777" w:rsidR="00F15BD2" w:rsidRPr="00ED493B" w:rsidRDefault="00F15BD2" w:rsidP="0060743E">
            <w:pPr>
              <w:pStyle w:val="TableParagraph"/>
              <w:ind w:left="78" w:right="250"/>
              <w:jc w:val="center"/>
              <w:rPr>
                <w:rFonts w:ascii="Arial" w:hAnsi="Arial" w:cs="Arial"/>
                <w:color w:val="231F20"/>
                <w:spacing w:val="-2"/>
                <w:w w:val="105"/>
              </w:rPr>
            </w:pPr>
          </w:p>
        </w:tc>
      </w:tr>
      <w:tr w:rsidR="00F15BD2" w:rsidRPr="00ED493B" w14:paraId="62E9C9AC"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635B63BC"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40E194F"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EDC8C2"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3BAB3F" w14:textId="264B5442" w:rsidR="00F15BD2" w:rsidRPr="00ED493B" w:rsidRDefault="00AA558C"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25519A"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B83FE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977B11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D2BAF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5A90BC"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76F465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425D1C17"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3DEABE6D"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8</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198277F"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303369"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5314226" w14:textId="32EC38C0" w:rsidR="00F15BD2" w:rsidRPr="00ED493B" w:rsidRDefault="00AA558C"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C3812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3E646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49D7AFC"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883F3A9"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27534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4B22C6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753D539A"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090B878F"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9</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5C2D54" w14:textId="77777777" w:rsidR="00F15BD2" w:rsidRPr="00ED493B" w:rsidRDefault="00F15BD2"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43A1B7" w14:textId="77777777" w:rsidR="00F15BD2" w:rsidRPr="00ED493B" w:rsidRDefault="00F15BD2"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69FDE26" w14:textId="77777777" w:rsidR="00F15BD2" w:rsidRPr="00ED493B" w:rsidRDefault="00F15BD2"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E1A042A" w14:textId="2B49F03F" w:rsidR="00F15BD2" w:rsidRPr="00ED493B" w:rsidRDefault="00AA558C" w:rsidP="0060743E">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71E871E" w14:textId="77777777" w:rsidR="00F15BD2" w:rsidRPr="00ED493B" w:rsidRDefault="00F15BD2"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93244CB" w14:textId="77777777" w:rsidR="00F15BD2" w:rsidRPr="00ED493B" w:rsidRDefault="00F15BD2"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85F0BE" w14:textId="4E927A33" w:rsidR="00F15BD2" w:rsidRPr="00ED493B" w:rsidRDefault="00AA558C" w:rsidP="0060743E">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571906D" w14:textId="77777777" w:rsidR="00F15BD2" w:rsidRPr="00ED493B" w:rsidRDefault="00F15BD2" w:rsidP="0060743E">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0BE728D" w14:textId="77777777" w:rsidR="00F15BD2" w:rsidRPr="00ED493B" w:rsidRDefault="00F15BD2" w:rsidP="0060743E">
            <w:pPr>
              <w:pStyle w:val="TableParagraph"/>
              <w:jc w:val="center"/>
              <w:rPr>
                <w:rFonts w:ascii="Arial" w:hAnsi="Arial" w:cs="Arial"/>
              </w:rPr>
            </w:pPr>
          </w:p>
        </w:tc>
      </w:tr>
      <w:tr w:rsidR="00F15BD2" w:rsidRPr="00ED493B" w14:paraId="5B22921B"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4CBD269E"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7F55FD" w14:textId="4F8BE398" w:rsidR="00F15BD2" w:rsidRPr="00ED493B" w:rsidRDefault="0000181D"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12958A" w14:textId="44A72AA4" w:rsidR="00F15BD2" w:rsidRPr="00ED493B" w:rsidRDefault="0000181D"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FFA5AD" w14:textId="5C1BA90C" w:rsidR="00F15BD2" w:rsidRPr="00ED493B" w:rsidRDefault="0000181D"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83AFD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FCDA3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4B478A"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046CBF"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CCCBFB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5E3B1A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48E769DD"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584BF21E"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9460B5" w14:textId="2C31188A" w:rsidR="00F15BD2" w:rsidRPr="00ED493B" w:rsidRDefault="0000181D"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4EEA99"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D8AF0B0" w14:textId="72871E2D" w:rsidR="00F15BD2" w:rsidRPr="00ED493B" w:rsidRDefault="0000181D"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40423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390D4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9BE1F0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B8192B"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AA5C1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49CA80A"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7481AE0A" w14:textId="77777777" w:rsidTr="0000181D">
        <w:trPr>
          <w:trHeight w:val="57"/>
        </w:trPr>
        <w:tc>
          <w:tcPr>
            <w:tcW w:w="1142" w:type="pct"/>
            <w:tcBorders>
              <w:top w:val="single" w:sz="4" w:space="0" w:color="auto"/>
              <w:left w:val="single" w:sz="4" w:space="0" w:color="auto"/>
              <w:bottom w:val="single" w:sz="4" w:space="0" w:color="auto"/>
              <w:right w:val="single" w:sz="4" w:space="0" w:color="auto"/>
            </w:tcBorders>
          </w:tcPr>
          <w:p w14:paraId="70D52224" w14:textId="49F1A01E"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12</w:t>
            </w:r>
            <w:r w:rsidR="0000181D">
              <w:rPr>
                <w:rFonts w:ascii="Arial" w:hAnsi="Arial" w:cs="Arial"/>
                <w:color w:val="231F20"/>
                <w:spacing w:val="-2"/>
                <w:w w:val="105"/>
                <w:sz w:val="20"/>
                <w:szCs w:val="20"/>
              </w:rPr>
              <w:t xml:space="preserve">   Reading</w:t>
            </w: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3B8BBDA2"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7AF6C1BF"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6773AAA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5B67BD6F"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35DB3E9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36FC021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7CE8F5C8"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1029FA29"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FFF99"/>
            <w:vAlign w:val="bottom"/>
          </w:tcPr>
          <w:p w14:paraId="356EBE2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626901BE"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2DFEA79A"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D707D1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F7A988A" w14:textId="55987A76" w:rsidR="00F15BD2" w:rsidRPr="00ED493B" w:rsidRDefault="0000181D"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D3ADC2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1C549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E5832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AE4B9B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B69AAC"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F587AA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065F4B2"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0E40EF7B"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7174AEE3"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66330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FC0510E" w14:textId="559ED95B" w:rsidR="00F15BD2" w:rsidRPr="00ED493B" w:rsidRDefault="0000181D"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F28B29"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D16E25"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7B81DF"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32083A"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6726619"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C39C6F"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4550F8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1A9F827F"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6C3001D2"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8C2C1B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8E36AA"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D3DF8B" w14:textId="4A0565C1" w:rsidR="00F15BD2" w:rsidRPr="00ED493B" w:rsidRDefault="0000181D"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F338B6C"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778835B"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53FABA"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C65BAF"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1B7FF3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AC60AF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03D2DD58"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745DF0D0"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2EC61FC" w14:textId="4C1D73F4" w:rsidR="00F15BD2" w:rsidRPr="00ED493B" w:rsidRDefault="0000181D"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177D54A"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D3E626D"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52FB0A"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7589D2"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35194D"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187AEA" w14:textId="20F6457D" w:rsidR="00F15BD2" w:rsidRPr="00ED493B" w:rsidRDefault="0000181D"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30119D"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8208D2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3A948A88"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4B822ED8"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4BDEF2"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B4D8E2"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F1305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D7619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1C72F8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780479"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505E0B" w14:textId="22D48AD4" w:rsidR="00F15BD2" w:rsidRPr="00ED493B" w:rsidRDefault="0000181D"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34756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989E7F5"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3B607AF6"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9345DD"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18</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FEC33E8"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390389B"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ED84662"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A1100A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9530BF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1FEE1F8"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A2F957A"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E862D8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C8CA9F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276427CC"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5A054E"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19</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B8A8EA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D8F6652"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15546D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F8B3A9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B52705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4ACA52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E47AFA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F29F97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85386B9"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2067122B"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4857869D"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D4162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3624C8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1DBA25"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7AE9A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622E5D"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99944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DB4B1A"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CDD0B52" w14:textId="4EDEA641" w:rsidR="00F15BD2" w:rsidRPr="00ED493B" w:rsidRDefault="0000181D"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70831B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075F6B57" w14:textId="77777777" w:rsidTr="0000181D">
        <w:trPr>
          <w:trHeight w:val="57"/>
        </w:trPr>
        <w:tc>
          <w:tcPr>
            <w:tcW w:w="1142" w:type="pct"/>
            <w:tcBorders>
              <w:top w:val="single" w:sz="4" w:space="0" w:color="auto"/>
              <w:left w:val="single" w:sz="4" w:space="0" w:color="auto"/>
              <w:bottom w:val="single" w:sz="4" w:space="0" w:color="auto"/>
              <w:right w:val="single" w:sz="4" w:space="0" w:color="auto"/>
            </w:tcBorders>
          </w:tcPr>
          <w:p w14:paraId="2D30BE4F" w14:textId="03F9DE68"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21</w:t>
            </w:r>
            <w:r w:rsidR="0000181D">
              <w:rPr>
                <w:rFonts w:ascii="Arial" w:hAnsi="Arial" w:cs="Arial"/>
                <w:color w:val="231F20"/>
                <w:spacing w:val="-2"/>
                <w:w w:val="105"/>
                <w:sz w:val="20"/>
                <w:szCs w:val="20"/>
              </w:rPr>
              <w:t xml:space="preserve">   Assess</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201A98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4D0744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C0AC84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4B1190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9197928"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149D10B"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7E560D9"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5C1341C"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FF8D06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16211F00" w14:textId="77777777" w:rsidTr="0000181D">
        <w:trPr>
          <w:trHeight w:val="57"/>
        </w:trPr>
        <w:tc>
          <w:tcPr>
            <w:tcW w:w="1142" w:type="pct"/>
            <w:tcBorders>
              <w:top w:val="single" w:sz="4" w:space="0" w:color="auto"/>
              <w:left w:val="single" w:sz="4" w:space="0" w:color="auto"/>
              <w:bottom w:val="single" w:sz="4" w:space="0" w:color="auto"/>
              <w:right w:val="single" w:sz="4" w:space="0" w:color="auto"/>
            </w:tcBorders>
          </w:tcPr>
          <w:p w14:paraId="72A5A85E" w14:textId="31C6F2F4"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22</w:t>
            </w:r>
            <w:r w:rsidR="0000181D">
              <w:rPr>
                <w:rFonts w:ascii="Arial" w:hAnsi="Arial" w:cs="Arial"/>
                <w:color w:val="231F20"/>
                <w:spacing w:val="-2"/>
                <w:w w:val="105"/>
                <w:sz w:val="20"/>
                <w:szCs w:val="20"/>
              </w:rPr>
              <w:t xml:space="preserve">   Assess</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8390E1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FDE7095"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391D102"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C0BFB2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AE5D8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6461E5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B07C36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3E03CA8"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C83C4C8"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6973D45F"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0FAEFDAC"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466B9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99DA2A" w14:textId="38635B26" w:rsidR="00F15BD2" w:rsidRPr="00ED493B" w:rsidRDefault="0000181D"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536F72"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E761B9" w14:textId="56AC98D8" w:rsidR="00F15BD2" w:rsidRPr="00ED493B" w:rsidRDefault="0000181D"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69CD30C" w14:textId="367080B8" w:rsidR="00F15BD2" w:rsidRPr="00ED493B" w:rsidRDefault="0000181D"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5928DC"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C814DEB"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79733F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EB0A34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4BCF4B42"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1BA71F99"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73F75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CE3A3E2"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412FDA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98CBF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BD5078A" w14:textId="1506DC0D" w:rsidR="00F15BD2" w:rsidRPr="00ED493B" w:rsidRDefault="0000181D"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8EFFF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6FD8CFA"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163726" w14:textId="4334A3F5" w:rsidR="00F15BD2" w:rsidRPr="00ED493B" w:rsidRDefault="0000181D"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74E8EF5"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4424510F"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6A86FF49"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7FC8B5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E7A005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6CCA5F"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9C8F81" w14:textId="3BC95DBF" w:rsidR="00F15BD2" w:rsidRPr="00ED493B" w:rsidRDefault="004D18EC"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3A1E6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AD4DC2" w14:textId="371E33FE" w:rsidR="00F15BD2" w:rsidRPr="00ED493B" w:rsidRDefault="004D18EC"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D8CB40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9E2BB3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A34516A"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2B217874"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40468889"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26</w:t>
            </w:r>
          </w:p>
        </w:tc>
        <w:tc>
          <w:tcPr>
            <w:tcW w:w="429" w:type="pct"/>
            <w:tcBorders>
              <w:top w:val="single" w:sz="4" w:space="0" w:color="auto"/>
              <w:left w:val="nil"/>
              <w:bottom w:val="single" w:sz="4" w:space="0" w:color="auto"/>
              <w:right w:val="single" w:sz="4" w:space="0" w:color="auto"/>
            </w:tcBorders>
            <w:shd w:val="clear" w:color="auto" w:fill="auto"/>
            <w:vAlign w:val="bottom"/>
          </w:tcPr>
          <w:p w14:paraId="6CF0D2AC"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CF07B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A67113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F0BD42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D5C078"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45843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ED72BE" w14:textId="1CBD5551" w:rsidR="00F15BD2" w:rsidRPr="00ED493B" w:rsidRDefault="004D18EC"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B57B12D"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E34D02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03676C31" w14:textId="77777777" w:rsidTr="004D18EC">
        <w:trPr>
          <w:trHeight w:val="57"/>
        </w:trPr>
        <w:tc>
          <w:tcPr>
            <w:tcW w:w="1142" w:type="pct"/>
            <w:tcBorders>
              <w:top w:val="single" w:sz="4" w:space="0" w:color="auto"/>
              <w:left w:val="single" w:sz="4" w:space="0" w:color="auto"/>
              <w:bottom w:val="single" w:sz="4" w:space="0" w:color="auto"/>
              <w:right w:val="single" w:sz="4" w:space="0" w:color="auto"/>
            </w:tcBorders>
          </w:tcPr>
          <w:p w14:paraId="3E16B449" w14:textId="5692BC0A"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27</w:t>
            </w:r>
            <w:r w:rsidR="008A03C8">
              <w:rPr>
                <w:rFonts w:ascii="Arial" w:hAnsi="Arial" w:cs="Arial"/>
                <w:color w:val="231F20"/>
                <w:spacing w:val="-2"/>
                <w:w w:val="105"/>
                <w:sz w:val="20"/>
                <w:szCs w:val="20"/>
              </w:rPr>
              <w:t xml:space="preserve"> </w:t>
            </w:r>
            <w:r w:rsidR="004D18EC">
              <w:rPr>
                <w:rFonts w:ascii="Arial" w:hAnsi="Arial" w:cs="Arial"/>
                <w:color w:val="231F20"/>
                <w:spacing w:val="-2"/>
                <w:w w:val="105"/>
                <w:sz w:val="20"/>
                <w:szCs w:val="20"/>
              </w:rPr>
              <w:t>Assign</w:t>
            </w:r>
            <w:r w:rsidR="00A00C36">
              <w:rPr>
                <w:rFonts w:ascii="Arial" w:hAnsi="Arial" w:cs="Arial"/>
                <w:color w:val="231F20"/>
                <w:spacing w:val="-2"/>
                <w:w w:val="105"/>
                <w:sz w:val="20"/>
                <w:szCs w:val="20"/>
              </w:rPr>
              <w:t xml:space="preserve">ment </w:t>
            </w:r>
            <w:proofErr w:type="spellStart"/>
            <w:r w:rsidR="004D18EC">
              <w:rPr>
                <w:rFonts w:ascii="Arial" w:hAnsi="Arial" w:cs="Arial"/>
                <w:color w:val="231F20"/>
                <w:spacing w:val="-2"/>
                <w:w w:val="105"/>
                <w:sz w:val="20"/>
                <w:szCs w:val="20"/>
              </w:rPr>
              <w:t>Wksp</w:t>
            </w:r>
            <w:proofErr w:type="spellEnd"/>
            <w:r w:rsidR="004D18EC">
              <w:rPr>
                <w:rFonts w:ascii="Arial" w:hAnsi="Arial" w:cs="Arial"/>
                <w:color w:val="231F20"/>
                <w:spacing w:val="-2"/>
                <w:w w:val="105"/>
                <w:sz w:val="20"/>
                <w:szCs w:val="20"/>
              </w:rPr>
              <w:t>.</w:t>
            </w:r>
          </w:p>
        </w:tc>
        <w:tc>
          <w:tcPr>
            <w:tcW w:w="429" w:type="pct"/>
            <w:tcBorders>
              <w:top w:val="single" w:sz="4" w:space="0" w:color="auto"/>
              <w:left w:val="nil"/>
              <w:bottom w:val="single" w:sz="4" w:space="0" w:color="auto"/>
              <w:right w:val="single" w:sz="4" w:space="0" w:color="auto"/>
            </w:tcBorders>
            <w:shd w:val="clear" w:color="auto" w:fill="CCC0D9" w:themeFill="accent4" w:themeFillTint="66"/>
            <w:vAlign w:val="bottom"/>
          </w:tcPr>
          <w:p w14:paraId="080F2C9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CCC0D9" w:themeFill="accent4" w:themeFillTint="66"/>
            <w:vAlign w:val="bottom"/>
          </w:tcPr>
          <w:p w14:paraId="492D543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CCC0D9" w:themeFill="accent4" w:themeFillTint="66"/>
            <w:vAlign w:val="bottom"/>
          </w:tcPr>
          <w:p w14:paraId="6B03F1BB"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CCC0D9" w:themeFill="accent4" w:themeFillTint="66"/>
            <w:vAlign w:val="bottom"/>
          </w:tcPr>
          <w:p w14:paraId="115D7E89"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CCC0D9" w:themeFill="accent4" w:themeFillTint="66"/>
            <w:vAlign w:val="bottom"/>
          </w:tcPr>
          <w:p w14:paraId="4ACBFAF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CCC0D9" w:themeFill="accent4" w:themeFillTint="66"/>
            <w:vAlign w:val="bottom"/>
          </w:tcPr>
          <w:p w14:paraId="0E672A6D"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CCC0D9" w:themeFill="accent4" w:themeFillTint="66"/>
            <w:vAlign w:val="bottom"/>
          </w:tcPr>
          <w:p w14:paraId="26D34B8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CCC0D9" w:themeFill="accent4" w:themeFillTint="66"/>
            <w:vAlign w:val="bottom"/>
          </w:tcPr>
          <w:p w14:paraId="130528CD"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CCC0D9" w:themeFill="accent4" w:themeFillTint="66"/>
            <w:vAlign w:val="bottom"/>
          </w:tcPr>
          <w:p w14:paraId="47FB012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08E85A00" w14:textId="77777777" w:rsidTr="00A00C36">
        <w:trPr>
          <w:trHeight w:val="57"/>
        </w:trPr>
        <w:tc>
          <w:tcPr>
            <w:tcW w:w="1142" w:type="pct"/>
            <w:tcBorders>
              <w:top w:val="single" w:sz="4" w:space="0" w:color="auto"/>
              <w:left w:val="single" w:sz="4" w:space="0" w:color="auto"/>
              <w:bottom w:val="single" w:sz="4" w:space="0" w:color="auto"/>
              <w:right w:val="single" w:sz="4" w:space="0" w:color="auto"/>
            </w:tcBorders>
          </w:tcPr>
          <w:p w14:paraId="31AE4A6D" w14:textId="0A717865"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 xml:space="preserve">Week </w:t>
            </w:r>
            <w:proofErr w:type="gramStart"/>
            <w:r w:rsidRPr="00732CBB">
              <w:rPr>
                <w:rFonts w:ascii="Arial" w:hAnsi="Arial" w:cs="Arial"/>
                <w:color w:val="231F20"/>
                <w:spacing w:val="-2"/>
                <w:w w:val="105"/>
                <w:sz w:val="20"/>
                <w:szCs w:val="20"/>
              </w:rPr>
              <w:t>28</w:t>
            </w:r>
            <w:r w:rsidR="008A03C8">
              <w:rPr>
                <w:rFonts w:ascii="Arial" w:hAnsi="Arial" w:cs="Arial"/>
                <w:color w:val="231F20"/>
                <w:spacing w:val="-2"/>
                <w:w w:val="105"/>
                <w:sz w:val="20"/>
                <w:szCs w:val="20"/>
              </w:rPr>
              <w:t xml:space="preserve">  Reading</w:t>
            </w:r>
            <w:proofErr w:type="gramEnd"/>
          </w:p>
        </w:tc>
        <w:tc>
          <w:tcPr>
            <w:tcW w:w="429" w:type="pct"/>
            <w:tcBorders>
              <w:top w:val="single" w:sz="4" w:space="0" w:color="auto"/>
              <w:left w:val="nil"/>
              <w:bottom w:val="single" w:sz="4" w:space="0" w:color="auto"/>
              <w:right w:val="single" w:sz="4" w:space="0" w:color="auto"/>
            </w:tcBorders>
            <w:shd w:val="clear" w:color="auto" w:fill="FFFF99"/>
            <w:vAlign w:val="bottom"/>
          </w:tcPr>
          <w:p w14:paraId="0669FB09"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2AD04E08"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144E4082"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190D662A"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32150FCF"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6D0C34AA"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084D4E0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18B633BD"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FFF99"/>
            <w:vAlign w:val="bottom"/>
          </w:tcPr>
          <w:p w14:paraId="20EB960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03C1F11A"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54D16D58"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29</w:t>
            </w:r>
          </w:p>
        </w:tc>
        <w:tc>
          <w:tcPr>
            <w:tcW w:w="429" w:type="pct"/>
            <w:tcBorders>
              <w:top w:val="single" w:sz="4" w:space="0" w:color="auto"/>
              <w:left w:val="nil"/>
              <w:bottom w:val="single" w:sz="4" w:space="0" w:color="auto"/>
              <w:right w:val="single" w:sz="4" w:space="0" w:color="auto"/>
            </w:tcBorders>
            <w:shd w:val="clear" w:color="auto" w:fill="auto"/>
            <w:vAlign w:val="bottom"/>
          </w:tcPr>
          <w:p w14:paraId="015C9D6B"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90FBA2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666C4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549E82" w14:textId="473F612A" w:rsidR="00F15BD2"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51BC5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B32AA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78025C"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FF7E6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8A02BE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053F3928"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424B294B"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30</w:t>
            </w:r>
          </w:p>
        </w:tc>
        <w:tc>
          <w:tcPr>
            <w:tcW w:w="429" w:type="pct"/>
            <w:tcBorders>
              <w:top w:val="single" w:sz="4" w:space="0" w:color="auto"/>
              <w:left w:val="nil"/>
              <w:bottom w:val="single" w:sz="4" w:space="0" w:color="auto"/>
              <w:right w:val="single" w:sz="4" w:space="0" w:color="auto"/>
            </w:tcBorders>
            <w:shd w:val="clear" w:color="auto" w:fill="auto"/>
            <w:vAlign w:val="bottom"/>
          </w:tcPr>
          <w:p w14:paraId="587BFA9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492C4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33725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B613F9" w14:textId="657F5C07" w:rsidR="00F15BD2"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929234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3B4352"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92632C"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F38CA5"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A673A95"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3C27BDDE"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65805609"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31</w:t>
            </w:r>
          </w:p>
        </w:tc>
        <w:tc>
          <w:tcPr>
            <w:tcW w:w="429" w:type="pct"/>
            <w:tcBorders>
              <w:top w:val="single" w:sz="4" w:space="0" w:color="auto"/>
              <w:left w:val="nil"/>
              <w:bottom w:val="single" w:sz="4" w:space="0" w:color="auto"/>
              <w:right w:val="single" w:sz="4" w:space="0" w:color="auto"/>
            </w:tcBorders>
            <w:shd w:val="clear" w:color="auto" w:fill="auto"/>
            <w:vAlign w:val="bottom"/>
          </w:tcPr>
          <w:p w14:paraId="077176B2"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E3372C"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C868C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68734F"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61C6F72"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BEC48C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2B09E08" w14:textId="61FA553A" w:rsidR="00F15BD2"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AB8B65"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C0F908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4671C5D3"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5BABC40A"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32</w:t>
            </w:r>
          </w:p>
        </w:tc>
        <w:tc>
          <w:tcPr>
            <w:tcW w:w="429" w:type="pct"/>
            <w:tcBorders>
              <w:top w:val="single" w:sz="4" w:space="0" w:color="auto"/>
              <w:left w:val="nil"/>
              <w:bottom w:val="single" w:sz="4" w:space="0" w:color="auto"/>
              <w:right w:val="single" w:sz="4" w:space="0" w:color="auto"/>
            </w:tcBorders>
            <w:shd w:val="clear" w:color="auto" w:fill="auto"/>
            <w:vAlign w:val="bottom"/>
          </w:tcPr>
          <w:p w14:paraId="678C9E0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897700D"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4B25FB8"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0EC3C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796A08"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E58C59" w14:textId="5BA4865C" w:rsidR="00F15BD2"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460B3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228675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31136D9"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70FE0A5A"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15BF02D4"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33</w:t>
            </w:r>
          </w:p>
        </w:tc>
        <w:tc>
          <w:tcPr>
            <w:tcW w:w="429" w:type="pct"/>
            <w:tcBorders>
              <w:top w:val="single" w:sz="4" w:space="0" w:color="auto"/>
              <w:left w:val="nil"/>
              <w:bottom w:val="single" w:sz="4" w:space="0" w:color="auto"/>
              <w:right w:val="single" w:sz="4" w:space="0" w:color="auto"/>
            </w:tcBorders>
            <w:shd w:val="clear" w:color="auto" w:fill="auto"/>
            <w:vAlign w:val="bottom"/>
          </w:tcPr>
          <w:p w14:paraId="5BDC3AF5"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ACEAED5" w14:textId="51C34DAA" w:rsidR="00F15BD2"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615F57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760EFA"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294A4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212C41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4F9280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809F0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262BD1F"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2D045EA1"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E01275"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34</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1B3104C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290D37B"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90DEE5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67CBB6C"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A2EECD5"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54095FA"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9C64F3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7D8ED8F"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81E49DD"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2A9640D9"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AF1AEF"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35</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27A9118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C112AB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99FEEA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792ECB5"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A8FC18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7FF655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BDF1DD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98857CF"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E9D7B7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33341879"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61429CB9"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36</w:t>
            </w:r>
          </w:p>
        </w:tc>
        <w:tc>
          <w:tcPr>
            <w:tcW w:w="429" w:type="pct"/>
            <w:tcBorders>
              <w:top w:val="single" w:sz="4" w:space="0" w:color="auto"/>
              <w:left w:val="nil"/>
              <w:bottom w:val="single" w:sz="4" w:space="0" w:color="auto"/>
              <w:right w:val="single" w:sz="4" w:space="0" w:color="auto"/>
            </w:tcBorders>
            <w:shd w:val="clear" w:color="auto" w:fill="auto"/>
            <w:vAlign w:val="bottom"/>
          </w:tcPr>
          <w:p w14:paraId="53834185"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755CC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748FB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B92DAC"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F1A1E69"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0D96F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6515BD"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CFFBA3E" w14:textId="4C874F38" w:rsidR="00F15BD2" w:rsidRPr="00ED493B" w:rsidRDefault="00A00C36" w:rsidP="0060743E">
            <w:pPr>
              <w:pStyle w:val="TableParagraph"/>
              <w:spacing w:before="141"/>
              <w:ind w:left="78" w:right="250"/>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998BA69" w14:textId="7DF6F6B9" w:rsidR="00F15BD2"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F15BD2" w:rsidRPr="00ED493B" w14:paraId="5148B9A3" w14:textId="77777777" w:rsidTr="00A00C36">
        <w:trPr>
          <w:trHeight w:val="57"/>
        </w:trPr>
        <w:tc>
          <w:tcPr>
            <w:tcW w:w="1142" w:type="pct"/>
            <w:tcBorders>
              <w:top w:val="single" w:sz="4" w:space="0" w:color="auto"/>
              <w:left w:val="single" w:sz="4" w:space="0" w:color="auto"/>
              <w:bottom w:val="single" w:sz="4" w:space="0" w:color="auto"/>
              <w:right w:val="single" w:sz="4" w:space="0" w:color="auto"/>
            </w:tcBorders>
          </w:tcPr>
          <w:p w14:paraId="709BBAFD" w14:textId="63B9DB8B"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37</w:t>
            </w:r>
            <w:r w:rsidR="00A00C36">
              <w:rPr>
                <w:rFonts w:ascii="Arial" w:hAnsi="Arial" w:cs="Arial"/>
                <w:color w:val="231F20"/>
                <w:spacing w:val="-2"/>
                <w:w w:val="105"/>
                <w:sz w:val="20"/>
                <w:szCs w:val="20"/>
              </w:rPr>
              <w:t xml:space="preserve">   Assess</w:t>
            </w:r>
          </w:p>
        </w:tc>
        <w:tc>
          <w:tcPr>
            <w:tcW w:w="42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21615E5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F6E09B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B76F1CB"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D26C37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324F04A"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B2314BB"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BDF3F92"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E96A49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43646D9"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4211F734"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tcPr>
          <w:p w14:paraId="6E069501"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38</w:t>
            </w:r>
          </w:p>
        </w:tc>
        <w:tc>
          <w:tcPr>
            <w:tcW w:w="429" w:type="pct"/>
            <w:tcBorders>
              <w:top w:val="single" w:sz="4" w:space="0" w:color="auto"/>
              <w:left w:val="nil"/>
              <w:bottom w:val="single" w:sz="4" w:space="0" w:color="auto"/>
              <w:right w:val="single" w:sz="4" w:space="0" w:color="auto"/>
            </w:tcBorders>
            <w:shd w:val="clear" w:color="auto" w:fill="FDE9D9" w:themeFill="accent6" w:themeFillTint="33"/>
            <w:vAlign w:val="bottom"/>
          </w:tcPr>
          <w:p w14:paraId="0D8F2BB2" w14:textId="3A38820C" w:rsidR="00F15BD2"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88C0788"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F09CB4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5C7C7E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C4C6E0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B25506A"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18ADEDB"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7944437" w14:textId="24E1E7B1" w:rsidR="00F15BD2"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E099E7D" w14:textId="09824945" w:rsidR="00F15BD2"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F15BD2" w:rsidRPr="00ED493B" w14:paraId="0B55F380"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tcPr>
          <w:p w14:paraId="46455EE8"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39</w:t>
            </w:r>
          </w:p>
        </w:tc>
        <w:tc>
          <w:tcPr>
            <w:tcW w:w="429" w:type="pct"/>
            <w:tcBorders>
              <w:top w:val="single" w:sz="4" w:space="0" w:color="auto"/>
              <w:left w:val="nil"/>
              <w:bottom w:val="single" w:sz="4" w:space="0" w:color="auto"/>
              <w:right w:val="single" w:sz="4" w:space="0" w:color="auto"/>
            </w:tcBorders>
            <w:shd w:val="clear" w:color="auto" w:fill="FDE9D9" w:themeFill="accent6" w:themeFillTint="33"/>
            <w:vAlign w:val="bottom"/>
          </w:tcPr>
          <w:p w14:paraId="6E56BC0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07838E7" w14:textId="664198FB" w:rsidR="00F15BD2"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F2BC02B"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C78320B" w14:textId="7D96C8DF" w:rsidR="00F15BD2"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A24DD16" w14:textId="1CA4FE3D" w:rsidR="00F15BD2"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342700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6D0B0FC"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F22715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763D10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5BE64C50" w14:textId="77777777" w:rsidTr="00A00C36">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7B6B2AB2" w14:textId="4F8CFB0F"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40</w:t>
            </w:r>
            <w:r w:rsidR="00A00C36">
              <w:rPr>
                <w:rFonts w:ascii="Arial" w:hAnsi="Arial" w:cs="Arial"/>
                <w:color w:val="231F20"/>
                <w:spacing w:val="-2"/>
                <w:w w:val="105"/>
                <w:sz w:val="20"/>
                <w:szCs w:val="20"/>
              </w:rPr>
              <w:t xml:space="preserve">   Half Term</w:t>
            </w:r>
          </w:p>
        </w:tc>
        <w:tc>
          <w:tcPr>
            <w:tcW w:w="429" w:type="pct"/>
            <w:tcBorders>
              <w:top w:val="single" w:sz="4" w:space="0" w:color="auto"/>
              <w:left w:val="nil"/>
              <w:bottom w:val="single" w:sz="4" w:space="0" w:color="auto"/>
              <w:right w:val="single" w:sz="4" w:space="0" w:color="auto"/>
            </w:tcBorders>
            <w:shd w:val="clear" w:color="auto" w:fill="FFFF99"/>
            <w:vAlign w:val="bottom"/>
          </w:tcPr>
          <w:p w14:paraId="5951ED8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3711CEB9"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41346D0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13471C2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2A10CF8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61F5439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192E7C0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2759DF28"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FFF99"/>
            <w:vAlign w:val="bottom"/>
          </w:tcPr>
          <w:p w14:paraId="3DD2D29B"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3A64877D"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2D0A8842"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41</w:t>
            </w:r>
          </w:p>
        </w:tc>
        <w:tc>
          <w:tcPr>
            <w:tcW w:w="429" w:type="pct"/>
            <w:tcBorders>
              <w:top w:val="single" w:sz="4" w:space="0" w:color="auto"/>
              <w:left w:val="nil"/>
              <w:bottom w:val="single" w:sz="4" w:space="0" w:color="auto"/>
              <w:right w:val="single" w:sz="4" w:space="0" w:color="auto"/>
            </w:tcBorders>
            <w:shd w:val="clear" w:color="auto" w:fill="FDE9D9" w:themeFill="accent6" w:themeFillTint="33"/>
            <w:vAlign w:val="bottom"/>
          </w:tcPr>
          <w:p w14:paraId="081A14BC" w14:textId="26D04782" w:rsidR="00F15BD2"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B9A3215"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5803BE7" w14:textId="1F540AF0" w:rsidR="00F15BD2"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386D28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6475512"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99746B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B80B6A4" w14:textId="76346251" w:rsidR="00F15BD2"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3EB9B7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0B77DDF"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0EC94950"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3DAE9815" w14:textId="77777777" w:rsidR="00F15BD2" w:rsidRPr="00F76DF1" w:rsidRDefault="00F15BD2" w:rsidP="0060743E">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42</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E0D3704" w14:textId="77777777" w:rsidR="00F15BD2" w:rsidRPr="00ED493B" w:rsidRDefault="00F15BD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C04890C" w14:textId="77777777" w:rsidR="00F15BD2" w:rsidRPr="00ED493B" w:rsidRDefault="00F15BD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50A36C0" w14:textId="77777777" w:rsidR="00F15BD2" w:rsidRPr="00ED493B" w:rsidRDefault="00F15BD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3E32FBB" w14:textId="77777777" w:rsidR="00F15BD2" w:rsidRPr="00ED493B" w:rsidRDefault="00F15BD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DAAD375" w14:textId="43D1CAD4" w:rsidR="00F15BD2" w:rsidRPr="00ED493B" w:rsidRDefault="00A00C36" w:rsidP="0060743E">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D7EDDA8" w14:textId="77777777" w:rsidR="00F15BD2" w:rsidRPr="00ED493B" w:rsidRDefault="00F15BD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70A720A" w14:textId="77777777" w:rsidR="00F15BD2" w:rsidRPr="00ED493B" w:rsidRDefault="00F15BD2"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6C5B4CA" w14:textId="52ACA20E" w:rsidR="00F15BD2" w:rsidRPr="00ED493B" w:rsidRDefault="00A00C36" w:rsidP="0060743E">
            <w:pPr>
              <w:pStyle w:val="TableParagraph"/>
              <w:jc w:val="center"/>
              <w:rPr>
                <w:rFonts w:ascii="Arial" w:hAnsi="Arial" w:cs="Arial"/>
              </w:rPr>
            </w:pPr>
            <w:r>
              <w:rPr>
                <w:rFonts w:ascii="Arial" w:hAnsi="Arial" w:cs="Arial"/>
              </w:rPr>
              <w:t>X</w:t>
            </w: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9B563FB" w14:textId="77777777" w:rsidR="00F15BD2" w:rsidRPr="00ED493B" w:rsidRDefault="00F15BD2" w:rsidP="0060743E">
            <w:pPr>
              <w:jc w:val="center"/>
              <w:rPr>
                <w:rFonts w:ascii="Arial" w:hAnsi="Arial" w:cs="Arial"/>
              </w:rPr>
            </w:pPr>
          </w:p>
        </w:tc>
      </w:tr>
      <w:tr w:rsidR="00F15BD2" w:rsidRPr="00ED493B" w14:paraId="22F5A6D5"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5B0E2D38" w14:textId="77777777" w:rsidR="00F15BD2" w:rsidRPr="00F76DF1" w:rsidRDefault="00F15BD2" w:rsidP="0060743E">
            <w:pPr>
              <w:pStyle w:val="TableParagraph"/>
              <w:spacing w:before="142" w:line="213" w:lineRule="auto"/>
              <w:ind w:left="79" w:right="179"/>
              <w:rPr>
                <w:rFonts w:ascii="Arial" w:hAnsi="Arial" w:cs="Arial"/>
                <w:color w:val="231F20"/>
                <w:sz w:val="20"/>
                <w:szCs w:val="20"/>
              </w:rPr>
            </w:pPr>
            <w:r>
              <w:rPr>
                <w:rFonts w:ascii="Arial" w:hAnsi="Arial" w:cs="Arial"/>
                <w:color w:val="231F20"/>
                <w:sz w:val="20"/>
                <w:szCs w:val="20"/>
              </w:rPr>
              <w:t>Week 43</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9E9AF29" w14:textId="77777777" w:rsidR="00F15BD2" w:rsidRPr="00ED493B" w:rsidRDefault="00F15BD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4F18E5D" w14:textId="77777777" w:rsidR="00F15BD2" w:rsidRPr="00ED493B" w:rsidRDefault="00F15BD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1EF50C9" w14:textId="77777777" w:rsidR="00F15BD2" w:rsidRPr="00ED493B" w:rsidRDefault="00F15BD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4FB2868" w14:textId="625EF564" w:rsidR="00F15BD2" w:rsidRPr="00ED493B" w:rsidRDefault="00A00C36" w:rsidP="0060743E">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249DB26" w14:textId="77777777" w:rsidR="00F15BD2" w:rsidRPr="00ED493B" w:rsidRDefault="00F15BD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6691195" w14:textId="6FF8D704" w:rsidR="00F15BD2" w:rsidRPr="00ED493B" w:rsidRDefault="00A00C36" w:rsidP="0060743E">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7D42D44" w14:textId="77777777" w:rsidR="00F15BD2" w:rsidRPr="00ED493B" w:rsidRDefault="00F15BD2"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1D93CA7" w14:textId="77777777" w:rsidR="00F15BD2" w:rsidRPr="00ED493B" w:rsidRDefault="00F15BD2" w:rsidP="0060743E">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5F8C04A" w14:textId="77777777" w:rsidR="00F15BD2" w:rsidRPr="00ED493B" w:rsidRDefault="00F15BD2" w:rsidP="0060743E">
            <w:pPr>
              <w:jc w:val="center"/>
              <w:rPr>
                <w:rFonts w:ascii="Arial" w:hAnsi="Arial" w:cs="Arial"/>
              </w:rPr>
            </w:pPr>
          </w:p>
        </w:tc>
      </w:tr>
      <w:tr w:rsidR="00712FC2" w:rsidRPr="00ED493B" w14:paraId="483EBF48"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4385A8FB" w14:textId="4C7C06A8" w:rsidR="00712FC2" w:rsidRDefault="00712FC2" w:rsidP="0060743E">
            <w:pPr>
              <w:pStyle w:val="TableParagraph"/>
              <w:spacing w:before="142" w:line="213" w:lineRule="auto"/>
              <w:ind w:left="79" w:right="179"/>
              <w:rPr>
                <w:rFonts w:ascii="Arial" w:hAnsi="Arial" w:cs="Arial"/>
                <w:color w:val="231F20"/>
                <w:sz w:val="20"/>
                <w:szCs w:val="20"/>
              </w:rPr>
            </w:pPr>
            <w:r>
              <w:rPr>
                <w:rFonts w:ascii="Arial" w:hAnsi="Arial" w:cs="Arial"/>
                <w:color w:val="231F20"/>
                <w:sz w:val="20"/>
                <w:szCs w:val="20"/>
              </w:rPr>
              <w:t>Week 44</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9B08D7B" w14:textId="77777777" w:rsidR="00712FC2" w:rsidRPr="00ED493B" w:rsidRDefault="00712FC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530A1E5" w14:textId="77777777" w:rsidR="00712FC2" w:rsidRPr="00ED493B" w:rsidRDefault="00712FC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5BF8B8F" w14:textId="77777777" w:rsidR="00712FC2" w:rsidRPr="00ED493B" w:rsidRDefault="00712FC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059BDBA" w14:textId="77777777" w:rsidR="00712FC2" w:rsidRPr="00ED493B" w:rsidRDefault="00712FC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DD034B4" w14:textId="77777777" w:rsidR="00712FC2" w:rsidRPr="00ED493B" w:rsidRDefault="00712FC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782B6B5" w14:textId="385D9E8D" w:rsidR="00712FC2" w:rsidRPr="00ED493B" w:rsidRDefault="00A00C36" w:rsidP="0060743E">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CA80504" w14:textId="77777777" w:rsidR="00712FC2" w:rsidRPr="00ED493B" w:rsidRDefault="00712FC2"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4D513F7" w14:textId="77777777" w:rsidR="00712FC2" w:rsidRPr="00ED493B" w:rsidRDefault="00712FC2" w:rsidP="0060743E">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D6BB656" w14:textId="77777777" w:rsidR="00712FC2" w:rsidRPr="00ED493B" w:rsidRDefault="00712FC2" w:rsidP="0060743E">
            <w:pPr>
              <w:jc w:val="center"/>
              <w:rPr>
                <w:rFonts w:ascii="Arial" w:hAnsi="Arial" w:cs="Arial"/>
              </w:rPr>
            </w:pPr>
          </w:p>
        </w:tc>
      </w:tr>
      <w:tr w:rsidR="00712FC2" w:rsidRPr="00ED493B" w14:paraId="74F7F150"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581FFE4D" w14:textId="01569733" w:rsidR="00712FC2" w:rsidRDefault="00712FC2" w:rsidP="0060743E">
            <w:pPr>
              <w:pStyle w:val="TableParagraph"/>
              <w:spacing w:before="142" w:line="213" w:lineRule="auto"/>
              <w:ind w:left="79" w:right="179"/>
              <w:rPr>
                <w:rFonts w:ascii="Arial" w:hAnsi="Arial" w:cs="Arial"/>
                <w:color w:val="231F20"/>
                <w:sz w:val="20"/>
                <w:szCs w:val="20"/>
              </w:rPr>
            </w:pPr>
            <w:r>
              <w:rPr>
                <w:rFonts w:ascii="Arial" w:hAnsi="Arial" w:cs="Arial"/>
                <w:color w:val="231F20"/>
                <w:sz w:val="20"/>
                <w:szCs w:val="20"/>
              </w:rPr>
              <w:t>Week 45</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E6BC742" w14:textId="77777777" w:rsidR="00712FC2" w:rsidRPr="00ED493B" w:rsidRDefault="00712FC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7C80F68" w14:textId="77777777" w:rsidR="00712FC2" w:rsidRPr="00ED493B" w:rsidRDefault="00712FC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1040039" w14:textId="77777777" w:rsidR="00712FC2" w:rsidRPr="00ED493B" w:rsidRDefault="00712FC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1892C5A" w14:textId="77777777" w:rsidR="00712FC2" w:rsidRPr="00ED493B" w:rsidRDefault="00712FC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6774187" w14:textId="77777777" w:rsidR="00712FC2" w:rsidRPr="00ED493B" w:rsidRDefault="00712FC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819AC4D" w14:textId="77777777" w:rsidR="00712FC2" w:rsidRPr="00ED493B" w:rsidRDefault="00712FC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BF3D672" w14:textId="77777777" w:rsidR="00712FC2" w:rsidRPr="00ED493B" w:rsidRDefault="00712FC2"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476B066" w14:textId="7A9868DA" w:rsidR="00712FC2" w:rsidRPr="00ED493B" w:rsidRDefault="00A00C36" w:rsidP="0060743E">
            <w:pPr>
              <w:pStyle w:val="TableParagraph"/>
              <w:jc w:val="center"/>
              <w:rPr>
                <w:rFonts w:ascii="Arial" w:hAnsi="Arial" w:cs="Arial"/>
              </w:rPr>
            </w:pPr>
            <w:r>
              <w:rPr>
                <w:rFonts w:ascii="Arial" w:hAnsi="Arial" w:cs="Arial"/>
              </w:rPr>
              <w:t>X</w:t>
            </w: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85A22DB" w14:textId="43FB6709" w:rsidR="00712FC2" w:rsidRPr="00ED493B" w:rsidRDefault="00A00C36" w:rsidP="0060743E">
            <w:pPr>
              <w:jc w:val="center"/>
              <w:rPr>
                <w:rFonts w:ascii="Arial" w:hAnsi="Arial" w:cs="Arial"/>
              </w:rPr>
            </w:pPr>
            <w:r>
              <w:rPr>
                <w:rFonts w:ascii="Arial" w:hAnsi="Arial" w:cs="Arial"/>
              </w:rPr>
              <w:t>X</w:t>
            </w:r>
          </w:p>
        </w:tc>
      </w:tr>
      <w:tr w:rsidR="00F15BD2" w:rsidRPr="00ED493B" w14:paraId="22785B07"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450E0BF3" w14:textId="77777777" w:rsidR="00F15BD2" w:rsidRPr="00F76DF1" w:rsidRDefault="00F15BD2" w:rsidP="0060743E">
            <w:pPr>
              <w:pStyle w:val="TableParagraph"/>
              <w:spacing w:before="141" w:line="213" w:lineRule="auto"/>
              <w:ind w:left="78"/>
              <w:rPr>
                <w:rFonts w:ascii="Arial" w:hAnsi="Arial" w:cs="Arial"/>
                <w:sz w:val="20"/>
                <w:szCs w:val="20"/>
              </w:rPr>
            </w:pPr>
            <w:r w:rsidRPr="00F76DF1">
              <w:rPr>
                <w:rFonts w:ascii="Arial" w:hAnsi="Arial" w:cs="Arial"/>
                <w:color w:val="231F20"/>
                <w:spacing w:val="-2"/>
                <w:w w:val="105"/>
                <w:sz w:val="20"/>
                <w:szCs w:val="20"/>
              </w:rPr>
              <w:t>Academic Assignments</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6ED498F" w14:textId="1EAC9738" w:rsidR="00F15BD2" w:rsidRPr="00ED493B" w:rsidRDefault="00A00C36" w:rsidP="0060743E">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82BDC73" w14:textId="5E31F5BD" w:rsidR="00F15BD2" w:rsidRPr="00ED493B" w:rsidRDefault="00A00C36" w:rsidP="0060743E">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B4F806" w14:textId="3DAD4EEB" w:rsidR="00F15BD2" w:rsidRPr="00ED493B" w:rsidRDefault="00A00C36" w:rsidP="0060743E">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9BEC9F" w14:textId="3CB95F7E" w:rsidR="00F15BD2" w:rsidRPr="00ED493B" w:rsidRDefault="00A00C36" w:rsidP="0060743E">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AD185EC" w14:textId="2E91419C" w:rsidR="00F15BD2" w:rsidRPr="00ED493B" w:rsidRDefault="00A00C36" w:rsidP="0060743E">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0B99BB" w14:textId="158ED989" w:rsidR="00F15BD2" w:rsidRPr="00ED493B" w:rsidRDefault="00A00C36" w:rsidP="0060743E">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F158374" w14:textId="243C2AC6" w:rsidR="00F15BD2" w:rsidRPr="00ED493B" w:rsidRDefault="00A00C36" w:rsidP="0060743E">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7610840" w14:textId="3341A4C7" w:rsidR="00F15BD2" w:rsidRPr="00ED493B" w:rsidRDefault="00A00C36" w:rsidP="0060743E">
            <w:pPr>
              <w:pStyle w:val="TableParagraph"/>
              <w:jc w:val="center"/>
              <w:rPr>
                <w:rFonts w:ascii="Arial" w:hAnsi="Arial" w:cs="Arial"/>
              </w:rPr>
            </w:pPr>
            <w:r>
              <w:rPr>
                <w:rFonts w:ascii="Arial" w:hAnsi="Arial" w:cs="Arial"/>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0867D0E" w14:textId="785B3EA1" w:rsidR="00F15BD2" w:rsidRPr="00ED493B" w:rsidRDefault="00A00C36" w:rsidP="0060743E">
            <w:pPr>
              <w:pStyle w:val="TableParagraph"/>
              <w:jc w:val="center"/>
              <w:rPr>
                <w:rFonts w:ascii="Arial" w:hAnsi="Arial" w:cs="Arial"/>
              </w:rPr>
            </w:pPr>
            <w:r>
              <w:rPr>
                <w:rFonts w:ascii="Arial" w:hAnsi="Arial" w:cs="Arial"/>
              </w:rPr>
              <w:t>X</w:t>
            </w:r>
          </w:p>
        </w:tc>
      </w:tr>
      <w:tr w:rsidR="00F15BD2" w:rsidRPr="00ED493B" w14:paraId="7ABAD98A" w14:textId="77777777" w:rsidTr="0060743E">
        <w:trPr>
          <w:trHeight w:val="57"/>
        </w:trPr>
        <w:tc>
          <w:tcPr>
            <w:tcW w:w="1142" w:type="pct"/>
            <w:tcBorders>
              <w:top w:val="single" w:sz="4" w:space="0" w:color="auto"/>
              <w:left w:val="single" w:sz="4" w:space="0" w:color="auto"/>
              <w:bottom w:val="single" w:sz="4" w:space="0" w:color="000000"/>
              <w:right w:val="single" w:sz="4" w:space="0" w:color="auto"/>
            </w:tcBorders>
            <w:shd w:val="clear" w:color="auto" w:fill="auto"/>
          </w:tcPr>
          <w:p w14:paraId="7E48E651" w14:textId="77777777" w:rsidR="00F15BD2" w:rsidRPr="00F76DF1" w:rsidRDefault="00F15BD2" w:rsidP="0060743E">
            <w:pPr>
              <w:pStyle w:val="TableParagraph"/>
              <w:spacing w:before="141" w:line="213" w:lineRule="auto"/>
              <w:ind w:left="78"/>
              <w:rPr>
                <w:rFonts w:ascii="Arial" w:hAnsi="Arial" w:cs="Arial"/>
                <w:sz w:val="20"/>
                <w:szCs w:val="20"/>
              </w:rPr>
            </w:pPr>
            <w:r w:rsidRPr="00F76DF1">
              <w:rPr>
                <w:rFonts w:ascii="Arial" w:hAnsi="Arial" w:cs="Arial"/>
                <w:color w:val="231F20"/>
                <w:spacing w:val="-2"/>
                <w:sz w:val="20"/>
                <w:szCs w:val="20"/>
              </w:rPr>
              <w:t>Subject</w:t>
            </w:r>
            <w:r w:rsidRPr="00F76DF1">
              <w:rPr>
                <w:rFonts w:ascii="Arial" w:hAnsi="Arial" w:cs="Arial"/>
                <w:color w:val="231F20"/>
                <w:spacing w:val="-13"/>
                <w:sz w:val="20"/>
                <w:szCs w:val="20"/>
              </w:rPr>
              <w:t xml:space="preserve"> </w:t>
            </w:r>
            <w:r w:rsidRPr="00F76DF1">
              <w:rPr>
                <w:rFonts w:ascii="Arial" w:hAnsi="Arial" w:cs="Arial"/>
                <w:color w:val="231F20"/>
                <w:spacing w:val="-2"/>
                <w:sz w:val="20"/>
                <w:szCs w:val="20"/>
              </w:rPr>
              <w:t>Knowledge Audits</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4DB8BC44" w14:textId="77777777" w:rsidR="00F15BD2" w:rsidRPr="00ED493B" w:rsidRDefault="00F15BD2"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431B6CDF" w14:textId="77777777" w:rsidR="00F15BD2" w:rsidRPr="00ED493B" w:rsidRDefault="00F15BD2"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0E2C7DA2" w14:textId="5F7EAC9C" w:rsidR="00F15BD2" w:rsidRPr="00ED493B" w:rsidRDefault="00A00C36" w:rsidP="0060743E">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5BDC626D" w14:textId="77777777" w:rsidR="00F15BD2" w:rsidRPr="00ED493B" w:rsidRDefault="00F15BD2"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30B8E0BE" w14:textId="77777777" w:rsidR="00F15BD2" w:rsidRPr="00ED493B" w:rsidRDefault="00F15BD2"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3F929724" w14:textId="77777777" w:rsidR="00F15BD2" w:rsidRPr="00ED493B" w:rsidRDefault="00F15BD2"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75BD09CE" w14:textId="77777777" w:rsidR="00F15BD2" w:rsidRPr="00ED493B" w:rsidRDefault="00F15BD2"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702E19D8" w14:textId="77777777" w:rsidR="00F15BD2" w:rsidRPr="00ED493B" w:rsidRDefault="00F15BD2" w:rsidP="0060743E">
            <w:pPr>
              <w:pStyle w:val="TableParagraph"/>
              <w:jc w:val="center"/>
              <w:rPr>
                <w:rFonts w:ascii="Arial" w:hAnsi="Arial" w:cs="Arial"/>
              </w:rPr>
            </w:pPr>
          </w:p>
        </w:tc>
        <w:tc>
          <w:tcPr>
            <w:tcW w:w="426" w:type="pct"/>
            <w:tcBorders>
              <w:top w:val="single" w:sz="4" w:space="0" w:color="auto"/>
              <w:left w:val="single" w:sz="4" w:space="0" w:color="auto"/>
              <w:bottom w:val="single" w:sz="4" w:space="0" w:color="000000"/>
              <w:right w:val="single" w:sz="4" w:space="0" w:color="auto"/>
            </w:tcBorders>
            <w:shd w:val="clear" w:color="auto" w:fill="auto"/>
            <w:vAlign w:val="center"/>
          </w:tcPr>
          <w:p w14:paraId="33A276F8" w14:textId="77777777" w:rsidR="00F15BD2" w:rsidRPr="00ED493B" w:rsidRDefault="00F15BD2" w:rsidP="0060743E">
            <w:pPr>
              <w:pStyle w:val="TableParagraph"/>
              <w:ind w:right="8"/>
              <w:jc w:val="center"/>
              <w:rPr>
                <w:rFonts w:ascii="Arial" w:hAnsi="Arial" w:cs="Arial"/>
              </w:rPr>
            </w:pPr>
          </w:p>
        </w:tc>
      </w:tr>
      <w:tr w:rsidR="00F15BD2" w:rsidRPr="00ED493B" w14:paraId="7E76331B" w14:textId="77777777" w:rsidTr="0060743E">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6D386DFA" w14:textId="77777777" w:rsidR="00F15BD2" w:rsidRPr="00F76DF1" w:rsidRDefault="00F15BD2" w:rsidP="0060743E">
            <w:pPr>
              <w:pStyle w:val="TableParagraph"/>
              <w:spacing w:before="141" w:line="213" w:lineRule="auto"/>
              <w:ind w:left="78"/>
              <w:rPr>
                <w:rFonts w:ascii="Arial" w:hAnsi="Arial" w:cs="Arial"/>
                <w:sz w:val="20"/>
                <w:szCs w:val="20"/>
              </w:rPr>
            </w:pPr>
            <w:r w:rsidRPr="00F76DF1">
              <w:rPr>
                <w:rFonts w:ascii="Arial" w:hAnsi="Arial" w:cs="Arial"/>
                <w:color w:val="231F20"/>
                <w:sz w:val="20"/>
                <w:szCs w:val="20"/>
              </w:rPr>
              <w:t>Mentor</w:t>
            </w:r>
            <w:r w:rsidRPr="00F76DF1">
              <w:rPr>
                <w:rFonts w:ascii="Arial" w:hAnsi="Arial" w:cs="Arial"/>
                <w:color w:val="231F20"/>
                <w:spacing w:val="-15"/>
                <w:sz w:val="20"/>
                <w:szCs w:val="20"/>
              </w:rPr>
              <w:t xml:space="preserve"> </w:t>
            </w:r>
            <w:r w:rsidRPr="00F76DF1">
              <w:rPr>
                <w:rFonts w:ascii="Arial" w:hAnsi="Arial" w:cs="Arial"/>
                <w:color w:val="231F20"/>
                <w:sz w:val="20"/>
                <w:szCs w:val="20"/>
              </w:rPr>
              <w:t xml:space="preserve">Progress </w:t>
            </w:r>
            <w:r w:rsidRPr="00F76DF1">
              <w:rPr>
                <w:rFonts w:ascii="Arial" w:hAnsi="Arial" w:cs="Arial"/>
                <w:color w:val="231F20"/>
                <w:spacing w:val="-2"/>
                <w:sz w:val="20"/>
                <w:szCs w:val="20"/>
              </w:rPr>
              <w:t>Meetings</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E010EC" w14:textId="19B0BBE9" w:rsidR="00F15BD2" w:rsidRPr="00ED493B" w:rsidRDefault="00A00C36" w:rsidP="0060743E">
            <w:pPr>
              <w:pStyle w:val="TableParagraph"/>
              <w:ind w:right="10"/>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F60660" w14:textId="2C2587F4" w:rsidR="00F15BD2" w:rsidRPr="00ED493B" w:rsidRDefault="00A00C36" w:rsidP="0060743E">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5F6625" w14:textId="36DD58DC" w:rsidR="00F15BD2" w:rsidRPr="00ED493B" w:rsidRDefault="00A00C36" w:rsidP="0060743E">
            <w:pPr>
              <w:pStyle w:val="TableParagraph"/>
              <w:ind w:right="9"/>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E680B" w14:textId="64A6B2C2" w:rsidR="00F15BD2" w:rsidRPr="00ED493B" w:rsidRDefault="00A00C36" w:rsidP="0060743E">
            <w:pPr>
              <w:pStyle w:val="TableParagraph"/>
              <w:ind w:right="9"/>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4A363B" w14:textId="6A249736" w:rsidR="00F15BD2" w:rsidRPr="00ED493B" w:rsidRDefault="00A00C36" w:rsidP="0060743E">
            <w:pPr>
              <w:pStyle w:val="TableParagraph"/>
              <w:ind w:right="9"/>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0F2CCF" w14:textId="18C9F18C" w:rsidR="00F15BD2" w:rsidRPr="00ED493B" w:rsidRDefault="00A00C36" w:rsidP="0060743E">
            <w:pPr>
              <w:pStyle w:val="TableParagraph"/>
              <w:ind w:right="9"/>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36BD97" w14:textId="1644562A" w:rsidR="00F15BD2" w:rsidRPr="00ED493B" w:rsidRDefault="00A00C36" w:rsidP="0060743E">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43321" w14:textId="56AA359D" w:rsidR="00F15BD2" w:rsidRPr="00ED493B" w:rsidRDefault="00A00C36" w:rsidP="0060743E">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FA5AB1" w14:textId="5AD7B641" w:rsidR="00F15BD2" w:rsidRPr="00ED493B" w:rsidRDefault="00A00C36" w:rsidP="0060743E">
            <w:pPr>
              <w:pStyle w:val="TableParagraph"/>
              <w:ind w:right="9"/>
              <w:jc w:val="center"/>
              <w:rPr>
                <w:rFonts w:ascii="Arial" w:hAnsi="Arial" w:cs="Arial"/>
              </w:rPr>
            </w:pPr>
            <w:r>
              <w:rPr>
                <w:rFonts w:ascii="Arial" w:hAnsi="Arial" w:cs="Arial"/>
              </w:rPr>
              <w:t>X</w:t>
            </w:r>
          </w:p>
        </w:tc>
      </w:tr>
      <w:tr w:rsidR="00F15BD2" w:rsidRPr="00ED493B" w14:paraId="0C43681E" w14:textId="77777777" w:rsidTr="0060743E">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179387ED" w14:textId="77777777" w:rsidR="00F15BD2" w:rsidRPr="00F76DF1" w:rsidRDefault="00F15BD2" w:rsidP="0060743E">
            <w:pPr>
              <w:pStyle w:val="TableParagraph"/>
              <w:spacing w:before="140" w:line="213" w:lineRule="auto"/>
              <w:ind w:left="78" w:right="96"/>
              <w:rPr>
                <w:rFonts w:ascii="Arial" w:hAnsi="Arial" w:cs="Arial"/>
                <w:sz w:val="20"/>
                <w:szCs w:val="20"/>
              </w:rPr>
            </w:pPr>
            <w:r>
              <w:rPr>
                <w:rFonts w:ascii="Arial" w:hAnsi="Arial" w:cs="Arial"/>
                <w:color w:val="231F20"/>
                <w:spacing w:val="-2"/>
                <w:sz w:val="20"/>
                <w:szCs w:val="20"/>
              </w:rPr>
              <w:t>Engaged Reading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D23EFB" w14:textId="2077BCDF" w:rsidR="00F15BD2" w:rsidRPr="00ED493B" w:rsidRDefault="00A00C36" w:rsidP="0060743E">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C6D948" w14:textId="2C958803" w:rsidR="00F15BD2" w:rsidRPr="00ED493B" w:rsidRDefault="00A00C36" w:rsidP="0060743E">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8A7E8A" w14:textId="7F8F9C20" w:rsidR="00F15BD2" w:rsidRPr="00ED493B" w:rsidRDefault="00A00C36" w:rsidP="0060743E">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2556BE" w14:textId="43656AF1" w:rsidR="00F15BD2" w:rsidRPr="00ED493B" w:rsidRDefault="00A00C36" w:rsidP="0060743E">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D6BFF" w14:textId="24C46802" w:rsidR="00F15BD2" w:rsidRPr="00ED493B" w:rsidRDefault="00A00C36" w:rsidP="0060743E">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4FF96" w14:textId="1DD6E102" w:rsidR="00F15BD2" w:rsidRPr="00ED493B" w:rsidRDefault="00A00C36" w:rsidP="0060743E">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DF156" w14:textId="5782B9C1" w:rsidR="00F15BD2" w:rsidRPr="00ED493B" w:rsidRDefault="00A00C36" w:rsidP="0060743E">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5053E5" w14:textId="4D1D0B83" w:rsidR="00F15BD2" w:rsidRPr="00ED493B" w:rsidRDefault="00A00C36" w:rsidP="0060743E">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AF685C" w14:textId="6E4F77BB" w:rsidR="00F15BD2" w:rsidRPr="00ED493B" w:rsidRDefault="00A00C36" w:rsidP="0060743E">
            <w:pPr>
              <w:pStyle w:val="TableParagraph"/>
              <w:ind w:right="9"/>
              <w:jc w:val="center"/>
              <w:rPr>
                <w:rFonts w:ascii="Arial" w:hAnsi="Arial" w:cs="Arial"/>
              </w:rPr>
            </w:pPr>
            <w:r>
              <w:rPr>
                <w:rFonts w:ascii="Arial" w:hAnsi="Arial" w:cs="Arial"/>
              </w:rPr>
              <w:t>X</w:t>
            </w:r>
          </w:p>
        </w:tc>
      </w:tr>
      <w:tr w:rsidR="00F15BD2" w:rsidRPr="00ED493B" w14:paraId="473BC5C6" w14:textId="77777777" w:rsidTr="0060743E">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10FE0072" w14:textId="77777777" w:rsidR="00F15BD2" w:rsidRPr="00F76DF1" w:rsidRDefault="00F15BD2" w:rsidP="0060743E">
            <w:pPr>
              <w:pStyle w:val="TableParagraph"/>
              <w:spacing w:before="140" w:line="213" w:lineRule="auto"/>
              <w:ind w:left="78"/>
              <w:rPr>
                <w:rFonts w:ascii="Arial" w:hAnsi="Arial" w:cs="Arial"/>
                <w:sz w:val="20"/>
                <w:szCs w:val="20"/>
              </w:rPr>
            </w:pPr>
            <w:r w:rsidRPr="00F76DF1">
              <w:rPr>
                <w:rFonts w:ascii="Arial" w:hAnsi="Arial" w:cs="Arial"/>
                <w:color w:val="231F20"/>
                <w:w w:val="105"/>
                <w:sz w:val="20"/>
                <w:szCs w:val="20"/>
              </w:rPr>
              <w:t>Placement</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 xml:space="preserve">Based </w:t>
            </w:r>
            <w:r w:rsidRPr="00F76DF1">
              <w:rPr>
                <w:rFonts w:ascii="Arial" w:hAnsi="Arial" w:cs="Arial"/>
                <w:color w:val="231F20"/>
                <w:spacing w:val="-2"/>
                <w:w w:val="105"/>
                <w:sz w:val="20"/>
                <w:szCs w:val="20"/>
              </w:rPr>
              <w:t>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3DC11" w14:textId="79B12449" w:rsidR="00F15BD2" w:rsidRPr="00ED493B" w:rsidRDefault="00A00C36" w:rsidP="0060743E">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FE8365" w14:textId="1BC9FF54" w:rsidR="00F15BD2" w:rsidRPr="00ED493B" w:rsidRDefault="00A00C36" w:rsidP="0060743E">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03800C" w14:textId="2F550844" w:rsidR="00F15BD2" w:rsidRPr="00ED493B" w:rsidRDefault="00A00C36" w:rsidP="0060743E">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43BB4" w14:textId="6C2AEEDE" w:rsidR="00F15BD2" w:rsidRPr="00ED493B" w:rsidRDefault="00A00C36" w:rsidP="0060743E">
            <w:pPr>
              <w:pStyle w:val="TableParagraph"/>
              <w:ind w:right="12"/>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833F3B" w14:textId="461AB681" w:rsidR="00F15BD2" w:rsidRPr="00ED493B" w:rsidRDefault="00A00C36" w:rsidP="0060743E">
            <w:pPr>
              <w:pStyle w:val="TableParagraph"/>
              <w:ind w:right="10"/>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DA847" w14:textId="09D85672" w:rsidR="00F15BD2" w:rsidRPr="00ED493B" w:rsidRDefault="00A00C36" w:rsidP="0060743E">
            <w:pPr>
              <w:pStyle w:val="TableParagraph"/>
              <w:ind w:right="10"/>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CD90B8" w14:textId="4B791640" w:rsidR="00F15BD2" w:rsidRPr="00ED493B" w:rsidRDefault="00A00C36" w:rsidP="0060743E">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35D662" w14:textId="7F576FFC" w:rsidR="00F15BD2" w:rsidRPr="00ED493B" w:rsidRDefault="00A00C36" w:rsidP="0060743E">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6E4AE3" w14:textId="58701579" w:rsidR="00F15BD2" w:rsidRPr="00ED493B" w:rsidRDefault="00A00C36" w:rsidP="0060743E">
            <w:pPr>
              <w:pStyle w:val="TableParagraph"/>
              <w:jc w:val="center"/>
              <w:rPr>
                <w:rFonts w:ascii="Arial" w:hAnsi="Arial" w:cs="Arial"/>
              </w:rPr>
            </w:pPr>
            <w:r>
              <w:rPr>
                <w:rFonts w:ascii="Arial" w:hAnsi="Arial" w:cs="Arial"/>
              </w:rPr>
              <w:t>X</w:t>
            </w:r>
          </w:p>
        </w:tc>
      </w:tr>
      <w:tr w:rsidR="00F15BD2" w:rsidRPr="00ED493B" w14:paraId="08E6F58C" w14:textId="77777777" w:rsidTr="0060743E">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5B1F1891" w14:textId="77777777" w:rsidR="00F15BD2" w:rsidRPr="00F76DF1" w:rsidRDefault="00F15BD2" w:rsidP="0060743E">
            <w:pPr>
              <w:pStyle w:val="TableParagraph"/>
              <w:spacing w:before="140" w:line="213" w:lineRule="auto"/>
              <w:ind w:left="78"/>
              <w:rPr>
                <w:rFonts w:ascii="Arial" w:hAnsi="Arial" w:cs="Arial"/>
                <w:color w:val="231F20"/>
                <w:w w:val="105"/>
                <w:sz w:val="20"/>
                <w:szCs w:val="20"/>
              </w:rPr>
            </w:pPr>
            <w:r>
              <w:rPr>
                <w:rFonts w:ascii="Arial" w:hAnsi="Arial" w:cs="Arial"/>
                <w:color w:val="231F20"/>
                <w:w w:val="105"/>
                <w:sz w:val="20"/>
                <w:szCs w:val="20"/>
              </w:rPr>
              <w:t xml:space="preserve">Safeguarding, </w:t>
            </w:r>
            <w:proofErr w:type="spellStart"/>
            <w:r>
              <w:rPr>
                <w:rFonts w:ascii="Arial" w:hAnsi="Arial" w:cs="Arial"/>
                <w:color w:val="231F20"/>
                <w:w w:val="105"/>
                <w:sz w:val="20"/>
                <w:szCs w:val="20"/>
              </w:rPr>
              <w:t>Feminista</w:t>
            </w:r>
            <w:proofErr w:type="spellEnd"/>
            <w:r>
              <w:rPr>
                <w:rFonts w:ascii="Arial" w:hAnsi="Arial" w:cs="Arial"/>
                <w:color w:val="231F20"/>
                <w:w w:val="105"/>
                <w:sz w:val="20"/>
                <w:szCs w:val="20"/>
              </w:rPr>
              <w:t xml:space="preserve"> and Prevent 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E5222" w14:textId="77777777" w:rsidR="00F15BD2" w:rsidRPr="00ED493B" w:rsidRDefault="00F15BD2" w:rsidP="0060743E">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A1CBEE" w14:textId="77777777" w:rsidR="00F15BD2" w:rsidRPr="00ED493B" w:rsidRDefault="00F15BD2" w:rsidP="0060743E">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191A51" w14:textId="77777777" w:rsidR="00F15BD2" w:rsidRPr="00ED493B" w:rsidRDefault="00F15BD2" w:rsidP="0060743E">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135963" w14:textId="77777777" w:rsidR="00F15BD2" w:rsidRPr="00ED493B" w:rsidRDefault="00F15BD2" w:rsidP="0060743E">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59069A" w14:textId="77777777" w:rsidR="00F15BD2" w:rsidRPr="00ED493B" w:rsidRDefault="00F15BD2" w:rsidP="0060743E">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5F2168" w14:textId="77777777" w:rsidR="00F15BD2" w:rsidRPr="00ED493B" w:rsidRDefault="00F15BD2" w:rsidP="0060743E">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9155FE" w14:textId="77777777" w:rsidR="00F15BD2" w:rsidRPr="00ED493B" w:rsidRDefault="00F15BD2" w:rsidP="0060743E">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9CC87D" w14:textId="5EF4B7C5" w:rsidR="00F15BD2" w:rsidRPr="00ED493B" w:rsidRDefault="00A00C36" w:rsidP="0060743E">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C44DBB" w14:textId="6D3AE139" w:rsidR="00F15BD2" w:rsidRPr="00ED493B" w:rsidRDefault="00A00C36" w:rsidP="0060743E">
            <w:pPr>
              <w:pStyle w:val="TableParagraph"/>
              <w:jc w:val="center"/>
              <w:rPr>
                <w:rFonts w:ascii="Arial" w:hAnsi="Arial" w:cs="Arial"/>
              </w:rPr>
            </w:pPr>
            <w:r>
              <w:rPr>
                <w:rFonts w:ascii="Arial" w:hAnsi="Arial" w:cs="Arial"/>
              </w:rPr>
              <w:t>X</w:t>
            </w:r>
          </w:p>
        </w:tc>
      </w:tr>
    </w:tbl>
    <w:p w14:paraId="3C5B29D5" w14:textId="77777777" w:rsidR="00712FC2" w:rsidRDefault="00712FC2">
      <w:pPr>
        <w:rPr>
          <w:rFonts w:ascii="Times New Roman"/>
          <w:sz w:val="16"/>
        </w:rPr>
      </w:pPr>
    </w:p>
    <w:p w14:paraId="68425F01" w14:textId="77777777" w:rsidR="00C63D0C" w:rsidRDefault="00C63D0C">
      <w:pPr>
        <w:rPr>
          <w:rFonts w:ascii="Times New Roman"/>
          <w:sz w:val="16"/>
        </w:rPr>
      </w:pPr>
    </w:p>
    <w:tbl>
      <w:tblPr>
        <w:tblW w:w="4710" w:type="pct"/>
        <w:tblInd w:w="-5" w:type="dxa"/>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1E0" w:firstRow="1" w:lastRow="1" w:firstColumn="1" w:lastColumn="1" w:noHBand="0" w:noVBand="0"/>
      </w:tblPr>
      <w:tblGrid>
        <w:gridCol w:w="2264"/>
        <w:gridCol w:w="851"/>
        <w:gridCol w:w="851"/>
        <w:gridCol w:w="850"/>
        <w:gridCol w:w="850"/>
        <w:gridCol w:w="850"/>
        <w:gridCol w:w="850"/>
        <w:gridCol w:w="850"/>
        <w:gridCol w:w="850"/>
        <w:gridCol w:w="844"/>
      </w:tblGrid>
      <w:tr w:rsidR="00C63D0C" w:rsidRPr="00F76DF1" w14:paraId="6EEE9D3B" w14:textId="77777777" w:rsidTr="0060743E">
        <w:trPr>
          <w:trHeight w:val="2837"/>
          <w:tblHeader/>
        </w:trPr>
        <w:tc>
          <w:tcPr>
            <w:tcW w:w="1142" w:type="pct"/>
            <w:tcBorders>
              <w:bottom w:val="single" w:sz="4" w:space="0" w:color="auto"/>
            </w:tcBorders>
            <w:shd w:val="clear" w:color="auto" w:fill="EAE5EE"/>
          </w:tcPr>
          <w:p w14:paraId="554397F5" w14:textId="135AFC20" w:rsidR="00C63D0C" w:rsidRPr="00F15BD2" w:rsidRDefault="00C63D0C" w:rsidP="0060743E">
            <w:pPr>
              <w:pStyle w:val="TableParagraph"/>
              <w:spacing w:before="122"/>
              <w:ind w:left="80"/>
              <w:rPr>
                <w:rFonts w:ascii="Arial" w:hAnsi="Arial" w:cs="Arial"/>
                <w:b/>
                <w:bCs/>
                <w:color w:val="231F20"/>
                <w:sz w:val="20"/>
                <w:szCs w:val="20"/>
              </w:rPr>
            </w:pPr>
            <w:r w:rsidRPr="00F15BD2">
              <w:rPr>
                <w:rFonts w:ascii="Arial" w:hAnsi="Arial" w:cs="Arial"/>
                <w:b/>
                <w:bCs/>
                <w:color w:val="231F20"/>
                <w:sz w:val="56"/>
                <w:szCs w:val="56"/>
              </w:rPr>
              <w:t xml:space="preserve">Year </w:t>
            </w:r>
            <w:r>
              <w:rPr>
                <w:rFonts w:ascii="Arial" w:hAnsi="Arial" w:cs="Arial"/>
                <w:b/>
                <w:bCs/>
                <w:color w:val="231F20"/>
                <w:sz w:val="56"/>
                <w:szCs w:val="56"/>
              </w:rPr>
              <w:t>3</w:t>
            </w:r>
          </w:p>
        </w:tc>
        <w:tc>
          <w:tcPr>
            <w:tcW w:w="429" w:type="pct"/>
            <w:tcBorders>
              <w:bottom w:val="single" w:sz="4" w:space="0" w:color="auto"/>
              <w:right w:val="single" w:sz="4" w:space="0" w:color="FFFFFF" w:themeColor="background1"/>
            </w:tcBorders>
            <w:shd w:val="clear" w:color="auto" w:fill="6D5798"/>
            <w:textDirection w:val="btLr"/>
          </w:tcPr>
          <w:p w14:paraId="1D296FBE" w14:textId="77777777" w:rsidR="00C63D0C" w:rsidRPr="00F76DF1" w:rsidRDefault="00C63D0C" w:rsidP="0060743E">
            <w:pPr>
              <w:pStyle w:val="TableParagraph"/>
              <w:rPr>
                <w:rFonts w:ascii="Arial" w:hAnsi="Arial" w:cs="Arial"/>
                <w:sz w:val="20"/>
                <w:szCs w:val="20"/>
              </w:rPr>
            </w:pPr>
            <w:r w:rsidRPr="0067091D">
              <w:rPr>
                <w:rFonts w:ascii="Arial" w:hAnsi="Arial" w:cs="Arial"/>
                <w:color w:val="FFFFFF"/>
                <w:w w:val="105"/>
                <w:sz w:val="24"/>
                <w:szCs w:val="32"/>
              </w:rPr>
              <w:t xml:space="preserve">High Expectations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59B0886A" w14:textId="77777777" w:rsidR="00C63D0C" w:rsidRPr="00F76DF1" w:rsidRDefault="00C63D0C" w:rsidP="0060743E">
            <w:pPr>
              <w:pStyle w:val="TableParagraph"/>
              <w:rPr>
                <w:rFonts w:ascii="Arial" w:hAnsi="Arial" w:cs="Arial"/>
                <w:sz w:val="20"/>
                <w:szCs w:val="20"/>
              </w:rPr>
            </w:pPr>
            <w:r w:rsidRPr="0067091D">
              <w:rPr>
                <w:rFonts w:ascii="Arial" w:hAnsi="Arial" w:cs="Arial"/>
                <w:color w:val="FFFFFF"/>
                <w:w w:val="105"/>
                <w:sz w:val="24"/>
                <w:szCs w:val="32"/>
              </w:rPr>
              <w:t xml:space="preserve">How Pupils Learn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646E33C8" w14:textId="77777777" w:rsidR="00C63D0C" w:rsidRPr="00F76DF1" w:rsidRDefault="00C63D0C" w:rsidP="0060743E">
            <w:pPr>
              <w:pStyle w:val="TableParagraph"/>
              <w:rPr>
                <w:rFonts w:ascii="Arial" w:hAnsi="Arial" w:cs="Arial"/>
                <w:sz w:val="20"/>
                <w:szCs w:val="20"/>
              </w:rPr>
            </w:pPr>
            <w:r w:rsidRPr="0067091D">
              <w:rPr>
                <w:rFonts w:ascii="Arial" w:hAnsi="Arial" w:cs="Arial"/>
                <w:color w:val="FFFFFF"/>
                <w:w w:val="105"/>
                <w:sz w:val="24"/>
                <w:szCs w:val="32"/>
              </w:rPr>
              <w:t xml:space="preserve">Subject And Curriculum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72C5615C" w14:textId="77777777" w:rsidR="00C63D0C" w:rsidRPr="00F76DF1" w:rsidRDefault="00C63D0C" w:rsidP="0060743E">
            <w:pPr>
              <w:pStyle w:val="TableParagraph"/>
              <w:rPr>
                <w:rFonts w:ascii="Arial" w:hAnsi="Arial" w:cs="Arial"/>
                <w:sz w:val="20"/>
                <w:szCs w:val="20"/>
              </w:rPr>
            </w:pPr>
            <w:r w:rsidRPr="0067091D">
              <w:rPr>
                <w:rFonts w:ascii="Arial" w:hAnsi="Arial" w:cs="Arial"/>
                <w:color w:val="FFFFFF"/>
                <w:w w:val="105"/>
                <w:sz w:val="24"/>
                <w:szCs w:val="32"/>
              </w:rPr>
              <w:t xml:space="preserve">Classroom Practice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1935013B" w14:textId="77777777" w:rsidR="00C63D0C" w:rsidRPr="00F76DF1" w:rsidRDefault="00C63D0C" w:rsidP="0060743E">
            <w:pPr>
              <w:pStyle w:val="TableParagraph"/>
              <w:rPr>
                <w:rFonts w:ascii="Arial" w:hAnsi="Arial" w:cs="Arial"/>
                <w:sz w:val="20"/>
                <w:szCs w:val="20"/>
              </w:rPr>
            </w:pPr>
            <w:r w:rsidRPr="0067091D">
              <w:rPr>
                <w:rFonts w:ascii="Arial" w:hAnsi="Arial" w:cs="Arial"/>
                <w:color w:val="FFFFFF"/>
                <w:w w:val="105"/>
                <w:sz w:val="24"/>
                <w:szCs w:val="32"/>
              </w:rPr>
              <w:t xml:space="preserve">Adaptive Teaching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217D032F" w14:textId="77777777" w:rsidR="00C63D0C" w:rsidRPr="00F76DF1" w:rsidRDefault="00C63D0C" w:rsidP="0060743E">
            <w:pPr>
              <w:pStyle w:val="TableParagraph"/>
              <w:rPr>
                <w:rFonts w:ascii="Arial" w:hAnsi="Arial" w:cs="Arial"/>
                <w:sz w:val="20"/>
                <w:szCs w:val="20"/>
              </w:rPr>
            </w:pPr>
            <w:r w:rsidRPr="0067091D">
              <w:rPr>
                <w:rFonts w:ascii="Arial" w:hAnsi="Arial" w:cs="Arial"/>
                <w:color w:val="FFFFFF"/>
                <w:w w:val="105"/>
                <w:sz w:val="24"/>
                <w:szCs w:val="32"/>
              </w:rPr>
              <w:t xml:space="preserve">Assessment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53EFF83E" w14:textId="77777777" w:rsidR="00C63D0C" w:rsidRPr="00F76DF1" w:rsidRDefault="00C63D0C" w:rsidP="0060743E">
            <w:pPr>
              <w:pStyle w:val="TableParagraph"/>
              <w:rPr>
                <w:rFonts w:ascii="Arial" w:hAnsi="Arial" w:cs="Arial"/>
                <w:sz w:val="20"/>
                <w:szCs w:val="20"/>
              </w:rPr>
            </w:pPr>
            <w:r w:rsidRPr="0067091D">
              <w:rPr>
                <w:rFonts w:ascii="Arial" w:hAnsi="Arial" w:cs="Arial"/>
                <w:color w:val="FFFFFF"/>
                <w:w w:val="105"/>
                <w:sz w:val="24"/>
                <w:szCs w:val="32"/>
              </w:rPr>
              <w:t xml:space="preserve">Managing </w:t>
            </w:r>
            <w:proofErr w:type="spellStart"/>
            <w:r w:rsidRPr="0067091D">
              <w:rPr>
                <w:rFonts w:ascii="Arial" w:hAnsi="Arial" w:cs="Arial"/>
                <w:color w:val="FFFFFF"/>
                <w:w w:val="105"/>
                <w:sz w:val="24"/>
                <w:szCs w:val="32"/>
              </w:rPr>
              <w:t>Behaviour</w:t>
            </w:r>
            <w:proofErr w:type="spellEnd"/>
            <w:r w:rsidRPr="0067091D">
              <w:rPr>
                <w:rFonts w:ascii="Arial" w:hAnsi="Arial" w:cs="Arial"/>
                <w:color w:val="FFFFFF"/>
                <w:w w:val="105"/>
                <w:sz w:val="24"/>
                <w:szCs w:val="32"/>
              </w:rPr>
              <w:t xml:space="preserve">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38133804" w14:textId="77777777" w:rsidR="00C63D0C" w:rsidRPr="00F76DF1" w:rsidRDefault="00C63D0C" w:rsidP="0060743E">
            <w:pPr>
              <w:pStyle w:val="TableParagraph"/>
              <w:rPr>
                <w:rFonts w:ascii="Arial" w:hAnsi="Arial" w:cs="Arial"/>
                <w:sz w:val="20"/>
                <w:szCs w:val="20"/>
              </w:rPr>
            </w:pPr>
            <w:r w:rsidRPr="0067091D">
              <w:rPr>
                <w:rFonts w:ascii="Arial" w:hAnsi="Arial" w:cs="Arial"/>
                <w:color w:val="FFFFFF"/>
                <w:sz w:val="24"/>
                <w:szCs w:val="32"/>
              </w:rPr>
              <w:t xml:space="preserve">Professional </w:t>
            </w:r>
            <w:proofErr w:type="spellStart"/>
            <w:r>
              <w:rPr>
                <w:rFonts w:ascii="Arial" w:hAnsi="Arial" w:cs="Arial"/>
                <w:color w:val="FFFFFF"/>
                <w:sz w:val="24"/>
                <w:szCs w:val="32"/>
              </w:rPr>
              <w:t>Behaviours</w:t>
            </w:r>
            <w:proofErr w:type="spellEnd"/>
            <w:r w:rsidRPr="0067091D">
              <w:rPr>
                <w:rFonts w:ascii="Arial" w:hAnsi="Arial" w:cs="Arial"/>
                <w:color w:val="FFFFFF"/>
                <w:sz w:val="24"/>
                <w:szCs w:val="32"/>
              </w:rPr>
              <w:t xml:space="preserve"> </w:t>
            </w:r>
          </w:p>
        </w:tc>
        <w:tc>
          <w:tcPr>
            <w:tcW w:w="426" w:type="pct"/>
            <w:tcBorders>
              <w:left w:val="single" w:sz="4" w:space="0" w:color="FFFFFF" w:themeColor="background1"/>
              <w:bottom w:val="single" w:sz="4" w:space="0" w:color="auto"/>
            </w:tcBorders>
            <w:shd w:val="clear" w:color="auto" w:fill="6D5798"/>
            <w:textDirection w:val="btLr"/>
          </w:tcPr>
          <w:p w14:paraId="5458D4F5" w14:textId="77777777" w:rsidR="00C63D0C" w:rsidRPr="00F76DF1" w:rsidRDefault="00C63D0C" w:rsidP="0060743E">
            <w:pPr>
              <w:pStyle w:val="TableParagraph"/>
              <w:rPr>
                <w:rFonts w:ascii="Arial" w:hAnsi="Arial" w:cs="Arial"/>
                <w:sz w:val="20"/>
                <w:szCs w:val="20"/>
              </w:rPr>
            </w:pPr>
            <w:r w:rsidRPr="0067091D">
              <w:rPr>
                <w:rFonts w:ascii="Arial" w:hAnsi="Arial" w:cs="Arial"/>
                <w:color w:val="FFFFFF"/>
                <w:spacing w:val="-2"/>
                <w:w w:val="110"/>
                <w:sz w:val="24"/>
                <w:szCs w:val="32"/>
              </w:rPr>
              <w:t>Personal And Professional Cond</w:t>
            </w:r>
            <w:r>
              <w:rPr>
                <w:rFonts w:ascii="Arial" w:hAnsi="Arial" w:cs="Arial"/>
                <w:color w:val="FFFFFF"/>
                <w:spacing w:val="-2"/>
                <w:w w:val="110"/>
                <w:sz w:val="24"/>
                <w:szCs w:val="32"/>
              </w:rPr>
              <w:t>u</w:t>
            </w:r>
            <w:r w:rsidRPr="0067091D">
              <w:rPr>
                <w:rFonts w:ascii="Arial" w:hAnsi="Arial" w:cs="Arial"/>
                <w:color w:val="FFFFFF"/>
                <w:spacing w:val="-2"/>
                <w:w w:val="110"/>
                <w:sz w:val="24"/>
                <w:szCs w:val="32"/>
              </w:rPr>
              <w:t xml:space="preserve">ct </w:t>
            </w:r>
          </w:p>
        </w:tc>
      </w:tr>
      <w:tr w:rsidR="00C63D0C" w:rsidRPr="00F76DF1" w14:paraId="2DB9B635"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12E5A8" w14:textId="77777777" w:rsidR="00C63D0C" w:rsidRPr="00F76DF1" w:rsidRDefault="00C63D0C" w:rsidP="0060743E">
            <w:pPr>
              <w:pStyle w:val="TableParagraph"/>
              <w:spacing w:before="122"/>
              <w:ind w:left="80"/>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9"/>
                <w:sz w:val="20"/>
                <w:szCs w:val="20"/>
              </w:rPr>
              <w:t xml:space="preserve"> </w:t>
            </w:r>
            <w:r w:rsidRPr="00F76DF1">
              <w:rPr>
                <w:rFonts w:ascii="Arial" w:hAnsi="Arial" w:cs="Arial"/>
                <w:color w:val="231F20"/>
                <w:sz w:val="20"/>
                <w:szCs w:val="20"/>
              </w:rPr>
              <w:t>1</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013660" w14:textId="77777777" w:rsidR="00C63D0C" w:rsidRPr="00ED493B" w:rsidRDefault="00C63D0C"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8FBA46" w14:textId="77777777" w:rsidR="00C63D0C" w:rsidRPr="00ED493B" w:rsidRDefault="00C63D0C" w:rsidP="0060743E">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9C827" w14:textId="77777777" w:rsidR="00C63D0C" w:rsidRPr="00ED493B" w:rsidRDefault="00C63D0C" w:rsidP="0060743E">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046E6" w14:textId="77777777" w:rsidR="00C63D0C" w:rsidRPr="00ED493B" w:rsidRDefault="00C63D0C" w:rsidP="0060743E">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9CD161" w14:textId="77777777" w:rsidR="00C63D0C" w:rsidRPr="00ED493B" w:rsidRDefault="00C63D0C" w:rsidP="0060743E">
            <w:pPr>
              <w:pStyle w:val="TableParagraph"/>
              <w:spacing w:before="122"/>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193865" w14:textId="77777777" w:rsidR="00C63D0C" w:rsidRPr="00ED493B" w:rsidRDefault="00C63D0C" w:rsidP="0060743E">
            <w:pPr>
              <w:pStyle w:val="TableParagraph"/>
              <w:spacing w:before="122"/>
              <w:ind w:right="6"/>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9589CF" w14:textId="77777777" w:rsidR="00C63D0C" w:rsidRPr="00ED493B" w:rsidRDefault="00C63D0C"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D47B47" w14:textId="77777777" w:rsidR="00C63D0C" w:rsidRPr="00ED493B" w:rsidRDefault="00C63D0C" w:rsidP="0060743E">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8A2BA8" w14:textId="77777777" w:rsidR="00C63D0C" w:rsidRPr="00ED493B" w:rsidRDefault="00C63D0C" w:rsidP="0060743E">
            <w:pPr>
              <w:pStyle w:val="TableParagraph"/>
              <w:jc w:val="center"/>
              <w:rPr>
                <w:rFonts w:ascii="Arial" w:hAnsi="Arial" w:cs="Arial"/>
              </w:rPr>
            </w:pPr>
          </w:p>
        </w:tc>
      </w:tr>
      <w:tr w:rsidR="00C63D0C" w:rsidRPr="00F76DF1" w14:paraId="24C33BD9"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FD191"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0677800"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C73670D"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2452966"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252196E"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A64F9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1489B16"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9729A9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CA19FF3"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F81E1E1"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1C85E739"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BB5C4"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7D91A6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ED711E0"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BD58F26"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AE1774E"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6AA9E4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A874423"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24DE8F4"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1EEA43E"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B1FC2ED"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792D0BF4"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04497A"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4</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783AA02"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11DDCA7"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1A6C8E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6766F1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8913E32"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70BCC05"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A9EBD12"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6C852E7"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E2128F5"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597342DF"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307E62"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5</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F6D616C"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23F54AF"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2A09F81"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7140136"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57F5D4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22AD691"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0766E17"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A6A340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75B0247"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42E17D71"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D94020"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6</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A7DE0AB" w14:textId="77777777" w:rsidR="00C63D0C" w:rsidRPr="00ED493B" w:rsidRDefault="00C63D0C" w:rsidP="0060743E">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A20E02D" w14:textId="77777777" w:rsidR="00C63D0C" w:rsidRPr="00ED493B" w:rsidRDefault="00C63D0C" w:rsidP="0060743E">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A45194E" w14:textId="77777777" w:rsidR="00C63D0C" w:rsidRPr="00ED493B" w:rsidRDefault="00C63D0C" w:rsidP="0060743E">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7E8A206" w14:textId="77777777" w:rsidR="00C63D0C" w:rsidRPr="00ED493B" w:rsidRDefault="00C63D0C" w:rsidP="0060743E">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29C8E1B" w14:textId="77777777" w:rsidR="00C63D0C" w:rsidRPr="00ED493B" w:rsidRDefault="00C63D0C" w:rsidP="0060743E">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B04780C" w14:textId="77777777" w:rsidR="00C63D0C" w:rsidRPr="00ED493B" w:rsidRDefault="00C63D0C" w:rsidP="0060743E">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57E6730" w14:textId="77777777" w:rsidR="00C63D0C" w:rsidRPr="00ED493B" w:rsidRDefault="00C63D0C" w:rsidP="0060743E">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D49559B" w14:textId="77777777" w:rsidR="00C63D0C" w:rsidRPr="00ED493B" w:rsidRDefault="00C63D0C" w:rsidP="0060743E">
            <w:pPr>
              <w:pStyle w:val="TableParagraph"/>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1660BDB" w14:textId="77777777" w:rsidR="00C63D0C" w:rsidRPr="00ED493B" w:rsidRDefault="00C63D0C" w:rsidP="0060743E">
            <w:pPr>
              <w:pStyle w:val="TableParagraph"/>
              <w:ind w:left="78" w:right="250"/>
              <w:jc w:val="center"/>
              <w:rPr>
                <w:rFonts w:ascii="Arial" w:hAnsi="Arial" w:cs="Arial"/>
                <w:color w:val="231F20"/>
                <w:spacing w:val="-2"/>
                <w:w w:val="105"/>
              </w:rPr>
            </w:pPr>
          </w:p>
        </w:tc>
      </w:tr>
      <w:tr w:rsidR="00C63D0C" w:rsidRPr="00F76DF1" w14:paraId="71FEB5A0"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5F962A52"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E28207" w14:textId="06DF2DB0"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2A31225"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FBF9D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ACBC9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CBE710"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B6C347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125C066"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52FCF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ABF8FDD"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575324ED"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538AA703"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8</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935FE60"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76C6C02"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5787F57"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B9F4C3" w14:textId="3AE874A8"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EFB39B" w14:textId="02D021F5"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CA2830"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E747BF9" w14:textId="05B36E14"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5C4E4B0"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D85F6A0"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375B85B1"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2BBC78E8"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9</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87729D4" w14:textId="77777777" w:rsidR="00C63D0C" w:rsidRPr="00ED493B" w:rsidRDefault="00C63D0C"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E8CAA25" w14:textId="77777777" w:rsidR="00C63D0C" w:rsidRPr="00ED493B" w:rsidRDefault="00C63D0C"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68184B" w14:textId="77777777" w:rsidR="00C63D0C" w:rsidRPr="00ED493B" w:rsidRDefault="00C63D0C"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78E0B1" w14:textId="739333E0" w:rsidR="00C63D0C" w:rsidRPr="00ED493B" w:rsidRDefault="00A00C36" w:rsidP="0060743E">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50D246" w14:textId="3546AE23" w:rsidR="00C63D0C" w:rsidRPr="00ED493B" w:rsidRDefault="00A00C36" w:rsidP="0060743E">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C9F9774" w14:textId="52F25228" w:rsidR="00C63D0C" w:rsidRPr="00ED493B" w:rsidRDefault="00A00C36" w:rsidP="0060743E">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18216AE" w14:textId="77777777" w:rsidR="00C63D0C" w:rsidRPr="00ED493B" w:rsidRDefault="00C63D0C"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6ACED60" w14:textId="77777777" w:rsidR="00C63D0C" w:rsidRPr="00ED493B" w:rsidRDefault="00C63D0C" w:rsidP="0060743E">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31B3F63" w14:textId="77777777" w:rsidR="00C63D0C" w:rsidRPr="00ED493B" w:rsidRDefault="00C63D0C" w:rsidP="0060743E">
            <w:pPr>
              <w:pStyle w:val="TableParagraph"/>
              <w:jc w:val="center"/>
              <w:rPr>
                <w:rFonts w:ascii="Arial" w:hAnsi="Arial" w:cs="Arial"/>
              </w:rPr>
            </w:pPr>
          </w:p>
        </w:tc>
      </w:tr>
      <w:tr w:rsidR="00C63D0C" w:rsidRPr="00F76DF1" w14:paraId="4B76CD57"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4D24B124"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AC83C1"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473623"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F4D14E" w14:textId="36A22912"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0E6916" w14:textId="060E611F"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4E26355"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C0994E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6A2911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5A55FD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45AD3A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6F3C121B"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27B05F5E"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4476E0B"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556E1E"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6E51BB" w14:textId="70B0A3F9"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42752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95740B"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91B537"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E1FC7C"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A0047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BD89795"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05F801EC" w14:textId="77777777" w:rsidTr="00A00C36">
        <w:trPr>
          <w:trHeight w:val="57"/>
        </w:trPr>
        <w:tc>
          <w:tcPr>
            <w:tcW w:w="1142" w:type="pct"/>
            <w:tcBorders>
              <w:top w:val="single" w:sz="4" w:space="0" w:color="auto"/>
              <w:left w:val="single" w:sz="4" w:space="0" w:color="auto"/>
              <w:bottom w:val="single" w:sz="4" w:space="0" w:color="auto"/>
              <w:right w:val="single" w:sz="4" w:space="0" w:color="auto"/>
            </w:tcBorders>
          </w:tcPr>
          <w:p w14:paraId="6E8F940F" w14:textId="44B38BB4"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12</w:t>
            </w:r>
            <w:r w:rsidR="00A00C36">
              <w:rPr>
                <w:rFonts w:ascii="Arial" w:hAnsi="Arial" w:cs="Arial"/>
                <w:color w:val="231F20"/>
                <w:spacing w:val="-2"/>
                <w:w w:val="105"/>
                <w:sz w:val="20"/>
                <w:szCs w:val="20"/>
              </w:rPr>
              <w:t xml:space="preserve">   Reading</w:t>
            </w: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15300634"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6E6AAB04"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0D2FA627"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7805D6A5"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130865C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4435B4F3"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5B6B9B74"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4A378E6D"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FFF99"/>
            <w:vAlign w:val="bottom"/>
          </w:tcPr>
          <w:p w14:paraId="505FCAE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56ED3E56"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166E73D5"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5E7597"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0D1F913" w14:textId="37034CB0"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24D11DC" w14:textId="14A1BCAE"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1B31B75"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313EFC"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49F71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998B13"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478F74C"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FB3FC92"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3215B0A3"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667D4627"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F928FF"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A6AEE1"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8FCB7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7DC3B7" w14:textId="1BD0104B"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CA0665" w14:textId="180DBFC0"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64178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E7C5DC"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79E7E6A" w14:textId="6281EC8F"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66454C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23600196"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05261C3C"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215D40F"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A750802"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6C1164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80B507"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ADA475"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8B1151" w14:textId="53E66579"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E243128" w14:textId="3F3E4B95"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7EB87A" w14:textId="7DD0684D"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177FE34"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18181326"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35299229"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6D9115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07B771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B94C5E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5794E97"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9C8D39E"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86B294C" w14:textId="48CFC4B3"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21BF45E"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7A96FC"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AFF1D6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7455D79E"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6EA34FA6"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339203"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775368F"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BAF200"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E2D320"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CA4666"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EFB6D61" w14:textId="65B9D686"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9FF02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CD5180"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7BC780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7F4531D0"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3DCD40"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18</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9F7C5AD"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16744E2"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1CA4D11"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8FB8381"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3F0DAAE"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A0237EE"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2285C76"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16FDAC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B29022C"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12497B8D"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9504FB"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19</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BECD3F2"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78BBEAF"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71F1C42"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F8C0443"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98C7AF2"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D557273"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2148C21"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950AC7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6F579AC"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1CD81C36"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28158F50"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E27C7A7"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23387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3A3586"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D243F0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292D83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7DACAB"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E55EB2C"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2BC2AB" w14:textId="2567C82B"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6D7B8C5" w14:textId="1976EC45"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C63D0C" w:rsidRPr="00F76DF1" w14:paraId="2D89E779" w14:textId="77777777" w:rsidTr="00A00C36">
        <w:trPr>
          <w:trHeight w:val="57"/>
        </w:trPr>
        <w:tc>
          <w:tcPr>
            <w:tcW w:w="1142" w:type="pct"/>
            <w:tcBorders>
              <w:top w:val="single" w:sz="4" w:space="0" w:color="auto"/>
              <w:left w:val="single" w:sz="4" w:space="0" w:color="auto"/>
              <w:bottom w:val="single" w:sz="4" w:space="0" w:color="auto"/>
              <w:right w:val="single" w:sz="4" w:space="0" w:color="auto"/>
            </w:tcBorders>
          </w:tcPr>
          <w:p w14:paraId="29BEFCE7" w14:textId="7288D3EE"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21</w:t>
            </w:r>
            <w:r w:rsidR="00A00C36">
              <w:rPr>
                <w:rFonts w:ascii="Arial" w:hAnsi="Arial" w:cs="Arial"/>
                <w:color w:val="231F20"/>
                <w:spacing w:val="-2"/>
                <w:w w:val="105"/>
                <w:sz w:val="20"/>
                <w:szCs w:val="20"/>
              </w:rPr>
              <w:t xml:space="preserve">   Assess</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EF8EB5F"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E6A553E"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05516C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B57E45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5E0278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359A09D"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0738BD0"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BC7903D"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1F560A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7A1E18DC" w14:textId="77777777" w:rsidTr="00A00C36">
        <w:trPr>
          <w:trHeight w:val="57"/>
        </w:trPr>
        <w:tc>
          <w:tcPr>
            <w:tcW w:w="1142" w:type="pct"/>
            <w:tcBorders>
              <w:top w:val="single" w:sz="4" w:space="0" w:color="auto"/>
              <w:left w:val="single" w:sz="4" w:space="0" w:color="auto"/>
              <w:bottom w:val="single" w:sz="4" w:space="0" w:color="auto"/>
              <w:right w:val="single" w:sz="4" w:space="0" w:color="auto"/>
            </w:tcBorders>
          </w:tcPr>
          <w:p w14:paraId="1E81C9A7" w14:textId="3503E62F"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22</w:t>
            </w:r>
            <w:r w:rsidR="00A00C36">
              <w:rPr>
                <w:rFonts w:ascii="Arial" w:hAnsi="Arial" w:cs="Arial"/>
                <w:color w:val="231F20"/>
                <w:spacing w:val="-2"/>
                <w:w w:val="105"/>
                <w:sz w:val="20"/>
                <w:szCs w:val="20"/>
              </w:rPr>
              <w:t xml:space="preserve">   Assess</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421C416"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E6C7794"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2343EB6"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9568CB5"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860C543"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37C5616"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3FF4D0D"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43BDB5E"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75B7181"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49784E1C"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tcPr>
          <w:p w14:paraId="6FAC9632"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23</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B0AFA1E" w14:textId="497C5490"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F2A37C5"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1AA8FD5"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75C9D3E"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7093C93"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865A034"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DBFCBB3" w14:textId="41C4ECFB"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1F65F94"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3BD8A87"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0BB1D535"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tcPr>
          <w:p w14:paraId="275965C2"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24</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BA1984C" w14:textId="155BEE0B"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15C66C3"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0DF27CD"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C0698C0"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41EB6D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959718B"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765C779" w14:textId="3AC43CC4"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6A24EF6"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BBC23AF"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0282E7BB"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404D038F"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25</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58E4C5B" w14:textId="02C7D060"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F141CDF"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1A45A5F"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92BD3A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16402D7"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4CDC31B"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4C2A3D9" w14:textId="4691A514"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A1488C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0D04F66"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742405B1"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tcPr>
          <w:p w14:paraId="7300A528" w14:textId="2F14AC48"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26</w:t>
            </w:r>
            <w:r w:rsidR="008A03C8">
              <w:rPr>
                <w:rFonts w:ascii="Arial" w:hAnsi="Arial" w:cs="Arial"/>
                <w:color w:val="231F20"/>
                <w:spacing w:val="-2"/>
                <w:w w:val="105"/>
                <w:sz w:val="20"/>
                <w:szCs w:val="20"/>
              </w:rPr>
              <w:t xml:space="preserve">   Half Term</w:t>
            </w:r>
          </w:p>
        </w:tc>
        <w:tc>
          <w:tcPr>
            <w:tcW w:w="429" w:type="pct"/>
            <w:tcBorders>
              <w:top w:val="single" w:sz="4" w:space="0" w:color="auto"/>
              <w:left w:val="nil"/>
              <w:bottom w:val="single" w:sz="4" w:space="0" w:color="auto"/>
              <w:right w:val="single" w:sz="4" w:space="0" w:color="auto"/>
            </w:tcBorders>
            <w:shd w:val="clear" w:color="auto" w:fill="FFFF99"/>
            <w:vAlign w:val="bottom"/>
          </w:tcPr>
          <w:p w14:paraId="7ACCE086"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20CE624D"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289DF3EC"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4EA3774E"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7024CB9E"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4EA455E6"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118028CE"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7CAA2EE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FFF99"/>
            <w:vAlign w:val="bottom"/>
          </w:tcPr>
          <w:p w14:paraId="27D6BD2C"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284AD09F"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tcPr>
          <w:p w14:paraId="24FB46CC"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27</w:t>
            </w:r>
          </w:p>
        </w:tc>
        <w:tc>
          <w:tcPr>
            <w:tcW w:w="429" w:type="pct"/>
            <w:tcBorders>
              <w:top w:val="single" w:sz="4" w:space="0" w:color="auto"/>
              <w:left w:val="nil"/>
              <w:bottom w:val="single" w:sz="4" w:space="0" w:color="auto"/>
              <w:right w:val="single" w:sz="4" w:space="0" w:color="auto"/>
            </w:tcBorders>
            <w:shd w:val="clear" w:color="auto" w:fill="FDE9D9" w:themeFill="accent6" w:themeFillTint="33"/>
            <w:vAlign w:val="bottom"/>
          </w:tcPr>
          <w:p w14:paraId="56D7BE60"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DAF408B"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74BDBE7" w14:textId="0E60F509"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4400AB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7E86B4B"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A69017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96A6801"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224E18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BECD8ED"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1EE1A1DE"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tcPr>
          <w:p w14:paraId="59322A0B"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28</w:t>
            </w:r>
          </w:p>
        </w:tc>
        <w:tc>
          <w:tcPr>
            <w:tcW w:w="429" w:type="pct"/>
            <w:tcBorders>
              <w:top w:val="single" w:sz="4" w:space="0" w:color="auto"/>
              <w:left w:val="nil"/>
              <w:bottom w:val="single" w:sz="4" w:space="0" w:color="auto"/>
              <w:right w:val="single" w:sz="4" w:space="0" w:color="auto"/>
            </w:tcBorders>
            <w:shd w:val="clear" w:color="auto" w:fill="FDE9D9" w:themeFill="accent6" w:themeFillTint="33"/>
            <w:vAlign w:val="bottom"/>
          </w:tcPr>
          <w:p w14:paraId="7483D05E"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FDDA752" w14:textId="30353CBD"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568FAAF" w14:textId="38A51577"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765FC31"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E88BDF0"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EEB8DBB"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DA92E5B"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E64105B"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FD44ED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35927994"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tcPr>
          <w:p w14:paraId="510B7C9E"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29</w:t>
            </w:r>
          </w:p>
        </w:tc>
        <w:tc>
          <w:tcPr>
            <w:tcW w:w="429" w:type="pct"/>
            <w:tcBorders>
              <w:top w:val="single" w:sz="4" w:space="0" w:color="auto"/>
              <w:left w:val="nil"/>
              <w:bottom w:val="single" w:sz="4" w:space="0" w:color="auto"/>
              <w:right w:val="single" w:sz="4" w:space="0" w:color="auto"/>
            </w:tcBorders>
            <w:shd w:val="clear" w:color="auto" w:fill="FDE9D9" w:themeFill="accent6" w:themeFillTint="33"/>
            <w:vAlign w:val="bottom"/>
          </w:tcPr>
          <w:p w14:paraId="40B8915D"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3AD8012" w14:textId="0567F595"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216D981"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1A2EEB9" w14:textId="0044FD38"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2AD0646" w14:textId="71B307A3"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2D687D1"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B25355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D7C3155"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07D64D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08D4B662"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tcPr>
          <w:p w14:paraId="4F4EE4B4"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30</w:t>
            </w:r>
          </w:p>
        </w:tc>
        <w:tc>
          <w:tcPr>
            <w:tcW w:w="429" w:type="pct"/>
            <w:tcBorders>
              <w:top w:val="single" w:sz="4" w:space="0" w:color="auto"/>
              <w:left w:val="nil"/>
              <w:bottom w:val="single" w:sz="4" w:space="0" w:color="auto"/>
              <w:right w:val="single" w:sz="4" w:space="0" w:color="auto"/>
            </w:tcBorders>
            <w:shd w:val="clear" w:color="auto" w:fill="FDE9D9" w:themeFill="accent6" w:themeFillTint="33"/>
            <w:vAlign w:val="bottom"/>
          </w:tcPr>
          <w:p w14:paraId="20A8A13D"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03E5E75"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3BA51F1"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DE68788" w14:textId="7C38DE31"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FEA53BC" w14:textId="2CB0EE45"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B9B1947"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825ABA9" w14:textId="1AB19945"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837376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9554F6B"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1080CE4D"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tcPr>
          <w:p w14:paraId="63658067"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31</w:t>
            </w:r>
          </w:p>
        </w:tc>
        <w:tc>
          <w:tcPr>
            <w:tcW w:w="429" w:type="pct"/>
            <w:tcBorders>
              <w:top w:val="single" w:sz="4" w:space="0" w:color="auto"/>
              <w:left w:val="nil"/>
              <w:bottom w:val="single" w:sz="4" w:space="0" w:color="auto"/>
              <w:right w:val="single" w:sz="4" w:space="0" w:color="auto"/>
            </w:tcBorders>
            <w:shd w:val="clear" w:color="auto" w:fill="FDE9D9" w:themeFill="accent6" w:themeFillTint="33"/>
            <w:vAlign w:val="bottom"/>
          </w:tcPr>
          <w:p w14:paraId="47FBCF1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244F090"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9CD8F2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DFA29B4"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11ECA5D"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54621E3" w14:textId="2A51BB7E"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E8EBB9B"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4C027B6"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AC05B72"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7B2D9081"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3877280E"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32</w:t>
            </w:r>
          </w:p>
        </w:tc>
        <w:tc>
          <w:tcPr>
            <w:tcW w:w="429" w:type="pct"/>
            <w:tcBorders>
              <w:top w:val="single" w:sz="4" w:space="0" w:color="auto"/>
              <w:left w:val="nil"/>
              <w:bottom w:val="single" w:sz="4" w:space="0" w:color="auto"/>
              <w:right w:val="single" w:sz="4" w:space="0" w:color="auto"/>
            </w:tcBorders>
            <w:shd w:val="clear" w:color="auto" w:fill="FDE9D9" w:themeFill="accent6" w:themeFillTint="33"/>
            <w:vAlign w:val="bottom"/>
          </w:tcPr>
          <w:p w14:paraId="4E4870E2"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C1F791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E759C9B" w14:textId="3F01B93A"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105CF0F"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6E549E4"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55088B1" w14:textId="1C9298EF"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D98D87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BB5828E"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D5E714F"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370A3B40"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1E0D9688"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33</w:t>
            </w:r>
          </w:p>
        </w:tc>
        <w:tc>
          <w:tcPr>
            <w:tcW w:w="429" w:type="pct"/>
            <w:tcBorders>
              <w:top w:val="single" w:sz="4" w:space="0" w:color="auto"/>
              <w:left w:val="nil"/>
              <w:bottom w:val="single" w:sz="4" w:space="0" w:color="auto"/>
              <w:right w:val="single" w:sz="4" w:space="0" w:color="auto"/>
            </w:tcBorders>
            <w:shd w:val="clear" w:color="auto" w:fill="FDE9D9" w:themeFill="accent6" w:themeFillTint="33"/>
            <w:vAlign w:val="bottom"/>
          </w:tcPr>
          <w:p w14:paraId="0A54A804"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CBE554D"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CDB5F7C"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6EB0344"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0E94522"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00E05BC"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4FEFC13" w14:textId="402BCCF2"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5194BA2" w14:textId="6B6248D0"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6773A73" w14:textId="349038CB"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C63D0C" w:rsidRPr="00F76DF1" w14:paraId="206D6661"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8FC830"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34</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0CFFAD4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7A786D0"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0EBA35F"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AE723C3"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053EF25"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F0A34D5"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599B9C6"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578DE70"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8FA2BC1"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45930FA6"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FD53DC"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35</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5486D060"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2F4C83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3B1E1E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A34921F"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DD66702"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53A96F5"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3BE300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245ACD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604EA0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5A88F162"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tcPr>
          <w:p w14:paraId="35CC1C83"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36</w:t>
            </w:r>
          </w:p>
        </w:tc>
        <w:tc>
          <w:tcPr>
            <w:tcW w:w="429" w:type="pct"/>
            <w:tcBorders>
              <w:top w:val="single" w:sz="4" w:space="0" w:color="auto"/>
              <w:left w:val="nil"/>
              <w:bottom w:val="single" w:sz="4" w:space="0" w:color="auto"/>
              <w:right w:val="single" w:sz="4" w:space="0" w:color="auto"/>
            </w:tcBorders>
            <w:shd w:val="clear" w:color="auto" w:fill="FDE9D9" w:themeFill="accent6" w:themeFillTint="33"/>
            <w:vAlign w:val="bottom"/>
          </w:tcPr>
          <w:p w14:paraId="726E92D2"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7037C33"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BC07861"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1D728DC"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6475111"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8FDEE84"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0B402A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4D6FCE3" w14:textId="6937FCFF" w:rsidR="00C63D0C" w:rsidRPr="00ED493B" w:rsidRDefault="008A03C8" w:rsidP="0060743E">
            <w:pPr>
              <w:pStyle w:val="TableParagraph"/>
              <w:spacing w:before="141"/>
              <w:ind w:left="78" w:right="250"/>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6B07518" w14:textId="1BDF8682"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C63D0C" w:rsidRPr="00F76DF1" w14:paraId="7E753DD0"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52A12A5F"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37</w:t>
            </w:r>
          </w:p>
        </w:tc>
        <w:tc>
          <w:tcPr>
            <w:tcW w:w="429" w:type="pct"/>
            <w:tcBorders>
              <w:top w:val="single" w:sz="4" w:space="0" w:color="auto"/>
              <w:left w:val="nil"/>
              <w:bottom w:val="single" w:sz="4" w:space="0" w:color="auto"/>
              <w:right w:val="single" w:sz="4" w:space="0" w:color="auto"/>
            </w:tcBorders>
            <w:shd w:val="clear" w:color="auto" w:fill="auto"/>
            <w:vAlign w:val="bottom"/>
          </w:tcPr>
          <w:p w14:paraId="0BE35C53"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599F84"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4949BF"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9EE01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5083CBB"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0EB25E"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DD913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D18FFB7"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316D84F"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001F450F"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72D16313"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38</w:t>
            </w:r>
          </w:p>
        </w:tc>
        <w:tc>
          <w:tcPr>
            <w:tcW w:w="429" w:type="pct"/>
            <w:tcBorders>
              <w:top w:val="single" w:sz="4" w:space="0" w:color="auto"/>
              <w:left w:val="nil"/>
              <w:bottom w:val="single" w:sz="4" w:space="0" w:color="auto"/>
              <w:right w:val="single" w:sz="4" w:space="0" w:color="auto"/>
            </w:tcBorders>
            <w:shd w:val="clear" w:color="auto" w:fill="auto"/>
            <w:vAlign w:val="bottom"/>
          </w:tcPr>
          <w:p w14:paraId="65D2BC52"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8F8FB2"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888DCE"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7B5187D"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979489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E329F1"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1CCCEE7"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92A514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77CF712"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302007DF"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4AA909EB"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39</w:t>
            </w:r>
          </w:p>
        </w:tc>
        <w:tc>
          <w:tcPr>
            <w:tcW w:w="429" w:type="pct"/>
            <w:tcBorders>
              <w:top w:val="single" w:sz="4" w:space="0" w:color="auto"/>
              <w:left w:val="nil"/>
              <w:bottom w:val="single" w:sz="4" w:space="0" w:color="auto"/>
              <w:right w:val="single" w:sz="4" w:space="0" w:color="auto"/>
            </w:tcBorders>
            <w:shd w:val="clear" w:color="auto" w:fill="auto"/>
            <w:vAlign w:val="bottom"/>
          </w:tcPr>
          <w:p w14:paraId="51EE626D"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142C09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E36E9F"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81796B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FDB2DD"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C38D9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F1BDABB"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AA321F4"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F5A8EA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0E89074A"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122ECBE6" w14:textId="77777777" w:rsidR="00C63D0C" w:rsidRPr="00F76DF1" w:rsidRDefault="00C63D0C" w:rsidP="0060743E">
            <w:pPr>
              <w:pStyle w:val="TableParagraph"/>
              <w:spacing w:before="141" w:line="213" w:lineRule="auto"/>
              <w:ind w:left="78"/>
              <w:rPr>
                <w:rFonts w:ascii="Arial" w:hAnsi="Arial" w:cs="Arial"/>
                <w:sz w:val="20"/>
                <w:szCs w:val="20"/>
              </w:rPr>
            </w:pPr>
            <w:r w:rsidRPr="00F76DF1">
              <w:rPr>
                <w:rFonts w:ascii="Arial" w:hAnsi="Arial" w:cs="Arial"/>
                <w:color w:val="231F20"/>
                <w:spacing w:val="-2"/>
                <w:w w:val="105"/>
                <w:sz w:val="20"/>
                <w:szCs w:val="20"/>
              </w:rPr>
              <w:t>Academic Assignments</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50F99E" w14:textId="6708EF3E" w:rsidR="00C63D0C" w:rsidRPr="00ED493B" w:rsidRDefault="008A03C8" w:rsidP="0060743E">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84EBAE" w14:textId="5CCF1748" w:rsidR="00C63D0C" w:rsidRPr="00ED493B" w:rsidRDefault="008A03C8" w:rsidP="0060743E">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7523E6A" w14:textId="0FBD055E" w:rsidR="00C63D0C" w:rsidRPr="00ED493B" w:rsidRDefault="008A03C8" w:rsidP="0060743E">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3137EE" w14:textId="6183A350" w:rsidR="00C63D0C" w:rsidRPr="00ED493B" w:rsidRDefault="008A03C8" w:rsidP="0060743E">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3B93FC" w14:textId="121D2ECC" w:rsidR="00C63D0C" w:rsidRPr="00ED493B" w:rsidRDefault="008A03C8" w:rsidP="0060743E">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8A8DAF4" w14:textId="04990FD2" w:rsidR="00C63D0C" w:rsidRPr="00ED493B" w:rsidRDefault="008A03C8" w:rsidP="0060743E">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E48328" w14:textId="7F00983E" w:rsidR="00C63D0C" w:rsidRPr="00ED493B" w:rsidRDefault="008A03C8" w:rsidP="0060743E">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9886671" w14:textId="54DD8220" w:rsidR="00C63D0C" w:rsidRPr="00ED493B" w:rsidRDefault="008A03C8" w:rsidP="0060743E">
            <w:pPr>
              <w:pStyle w:val="TableParagraph"/>
              <w:jc w:val="center"/>
              <w:rPr>
                <w:rFonts w:ascii="Arial" w:hAnsi="Arial" w:cs="Arial"/>
              </w:rPr>
            </w:pPr>
            <w:r>
              <w:rPr>
                <w:rFonts w:ascii="Arial" w:hAnsi="Arial" w:cs="Arial"/>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0CEF490" w14:textId="50D5EC5A" w:rsidR="00C63D0C" w:rsidRPr="00ED493B" w:rsidRDefault="008A03C8" w:rsidP="0060743E">
            <w:pPr>
              <w:pStyle w:val="TableParagraph"/>
              <w:jc w:val="center"/>
              <w:rPr>
                <w:rFonts w:ascii="Arial" w:hAnsi="Arial" w:cs="Arial"/>
              </w:rPr>
            </w:pPr>
            <w:r>
              <w:rPr>
                <w:rFonts w:ascii="Arial" w:hAnsi="Arial" w:cs="Arial"/>
              </w:rPr>
              <w:t>X</w:t>
            </w:r>
          </w:p>
        </w:tc>
      </w:tr>
      <w:tr w:rsidR="00C63D0C" w:rsidRPr="00F76DF1" w14:paraId="442278EE" w14:textId="77777777" w:rsidTr="0060743E">
        <w:trPr>
          <w:trHeight w:val="57"/>
        </w:trPr>
        <w:tc>
          <w:tcPr>
            <w:tcW w:w="1142" w:type="pct"/>
            <w:tcBorders>
              <w:top w:val="single" w:sz="4" w:space="0" w:color="auto"/>
              <w:left w:val="single" w:sz="4" w:space="0" w:color="auto"/>
              <w:bottom w:val="single" w:sz="4" w:space="0" w:color="000000"/>
              <w:right w:val="single" w:sz="4" w:space="0" w:color="auto"/>
            </w:tcBorders>
            <w:shd w:val="clear" w:color="auto" w:fill="auto"/>
          </w:tcPr>
          <w:p w14:paraId="39E96698" w14:textId="77777777" w:rsidR="00C63D0C" w:rsidRPr="00F76DF1" w:rsidRDefault="00C63D0C" w:rsidP="0060743E">
            <w:pPr>
              <w:pStyle w:val="TableParagraph"/>
              <w:spacing w:before="141" w:line="213" w:lineRule="auto"/>
              <w:ind w:left="78"/>
              <w:rPr>
                <w:rFonts w:ascii="Arial" w:hAnsi="Arial" w:cs="Arial"/>
                <w:sz w:val="20"/>
                <w:szCs w:val="20"/>
              </w:rPr>
            </w:pPr>
            <w:r w:rsidRPr="00F76DF1">
              <w:rPr>
                <w:rFonts w:ascii="Arial" w:hAnsi="Arial" w:cs="Arial"/>
                <w:color w:val="231F20"/>
                <w:spacing w:val="-2"/>
                <w:sz w:val="20"/>
                <w:szCs w:val="20"/>
              </w:rPr>
              <w:t>Subject</w:t>
            </w:r>
            <w:r w:rsidRPr="00F76DF1">
              <w:rPr>
                <w:rFonts w:ascii="Arial" w:hAnsi="Arial" w:cs="Arial"/>
                <w:color w:val="231F20"/>
                <w:spacing w:val="-13"/>
                <w:sz w:val="20"/>
                <w:szCs w:val="20"/>
              </w:rPr>
              <w:t xml:space="preserve"> </w:t>
            </w:r>
            <w:r w:rsidRPr="00F76DF1">
              <w:rPr>
                <w:rFonts w:ascii="Arial" w:hAnsi="Arial" w:cs="Arial"/>
                <w:color w:val="231F20"/>
                <w:spacing w:val="-2"/>
                <w:sz w:val="20"/>
                <w:szCs w:val="20"/>
              </w:rPr>
              <w:t>Knowledge Audits</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4A119E59" w14:textId="77777777" w:rsidR="00C63D0C" w:rsidRPr="00ED493B" w:rsidRDefault="00C63D0C"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20F4A0F7" w14:textId="77777777" w:rsidR="00C63D0C" w:rsidRPr="00ED493B" w:rsidRDefault="00C63D0C"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63CFD508" w14:textId="39D913A9" w:rsidR="00C63D0C" w:rsidRPr="00ED493B" w:rsidRDefault="008A03C8" w:rsidP="0060743E">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372C81AD" w14:textId="77777777" w:rsidR="00C63D0C" w:rsidRPr="00ED493B" w:rsidRDefault="00C63D0C"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4177A7A8" w14:textId="77777777" w:rsidR="00C63D0C" w:rsidRPr="00ED493B" w:rsidRDefault="00C63D0C"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2667C1C2" w14:textId="77777777" w:rsidR="00C63D0C" w:rsidRPr="00ED493B" w:rsidRDefault="00C63D0C"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7580EE43" w14:textId="77777777" w:rsidR="00C63D0C" w:rsidRPr="00ED493B" w:rsidRDefault="00C63D0C"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6E4188C8" w14:textId="77777777" w:rsidR="00C63D0C" w:rsidRPr="00ED493B" w:rsidRDefault="00C63D0C" w:rsidP="0060743E">
            <w:pPr>
              <w:pStyle w:val="TableParagraph"/>
              <w:jc w:val="center"/>
              <w:rPr>
                <w:rFonts w:ascii="Arial" w:hAnsi="Arial" w:cs="Arial"/>
              </w:rPr>
            </w:pPr>
          </w:p>
        </w:tc>
        <w:tc>
          <w:tcPr>
            <w:tcW w:w="426" w:type="pct"/>
            <w:tcBorders>
              <w:top w:val="single" w:sz="4" w:space="0" w:color="auto"/>
              <w:left w:val="single" w:sz="4" w:space="0" w:color="auto"/>
              <w:bottom w:val="single" w:sz="4" w:space="0" w:color="000000"/>
              <w:right w:val="single" w:sz="4" w:space="0" w:color="auto"/>
            </w:tcBorders>
            <w:shd w:val="clear" w:color="auto" w:fill="auto"/>
            <w:vAlign w:val="center"/>
          </w:tcPr>
          <w:p w14:paraId="63295804" w14:textId="77777777" w:rsidR="00C63D0C" w:rsidRPr="00ED493B" w:rsidRDefault="00C63D0C" w:rsidP="0060743E">
            <w:pPr>
              <w:pStyle w:val="TableParagraph"/>
              <w:ind w:right="8"/>
              <w:jc w:val="center"/>
              <w:rPr>
                <w:rFonts w:ascii="Arial" w:hAnsi="Arial" w:cs="Arial"/>
              </w:rPr>
            </w:pPr>
          </w:p>
        </w:tc>
      </w:tr>
      <w:tr w:rsidR="00C63D0C" w:rsidRPr="00F76DF1" w14:paraId="59BE6BBB" w14:textId="77777777" w:rsidTr="0060743E">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79861661" w14:textId="77777777" w:rsidR="00C63D0C" w:rsidRPr="00F76DF1" w:rsidRDefault="00C63D0C" w:rsidP="0060743E">
            <w:pPr>
              <w:pStyle w:val="TableParagraph"/>
              <w:spacing w:before="141" w:line="213" w:lineRule="auto"/>
              <w:ind w:left="78"/>
              <w:rPr>
                <w:rFonts w:ascii="Arial" w:hAnsi="Arial" w:cs="Arial"/>
                <w:sz w:val="20"/>
                <w:szCs w:val="20"/>
              </w:rPr>
            </w:pPr>
            <w:r w:rsidRPr="00F76DF1">
              <w:rPr>
                <w:rFonts w:ascii="Arial" w:hAnsi="Arial" w:cs="Arial"/>
                <w:color w:val="231F20"/>
                <w:sz w:val="20"/>
                <w:szCs w:val="20"/>
              </w:rPr>
              <w:t>Mentor</w:t>
            </w:r>
            <w:r w:rsidRPr="00F76DF1">
              <w:rPr>
                <w:rFonts w:ascii="Arial" w:hAnsi="Arial" w:cs="Arial"/>
                <w:color w:val="231F20"/>
                <w:spacing w:val="-15"/>
                <w:sz w:val="20"/>
                <w:szCs w:val="20"/>
              </w:rPr>
              <w:t xml:space="preserve"> </w:t>
            </w:r>
            <w:r w:rsidRPr="00F76DF1">
              <w:rPr>
                <w:rFonts w:ascii="Arial" w:hAnsi="Arial" w:cs="Arial"/>
                <w:color w:val="231F20"/>
                <w:sz w:val="20"/>
                <w:szCs w:val="20"/>
              </w:rPr>
              <w:t xml:space="preserve">Progress </w:t>
            </w:r>
            <w:r w:rsidRPr="00F76DF1">
              <w:rPr>
                <w:rFonts w:ascii="Arial" w:hAnsi="Arial" w:cs="Arial"/>
                <w:color w:val="231F20"/>
                <w:spacing w:val="-2"/>
                <w:sz w:val="20"/>
                <w:szCs w:val="20"/>
              </w:rPr>
              <w:t>Meetings</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571DD" w14:textId="57D40180" w:rsidR="00C63D0C" w:rsidRPr="00ED493B" w:rsidRDefault="008A03C8" w:rsidP="0060743E">
            <w:pPr>
              <w:pStyle w:val="TableParagraph"/>
              <w:ind w:right="10"/>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BDF10B" w14:textId="7B4A73CC" w:rsidR="00C63D0C" w:rsidRPr="00ED493B" w:rsidRDefault="008A03C8" w:rsidP="0060743E">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D510F4" w14:textId="72495351" w:rsidR="00C63D0C" w:rsidRPr="00ED493B" w:rsidRDefault="008A03C8" w:rsidP="0060743E">
            <w:pPr>
              <w:pStyle w:val="TableParagraph"/>
              <w:ind w:right="9"/>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F8584E" w14:textId="020E2E29" w:rsidR="00C63D0C" w:rsidRPr="00ED493B" w:rsidRDefault="008A03C8" w:rsidP="0060743E">
            <w:pPr>
              <w:pStyle w:val="TableParagraph"/>
              <w:ind w:right="9"/>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605EE2" w14:textId="750D8560" w:rsidR="00C63D0C" w:rsidRPr="00ED493B" w:rsidRDefault="008A03C8" w:rsidP="0060743E">
            <w:pPr>
              <w:pStyle w:val="TableParagraph"/>
              <w:ind w:right="9"/>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4E6EF" w14:textId="22C2B3B5" w:rsidR="00C63D0C" w:rsidRPr="00ED493B" w:rsidRDefault="008A03C8" w:rsidP="0060743E">
            <w:pPr>
              <w:pStyle w:val="TableParagraph"/>
              <w:ind w:right="9"/>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BC28B4" w14:textId="2274ECAA" w:rsidR="00C63D0C" w:rsidRPr="00ED493B" w:rsidRDefault="008A03C8" w:rsidP="0060743E">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725EFA" w14:textId="7AA7FB4A" w:rsidR="00C63D0C" w:rsidRPr="00ED493B" w:rsidRDefault="008A03C8" w:rsidP="0060743E">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B271A3" w14:textId="1960354E" w:rsidR="00C63D0C" w:rsidRPr="00ED493B" w:rsidRDefault="008A03C8" w:rsidP="0060743E">
            <w:pPr>
              <w:pStyle w:val="TableParagraph"/>
              <w:ind w:right="9"/>
              <w:jc w:val="center"/>
              <w:rPr>
                <w:rFonts w:ascii="Arial" w:hAnsi="Arial" w:cs="Arial"/>
              </w:rPr>
            </w:pPr>
            <w:r>
              <w:rPr>
                <w:rFonts w:ascii="Arial" w:hAnsi="Arial" w:cs="Arial"/>
              </w:rPr>
              <w:t>X</w:t>
            </w:r>
          </w:p>
        </w:tc>
      </w:tr>
      <w:tr w:rsidR="00C63D0C" w:rsidRPr="00F76DF1" w14:paraId="70139B6F" w14:textId="77777777" w:rsidTr="0060743E">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7937C5F6" w14:textId="77777777" w:rsidR="00C63D0C" w:rsidRPr="00F76DF1" w:rsidRDefault="00C63D0C" w:rsidP="0060743E">
            <w:pPr>
              <w:pStyle w:val="TableParagraph"/>
              <w:spacing w:before="140" w:line="213" w:lineRule="auto"/>
              <w:ind w:left="78" w:right="96"/>
              <w:rPr>
                <w:rFonts w:ascii="Arial" w:hAnsi="Arial" w:cs="Arial"/>
                <w:sz w:val="20"/>
                <w:szCs w:val="20"/>
              </w:rPr>
            </w:pPr>
            <w:r>
              <w:rPr>
                <w:rFonts w:ascii="Arial" w:hAnsi="Arial" w:cs="Arial"/>
                <w:color w:val="231F20"/>
                <w:spacing w:val="-2"/>
                <w:sz w:val="20"/>
                <w:szCs w:val="20"/>
              </w:rPr>
              <w:t>Engaged Reading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B2772F" w14:textId="1AE9A8B6" w:rsidR="00C63D0C" w:rsidRPr="00ED493B" w:rsidRDefault="008A03C8" w:rsidP="0060743E">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9339FD" w14:textId="10FA0A83" w:rsidR="00C63D0C" w:rsidRPr="00ED493B" w:rsidRDefault="008A03C8" w:rsidP="0060743E">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2478C1" w14:textId="63720680" w:rsidR="00C63D0C" w:rsidRPr="00ED493B" w:rsidRDefault="008A03C8" w:rsidP="0060743E">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392F6C" w14:textId="28703E35" w:rsidR="00C63D0C" w:rsidRPr="00ED493B" w:rsidRDefault="008A03C8" w:rsidP="0060743E">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DD1BA1" w14:textId="750F4BB2" w:rsidR="00C63D0C" w:rsidRPr="00ED493B" w:rsidRDefault="008A03C8" w:rsidP="0060743E">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79AE5A" w14:textId="66D7E0B3" w:rsidR="00C63D0C" w:rsidRPr="00ED493B" w:rsidRDefault="008A03C8" w:rsidP="0060743E">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229BBE" w14:textId="02D428BE" w:rsidR="00C63D0C" w:rsidRPr="00ED493B" w:rsidRDefault="008A03C8" w:rsidP="0060743E">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DBB31" w14:textId="202BC237" w:rsidR="00C63D0C" w:rsidRPr="00ED493B" w:rsidRDefault="008A03C8" w:rsidP="0060743E">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C3013F" w14:textId="49C66C82" w:rsidR="00C63D0C" w:rsidRPr="00ED493B" w:rsidRDefault="008A03C8" w:rsidP="0060743E">
            <w:pPr>
              <w:pStyle w:val="TableParagraph"/>
              <w:ind w:right="9"/>
              <w:jc w:val="center"/>
              <w:rPr>
                <w:rFonts w:ascii="Arial" w:hAnsi="Arial" w:cs="Arial"/>
              </w:rPr>
            </w:pPr>
            <w:r>
              <w:rPr>
                <w:rFonts w:ascii="Arial" w:hAnsi="Arial" w:cs="Arial"/>
              </w:rPr>
              <w:t>X</w:t>
            </w:r>
          </w:p>
        </w:tc>
      </w:tr>
      <w:tr w:rsidR="00C63D0C" w:rsidRPr="00F76DF1" w14:paraId="4D94EDCD" w14:textId="77777777" w:rsidTr="0060743E">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3B3EF174" w14:textId="77777777" w:rsidR="00C63D0C" w:rsidRPr="00F76DF1" w:rsidRDefault="00C63D0C" w:rsidP="0060743E">
            <w:pPr>
              <w:pStyle w:val="TableParagraph"/>
              <w:spacing w:before="140" w:line="213" w:lineRule="auto"/>
              <w:ind w:left="78"/>
              <w:rPr>
                <w:rFonts w:ascii="Arial" w:hAnsi="Arial" w:cs="Arial"/>
                <w:sz w:val="20"/>
                <w:szCs w:val="20"/>
              </w:rPr>
            </w:pPr>
            <w:r w:rsidRPr="00F76DF1">
              <w:rPr>
                <w:rFonts w:ascii="Arial" w:hAnsi="Arial" w:cs="Arial"/>
                <w:color w:val="231F20"/>
                <w:w w:val="105"/>
                <w:sz w:val="20"/>
                <w:szCs w:val="20"/>
              </w:rPr>
              <w:t>Placement</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 xml:space="preserve">Based </w:t>
            </w:r>
            <w:r w:rsidRPr="00F76DF1">
              <w:rPr>
                <w:rFonts w:ascii="Arial" w:hAnsi="Arial" w:cs="Arial"/>
                <w:color w:val="231F20"/>
                <w:spacing w:val="-2"/>
                <w:w w:val="105"/>
                <w:sz w:val="20"/>
                <w:szCs w:val="20"/>
              </w:rPr>
              <w:t>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C1B9FE" w14:textId="5C3D8E5E" w:rsidR="00C63D0C" w:rsidRPr="00ED493B" w:rsidRDefault="008A03C8" w:rsidP="0060743E">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0930B9" w14:textId="408B8F81" w:rsidR="00C63D0C" w:rsidRPr="00ED493B" w:rsidRDefault="008A03C8" w:rsidP="0060743E">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EEEF7" w14:textId="450D1C28" w:rsidR="00C63D0C" w:rsidRPr="00ED493B" w:rsidRDefault="008A03C8" w:rsidP="0060743E">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257B0" w14:textId="22FE11A2" w:rsidR="00C63D0C" w:rsidRPr="00ED493B" w:rsidRDefault="008A03C8" w:rsidP="0060743E">
            <w:pPr>
              <w:pStyle w:val="TableParagraph"/>
              <w:ind w:right="12"/>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2AF29A" w14:textId="07F74B4C" w:rsidR="00C63D0C" w:rsidRPr="00ED493B" w:rsidRDefault="008A03C8" w:rsidP="0060743E">
            <w:pPr>
              <w:pStyle w:val="TableParagraph"/>
              <w:ind w:right="10"/>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A9B491" w14:textId="3510551D" w:rsidR="00C63D0C" w:rsidRPr="00ED493B" w:rsidRDefault="008A03C8" w:rsidP="0060743E">
            <w:pPr>
              <w:pStyle w:val="TableParagraph"/>
              <w:ind w:right="10"/>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81087A" w14:textId="4E9DFD58" w:rsidR="00C63D0C" w:rsidRPr="00ED493B" w:rsidRDefault="008A03C8" w:rsidP="0060743E">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2F0D16" w14:textId="1E0D0192" w:rsidR="00C63D0C" w:rsidRPr="00ED493B" w:rsidRDefault="008A03C8" w:rsidP="0060743E">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15B386" w14:textId="74020764" w:rsidR="00C63D0C" w:rsidRPr="00ED493B" w:rsidRDefault="008A03C8" w:rsidP="0060743E">
            <w:pPr>
              <w:pStyle w:val="TableParagraph"/>
              <w:jc w:val="center"/>
              <w:rPr>
                <w:rFonts w:ascii="Arial" w:hAnsi="Arial" w:cs="Arial"/>
              </w:rPr>
            </w:pPr>
            <w:r>
              <w:rPr>
                <w:rFonts w:ascii="Arial" w:hAnsi="Arial" w:cs="Arial"/>
              </w:rPr>
              <w:t>X</w:t>
            </w:r>
          </w:p>
        </w:tc>
      </w:tr>
      <w:tr w:rsidR="00C63D0C" w:rsidRPr="00F76DF1" w14:paraId="4C3766E5" w14:textId="77777777" w:rsidTr="0060743E">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6573AE4F" w14:textId="77777777" w:rsidR="00C63D0C" w:rsidRPr="00F76DF1" w:rsidRDefault="00C63D0C" w:rsidP="0060743E">
            <w:pPr>
              <w:pStyle w:val="TableParagraph"/>
              <w:spacing w:before="140" w:line="213" w:lineRule="auto"/>
              <w:ind w:left="78"/>
              <w:rPr>
                <w:rFonts w:ascii="Arial" w:hAnsi="Arial" w:cs="Arial"/>
                <w:color w:val="231F20"/>
                <w:w w:val="105"/>
                <w:sz w:val="20"/>
                <w:szCs w:val="20"/>
              </w:rPr>
            </w:pPr>
            <w:r>
              <w:rPr>
                <w:rFonts w:ascii="Arial" w:hAnsi="Arial" w:cs="Arial"/>
                <w:color w:val="231F20"/>
                <w:w w:val="105"/>
                <w:sz w:val="20"/>
                <w:szCs w:val="20"/>
              </w:rPr>
              <w:t xml:space="preserve">Safeguarding, </w:t>
            </w:r>
            <w:proofErr w:type="spellStart"/>
            <w:r>
              <w:rPr>
                <w:rFonts w:ascii="Arial" w:hAnsi="Arial" w:cs="Arial"/>
                <w:color w:val="231F20"/>
                <w:w w:val="105"/>
                <w:sz w:val="20"/>
                <w:szCs w:val="20"/>
              </w:rPr>
              <w:t>Feminista</w:t>
            </w:r>
            <w:proofErr w:type="spellEnd"/>
            <w:r>
              <w:rPr>
                <w:rFonts w:ascii="Arial" w:hAnsi="Arial" w:cs="Arial"/>
                <w:color w:val="231F20"/>
                <w:w w:val="105"/>
                <w:sz w:val="20"/>
                <w:szCs w:val="20"/>
              </w:rPr>
              <w:t xml:space="preserve"> and Prevent 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F2E890" w14:textId="77777777" w:rsidR="00C63D0C" w:rsidRPr="00ED493B" w:rsidRDefault="00C63D0C" w:rsidP="0060743E">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0AA4F" w14:textId="77777777" w:rsidR="00C63D0C" w:rsidRPr="00ED493B" w:rsidRDefault="00C63D0C" w:rsidP="0060743E">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229C46" w14:textId="77777777" w:rsidR="00C63D0C" w:rsidRPr="00ED493B" w:rsidRDefault="00C63D0C" w:rsidP="0060743E">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201C6" w14:textId="77777777" w:rsidR="00C63D0C" w:rsidRPr="00ED493B" w:rsidRDefault="00C63D0C" w:rsidP="0060743E">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9AC253" w14:textId="77777777" w:rsidR="00C63D0C" w:rsidRPr="00ED493B" w:rsidRDefault="00C63D0C" w:rsidP="0060743E">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1DC93D" w14:textId="77777777" w:rsidR="00C63D0C" w:rsidRPr="00ED493B" w:rsidRDefault="00C63D0C" w:rsidP="0060743E">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BDEFE5" w14:textId="77777777" w:rsidR="00C63D0C" w:rsidRPr="00ED493B" w:rsidRDefault="00C63D0C" w:rsidP="0060743E">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A8E9A6" w14:textId="0CE280DE" w:rsidR="00C63D0C" w:rsidRPr="00ED493B" w:rsidRDefault="008A03C8" w:rsidP="0060743E">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86DC2" w14:textId="687669BC" w:rsidR="00C63D0C" w:rsidRPr="00ED493B" w:rsidRDefault="008A03C8" w:rsidP="0060743E">
            <w:pPr>
              <w:pStyle w:val="TableParagraph"/>
              <w:jc w:val="center"/>
              <w:rPr>
                <w:rFonts w:ascii="Arial" w:hAnsi="Arial" w:cs="Arial"/>
              </w:rPr>
            </w:pPr>
            <w:r>
              <w:rPr>
                <w:rFonts w:ascii="Arial" w:hAnsi="Arial" w:cs="Arial"/>
              </w:rPr>
              <w:t>X</w:t>
            </w:r>
          </w:p>
        </w:tc>
      </w:tr>
    </w:tbl>
    <w:p w14:paraId="11C615DB" w14:textId="77777777" w:rsidR="00C63D0C" w:rsidRDefault="00C63D0C">
      <w:pPr>
        <w:rPr>
          <w:rFonts w:ascii="Times New Roman"/>
          <w:sz w:val="16"/>
        </w:rPr>
        <w:sectPr w:rsidR="00C63D0C">
          <w:pgSz w:w="12750" w:h="17680"/>
          <w:pgMar w:top="1100" w:right="1160" w:bottom="1060" w:left="1060" w:header="0" w:footer="874" w:gutter="0"/>
          <w:cols w:space="720"/>
        </w:sectPr>
      </w:pPr>
    </w:p>
    <w:p w14:paraId="16F9F213" w14:textId="710A8EA2" w:rsidR="003B7FF6" w:rsidRDefault="00A8425E" w:rsidP="00E00637">
      <w:pPr>
        <w:pStyle w:val="Heading1"/>
        <w:ind w:left="0"/>
        <w:rPr>
          <w:noProof/>
        </w:rPr>
      </w:pPr>
      <w:bookmarkStart w:id="44" w:name="_Toc171423687"/>
      <w:r>
        <w:rPr>
          <w:noProof/>
        </w:rPr>
        <w:t>Appendix</w:t>
      </w:r>
      <w:r w:rsidR="00E00637">
        <w:rPr>
          <w:noProof/>
        </w:rPr>
        <w:t xml:space="preserve">: </w:t>
      </w:r>
      <w:r>
        <w:rPr>
          <w:noProof/>
        </w:rPr>
        <w:t xml:space="preserve">Progress </w:t>
      </w:r>
      <w:r w:rsidR="00B9534D">
        <w:rPr>
          <w:noProof/>
        </w:rPr>
        <w:t xml:space="preserve">Support </w:t>
      </w:r>
      <w:r>
        <w:rPr>
          <w:noProof/>
        </w:rPr>
        <w:t>Plan</w:t>
      </w:r>
      <w:r w:rsidR="00776364">
        <w:rPr>
          <w:noProof/>
        </w:rPr>
        <w:t>s</w:t>
      </w:r>
      <w:bookmarkEnd w:id="44"/>
    </w:p>
    <w:bookmarkStart w:id="45" w:name="_Toc140837376"/>
    <w:bookmarkStart w:id="46" w:name="_Toc140838120"/>
    <w:bookmarkStart w:id="47" w:name="_Toc140838453"/>
    <w:bookmarkStart w:id="48" w:name="_Toc162022310"/>
    <w:bookmarkStart w:id="49" w:name="_Toc171423688"/>
    <w:p w14:paraId="51B47425" w14:textId="3D0ED077" w:rsidR="005F7519" w:rsidRDefault="005F7519" w:rsidP="00E00637">
      <w:pPr>
        <w:pStyle w:val="Heading1"/>
        <w:ind w:left="0"/>
        <w:rPr>
          <w:noProof/>
        </w:rPr>
      </w:pPr>
      <w:r>
        <w:rPr>
          <w:noProof/>
        </w:rPr>
        <mc:AlternateContent>
          <mc:Choice Requires="wpg">
            <w:drawing>
              <wp:anchor distT="0" distB="0" distL="114300" distR="114300" simplePos="0" relativeHeight="251660299" behindDoc="0" locked="0" layoutInCell="1" allowOverlap="1" wp14:anchorId="4F7E7C01" wp14:editId="3F3CB561">
                <wp:simplePos x="0" y="0"/>
                <wp:positionH relativeFrom="page">
                  <wp:align>right</wp:align>
                </wp:positionH>
                <wp:positionV relativeFrom="paragraph">
                  <wp:posOffset>161925</wp:posOffset>
                </wp:positionV>
                <wp:extent cx="10946920" cy="5985606"/>
                <wp:effectExtent l="0" t="0" r="6985" b="0"/>
                <wp:wrapNone/>
                <wp:docPr id="6" name="Group 6" descr="Diagram showing elements of Progress Support Plans"/>
                <wp:cNvGraphicFramePr/>
                <a:graphic xmlns:a="http://schemas.openxmlformats.org/drawingml/2006/main">
                  <a:graphicData uri="http://schemas.microsoft.com/office/word/2010/wordprocessingGroup">
                    <wpg:wgp>
                      <wpg:cNvGrpSpPr/>
                      <wpg:grpSpPr>
                        <a:xfrm>
                          <a:off x="0" y="0"/>
                          <a:ext cx="10946920" cy="5985606"/>
                          <a:chOff x="0" y="0"/>
                          <a:chExt cx="10946920" cy="5985606"/>
                        </a:xfrm>
                      </wpg:grpSpPr>
                      <pic:pic xmlns:pic="http://schemas.openxmlformats.org/drawingml/2006/picture">
                        <pic:nvPicPr>
                          <pic:cNvPr id="16" name="Picture 16" descr="A diagram of a graph&#10;&#10;Description automatically generated"/>
                          <pic:cNvPicPr>
                            <a:picLocks noChangeAspect="1"/>
                          </pic:cNvPicPr>
                        </pic:nvPicPr>
                        <pic:blipFill>
                          <a:blip r:embed="rId108">
                            <a:extLst>
                              <a:ext uri="{28A0092B-C50C-407E-A947-70E740481C1C}">
                                <a14:useLocalDpi xmlns:a14="http://schemas.microsoft.com/office/drawing/2010/main" val="0"/>
                              </a:ext>
                            </a:extLst>
                          </a:blip>
                          <a:stretch>
                            <a:fillRect/>
                          </a:stretch>
                        </pic:blipFill>
                        <pic:spPr>
                          <a:xfrm>
                            <a:off x="390525" y="0"/>
                            <a:ext cx="10034905" cy="4218305"/>
                          </a:xfrm>
                          <a:prstGeom prst="rect">
                            <a:avLst/>
                          </a:prstGeom>
                        </pic:spPr>
                      </pic:pic>
                      <wps:wsp>
                        <wps:cNvPr id="18" name="Text Box 18"/>
                        <wps:cNvSpPr txBox="1"/>
                        <wps:spPr>
                          <a:xfrm>
                            <a:off x="6696075" y="4552950"/>
                            <a:ext cx="3976777" cy="1147313"/>
                          </a:xfrm>
                          <a:prstGeom prst="rect">
                            <a:avLst/>
                          </a:prstGeom>
                          <a:solidFill>
                            <a:schemeClr val="lt1"/>
                          </a:solidFill>
                          <a:ln w="6350">
                            <a:noFill/>
                          </a:ln>
                        </wps:spPr>
                        <wps:txbx>
                          <w:txbxContent>
                            <w:p w14:paraId="12D88D7B" w14:textId="77777777" w:rsidR="005F7519" w:rsidRDefault="005F7519" w:rsidP="005F7519">
                              <w:pPr>
                                <w:jc w:val="right"/>
                              </w:pPr>
                              <w:r>
                                <w:rPr>
                                  <w:noProof/>
                                </w:rPr>
                                <w:drawing>
                                  <wp:inline distT="0" distB="0" distL="0" distR="0" wp14:anchorId="7351A848" wp14:editId="1EB1B55D">
                                    <wp:extent cx="2876550" cy="752475"/>
                                    <wp:effectExtent l="0" t="0" r="0" b="952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0" y="5657850"/>
                            <a:ext cx="10946920" cy="327756"/>
                          </a:xfrm>
                          <a:prstGeom prst="rect">
                            <a:avLst/>
                          </a:prstGeom>
                          <a:solidFill>
                            <a:schemeClr val="lt1"/>
                          </a:solidFill>
                          <a:ln w="6350">
                            <a:noFill/>
                          </a:ln>
                        </wps:spPr>
                        <wps:txbx>
                          <w:txbxContent>
                            <w:p w14:paraId="22877725" w14:textId="4A0EC92A" w:rsidR="005F7519" w:rsidRPr="005E6A99" w:rsidRDefault="005F7519" w:rsidP="005F7519">
                              <w:pPr>
                                <w:jc w:val="center"/>
                                <w:rPr>
                                  <w:sz w:val="20"/>
                                  <w:szCs w:val="20"/>
                                </w:rPr>
                              </w:pPr>
                              <w:r w:rsidRPr="00664F2A">
                                <w:rPr>
                                  <w:sz w:val="20"/>
                                  <w:szCs w:val="20"/>
                                </w:rPr>
                                <w:t>All information contained in this document correct at time of creation (July 2</w:t>
                              </w:r>
                              <w:r w:rsidR="00664F2A" w:rsidRPr="00664F2A">
                                <w:rPr>
                                  <w:sz w:val="20"/>
                                  <w:szCs w:val="20"/>
                                </w:rPr>
                                <w:t>024</w:t>
                              </w:r>
                              <w:r w:rsidRPr="00664F2A">
                                <w:rPr>
                                  <w:sz w:val="20"/>
                                  <w:szCs w:val="20"/>
                                </w:rPr>
                                <w:t>). We will endeavor to provide any updates should key information change during the academic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F7E7C01" id="Group 6" o:spid="_x0000_s1038" alt="Diagram showing elements of Progress Support Plans" style="position:absolute;margin-left:810.75pt;margin-top:12.75pt;width:861.95pt;height:471.3pt;z-index:251660299;mso-position-horizontal:right;mso-position-horizontal-relative:page" coordsize="109469,59856"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U2pheSBQYXR0&#10;ZXJzb24tQ3JhdmVuAAAFkAMAAgAAABQAABCukAQAAgAAABQAABDCkpEAAgAAAAM0MwAAkpIAAgAA&#10;AAM0MwAA6hwABwAACAwAAAiiAAAAABzqAAAAC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PD94cGFja2V0&#10;IGVuZD0ndyc/Pv/bAEMABwUFBgUEBwYFBggHBwgKEQsKCQkKFQ8QDBEYFRoZGBUYFxseJyEbHSUd&#10;FxgiLiIlKCkrLCsaIC8zLyoyJyorKv/bAEMBBwgICgkKFAsLFCocGBwqKioqKioqKioqKioqKioq&#10;KioqKioqKioqKioqKioqKioqKioqKioqKioqKioqKioqKv/AABEIAfAEn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9" type="#_x0000_t75" alt="A diagram of a graph&#10;&#10;Description automatically generated" style="position:absolute;left:3905;width:100349;height:42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">
                  <v:imagedata r:id="rId109" o:title="A diagram of a graph&#10;&#10;Description automatically generated"/>
                </v:shape>
                <v:shape id="Text Box 18" o:spid="_x0000_s1040" type="#_x0000_t202" style="position:absolute;left:66960;top:45529;width:39768;height:1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" fillcolor="white [3201]" stroked="f" strokeweight=".5pt">
                  <v:textbox>
                    <w:txbxContent>
                      <w:p w14:paraId="12D88D7B" w14:textId="77777777" w:rsidR="005F7519" w:rsidRDefault="005F7519" w:rsidP="005F7519">
                        <w:pPr>
                          <w:jc w:val="right"/>
                        </w:pPr>
                        <w:r>
                          <w:rPr>
                            <w:noProof/>
                          </w:rPr>
                          <w:drawing>
                            <wp:inline distT="0" distB="0" distL="0" distR="0" wp14:anchorId="7351A848" wp14:editId="1EB1B55D">
                              <wp:extent cx="2876550" cy="752475"/>
                              <wp:effectExtent l="0" t="0" r="0" b="952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v:textbox>
                </v:shape>
                <v:shape id="Text Box 20" o:spid="_x0000_s1041" type="#_x0000_t202" style="position:absolute;top:56578;width:109469;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" fillcolor="white [3201]" stroked="f" strokeweight=".5pt">
                  <v:textbox>
                    <w:txbxContent>
                      <w:p w14:paraId="22877725" w14:textId="4A0EC92A" w:rsidR="005F7519" w:rsidRPr="005E6A99" w:rsidRDefault="005F7519" w:rsidP="005F7519">
                        <w:pPr>
                          <w:jc w:val="center"/>
                          <w:rPr>
                            <w:sz w:val="20"/>
                            <w:szCs w:val="20"/>
                          </w:rPr>
                        </w:pPr>
                        <w:r w:rsidRPr="00664F2A">
                          <w:rPr>
                            <w:sz w:val="20"/>
                            <w:szCs w:val="20"/>
                          </w:rPr>
                          <w:t>All information contained in this document correct at time of creation (July 2</w:t>
                        </w:r>
                        <w:r w:rsidR="00664F2A" w:rsidRPr="00664F2A">
                          <w:rPr>
                            <w:sz w:val="20"/>
                            <w:szCs w:val="20"/>
                          </w:rPr>
                          <w:t>024</w:t>
                        </w:r>
                        <w:r w:rsidRPr="00664F2A">
                          <w:rPr>
                            <w:sz w:val="20"/>
                            <w:szCs w:val="20"/>
                          </w:rPr>
                          <w:t>). We will endeavor to provide any updates should key information change during the academic year.</w:t>
                        </w:r>
                      </w:p>
                    </w:txbxContent>
                  </v:textbox>
                </v:shape>
                <w10:wrap anchorx="page"/>
              </v:group>
            </w:pict>
          </mc:Fallback>
        </mc:AlternateContent>
      </w:r>
      <w:bookmarkEnd w:id="45"/>
      <w:bookmarkEnd w:id="46"/>
      <w:bookmarkEnd w:id="47"/>
      <w:bookmarkEnd w:id="48"/>
      <w:bookmarkEnd w:id="49"/>
    </w:p>
    <w:p w14:paraId="605B32FB" w14:textId="25BFAA77" w:rsidR="000A2411" w:rsidRDefault="000A2411" w:rsidP="00B12C90">
      <w:pPr>
        <w:pStyle w:val="Heading1"/>
        <w:rPr>
          <w:noProof/>
        </w:rPr>
      </w:pPr>
    </w:p>
    <w:p w14:paraId="44FB648E" w14:textId="7B4D86CE" w:rsidR="000A2411" w:rsidRDefault="000A2411" w:rsidP="00B12C90">
      <w:pPr>
        <w:pStyle w:val="Heading1"/>
        <w:rPr>
          <w:noProof/>
        </w:rPr>
      </w:pPr>
    </w:p>
    <w:p w14:paraId="68398A44" w14:textId="027A2F3E" w:rsidR="000A2411" w:rsidRDefault="000A2411" w:rsidP="00B12C90">
      <w:pPr>
        <w:pStyle w:val="Heading1"/>
        <w:rPr>
          <w:noProof/>
        </w:rPr>
      </w:pPr>
    </w:p>
    <w:p w14:paraId="24731D84" w14:textId="6F400913" w:rsidR="000A2411" w:rsidRDefault="000A2411" w:rsidP="00B12C90">
      <w:pPr>
        <w:pStyle w:val="Heading1"/>
        <w:rPr>
          <w:noProof/>
        </w:rPr>
      </w:pPr>
    </w:p>
    <w:p w14:paraId="06A9109F" w14:textId="1EEF5AD6" w:rsidR="000A2411" w:rsidRDefault="000A2411" w:rsidP="00B12C90">
      <w:pPr>
        <w:pStyle w:val="Heading1"/>
        <w:rPr>
          <w:noProof/>
        </w:rPr>
      </w:pPr>
    </w:p>
    <w:p w14:paraId="5F7C8A9F" w14:textId="47DEEF85" w:rsidR="000A2411" w:rsidRDefault="000A2411" w:rsidP="00B12C90">
      <w:pPr>
        <w:pStyle w:val="Heading1"/>
        <w:rPr>
          <w:noProof/>
        </w:rPr>
      </w:pPr>
    </w:p>
    <w:p w14:paraId="4E97A186" w14:textId="2A1C7436" w:rsidR="000A2411" w:rsidRDefault="000A2411" w:rsidP="00B12C90">
      <w:pPr>
        <w:pStyle w:val="Heading1"/>
        <w:rPr>
          <w:noProof/>
        </w:rPr>
      </w:pPr>
    </w:p>
    <w:p w14:paraId="3FBE851E" w14:textId="5F65E5BC" w:rsidR="000A2411" w:rsidRDefault="000A2411" w:rsidP="005F7519">
      <w:pPr>
        <w:pStyle w:val="Heading1"/>
        <w:ind w:left="0"/>
        <w:rPr>
          <w:noProof/>
        </w:rPr>
      </w:pPr>
    </w:p>
    <w:sectPr w:rsidR="000A2411" w:rsidSect="002317C5">
      <w:headerReference w:type="even" r:id="rId111"/>
      <w:footerReference w:type="even" r:id="rId112"/>
      <w:pgSz w:w="17680" w:h="12750" w:orient="landscape"/>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4AB5D" w14:textId="77777777" w:rsidR="0097674B" w:rsidRDefault="0097674B">
      <w:r>
        <w:separator/>
      </w:r>
    </w:p>
  </w:endnote>
  <w:endnote w:type="continuationSeparator" w:id="0">
    <w:p w14:paraId="298ED37C" w14:textId="77777777" w:rsidR="0097674B" w:rsidRDefault="0097674B">
      <w:r>
        <w:continuationSeparator/>
      </w:r>
    </w:p>
  </w:endnote>
  <w:endnote w:type="continuationNotice" w:id="1">
    <w:p w14:paraId="1BDC050D" w14:textId="77777777" w:rsidR="0097674B" w:rsidRDefault="009767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Nova">
    <w:charset w:val="00"/>
    <w:family w:val="swiss"/>
    <w:pitch w:val="variable"/>
    <w:sig w:usb0="0000028F" w:usb1="00000002" w:usb2="00000000"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81067" w14:textId="4EB04345" w:rsidR="0002682A" w:rsidRDefault="0002682A">
    <w:pPr>
      <w:pStyle w:val="Footer"/>
      <w:jc w:val="center"/>
    </w:pPr>
  </w:p>
  <w:p w14:paraId="5989B639" w14:textId="6E8B653F" w:rsidR="003B7FF6" w:rsidRPr="00FF0AC9" w:rsidRDefault="003B7FF6" w:rsidP="00FF0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3702917"/>
      <w:docPartObj>
        <w:docPartGallery w:val="Page Numbers (Bottom of Page)"/>
        <w:docPartUnique/>
      </w:docPartObj>
    </w:sdtPr>
    <w:sdtEndPr>
      <w:rPr>
        <w:noProof/>
      </w:rPr>
    </w:sdtEndPr>
    <w:sdtContent>
      <w:p w14:paraId="230940B7" w14:textId="519D2946" w:rsidR="00C86208" w:rsidRDefault="00C86208">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630EB194" w14:textId="7116DA9B" w:rsidR="003B7FF6" w:rsidRDefault="003B7FF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1F776" w14:textId="77777777" w:rsidR="003B7FF6" w:rsidRDefault="003B7FF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89E73" w14:textId="77777777" w:rsidR="0097674B" w:rsidRDefault="0097674B">
      <w:r>
        <w:separator/>
      </w:r>
    </w:p>
  </w:footnote>
  <w:footnote w:type="continuationSeparator" w:id="0">
    <w:p w14:paraId="2D033B69" w14:textId="77777777" w:rsidR="0097674B" w:rsidRDefault="0097674B">
      <w:r>
        <w:continuationSeparator/>
      </w:r>
    </w:p>
  </w:footnote>
  <w:footnote w:type="continuationNotice" w:id="1">
    <w:p w14:paraId="6F11F894" w14:textId="77777777" w:rsidR="0097674B" w:rsidRDefault="0097674B"/>
  </w:footnote>
  <w:footnote w:id="2">
    <w:p w14:paraId="000C905B" w14:textId="77777777" w:rsidR="00B654D4" w:rsidRDefault="00B654D4" w:rsidP="00B654D4">
      <w:pPr>
        <w:pStyle w:val="FootnoteText"/>
      </w:pPr>
      <w:r>
        <w:rPr>
          <w:rStyle w:val="FootnoteReference"/>
          <w:lang w:val="x-none" w:eastAsia="en-US"/>
        </w:rPr>
        <w:t>[1]</w:t>
      </w:r>
      <w:r>
        <w:rPr>
          <w:lang w:val="x-none"/>
        </w:rPr>
        <w:t xml:space="preserve"> </w:t>
      </w:r>
      <w:r>
        <w:t xml:space="preserve">Cf. </w:t>
      </w:r>
      <w:r>
        <w:rPr>
          <w:lang w:val="x-none"/>
        </w:rPr>
        <w:t>The Reading Resilience Toolkit</w:t>
      </w:r>
      <w:r>
        <w:t>, a</w:t>
      </w:r>
      <w:r>
        <w:rPr>
          <w:lang w:val="x-none"/>
        </w:rPr>
        <w:t xml:space="preserve"> major outcome of the OLT project, Building Reading Resilience: Developing a Skills-Based Approach to Literary Studies. The Reading Resilience Toolkit is available online at: </w:t>
      </w:r>
      <w:hyperlink r:id="rId1" w:history="1">
        <w:r>
          <w:rPr>
            <w:rStyle w:val="Hyperlink"/>
            <w:lang w:val="x-none"/>
          </w:rPr>
          <w:t>https://ltr.edu.au/resources/CG10_1566_Kennedy_Toolkit_2013.pdf</w:t>
        </w:r>
      </w:hyperlink>
      <w:r>
        <w:rPr>
          <w:lang w:val="x-none"/>
        </w:rPr>
        <w:t xml:space="preserve"> </w:t>
      </w:r>
    </w:p>
    <w:p w14:paraId="7D0AB465" w14:textId="77777777" w:rsidR="00B654D4" w:rsidRDefault="00B654D4" w:rsidP="00B654D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244D0" w14:textId="35ED7E84" w:rsidR="003B7FF6" w:rsidRDefault="002162B8">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58244" behindDoc="1" locked="0" layoutInCell="1" allowOverlap="1" wp14:anchorId="7BB288DB" wp14:editId="4EB38549">
              <wp:simplePos x="0" y="0"/>
              <wp:positionH relativeFrom="page">
                <wp:posOffset>266699</wp:posOffset>
              </wp:positionH>
              <wp:positionV relativeFrom="page">
                <wp:posOffset>190499</wp:posOffset>
              </wp:positionV>
              <wp:extent cx="0" cy="0"/>
              <wp:effectExtent l="0" t="0" r="0" b="0"/>
              <wp:wrapNone/>
              <wp:docPr id="54" name="Straight Connector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D16826" id="Straight Connector 54" o:spid="_x0000_s1026" alt="&quot;&quot;" style="position:absolute;z-index:-25165823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45" behindDoc="1" locked="0" layoutInCell="1" allowOverlap="1" wp14:anchorId="133FF351" wp14:editId="580D2CAA">
              <wp:simplePos x="0" y="0"/>
              <wp:positionH relativeFrom="page">
                <wp:posOffset>7827009</wp:posOffset>
              </wp:positionH>
              <wp:positionV relativeFrom="page">
                <wp:posOffset>190499</wp:posOffset>
              </wp:positionV>
              <wp:extent cx="0" cy="0"/>
              <wp:effectExtent l="0" t="0" r="0" b="0"/>
              <wp:wrapNone/>
              <wp:docPr id="53" name="Straight Connector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53CB6D" id="Straight Connector 53" o:spid="_x0000_s1026" alt="&quot;&quot;" style="position:absolute;z-index:-251658235;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46" behindDoc="1" locked="0" layoutInCell="1" allowOverlap="1" wp14:anchorId="1AB4DF4E" wp14:editId="0C776C39">
              <wp:simplePos x="0" y="0"/>
              <wp:positionH relativeFrom="page">
                <wp:posOffset>190499</wp:posOffset>
              </wp:positionH>
              <wp:positionV relativeFrom="page">
                <wp:posOffset>266699</wp:posOffset>
              </wp:positionV>
              <wp:extent cx="0" cy="0"/>
              <wp:effectExtent l="0" t="0" r="0" b="0"/>
              <wp:wrapNone/>
              <wp:docPr id="52" name="Straight Connector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9E7B7A" id="Straight Connector 52" o:spid="_x0000_s1026" alt="&quot;&quot;" style="position:absolute;z-index:-25165823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58247" behindDoc="1" locked="0" layoutInCell="1" allowOverlap="1" wp14:anchorId="33BE23E2" wp14:editId="5C7F80DA">
              <wp:simplePos x="0" y="0"/>
              <wp:positionH relativeFrom="page">
                <wp:posOffset>7903210</wp:posOffset>
              </wp:positionH>
              <wp:positionV relativeFrom="page">
                <wp:posOffset>266699</wp:posOffset>
              </wp:positionV>
              <wp:extent cx="190500" cy="0"/>
              <wp:effectExtent l="0" t="0" r="0" b="0"/>
              <wp:wrapNone/>
              <wp:docPr id="51" name="Straight Connector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01DAF6" id="Straight Connector 51" o:spid="_x0000_s1026" alt="&quot;&quot;" style="position:absolute;z-index:-251658233;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9808D" w14:textId="2E47B8CE" w:rsidR="003B7FF6" w:rsidRDefault="002162B8">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58240" behindDoc="1" locked="0" layoutInCell="1" allowOverlap="1" wp14:anchorId="16C6186F" wp14:editId="227F033D">
              <wp:simplePos x="0" y="0"/>
              <wp:positionH relativeFrom="page">
                <wp:posOffset>266699</wp:posOffset>
              </wp:positionH>
              <wp:positionV relativeFrom="page">
                <wp:posOffset>190499</wp:posOffset>
              </wp:positionV>
              <wp:extent cx="0" cy="0"/>
              <wp:effectExtent l="0" t="0" r="0" b="0"/>
              <wp:wrapNone/>
              <wp:docPr id="50" name="Straight Connector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D566CA" id="Straight Connector 50" o:spid="_x0000_s1026" alt="&quot;&quot;" style="position:absolute;z-index:-25165824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41" behindDoc="1" locked="0" layoutInCell="1" allowOverlap="1" wp14:anchorId="2978B801" wp14:editId="16150A98">
              <wp:simplePos x="0" y="0"/>
              <wp:positionH relativeFrom="page">
                <wp:posOffset>7827009</wp:posOffset>
              </wp:positionH>
              <wp:positionV relativeFrom="page">
                <wp:posOffset>190499</wp:posOffset>
              </wp:positionV>
              <wp:extent cx="0" cy="0"/>
              <wp:effectExtent l="0" t="0" r="0" b="0"/>
              <wp:wrapNone/>
              <wp:docPr id="49" name="Straight Connector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EA65C3" id="Straight Connector 49" o:spid="_x0000_s1026" alt="&quot;&quot;" style="position:absolute;z-index:-251658239;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42" behindDoc="1" locked="0" layoutInCell="1" allowOverlap="1" wp14:anchorId="74D4ADEE" wp14:editId="4044253D">
              <wp:simplePos x="0" y="0"/>
              <wp:positionH relativeFrom="page">
                <wp:posOffset>190499</wp:posOffset>
              </wp:positionH>
              <wp:positionV relativeFrom="page">
                <wp:posOffset>266699</wp:posOffset>
              </wp:positionV>
              <wp:extent cx="0" cy="0"/>
              <wp:effectExtent l="0" t="0" r="0" b="0"/>
              <wp:wrapNone/>
              <wp:docPr id="48" name="Straight Connector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66BF4A" id="Straight Connector 48" o:spid="_x0000_s1026" alt="&quot;&quot;" style="position:absolute;z-index:-25165823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58243" behindDoc="1" locked="0" layoutInCell="1" allowOverlap="1" wp14:anchorId="1BAA24C0" wp14:editId="11555B99">
              <wp:simplePos x="0" y="0"/>
              <wp:positionH relativeFrom="page">
                <wp:posOffset>7903210</wp:posOffset>
              </wp:positionH>
              <wp:positionV relativeFrom="page">
                <wp:posOffset>266699</wp:posOffset>
              </wp:positionV>
              <wp:extent cx="190500" cy="0"/>
              <wp:effectExtent l="0" t="0" r="0" b="0"/>
              <wp:wrapNone/>
              <wp:docPr id="47" name="Straight Connector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CEA3C6" id="Straight Connector 47" o:spid="_x0000_s1026" alt="&quot;&quot;" style="position:absolute;z-index:-251658237;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BF62D" w14:textId="54F271E8" w:rsidR="003B7FF6" w:rsidRDefault="002162B8">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58248" behindDoc="1" locked="0" layoutInCell="1" allowOverlap="1" wp14:anchorId="6A056FD1" wp14:editId="52030921">
              <wp:simplePos x="0" y="0"/>
              <wp:positionH relativeFrom="page">
                <wp:posOffset>266699</wp:posOffset>
              </wp:positionH>
              <wp:positionV relativeFrom="page">
                <wp:posOffset>190499</wp:posOffset>
              </wp:positionV>
              <wp:extent cx="0" cy="0"/>
              <wp:effectExtent l="0" t="0" r="0" b="0"/>
              <wp:wrapNone/>
              <wp:docPr id="38" name="Straight Connector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53FE88" id="Straight Connector 38" o:spid="_x0000_s1026" alt="&quot;&quot;" style="position:absolute;z-index:-25165823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49" behindDoc="1" locked="0" layoutInCell="1" allowOverlap="1" wp14:anchorId="79C26003" wp14:editId="5982073C">
              <wp:simplePos x="0" y="0"/>
              <wp:positionH relativeFrom="page">
                <wp:posOffset>7827009</wp:posOffset>
              </wp:positionH>
              <wp:positionV relativeFrom="page">
                <wp:posOffset>190499</wp:posOffset>
              </wp:positionV>
              <wp:extent cx="0" cy="0"/>
              <wp:effectExtent l="0" t="0" r="0" b="0"/>
              <wp:wrapNone/>
              <wp:docPr id="37" name="Straight Connector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2505A2" id="Straight Connector 37" o:spid="_x0000_s1026" alt="&quot;&quot;" style="position:absolute;z-index:-251658231;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50" behindDoc="1" locked="0" layoutInCell="1" allowOverlap="1" wp14:anchorId="0C776078" wp14:editId="6C5C773D">
              <wp:simplePos x="0" y="0"/>
              <wp:positionH relativeFrom="page">
                <wp:posOffset>190499</wp:posOffset>
              </wp:positionH>
              <wp:positionV relativeFrom="page">
                <wp:posOffset>266699</wp:posOffset>
              </wp:positionV>
              <wp:extent cx="0" cy="0"/>
              <wp:effectExtent l="0" t="0" r="0" b="0"/>
              <wp:wrapNone/>
              <wp:docPr id="36" name="Straight Connector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37706B" id="Straight Connector 36" o:spid="_x0000_s1026" alt="&quot;&quot;" style="position:absolute;z-index:-25165823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58251" behindDoc="1" locked="0" layoutInCell="1" allowOverlap="1" wp14:anchorId="0F1DB687" wp14:editId="32575553">
              <wp:simplePos x="0" y="0"/>
              <wp:positionH relativeFrom="page">
                <wp:posOffset>7903210</wp:posOffset>
              </wp:positionH>
              <wp:positionV relativeFrom="page">
                <wp:posOffset>266699</wp:posOffset>
              </wp:positionV>
              <wp:extent cx="190500" cy="0"/>
              <wp:effectExtent l="0" t="0" r="0" b="0"/>
              <wp:wrapNone/>
              <wp:docPr id="35" name="Straight Connector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CCCBDC" id="Straight Connector 35" o:spid="_x0000_s1026" alt="&quot;&quot;" style="position:absolute;z-index:-251658229;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EC279" w14:textId="6711036F" w:rsidR="003B7FF6" w:rsidRDefault="003B7FF6">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BE92E" w14:textId="77777777" w:rsidR="003B7FF6" w:rsidRDefault="003B7FF6">
    <w:pPr>
      <w:pStyle w:val="BodyText"/>
      <w:spacing w:line="14" w:lineRule="auto"/>
      <w:rPr>
        <w:sz w:val="2"/>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63C2F"/>
    <w:multiLevelType w:val="hybridMultilevel"/>
    <w:tmpl w:val="DD8A9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C11F0"/>
    <w:multiLevelType w:val="hybridMultilevel"/>
    <w:tmpl w:val="FFFFFFFF"/>
    <w:lvl w:ilvl="0" w:tplc="F60A791C">
      <w:start w:val="1"/>
      <w:numFmt w:val="bullet"/>
      <w:lvlText w:val="·"/>
      <w:lvlJc w:val="left"/>
      <w:pPr>
        <w:ind w:left="720" w:hanging="360"/>
      </w:pPr>
      <w:rPr>
        <w:rFonts w:ascii="Symbol" w:hAnsi="Symbol" w:hint="default"/>
      </w:rPr>
    </w:lvl>
    <w:lvl w:ilvl="1" w:tplc="C05C022E">
      <w:start w:val="1"/>
      <w:numFmt w:val="bullet"/>
      <w:lvlText w:val="o"/>
      <w:lvlJc w:val="left"/>
      <w:pPr>
        <w:ind w:left="1440" w:hanging="360"/>
      </w:pPr>
      <w:rPr>
        <w:rFonts w:ascii="Courier New" w:hAnsi="Courier New" w:hint="default"/>
      </w:rPr>
    </w:lvl>
    <w:lvl w:ilvl="2" w:tplc="1352719A">
      <w:start w:val="1"/>
      <w:numFmt w:val="bullet"/>
      <w:lvlText w:val=""/>
      <w:lvlJc w:val="left"/>
      <w:pPr>
        <w:ind w:left="2160" w:hanging="360"/>
      </w:pPr>
      <w:rPr>
        <w:rFonts w:ascii="Wingdings" w:hAnsi="Wingdings" w:hint="default"/>
      </w:rPr>
    </w:lvl>
    <w:lvl w:ilvl="3" w:tplc="9EA4A916">
      <w:start w:val="1"/>
      <w:numFmt w:val="bullet"/>
      <w:lvlText w:val=""/>
      <w:lvlJc w:val="left"/>
      <w:pPr>
        <w:ind w:left="2880" w:hanging="360"/>
      </w:pPr>
      <w:rPr>
        <w:rFonts w:ascii="Symbol" w:hAnsi="Symbol" w:hint="default"/>
      </w:rPr>
    </w:lvl>
    <w:lvl w:ilvl="4" w:tplc="411AF1C2">
      <w:start w:val="1"/>
      <w:numFmt w:val="bullet"/>
      <w:lvlText w:val="o"/>
      <w:lvlJc w:val="left"/>
      <w:pPr>
        <w:ind w:left="3600" w:hanging="360"/>
      </w:pPr>
      <w:rPr>
        <w:rFonts w:ascii="Courier New" w:hAnsi="Courier New" w:hint="default"/>
      </w:rPr>
    </w:lvl>
    <w:lvl w:ilvl="5" w:tplc="3FBC7632">
      <w:start w:val="1"/>
      <w:numFmt w:val="bullet"/>
      <w:lvlText w:val=""/>
      <w:lvlJc w:val="left"/>
      <w:pPr>
        <w:ind w:left="4320" w:hanging="360"/>
      </w:pPr>
      <w:rPr>
        <w:rFonts w:ascii="Wingdings" w:hAnsi="Wingdings" w:hint="default"/>
      </w:rPr>
    </w:lvl>
    <w:lvl w:ilvl="6" w:tplc="C7466660">
      <w:start w:val="1"/>
      <w:numFmt w:val="bullet"/>
      <w:lvlText w:val=""/>
      <w:lvlJc w:val="left"/>
      <w:pPr>
        <w:ind w:left="5040" w:hanging="360"/>
      </w:pPr>
      <w:rPr>
        <w:rFonts w:ascii="Symbol" w:hAnsi="Symbol" w:hint="default"/>
      </w:rPr>
    </w:lvl>
    <w:lvl w:ilvl="7" w:tplc="CF241D2A">
      <w:start w:val="1"/>
      <w:numFmt w:val="bullet"/>
      <w:lvlText w:val="o"/>
      <w:lvlJc w:val="left"/>
      <w:pPr>
        <w:ind w:left="5760" w:hanging="360"/>
      </w:pPr>
      <w:rPr>
        <w:rFonts w:ascii="Courier New" w:hAnsi="Courier New" w:hint="default"/>
      </w:rPr>
    </w:lvl>
    <w:lvl w:ilvl="8" w:tplc="26AE23D4">
      <w:start w:val="1"/>
      <w:numFmt w:val="bullet"/>
      <w:lvlText w:val=""/>
      <w:lvlJc w:val="left"/>
      <w:pPr>
        <w:ind w:left="6480" w:hanging="360"/>
      </w:pPr>
      <w:rPr>
        <w:rFonts w:ascii="Wingdings" w:hAnsi="Wingdings" w:hint="default"/>
      </w:rPr>
    </w:lvl>
  </w:abstractNum>
  <w:abstractNum w:abstractNumId="2" w15:restartNumberingAfterBreak="0">
    <w:nsid w:val="02DDC6B2"/>
    <w:multiLevelType w:val="hybridMultilevel"/>
    <w:tmpl w:val="6D6423E6"/>
    <w:lvl w:ilvl="0" w:tplc="8EB064C6">
      <w:start w:val="1"/>
      <w:numFmt w:val="bullet"/>
      <w:lvlText w:val="·"/>
      <w:lvlJc w:val="left"/>
      <w:pPr>
        <w:ind w:left="720" w:hanging="360"/>
      </w:pPr>
      <w:rPr>
        <w:rFonts w:ascii="Symbol" w:hAnsi="Symbol" w:hint="default"/>
      </w:rPr>
    </w:lvl>
    <w:lvl w:ilvl="1" w:tplc="583A123C">
      <w:start w:val="1"/>
      <w:numFmt w:val="bullet"/>
      <w:lvlText w:val="o"/>
      <w:lvlJc w:val="left"/>
      <w:pPr>
        <w:ind w:left="1440" w:hanging="360"/>
      </w:pPr>
      <w:rPr>
        <w:rFonts w:ascii="Courier New" w:hAnsi="Courier New" w:hint="default"/>
      </w:rPr>
    </w:lvl>
    <w:lvl w:ilvl="2" w:tplc="DD2A4194">
      <w:start w:val="1"/>
      <w:numFmt w:val="bullet"/>
      <w:lvlText w:val=""/>
      <w:lvlJc w:val="left"/>
      <w:pPr>
        <w:ind w:left="2160" w:hanging="360"/>
      </w:pPr>
      <w:rPr>
        <w:rFonts w:ascii="Wingdings" w:hAnsi="Wingdings" w:hint="default"/>
      </w:rPr>
    </w:lvl>
    <w:lvl w:ilvl="3" w:tplc="43D0FF20">
      <w:start w:val="1"/>
      <w:numFmt w:val="bullet"/>
      <w:lvlText w:val=""/>
      <w:lvlJc w:val="left"/>
      <w:pPr>
        <w:ind w:left="2880" w:hanging="360"/>
      </w:pPr>
      <w:rPr>
        <w:rFonts w:ascii="Symbol" w:hAnsi="Symbol" w:hint="default"/>
      </w:rPr>
    </w:lvl>
    <w:lvl w:ilvl="4" w:tplc="3C2606BE">
      <w:start w:val="1"/>
      <w:numFmt w:val="bullet"/>
      <w:lvlText w:val="o"/>
      <w:lvlJc w:val="left"/>
      <w:pPr>
        <w:ind w:left="3600" w:hanging="360"/>
      </w:pPr>
      <w:rPr>
        <w:rFonts w:ascii="Courier New" w:hAnsi="Courier New" w:hint="default"/>
      </w:rPr>
    </w:lvl>
    <w:lvl w:ilvl="5" w:tplc="F0F22B8E">
      <w:start w:val="1"/>
      <w:numFmt w:val="bullet"/>
      <w:lvlText w:val=""/>
      <w:lvlJc w:val="left"/>
      <w:pPr>
        <w:ind w:left="4320" w:hanging="360"/>
      </w:pPr>
      <w:rPr>
        <w:rFonts w:ascii="Wingdings" w:hAnsi="Wingdings" w:hint="default"/>
      </w:rPr>
    </w:lvl>
    <w:lvl w:ilvl="6" w:tplc="5434B5C6">
      <w:start w:val="1"/>
      <w:numFmt w:val="bullet"/>
      <w:lvlText w:val=""/>
      <w:lvlJc w:val="left"/>
      <w:pPr>
        <w:ind w:left="5040" w:hanging="360"/>
      </w:pPr>
      <w:rPr>
        <w:rFonts w:ascii="Symbol" w:hAnsi="Symbol" w:hint="default"/>
      </w:rPr>
    </w:lvl>
    <w:lvl w:ilvl="7" w:tplc="F6DAC494">
      <w:start w:val="1"/>
      <w:numFmt w:val="bullet"/>
      <w:lvlText w:val="o"/>
      <w:lvlJc w:val="left"/>
      <w:pPr>
        <w:ind w:left="5760" w:hanging="360"/>
      </w:pPr>
      <w:rPr>
        <w:rFonts w:ascii="Courier New" w:hAnsi="Courier New" w:hint="default"/>
      </w:rPr>
    </w:lvl>
    <w:lvl w:ilvl="8" w:tplc="1748661C">
      <w:start w:val="1"/>
      <w:numFmt w:val="bullet"/>
      <w:lvlText w:val=""/>
      <w:lvlJc w:val="left"/>
      <w:pPr>
        <w:ind w:left="6480" w:hanging="360"/>
      </w:pPr>
      <w:rPr>
        <w:rFonts w:ascii="Wingdings" w:hAnsi="Wingdings" w:hint="default"/>
      </w:rPr>
    </w:lvl>
  </w:abstractNum>
  <w:abstractNum w:abstractNumId="3" w15:restartNumberingAfterBreak="0">
    <w:nsid w:val="044F6A94"/>
    <w:multiLevelType w:val="hybridMultilevel"/>
    <w:tmpl w:val="00341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5459DA"/>
    <w:multiLevelType w:val="hybridMultilevel"/>
    <w:tmpl w:val="58286166"/>
    <w:lvl w:ilvl="0" w:tplc="F3F6EA14">
      <w:start w:val="1"/>
      <w:numFmt w:val="bullet"/>
      <w:lvlText w:val="·"/>
      <w:lvlJc w:val="left"/>
      <w:pPr>
        <w:ind w:left="720" w:hanging="360"/>
      </w:pPr>
      <w:rPr>
        <w:rFonts w:ascii="Symbol" w:hAnsi="Symbol" w:hint="default"/>
      </w:rPr>
    </w:lvl>
    <w:lvl w:ilvl="1" w:tplc="BCD83FA4">
      <w:start w:val="1"/>
      <w:numFmt w:val="bullet"/>
      <w:lvlText w:val="o"/>
      <w:lvlJc w:val="left"/>
      <w:pPr>
        <w:ind w:left="1440" w:hanging="360"/>
      </w:pPr>
      <w:rPr>
        <w:rFonts w:ascii="Courier New" w:hAnsi="Courier New" w:hint="default"/>
      </w:rPr>
    </w:lvl>
    <w:lvl w:ilvl="2" w:tplc="ED764C1A">
      <w:start w:val="1"/>
      <w:numFmt w:val="bullet"/>
      <w:lvlText w:val=""/>
      <w:lvlJc w:val="left"/>
      <w:pPr>
        <w:ind w:left="2160" w:hanging="360"/>
      </w:pPr>
      <w:rPr>
        <w:rFonts w:ascii="Wingdings" w:hAnsi="Wingdings" w:hint="default"/>
      </w:rPr>
    </w:lvl>
    <w:lvl w:ilvl="3" w:tplc="065666EA">
      <w:start w:val="1"/>
      <w:numFmt w:val="bullet"/>
      <w:lvlText w:val=""/>
      <w:lvlJc w:val="left"/>
      <w:pPr>
        <w:ind w:left="2880" w:hanging="360"/>
      </w:pPr>
      <w:rPr>
        <w:rFonts w:ascii="Symbol" w:hAnsi="Symbol" w:hint="default"/>
      </w:rPr>
    </w:lvl>
    <w:lvl w:ilvl="4" w:tplc="A10AA84E">
      <w:start w:val="1"/>
      <w:numFmt w:val="bullet"/>
      <w:lvlText w:val="o"/>
      <w:lvlJc w:val="left"/>
      <w:pPr>
        <w:ind w:left="3600" w:hanging="360"/>
      </w:pPr>
      <w:rPr>
        <w:rFonts w:ascii="Courier New" w:hAnsi="Courier New" w:hint="default"/>
      </w:rPr>
    </w:lvl>
    <w:lvl w:ilvl="5" w:tplc="69E625AA">
      <w:start w:val="1"/>
      <w:numFmt w:val="bullet"/>
      <w:lvlText w:val=""/>
      <w:lvlJc w:val="left"/>
      <w:pPr>
        <w:ind w:left="4320" w:hanging="360"/>
      </w:pPr>
      <w:rPr>
        <w:rFonts w:ascii="Wingdings" w:hAnsi="Wingdings" w:hint="default"/>
      </w:rPr>
    </w:lvl>
    <w:lvl w:ilvl="6" w:tplc="31784E66">
      <w:start w:val="1"/>
      <w:numFmt w:val="bullet"/>
      <w:lvlText w:val=""/>
      <w:lvlJc w:val="left"/>
      <w:pPr>
        <w:ind w:left="5040" w:hanging="360"/>
      </w:pPr>
      <w:rPr>
        <w:rFonts w:ascii="Symbol" w:hAnsi="Symbol" w:hint="default"/>
      </w:rPr>
    </w:lvl>
    <w:lvl w:ilvl="7" w:tplc="F9E2F716">
      <w:start w:val="1"/>
      <w:numFmt w:val="bullet"/>
      <w:lvlText w:val="o"/>
      <w:lvlJc w:val="left"/>
      <w:pPr>
        <w:ind w:left="5760" w:hanging="360"/>
      </w:pPr>
      <w:rPr>
        <w:rFonts w:ascii="Courier New" w:hAnsi="Courier New" w:hint="default"/>
      </w:rPr>
    </w:lvl>
    <w:lvl w:ilvl="8" w:tplc="9264B4E2">
      <w:start w:val="1"/>
      <w:numFmt w:val="bullet"/>
      <w:lvlText w:val=""/>
      <w:lvlJc w:val="left"/>
      <w:pPr>
        <w:ind w:left="6480" w:hanging="360"/>
      </w:pPr>
      <w:rPr>
        <w:rFonts w:ascii="Wingdings" w:hAnsi="Wingdings" w:hint="default"/>
      </w:rPr>
    </w:lvl>
  </w:abstractNum>
  <w:abstractNum w:abstractNumId="5" w15:restartNumberingAfterBreak="0">
    <w:nsid w:val="065D5663"/>
    <w:multiLevelType w:val="hybridMultilevel"/>
    <w:tmpl w:val="3AEAB4A4"/>
    <w:lvl w:ilvl="0" w:tplc="306053AC">
      <w:start w:val="1"/>
      <w:numFmt w:val="bullet"/>
      <w:lvlText w:val="·"/>
      <w:lvlJc w:val="left"/>
      <w:pPr>
        <w:ind w:left="720" w:hanging="360"/>
      </w:pPr>
      <w:rPr>
        <w:rFonts w:ascii="Symbol" w:hAnsi="Symbol" w:hint="default"/>
      </w:rPr>
    </w:lvl>
    <w:lvl w:ilvl="1" w:tplc="563CC6D6">
      <w:start w:val="1"/>
      <w:numFmt w:val="bullet"/>
      <w:lvlText w:val="o"/>
      <w:lvlJc w:val="left"/>
      <w:pPr>
        <w:ind w:left="1440" w:hanging="360"/>
      </w:pPr>
      <w:rPr>
        <w:rFonts w:ascii="Courier New" w:hAnsi="Courier New" w:hint="default"/>
      </w:rPr>
    </w:lvl>
    <w:lvl w:ilvl="2" w:tplc="88443756">
      <w:start w:val="1"/>
      <w:numFmt w:val="bullet"/>
      <w:lvlText w:val=""/>
      <w:lvlJc w:val="left"/>
      <w:pPr>
        <w:ind w:left="2160" w:hanging="360"/>
      </w:pPr>
      <w:rPr>
        <w:rFonts w:ascii="Wingdings" w:hAnsi="Wingdings" w:hint="default"/>
      </w:rPr>
    </w:lvl>
    <w:lvl w:ilvl="3" w:tplc="4EB4C748">
      <w:start w:val="1"/>
      <w:numFmt w:val="bullet"/>
      <w:lvlText w:val=""/>
      <w:lvlJc w:val="left"/>
      <w:pPr>
        <w:ind w:left="2880" w:hanging="360"/>
      </w:pPr>
      <w:rPr>
        <w:rFonts w:ascii="Symbol" w:hAnsi="Symbol" w:hint="default"/>
      </w:rPr>
    </w:lvl>
    <w:lvl w:ilvl="4" w:tplc="BA528F26">
      <w:start w:val="1"/>
      <w:numFmt w:val="bullet"/>
      <w:lvlText w:val="o"/>
      <w:lvlJc w:val="left"/>
      <w:pPr>
        <w:ind w:left="3600" w:hanging="360"/>
      </w:pPr>
      <w:rPr>
        <w:rFonts w:ascii="Courier New" w:hAnsi="Courier New" w:hint="default"/>
      </w:rPr>
    </w:lvl>
    <w:lvl w:ilvl="5" w:tplc="3E4E88BC">
      <w:start w:val="1"/>
      <w:numFmt w:val="bullet"/>
      <w:lvlText w:val=""/>
      <w:lvlJc w:val="left"/>
      <w:pPr>
        <w:ind w:left="4320" w:hanging="360"/>
      </w:pPr>
      <w:rPr>
        <w:rFonts w:ascii="Wingdings" w:hAnsi="Wingdings" w:hint="default"/>
      </w:rPr>
    </w:lvl>
    <w:lvl w:ilvl="6" w:tplc="21B0CA34">
      <w:start w:val="1"/>
      <w:numFmt w:val="bullet"/>
      <w:lvlText w:val=""/>
      <w:lvlJc w:val="left"/>
      <w:pPr>
        <w:ind w:left="5040" w:hanging="360"/>
      </w:pPr>
      <w:rPr>
        <w:rFonts w:ascii="Symbol" w:hAnsi="Symbol" w:hint="default"/>
      </w:rPr>
    </w:lvl>
    <w:lvl w:ilvl="7" w:tplc="DBE8D73C">
      <w:start w:val="1"/>
      <w:numFmt w:val="bullet"/>
      <w:lvlText w:val="o"/>
      <w:lvlJc w:val="left"/>
      <w:pPr>
        <w:ind w:left="5760" w:hanging="360"/>
      </w:pPr>
      <w:rPr>
        <w:rFonts w:ascii="Courier New" w:hAnsi="Courier New" w:hint="default"/>
      </w:rPr>
    </w:lvl>
    <w:lvl w:ilvl="8" w:tplc="A5BCB2A6">
      <w:start w:val="1"/>
      <w:numFmt w:val="bullet"/>
      <w:lvlText w:val=""/>
      <w:lvlJc w:val="left"/>
      <w:pPr>
        <w:ind w:left="6480" w:hanging="360"/>
      </w:pPr>
      <w:rPr>
        <w:rFonts w:ascii="Wingdings" w:hAnsi="Wingdings" w:hint="default"/>
      </w:rPr>
    </w:lvl>
  </w:abstractNum>
  <w:abstractNum w:abstractNumId="6" w15:restartNumberingAfterBreak="0">
    <w:nsid w:val="08F049B0"/>
    <w:multiLevelType w:val="hybridMultilevel"/>
    <w:tmpl w:val="FFFFFFFF"/>
    <w:lvl w:ilvl="0" w:tplc="252C8D9A">
      <w:start w:val="1"/>
      <w:numFmt w:val="bullet"/>
      <w:lvlText w:val="·"/>
      <w:lvlJc w:val="left"/>
      <w:pPr>
        <w:ind w:left="720" w:hanging="360"/>
      </w:pPr>
      <w:rPr>
        <w:rFonts w:ascii="Symbol" w:hAnsi="Symbol" w:hint="default"/>
      </w:rPr>
    </w:lvl>
    <w:lvl w:ilvl="1" w:tplc="BC5A5A88">
      <w:start w:val="1"/>
      <w:numFmt w:val="bullet"/>
      <w:lvlText w:val="o"/>
      <w:lvlJc w:val="left"/>
      <w:pPr>
        <w:ind w:left="1440" w:hanging="360"/>
      </w:pPr>
      <w:rPr>
        <w:rFonts w:ascii="Courier New" w:hAnsi="Courier New" w:hint="default"/>
      </w:rPr>
    </w:lvl>
    <w:lvl w:ilvl="2" w:tplc="79589680">
      <w:start w:val="1"/>
      <w:numFmt w:val="bullet"/>
      <w:lvlText w:val=""/>
      <w:lvlJc w:val="left"/>
      <w:pPr>
        <w:ind w:left="2160" w:hanging="360"/>
      </w:pPr>
      <w:rPr>
        <w:rFonts w:ascii="Wingdings" w:hAnsi="Wingdings" w:hint="default"/>
      </w:rPr>
    </w:lvl>
    <w:lvl w:ilvl="3" w:tplc="2FD202F0">
      <w:start w:val="1"/>
      <w:numFmt w:val="bullet"/>
      <w:lvlText w:val=""/>
      <w:lvlJc w:val="left"/>
      <w:pPr>
        <w:ind w:left="2880" w:hanging="360"/>
      </w:pPr>
      <w:rPr>
        <w:rFonts w:ascii="Symbol" w:hAnsi="Symbol" w:hint="default"/>
      </w:rPr>
    </w:lvl>
    <w:lvl w:ilvl="4" w:tplc="F2D6AEAE">
      <w:start w:val="1"/>
      <w:numFmt w:val="bullet"/>
      <w:lvlText w:val="o"/>
      <w:lvlJc w:val="left"/>
      <w:pPr>
        <w:ind w:left="3600" w:hanging="360"/>
      </w:pPr>
      <w:rPr>
        <w:rFonts w:ascii="Courier New" w:hAnsi="Courier New" w:hint="default"/>
      </w:rPr>
    </w:lvl>
    <w:lvl w:ilvl="5" w:tplc="E1C6E336">
      <w:start w:val="1"/>
      <w:numFmt w:val="bullet"/>
      <w:lvlText w:val=""/>
      <w:lvlJc w:val="left"/>
      <w:pPr>
        <w:ind w:left="4320" w:hanging="360"/>
      </w:pPr>
      <w:rPr>
        <w:rFonts w:ascii="Wingdings" w:hAnsi="Wingdings" w:hint="default"/>
      </w:rPr>
    </w:lvl>
    <w:lvl w:ilvl="6" w:tplc="2D0EFEE2">
      <w:start w:val="1"/>
      <w:numFmt w:val="bullet"/>
      <w:lvlText w:val=""/>
      <w:lvlJc w:val="left"/>
      <w:pPr>
        <w:ind w:left="5040" w:hanging="360"/>
      </w:pPr>
      <w:rPr>
        <w:rFonts w:ascii="Symbol" w:hAnsi="Symbol" w:hint="default"/>
      </w:rPr>
    </w:lvl>
    <w:lvl w:ilvl="7" w:tplc="CCEAE2A0">
      <w:start w:val="1"/>
      <w:numFmt w:val="bullet"/>
      <w:lvlText w:val="o"/>
      <w:lvlJc w:val="left"/>
      <w:pPr>
        <w:ind w:left="5760" w:hanging="360"/>
      </w:pPr>
      <w:rPr>
        <w:rFonts w:ascii="Courier New" w:hAnsi="Courier New" w:hint="default"/>
      </w:rPr>
    </w:lvl>
    <w:lvl w:ilvl="8" w:tplc="C37AD70A">
      <w:start w:val="1"/>
      <w:numFmt w:val="bullet"/>
      <w:lvlText w:val=""/>
      <w:lvlJc w:val="left"/>
      <w:pPr>
        <w:ind w:left="6480" w:hanging="360"/>
      </w:pPr>
      <w:rPr>
        <w:rFonts w:ascii="Wingdings" w:hAnsi="Wingdings" w:hint="default"/>
      </w:rPr>
    </w:lvl>
  </w:abstractNum>
  <w:abstractNum w:abstractNumId="7" w15:restartNumberingAfterBreak="0">
    <w:nsid w:val="091CA946"/>
    <w:multiLevelType w:val="hybridMultilevel"/>
    <w:tmpl w:val="C3E021F2"/>
    <w:lvl w:ilvl="0" w:tplc="7D16187E">
      <w:start w:val="1"/>
      <w:numFmt w:val="bullet"/>
      <w:lvlText w:val="·"/>
      <w:lvlJc w:val="left"/>
      <w:pPr>
        <w:ind w:left="720" w:hanging="360"/>
      </w:pPr>
      <w:rPr>
        <w:rFonts w:ascii="Symbol" w:hAnsi="Symbol" w:hint="default"/>
      </w:rPr>
    </w:lvl>
    <w:lvl w:ilvl="1" w:tplc="124C65AC">
      <w:start w:val="1"/>
      <w:numFmt w:val="bullet"/>
      <w:lvlText w:val="o"/>
      <w:lvlJc w:val="left"/>
      <w:pPr>
        <w:ind w:left="1440" w:hanging="360"/>
      </w:pPr>
      <w:rPr>
        <w:rFonts w:ascii="Courier New" w:hAnsi="Courier New" w:hint="default"/>
      </w:rPr>
    </w:lvl>
    <w:lvl w:ilvl="2" w:tplc="EE283728">
      <w:start w:val="1"/>
      <w:numFmt w:val="bullet"/>
      <w:lvlText w:val=""/>
      <w:lvlJc w:val="left"/>
      <w:pPr>
        <w:ind w:left="2160" w:hanging="360"/>
      </w:pPr>
      <w:rPr>
        <w:rFonts w:ascii="Wingdings" w:hAnsi="Wingdings" w:hint="default"/>
      </w:rPr>
    </w:lvl>
    <w:lvl w:ilvl="3" w:tplc="7A7459A6">
      <w:start w:val="1"/>
      <w:numFmt w:val="bullet"/>
      <w:lvlText w:val=""/>
      <w:lvlJc w:val="left"/>
      <w:pPr>
        <w:ind w:left="2880" w:hanging="360"/>
      </w:pPr>
      <w:rPr>
        <w:rFonts w:ascii="Symbol" w:hAnsi="Symbol" w:hint="default"/>
      </w:rPr>
    </w:lvl>
    <w:lvl w:ilvl="4" w:tplc="A4E8C800">
      <w:start w:val="1"/>
      <w:numFmt w:val="bullet"/>
      <w:lvlText w:val="o"/>
      <w:lvlJc w:val="left"/>
      <w:pPr>
        <w:ind w:left="3600" w:hanging="360"/>
      </w:pPr>
      <w:rPr>
        <w:rFonts w:ascii="Courier New" w:hAnsi="Courier New" w:hint="default"/>
      </w:rPr>
    </w:lvl>
    <w:lvl w:ilvl="5" w:tplc="3D50B2E4">
      <w:start w:val="1"/>
      <w:numFmt w:val="bullet"/>
      <w:lvlText w:val=""/>
      <w:lvlJc w:val="left"/>
      <w:pPr>
        <w:ind w:left="4320" w:hanging="360"/>
      </w:pPr>
      <w:rPr>
        <w:rFonts w:ascii="Wingdings" w:hAnsi="Wingdings" w:hint="default"/>
      </w:rPr>
    </w:lvl>
    <w:lvl w:ilvl="6" w:tplc="54560208">
      <w:start w:val="1"/>
      <w:numFmt w:val="bullet"/>
      <w:lvlText w:val=""/>
      <w:lvlJc w:val="left"/>
      <w:pPr>
        <w:ind w:left="5040" w:hanging="360"/>
      </w:pPr>
      <w:rPr>
        <w:rFonts w:ascii="Symbol" w:hAnsi="Symbol" w:hint="default"/>
      </w:rPr>
    </w:lvl>
    <w:lvl w:ilvl="7" w:tplc="548C1488">
      <w:start w:val="1"/>
      <w:numFmt w:val="bullet"/>
      <w:lvlText w:val="o"/>
      <w:lvlJc w:val="left"/>
      <w:pPr>
        <w:ind w:left="5760" w:hanging="360"/>
      </w:pPr>
      <w:rPr>
        <w:rFonts w:ascii="Courier New" w:hAnsi="Courier New" w:hint="default"/>
      </w:rPr>
    </w:lvl>
    <w:lvl w:ilvl="8" w:tplc="FC3A0876">
      <w:start w:val="1"/>
      <w:numFmt w:val="bullet"/>
      <w:lvlText w:val=""/>
      <w:lvlJc w:val="left"/>
      <w:pPr>
        <w:ind w:left="6480" w:hanging="360"/>
      </w:pPr>
      <w:rPr>
        <w:rFonts w:ascii="Wingdings" w:hAnsi="Wingdings" w:hint="default"/>
      </w:rPr>
    </w:lvl>
  </w:abstractNum>
  <w:abstractNum w:abstractNumId="8" w15:restartNumberingAfterBreak="0">
    <w:nsid w:val="091D0AFE"/>
    <w:multiLevelType w:val="hybridMultilevel"/>
    <w:tmpl w:val="FFFFFFFF"/>
    <w:lvl w:ilvl="0" w:tplc="AAA87866">
      <w:start w:val="1"/>
      <w:numFmt w:val="bullet"/>
      <w:lvlText w:val="·"/>
      <w:lvlJc w:val="left"/>
      <w:pPr>
        <w:ind w:left="720" w:hanging="360"/>
      </w:pPr>
      <w:rPr>
        <w:rFonts w:ascii="Symbol" w:hAnsi="Symbol" w:hint="default"/>
      </w:rPr>
    </w:lvl>
    <w:lvl w:ilvl="1" w:tplc="49C0B5E8">
      <w:start w:val="1"/>
      <w:numFmt w:val="bullet"/>
      <w:lvlText w:val="o"/>
      <w:lvlJc w:val="left"/>
      <w:pPr>
        <w:ind w:left="1440" w:hanging="360"/>
      </w:pPr>
      <w:rPr>
        <w:rFonts w:ascii="Courier New" w:hAnsi="Courier New" w:hint="default"/>
      </w:rPr>
    </w:lvl>
    <w:lvl w:ilvl="2" w:tplc="FE6637EC">
      <w:start w:val="1"/>
      <w:numFmt w:val="bullet"/>
      <w:lvlText w:val=""/>
      <w:lvlJc w:val="left"/>
      <w:pPr>
        <w:ind w:left="2160" w:hanging="360"/>
      </w:pPr>
      <w:rPr>
        <w:rFonts w:ascii="Wingdings" w:hAnsi="Wingdings" w:hint="default"/>
      </w:rPr>
    </w:lvl>
    <w:lvl w:ilvl="3" w:tplc="EA60EC16">
      <w:start w:val="1"/>
      <w:numFmt w:val="bullet"/>
      <w:lvlText w:val=""/>
      <w:lvlJc w:val="left"/>
      <w:pPr>
        <w:ind w:left="2880" w:hanging="360"/>
      </w:pPr>
      <w:rPr>
        <w:rFonts w:ascii="Symbol" w:hAnsi="Symbol" w:hint="default"/>
      </w:rPr>
    </w:lvl>
    <w:lvl w:ilvl="4" w:tplc="C8422968">
      <w:start w:val="1"/>
      <w:numFmt w:val="bullet"/>
      <w:lvlText w:val="o"/>
      <w:lvlJc w:val="left"/>
      <w:pPr>
        <w:ind w:left="3600" w:hanging="360"/>
      </w:pPr>
      <w:rPr>
        <w:rFonts w:ascii="Courier New" w:hAnsi="Courier New" w:hint="default"/>
      </w:rPr>
    </w:lvl>
    <w:lvl w:ilvl="5" w:tplc="02524E5C">
      <w:start w:val="1"/>
      <w:numFmt w:val="bullet"/>
      <w:lvlText w:val=""/>
      <w:lvlJc w:val="left"/>
      <w:pPr>
        <w:ind w:left="4320" w:hanging="360"/>
      </w:pPr>
      <w:rPr>
        <w:rFonts w:ascii="Wingdings" w:hAnsi="Wingdings" w:hint="default"/>
      </w:rPr>
    </w:lvl>
    <w:lvl w:ilvl="6" w:tplc="7C0C529E">
      <w:start w:val="1"/>
      <w:numFmt w:val="bullet"/>
      <w:lvlText w:val=""/>
      <w:lvlJc w:val="left"/>
      <w:pPr>
        <w:ind w:left="5040" w:hanging="360"/>
      </w:pPr>
      <w:rPr>
        <w:rFonts w:ascii="Symbol" w:hAnsi="Symbol" w:hint="default"/>
      </w:rPr>
    </w:lvl>
    <w:lvl w:ilvl="7" w:tplc="032AB836">
      <w:start w:val="1"/>
      <w:numFmt w:val="bullet"/>
      <w:lvlText w:val="o"/>
      <w:lvlJc w:val="left"/>
      <w:pPr>
        <w:ind w:left="5760" w:hanging="360"/>
      </w:pPr>
      <w:rPr>
        <w:rFonts w:ascii="Courier New" w:hAnsi="Courier New" w:hint="default"/>
      </w:rPr>
    </w:lvl>
    <w:lvl w:ilvl="8" w:tplc="9774E048">
      <w:start w:val="1"/>
      <w:numFmt w:val="bullet"/>
      <w:lvlText w:val=""/>
      <w:lvlJc w:val="left"/>
      <w:pPr>
        <w:ind w:left="6480" w:hanging="360"/>
      </w:pPr>
      <w:rPr>
        <w:rFonts w:ascii="Wingdings" w:hAnsi="Wingdings" w:hint="default"/>
      </w:rPr>
    </w:lvl>
  </w:abstractNum>
  <w:abstractNum w:abstractNumId="9" w15:restartNumberingAfterBreak="0">
    <w:nsid w:val="095CA1C6"/>
    <w:multiLevelType w:val="hybridMultilevel"/>
    <w:tmpl w:val="FFFFFFFF"/>
    <w:lvl w:ilvl="0" w:tplc="068EEBDC">
      <w:start w:val="1"/>
      <w:numFmt w:val="bullet"/>
      <w:lvlText w:val="·"/>
      <w:lvlJc w:val="left"/>
      <w:pPr>
        <w:ind w:left="720" w:hanging="360"/>
      </w:pPr>
      <w:rPr>
        <w:rFonts w:ascii="Symbol" w:hAnsi="Symbol" w:hint="default"/>
      </w:rPr>
    </w:lvl>
    <w:lvl w:ilvl="1" w:tplc="D4AECDD4">
      <w:start w:val="1"/>
      <w:numFmt w:val="bullet"/>
      <w:lvlText w:val="o"/>
      <w:lvlJc w:val="left"/>
      <w:pPr>
        <w:ind w:left="1440" w:hanging="360"/>
      </w:pPr>
      <w:rPr>
        <w:rFonts w:ascii="Courier New" w:hAnsi="Courier New" w:hint="default"/>
      </w:rPr>
    </w:lvl>
    <w:lvl w:ilvl="2" w:tplc="EF76285E">
      <w:start w:val="1"/>
      <w:numFmt w:val="bullet"/>
      <w:lvlText w:val=""/>
      <w:lvlJc w:val="left"/>
      <w:pPr>
        <w:ind w:left="2160" w:hanging="360"/>
      </w:pPr>
      <w:rPr>
        <w:rFonts w:ascii="Wingdings" w:hAnsi="Wingdings" w:hint="default"/>
      </w:rPr>
    </w:lvl>
    <w:lvl w:ilvl="3" w:tplc="1CC414B6">
      <w:start w:val="1"/>
      <w:numFmt w:val="bullet"/>
      <w:lvlText w:val=""/>
      <w:lvlJc w:val="left"/>
      <w:pPr>
        <w:ind w:left="2880" w:hanging="360"/>
      </w:pPr>
      <w:rPr>
        <w:rFonts w:ascii="Symbol" w:hAnsi="Symbol" w:hint="default"/>
      </w:rPr>
    </w:lvl>
    <w:lvl w:ilvl="4" w:tplc="EA426DDE">
      <w:start w:val="1"/>
      <w:numFmt w:val="bullet"/>
      <w:lvlText w:val="o"/>
      <w:lvlJc w:val="left"/>
      <w:pPr>
        <w:ind w:left="3600" w:hanging="360"/>
      </w:pPr>
      <w:rPr>
        <w:rFonts w:ascii="Courier New" w:hAnsi="Courier New" w:hint="default"/>
      </w:rPr>
    </w:lvl>
    <w:lvl w:ilvl="5" w:tplc="35AC530C">
      <w:start w:val="1"/>
      <w:numFmt w:val="bullet"/>
      <w:lvlText w:val=""/>
      <w:lvlJc w:val="left"/>
      <w:pPr>
        <w:ind w:left="4320" w:hanging="360"/>
      </w:pPr>
      <w:rPr>
        <w:rFonts w:ascii="Wingdings" w:hAnsi="Wingdings" w:hint="default"/>
      </w:rPr>
    </w:lvl>
    <w:lvl w:ilvl="6" w:tplc="6B50347A">
      <w:start w:val="1"/>
      <w:numFmt w:val="bullet"/>
      <w:lvlText w:val=""/>
      <w:lvlJc w:val="left"/>
      <w:pPr>
        <w:ind w:left="5040" w:hanging="360"/>
      </w:pPr>
      <w:rPr>
        <w:rFonts w:ascii="Symbol" w:hAnsi="Symbol" w:hint="default"/>
      </w:rPr>
    </w:lvl>
    <w:lvl w:ilvl="7" w:tplc="BCAA6636">
      <w:start w:val="1"/>
      <w:numFmt w:val="bullet"/>
      <w:lvlText w:val="o"/>
      <w:lvlJc w:val="left"/>
      <w:pPr>
        <w:ind w:left="5760" w:hanging="360"/>
      </w:pPr>
      <w:rPr>
        <w:rFonts w:ascii="Courier New" w:hAnsi="Courier New" w:hint="default"/>
      </w:rPr>
    </w:lvl>
    <w:lvl w:ilvl="8" w:tplc="9522E060">
      <w:start w:val="1"/>
      <w:numFmt w:val="bullet"/>
      <w:lvlText w:val=""/>
      <w:lvlJc w:val="left"/>
      <w:pPr>
        <w:ind w:left="6480" w:hanging="360"/>
      </w:pPr>
      <w:rPr>
        <w:rFonts w:ascii="Wingdings" w:hAnsi="Wingdings" w:hint="default"/>
      </w:rPr>
    </w:lvl>
  </w:abstractNum>
  <w:abstractNum w:abstractNumId="10" w15:restartNumberingAfterBreak="0">
    <w:nsid w:val="096C2F22"/>
    <w:multiLevelType w:val="hybridMultilevel"/>
    <w:tmpl w:val="53C8B5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A4C58BE"/>
    <w:multiLevelType w:val="hybridMultilevel"/>
    <w:tmpl w:val="CA4EB5C2"/>
    <w:lvl w:ilvl="0" w:tplc="7228E4CE">
      <w:start w:val="1"/>
      <w:numFmt w:val="bullet"/>
      <w:lvlText w:val="·"/>
      <w:lvlJc w:val="left"/>
      <w:pPr>
        <w:ind w:left="720" w:hanging="360"/>
      </w:pPr>
      <w:rPr>
        <w:rFonts w:ascii="Symbol" w:hAnsi="Symbol" w:hint="default"/>
      </w:rPr>
    </w:lvl>
    <w:lvl w:ilvl="1" w:tplc="5CA82EA0">
      <w:start w:val="1"/>
      <w:numFmt w:val="bullet"/>
      <w:lvlText w:val="o"/>
      <w:lvlJc w:val="left"/>
      <w:pPr>
        <w:ind w:left="1440" w:hanging="360"/>
      </w:pPr>
      <w:rPr>
        <w:rFonts w:ascii="Courier New" w:hAnsi="Courier New" w:hint="default"/>
      </w:rPr>
    </w:lvl>
    <w:lvl w:ilvl="2" w:tplc="FB1E34B6">
      <w:start w:val="1"/>
      <w:numFmt w:val="bullet"/>
      <w:lvlText w:val=""/>
      <w:lvlJc w:val="left"/>
      <w:pPr>
        <w:ind w:left="2160" w:hanging="360"/>
      </w:pPr>
      <w:rPr>
        <w:rFonts w:ascii="Wingdings" w:hAnsi="Wingdings" w:hint="default"/>
      </w:rPr>
    </w:lvl>
    <w:lvl w:ilvl="3" w:tplc="A23EC3BE">
      <w:start w:val="1"/>
      <w:numFmt w:val="bullet"/>
      <w:lvlText w:val=""/>
      <w:lvlJc w:val="left"/>
      <w:pPr>
        <w:ind w:left="2880" w:hanging="360"/>
      </w:pPr>
      <w:rPr>
        <w:rFonts w:ascii="Symbol" w:hAnsi="Symbol" w:hint="default"/>
      </w:rPr>
    </w:lvl>
    <w:lvl w:ilvl="4" w:tplc="C83A0102">
      <w:start w:val="1"/>
      <w:numFmt w:val="bullet"/>
      <w:lvlText w:val="o"/>
      <w:lvlJc w:val="left"/>
      <w:pPr>
        <w:ind w:left="3600" w:hanging="360"/>
      </w:pPr>
      <w:rPr>
        <w:rFonts w:ascii="Courier New" w:hAnsi="Courier New" w:hint="default"/>
      </w:rPr>
    </w:lvl>
    <w:lvl w:ilvl="5" w:tplc="EBC4538C">
      <w:start w:val="1"/>
      <w:numFmt w:val="bullet"/>
      <w:lvlText w:val=""/>
      <w:lvlJc w:val="left"/>
      <w:pPr>
        <w:ind w:left="4320" w:hanging="360"/>
      </w:pPr>
      <w:rPr>
        <w:rFonts w:ascii="Wingdings" w:hAnsi="Wingdings" w:hint="default"/>
      </w:rPr>
    </w:lvl>
    <w:lvl w:ilvl="6" w:tplc="89C8448E">
      <w:start w:val="1"/>
      <w:numFmt w:val="bullet"/>
      <w:lvlText w:val=""/>
      <w:lvlJc w:val="left"/>
      <w:pPr>
        <w:ind w:left="5040" w:hanging="360"/>
      </w:pPr>
      <w:rPr>
        <w:rFonts w:ascii="Symbol" w:hAnsi="Symbol" w:hint="default"/>
      </w:rPr>
    </w:lvl>
    <w:lvl w:ilvl="7" w:tplc="87D8F096">
      <w:start w:val="1"/>
      <w:numFmt w:val="bullet"/>
      <w:lvlText w:val="o"/>
      <w:lvlJc w:val="left"/>
      <w:pPr>
        <w:ind w:left="5760" w:hanging="360"/>
      </w:pPr>
      <w:rPr>
        <w:rFonts w:ascii="Courier New" w:hAnsi="Courier New" w:hint="default"/>
      </w:rPr>
    </w:lvl>
    <w:lvl w:ilvl="8" w:tplc="418E7972">
      <w:start w:val="1"/>
      <w:numFmt w:val="bullet"/>
      <w:lvlText w:val=""/>
      <w:lvlJc w:val="left"/>
      <w:pPr>
        <w:ind w:left="6480" w:hanging="360"/>
      </w:pPr>
      <w:rPr>
        <w:rFonts w:ascii="Wingdings" w:hAnsi="Wingdings" w:hint="default"/>
      </w:rPr>
    </w:lvl>
  </w:abstractNum>
  <w:abstractNum w:abstractNumId="12" w15:restartNumberingAfterBreak="0">
    <w:nsid w:val="0C09D8F0"/>
    <w:multiLevelType w:val="hybridMultilevel"/>
    <w:tmpl w:val="FFFFFFFF"/>
    <w:lvl w:ilvl="0" w:tplc="7160FF7C">
      <w:start w:val="1"/>
      <w:numFmt w:val="bullet"/>
      <w:lvlText w:val="·"/>
      <w:lvlJc w:val="left"/>
      <w:pPr>
        <w:ind w:left="720" w:hanging="360"/>
      </w:pPr>
      <w:rPr>
        <w:rFonts w:ascii="Symbol" w:hAnsi="Symbol" w:hint="default"/>
      </w:rPr>
    </w:lvl>
    <w:lvl w:ilvl="1" w:tplc="BDFCFFBC">
      <w:start w:val="1"/>
      <w:numFmt w:val="bullet"/>
      <w:lvlText w:val="o"/>
      <w:lvlJc w:val="left"/>
      <w:pPr>
        <w:ind w:left="1440" w:hanging="360"/>
      </w:pPr>
      <w:rPr>
        <w:rFonts w:ascii="Courier New" w:hAnsi="Courier New" w:hint="default"/>
      </w:rPr>
    </w:lvl>
    <w:lvl w:ilvl="2" w:tplc="913E7904">
      <w:start w:val="1"/>
      <w:numFmt w:val="bullet"/>
      <w:lvlText w:val=""/>
      <w:lvlJc w:val="left"/>
      <w:pPr>
        <w:ind w:left="2160" w:hanging="360"/>
      </w:pPr>
      <w:rPr>
        <w:rFonts w:ascii="Wingdings" w:hAnsi="Wingdings" w:hint="default"/>
      </w:rPr>
    </w:lvl>
    <w:lvl w:ilvl="3" w:tplc="0F686AEE">
      <w:start w:val="1"/>
      <w:numFmt w:val="bullet"/>
      <w:lvlText w:val=""/>
      <w:lvlJc w:val="left"/>
      <w:pPr>
        <w:ind w:left="2880" w:hanging="360"/>
      </w:pPr>
      <w:rPr>
        <w:rFonts w:ascii="Symbol" w:hAnsi="Symbol" w:hint="default"/>
      </w:rPr>
    </w:lvl>
    <w:lvl w:ilvl="4" w:tplc="AE30EA40">
      <w:start w:val="1"/>
      <w:numFmt w:val="bullet"/>
      <w:lvlText w:val="o"/>
      <w:lvlJc w:val="left"/>
      <w:pPr>
        <w:ind w:left="3600" w:hanging="360"/>
      </w:pPr>
      <w:rPr>
        <w:rFonts w:ascii="Courier New" w:hAnsi="Courier New" w:hint="default"/>
      </w:rPr>
    </w:lvl>
    <w:lvl w:ilvl="5" w:tplc="25D85B6C">
      <w:start w:val="1"/>
      <w:numFmt w:val="bullet"/>
      <w:lvlText w:val=""/>
      <w:lvlJc w:val="left"/>
      <w:pPr>
        <w:ind w:left="4320" w:hanging="360"/>
      </w:pPr>
      <w:rPr>
        <w:rFonts w:ascii="Wingdings" w:hAnsi="Wingdings" w:hint="default"/>
      </w:rPr>
    </w:lvl>
    <w:lvl w:ilvl="6" w:tplc="B2B412D2">
      <w:start w:val="1"/>
      <w:numFmt w:val="bullet"/>
      <w:lvlText w:val=""/>
      <w:lvlJc w:val="left"/>
      <w:pPr>
        <w:ind w:left="5040" w:hanging="360"/>
      </w:pPr>
      <w:rPr>
        <w:rFonts w:ascii="Symbol" w:hAnsi="Symbol" w:hint="default"/>
      </w:rPr>
    </w:lvl>
    <w:lvl w:ilvl="7" w:tplc="77E05568">
      <w:start w:val="1"/>
      <w:numFmt w:val="bullet"/>
      <w:lvlText w:val="o"/>
      <w:lvlJc w:val="left"/>
      <w:pPr>
        <w:ind w:left="5760" w:hanging="360"/>
      </w:pPr>
      <w:rPr>
        <w:rFonts w:ascii="Courier New" w:hAnsi="Courier New" w:hint="default"/>
      </w:rPr>
    </w:lvl>
    <w:lvl w:ilvl="8" w:tplc="07BE43FE">
      <w:start w:val="1"/>
      <w:numFmt w:val="bullet"/>
      <w:lvlText w:val=""/>
      <w:lvlJc w:val="left"/>
      <w:pPr>
        <w:ind w:left="6480" w:hanging="360"/>
      </w:pPr>
      <w:rPr>
        <w:rFonts w:ascii="Wingdings" w:hAnsi="Wingdings" w:hint="default"/>
      </w:rPr>
    </w:lvl>
  </w:abstractNum>
  <w:abstractNum w:abstractNumId="13" w15:restartNumberingAfterBreak="0">
    <w:nsid w:val="0DD13B2B"/>
    <w:multiLevelType w:val="hybridMultilevel"/>
    <w:tmpl w:val="F2426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E6CC9E6"/>
    <w:multiLevelType w:val="hybridMultilevel"/>
    <w:tmpl w:val="2F94AEC6"/>
    <w:lvl w:ilvl="0" w:tplc="C68A2556">
      <w:start w:val="1"/>
      <w:numFmt w:val="bullet"/>
      <w:lvlText w:val="·"/>
      <w:lvlJc w:val="left"/>
      <w:pPr>
        <w:ind w:left="720" w:hanging="360"/>
      </w:pPr>
      <w:rPr>
        <w:rFonts w:ascii="Symbol" w:hAnsi="Symbol" w:hint="default"/>
      </w:rPr>
    </w:lvl>
    <w:lvl w:ilvl="1" w:tplc="A2F86BCE">
      <w:start w:val="1"/>
      <w:numFmt w:val="bullet"/>
      <w:lvlText w:val="o"/>
      <w:lvlJc w:val="left"/>
      <w:pPr>
        <w:ind w:left="1440" w:hanging="360"/>
      </w:pPr>
      <w:rPr>
        <w:rFonts w:ascii="Courier New" w:hAnsi="Courier New" w:hint="default"/>
      </w:rPr>
    </w:lvl>
    <w:lvl w:ilvl="2" w:tplc="3020B9BA">
      <w:start w:val="1"/>
      <w:numFmt w:val="bullet"/>
      <w:lvlText w:val=""/>
      <w:lvlJc w:val="left"/>
      <w:pPr>
        <w:ind w:left="2160" w:hanging="360"/>
      </w:pPr>
      <w:rPr>
        <w:rFonts w:ascii="Wingdings" w:hAnsi="Wingdings" w:hint="default"/>
      </w:rPr>
    </w:lvl>
    <w:lvl w:ilvl="3" w:tplc="AE6AA2B4">
      <w:start w:val="1"/>
      <w:numFmt w:val="bullet"/>
      <w:lvlText w:val=""/>
      <w:lvlJc w:val="left"/>
      <w:pPr>
        <w:ind w:left="2880" w:hanging="360"/>
      </w:pPr>
      <w:rPr>
        <w:rFonts w:ascii="Symbol" w:hAnsi="Symbol" w:hint="default"/>
      </w:rPr>
    </w:lvl>
    <w:lvl w:ilvl="4" w:tplc="5B1C96F8">
      <w:start w:val="1"/>
      <w:numFmt w:val="bullet"/>
      <w:lvlText w:val="o"/>
      <w:lvlJc w:val="left"/>
      <w:pPr>
        <w:ind w:left="3600" w:hanging="360"/>
      </w:pPr>
      <w:rPr>
        <w:rFonts w:ascii="Courier New" w:hAnsi="Courier New" w:hint="default"/>
      </w:rPr>
    </w:lvl>
    <w:lvl w:ilvl="5" w:tplc="420E962A">
      <w:start w:val="1"/>
      <w:numFmt w:val="bullet"/>
      <w:lvlText w:val=""/>
      <w:lvlJc w:val="left"/>
      <w:pPr>
        <w:ind w:left="4320" w:hanging="360"/>
      </w:pPr>
      <w:rPr>
        <w:rFonts w:ascii="Wingdings" w:hAnsi="Wingdings" w:hint="default"/>
      </w:rPr>
    </w:lvl>
    <w:lvl w:ilvl="6" w:tplc="3F587E20">
      <w:start w:val="1"/>
      <w:numFmt w:val="bullet"/>
      <w:lvlText w:val=""/>
      <w:lvlJc w:val="left"/>
      <w:pPr>
        <w:ind w:left="5040" w:hanging="360"/>
      </w:pPr>
      <w:rPr>
        <w:rFonts w:ascii="Symbol" w:hAnsi="Symbol" w:hint="default"/>
      </w:rPr>
    </w:lvl>
    <w:lvl w:ilvl="7" w:tplc="0C36C3A6">
      <w:start w:val="1"/>
      <w:numFmt w:val="bullet"/>
      <w:lvlText w:val="o"/>
      <w:lvlJc w:val="left"/>
      <w:pPr>
        <w:ind w:left="5760" w:hanging="360"/>
      </w:pPr>
      <w:rPr>
        <w:rFonts w:ascii="Courier New" w:hAnsi="Courier New" w:hint="default"/>
      </w:rPr>
    </w:lvl>
    <w:lvl w:ilvl="8" w:tplc="403A477E">
      <w:start w:val="1"/>
      <w:numFmt w:val="bullet"/>
      <w:lvlText w:val=""/>
      <w:lvlJc w:val="left"/>
      <w:pPr>
        <w:ind w:left="6480" w:hanging="360"/>
      </w:pPr>
      <w:rPr>
        <w:rFonts w:ascii="Wingdings" w:hAnsi="Wingdings" w:hint="default"/>
      </w:rPr>
    </w:lvl>
  </w:abstractNum>
  <w:abstractNum w:abstractNumId="15" w15:restartNumberingAfterBreak="0">
    <w:nsid w:val="10BEDF81"/>
    <w:multiLevelType w:val="hybridMultilevel"/>
    <w:tmpl w:val="C3728EE0"/>
    <w:lvl w:ilvl="0" w:tplc="FEACAFF8">
      <w:start w:val="1"/>
      <w:numFmt w:val="bullet"/>
      <w:lvlText w:val="·"/>
      <w:lvlJc w:val="left"/>
      <w:pPr>
        <w:ind w:left="720" w:hanging="360"/>
      </w:pPr>
      <w:rPr>
        <w:rFonts w:ascii="Symbol" w:hAnsi="Symbol" w:hint="default"/>
      </w:rPr>
    </w:lvl>
    <w:lvl w:ilvl="1" w:tplc="3A46E0AA">
      <w:start w:val="1"/>
      <w:numFmt w:val="bullet"/>
      <w:lvlText w:val="o"/>
      <w:lvlJc w:val="left"/>
      <w:pPr>
        <w:ind w:left="1440" w:hanging="360"/>
      </w:pPr>
      <w:rPr>
        <w:rFonts w:ascii="Courier New" w:hAnsi="Courier New" w:hint="default"/>
      </w:rPr>
    </w:lvl>
    <w:lvl w:ilvl="2" w:tplc="7B086084">
      <w:start w:val="1"/>
      <w:numFmt w:val="bullet"/>
      <w:lvlText w:val=""/>
      <w:lvlJc w:val="left"/>
      <w:pPr>
        <w:ind w:left="2160" w:hanging="360"/>
      </w:pPr>
      <w:rPr>
        <w:rFonts w:ascii="Wingdings" w:hAnsi="Wingdings" w:hint="default"/>
      </w:rPr>
    </w:lvl>
    <w:lvl w:ilvl="3" w:tplc="2CF0594C">
      <w:start w:val="1"/>
      <w:numFmt w:val="bullet"/>
      <w:lvlText w:val=""/>
      <w:lvlJc w:val="left"/>
      <w:pPr>
        <w:ind w:left="2880" w:hanging="360"/>
      </w:pPr>
      <w:rPr>
        <w:rFonts w:ascii="Symbol" w:hAnsi="Symbol" w:hint="default"/>
      </w:rPr>
    </w:lvl>
    <w:lvl w:ilvl="4" w:tplc="179C3AC6">
      <w:start w:val="1"/>
      <w:numFmt w:val="bullet"/>
      <w:lvlText w:val="o"/>
      <w:lvlJc w:val="left"/>
      <w:pPr>
        <w:ind w:left="3600" w:hanging="360"/>
      </w:pPr>
      <w:rPr>
        <w:rFonts w:ascii="Courier New" w:hAnsi="Courier New" w:hint="default"/>
      </w:rPr>
    </w:lvl>
    <w:lvl w:ilvl="5" w:tplc="1B2CB2BA">
      <w:start w:val="1"/>
      <w:numFmt w:val="bullet"/>
      <w:lvlText w:val=""/>
      <w:lvlJc w:val="left"/>
      <w:pPr>
        <w:ind w:left="4320" w:hanging="360"/>
      </w:pPr>
      <w:rPr>
        <w:rFonts w:ascii="Wingdings" w:hAnsi="Wingdings" w:hint="default"/>
      </w:rPr>
    </w:lvl>
    <w:lvl w:ilvl="6" w:tplc="FA5067DE">
      <w:start w:val="1"/>
      <w:numFmt w:val="bullet"/>
      <w:lvlText w:val=""/>
      <w:lvlJc w:val="left"/>
      <w:pPr>
        <w:ind w:left="5040" w:hanging="360"/>
      </w:pPr>
      <w:rPr>
        <w:rFonts w:ascii="Symbol" w:hAnsi="Symbol" w:hint="default"/>
      </w:rPr>
    </w:lvl>
    <w:lvl w:ilvl="7" w:tplc="1B307E5A">
      <w:start w:val="1"/>
      <w:numFmt w:val="bullet"/>
      <w:lvlText w:val="o"/>
      <w:lvlJc w:val="left"/>
      <w:pPr>
        <w:ind w:left="5760" w:hanging="360"/>
      </w:pPr>
      <w:rPr>
        <w:rFonts w:ascii="Courier New" w:hAnsi="Courier New" w:hint="default"/>
      </w:rPr>
    </w:lvl>
    <w:lvl w:ilvl="8" w:tplc="E736B7AE">
      <w:start w:val="1"/>
      <w:numFmt w:val="bullet"/>
      <w:lvlText w:val=""/>
      <w:lvlJc w:val="left"/>
      <w:pPr>
        <w:ind w:left="6480" w:hanging="360"/>
      </w:pPr>
      <w:rPr>
        <w:rFonts w:ascii="Wingdings" w:hAnsi="Wingdings" w:hint="default"/>
      </w:rPr>
    </w:lvl>
  </w:abstractNum>
  <w:abstractNum w:abstractNumId="16" w15:restartNumberingAfterBreak="0">
    <w:nsid w:val="1171E17D"/>
    <w:multiLevelType w:val="hybridMultilevel"/>
    <w:tmpl w:val="6B1CAD9C"/>
    <w:lvl w:ilvl="0" w:tplc="64AA5AC2">
      <w:start w:val="1"/>
      <w:numFmt w:val="bullet"/>
      <w:lvlText w:val="·"/>
      <w:lvlJc w:val="left"/>
      <w:pPr>
        <w:ind w:left="720" w:hanging="360"/>
      </w:pPr>
      <w:rPr>
        <w:rFonts w:ascii="Symbol" w:hAnsi="Symbol" w:hint="default"/>
      </w:rPr>
    </w:lvl>
    <w:lvl w:ilvl="1" w:tplc="2C621162">
      <w:start w:val="1"/>
      <w:numFmt w:val="bullet"/>
      <w:lvlText w:val="o"/>
      <w:lvlJc w:val="left"/>
      <w:pPr>
        <w:ind w:left="1440" w:hanging="360"/>
      </w:pPr>
      <w:rPr>
        <w:rFonts w:ascii="Courier New" w:hAnsi="Courier New" w:hint="default"/>
      </w:rPr>
    </w:lvl>
    <w:lvl w:ilvl="2" w:tplc="519E7C76">
      <w:start w:val="1"/>
      <w:numFmt w:val="bullet"/>
      <w:lvlText w:val=""/>
      <w:lvlJc w:val="left"/>
      <w:pPr>
        <w:ind w:left="2160" w:hanging="360"/>
      </w:pPr>
      <w:rPr>
        <w:rFonts w:ascii="Wingdings" w:hAnsi="Wingdings" w:hint="default"/>
      </w:rPr>
    </w:lvl>
    <w:lvl w:ilvl="3" w:tplc="5EF2E050">
      <w:start w:val="1"/>
      <w:numFmt w:val="bullet"/>
      <w:lvlText w:val=""/>
      <w:lvlJc w:val="left"/>
      <w:pPr>
        <w:ind w:left="2880" w:hanging="360"/>
      </w:pPr>
      <w:rPr>
        <w:rFonts w:ascii="Symbol" w:hAnsi="Symbol" w:hint="default"/>
      </w:rPr>
    </w:lvl>
    <w:lvl w:ilvl="4" w:tplc="F9385C34">
      <w:start w:val="1"/>
      <w:numFmt w:val="bullet"/>
      <w:lvlText w:val="o"/>
      <w:lvlJc w:val="left"/>
      <w:pPr>
        <w:ind w:left="3600" w:hanging="360"/>
      </w:pPr>
      <w:rPr>
        <w:rFonts w:ascii="Courier New" w:hAnsi="Courier New" w:hint="default"/>
      </w:rPr>
    </w:lvl>
    <w:lvl w:ilvl="5" w:tplc="B69ACC04">
      <w:start w:val="1"/>
      <w:numFmt w:val="bullet"/>
      <w:lvlText w:val=""/>
      <w:lvlJc w:val="left"/>
      <w:pPr>
        <w:ind w:left="4320" w:hanging="360"/>
      </w:pPr>
      <w:rPr>
        <w:rFonts w:ascii="Wingdings" w:hAnsi="Wingdings" w:hint="default"/>
      </w:rPr>
    </w:lvl>
    <w:lvl w:ilvl="6" w:tplc="74928D30">
      <w:start w:val="1"/>
      <w:numFmt w:val="bullet"/>
      <w:lvlText w:val=""/>
      <w:lvlJc w:val="left"/>
      <w:pPr>
        <w:ind w:left="5040" w:hanging="360"/>
      </w:pPr>
      <w:rPr>
        <w:rFonts w:ascii="Symbol" w:hAnsi="Symbol" w:hint="default"/>
      </w:rPr>
    </w:lvl>
    <w:lvl w:ilvl="7" w:tplc="DAF0ADA2">
      <w:start w:val="1"/>
      <w:numFmt w:val="bullet"/>
      <w:lvlText w:val="o"/>
      <w:lvlJc w:val="left"/>
      <w:pPr>
        <w:ind w:left="5760" w:hanging="360"/>
      </w:pPr>
      <w:rPr>
        <w:rFonts w:ascii="Courier New" w:hAnsi="Courier New" w:hint="default"/>
      </w:rPr>
    </w:lvl>
    <w:lvl w:ilvl="8" w:tplc="B890EE3E">
      <w:start w:val="1"/>
      <w:numFmt w:val="bullet"/>
      <w:lvlText w:val=""/>
      <w:lvlJc w:val="left"/>
      <w:pPr>
        <w:ind w:left="6480" w:hanging="360"/>
      </w:pPr>
      <w:rPr>
        <w:rFonts w:ascii="Wingdings" w:hAnsi="Wingdings" w:hint="default"/>
      </w:rPr>
    </w:lvl>
  </w:abstractNum>
  <w:abstractNum w:abstractNumId="17" w15:restartNumberingAfterBreak="0">
    <w:nsid w:val="12143B5A"/>
    <w:multiLevelType w:val="hybridMultilevel"/>
    <w:tmpl w:val="73C48BB2"/>
    <w:lvl w:ilvl="0" w:tplc="C20A76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304D4C8"/>
    <w:multiLevelType w:val="hybridMultilevel"/>
    <w:tmpl w:val="E38898C0"/>
    <w:lvl w:ilvl="0" w:tplc="E6FACC06">
      <w:start w:val="1"/>
      <w:numFmt w:val="bullet"/>
      <w:lvlText w:val="·"/>
      <w:lvlJc w:val="left"/>
      <w:pPr>
        <w:ind w:left="720" w:hanging="360"/>
      </w:pPr>
      <w:rPr>
        <w:rFonts w:ascii="Symbol" w:hAnsi="Symbol" w:hint="default"/>
      </w:rPr>
    </w:lvl>
    <w:lvl w:ilvl="1" w:tplc="9A6C9070">
      <w:start w:val="1"/>
      <w:numFmt w:val="bullet"/>
      <w:lvlText w:val="o"/>
      <w:lvlJc w:val="left"/>
      <w:pPr>
        <w:ind w:left="1440" w:hanging="360"/>
      </w:pPr>
      <w:rPr>
        <w:rFonts w:ascii="Courier New" w:hAnsi="Courier New" w:hint="default"/>
      </w:rPr>
    </w:lvl>
    <w:lvl w:ilvl="2" w:tplc="A51A45CE">
      <w:start w:val="1"/>
      <w:numFmt w:val="bullet"/>
      <w:lvlText w:val=""/>
      <w:lvlJc w:val="left"/>
      <w:pPr>
        <w:ind w:left="2160" w:hanging="360"/>
      </w:pPr>
      <w:rPr>
        <w:rFonts w:ascii="Wingdings" w:hAnsi="Wingdings" w:hint="default"/>
      </w:rPr>
    </w:lvl>
    <w:lvl w:ilvl="3" w:tplc="74D6C38C">
      <w:start w:val="1"/>
      <w:numFmt w:val="bullet"/>
      <w:lvlText w:val=""/>
      <w:lvlJc w:val="left"/>
      <w:pPr>
        <w:ind w:left="2880" w:hanging="360"/>
      </w:pPr>
      <w:rPr>
        <w:rFonts w:ascii="Symbol" w:hAnsi="Symbol" w:hint="default"/>
      </w:rPr>
    </w:lvl>
    <w:lvl w:ilvl="4" w:tplc="5986D014">
      <w:start w:val="1"/>
      <w:numFmt w:val="bullet"/>
      <w:lvlText w:val="o"/>
      <w:lvlJc w:val="left"/>
      <w:pPr>
        <w:ind w:left="3600" w:hanging="360"/>
      </w:pPr>
      <w:rPr>
        <w:rFonts w:ascii="Courier New" w:hAnsi="Courier New" w:hint="default"/>
      </w:rPr>
    </w:lvl>
    <w:lvl w:ilvl="5" w:tplc="1C761E70">
      <w:start w:val="1"/>
      <w:numFmt w:val="bullet"/>
      <w:lvlText w:val=""/>
      <w:lvlJc w:val="left"/>
      <w:pPr>
        <w:ind w:left="4320" w:hanging="360"/>
      </w:pPr>
      <w:rPr>
        <w:rFonts w:ascii="Wingdings" w:hAnsi="Wingdings" w:hint="default"/>
      </w:rPr>
    </w:lvl>
    <w:lvl w:ilvl="6" w:tplc="17BCCEB8">
      <w:start w:val="1"/>
      <w:numFmt w:val="bullet"/>
      <w:lvlText w:val=""/>
      <w:lvlJc w:val="left"/>
      <w:pPr>
        <w:ind w:left="5040" w:hanging="360"/>
      </w:pPr>
      <w:rPr>
        <w:rFonts w:ascii="Symbol" w:hAnsi="Symbol" w:hint="default"/>
      </w:rPr>
    </w:lvl>
    <w:lvl w:ilvl="7" w:tplc="129C4F22">
      <w:start w:val="1"/>
      <w:numFmt w:val="bullet"/>
      <w:lvlText w:val="o"/>
      <w:lvlJc w:val="left"/>
      <w:pPr>
        <w:ind w:left="5760" w:hanging="360"/>
      </w:pPr>
      <w:rPr>
        <w:rFonts w:ascii="Courier New" w:hAnsi="Courier New" w:hint="default"/>
      </w:rPr>
    </w:lvl>
    <w:lvl w:ilvl="8" w:tplc="24B0DB0E">
      <w:start w:val="1"/>
      <w:numFmt w:val="bullet"/>
      <w:lvlText w:val=""/>
      <w:lvlJc w:val="left"/>
      <w:pPr>
        <w:ind w:left="6480" w:hanging="360"/>
      </w:pPr>
      <w:rPr>
        <w:rFonts w:ascii="Wingdings" w:hAnsi="Wingdings" w:hint="default"/>
      </w:rPr>
    </w:lvl>
  </w:abstractNum>
  <w:abstractNum w:abstractNumId="19" w15:restartNumberingAfterBreak="0">
    <w:nsid w:val="136414DB"/>
    <w:multiLevelType w:val="hybridMultilevel"/>
    <w:tmpl w:val="8F1E1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0B7D24"/>
    <w:multiLevelType w:val="hybridMultilevel"/>
    <w:tmpl w:val="2396A70E"/>
    <w:lvl w:ilvl="0" w:tplc="1D76A4A4">
      <w:start w:val="1"/>
      <w:numFmt w:val="bullet"/>
      <w:lvlText w:val="·"/>
      <w:lvlJc w:val="left"/>
      <w:pPr>
        <w:ind w:left="720" w:hanging="360"/>
      </w:pPr>
      <w:rPr>
        <w:rFonts w:ascii="Symbol" w:hAnsi="Symbol" w:hint="default"/>
      </w:rPr>
    </w:lvl>
    <w:lvl w:ilvl="1" w:tplc="B9081DF0">
      <w:start w:val="1"/>
      <w:numFmt w:val="bullet"/>
      <w:lvlText w:val="o"/>
      <w:lvlJc w:val="left"/>
      <w:pPr>
        <w:ind w:left="1440" w:hanging="360"/>
      </w:pPr>
      <w:rPr>
        <w:rFonts w:ascii="Courier New" w:hAnsi="Courier New" w:hint="default"/>
      </w:rPr>
    </w:lvl>
    <w:lvl w:ilvl="2" w:tplc="D6A4DB0C">
      <w:start w:val="1"/>
      <w:numFmt w:val="bullet"/>
      <w:lvlText w:val=""/>
      <w:lvlJc w:val="left"/>
      <w:pPr>
        <w:ind w:left="2160" w:hanging="360"/>
      </w:pPr>
      <w:rPr>
        <w:rFonts w:ascii="Wingdings" w:hAnsi="Wingdings" w:hint="default"/>
      </w:rPr>
    </w:lvl>
    <w:lvl w:ilvl="3" w:tplc="D5CC7DFC">
      <w:start w:val="1"/>
      <w:numFmt w:val="bullet"/>
      <w:lvlText w:val=""/>
      <w:lvlJc w:val="left"/>
      <w:pPr>
        <w:ind w:left="2880" w:hanging="360"/>
      </w:pPr>
      <w:rPr>
        <w:rFonts w:ascii="Symbol" w:hAnsi="Symbol" w:hint="default"/>
      </w:rPr>
    </w:lvl>
    <w:lvl w:ilvl="4" w:tplc="CFF8D69A">
      <w:start w:val="1"/>
      <w:numFmt w:val="bullet"/>
      <w:lvlText w:val="o"/>
      <w:lvlJc w:val="left"/>
      <w:pPr>
        <w:ind w:left="3600" w:hanging="360"/>
      </w:pPr>
      <w:rPr>
        <w:rFonts w:ascii="Courier New" w:hAnsi="Courier New" w:hint="default"/>
      </w:rPr>
    </w:lvl>
    <w:lvl w:ilvl="5" w:tplc="677A45BE">
      <w:start w:val="1"/>
      <w:numFmt w:val="bullet"/>
      <w:lvlText w:val=""/>
      <w:lvlJc w:val="left"/>
      <w:pPr>
        <w:ind w:left="4320" w:hanging="360"/>
      </w:pPr>
      <w:rPr>
        <w:rFonts w:ascii="Wingdings" w:hAnsi="Wingdings" w:hint="default"/>
      </w:rPr>
    </w:lvl>
    <w:lvl w:ilvl="6" w:tplc="204A1C02">
      <w:start w:val="1"/>
      <w:numFmt w:val="bullet"/>
      <w:lvlText w:val=""/>
      <w:lvlJc w:val="left"/>
      <w:pPr>
        <w:ind w:left="5040" w:hanging="360"/>
      </w:pPr>
      <w:rPr>
        <w:rFonts w:ascii="Symbol" w:hAnsi="Symbol" w:hint="default"/>
      </w:rPr>
    </w:lvl>
    <w:lvl w:ilvl="7" w:tplc="BA9CA222">
      <w:start w:val="1"/>
      <w:numFmt w:val="bullet"/>
      <w:lvlText w:val="o"/>
      <w:lvlJc w:val="left"/>
      <w:pPr>
        <w:ind w:left="5760" w:hanging="360"/>
      </w:pPr>
      <w:rPr>
        <w:rFonts w:ascii="Courier New" w:hAnsi="Courier New" w:hint="default"/>
      </w:rPr>
    </w:lvl>
    <w:lvl w:ilvl="8" w:tplc="5EAE981A">
      <w:start w:val="1"/>
      <w:numFmt w:val="bullet"/>
      <w:lvlText w:val=""/>
      <w:lvlJc w:val="left"/>
      <w:pPr>
        <w:ind w:left="6480" w:hanging="360"/>
      </w:pPr>
      <w:rPr>
        <w:rFonts w:ascii="Wingdings" w:hAnsi="Wingdings" w:hint="default"/>
      </w:rPr>
    </w:lvl>
  </w:abstractNum>
  <w:abstractNum w:abstractNumId="21" w15:restartNumberingAfterBreak="0">
    <w:nsid w:val="1513E9A9"/>
    <w:multiLevelType w:val="hybridMultilevel"/>
    <w:tmpl w:val="FFFFFFFF"/>
    <w:lvl w:ilvl="0" w:tplc="84AAED76">
      <w:start w:val="1"/>
      <w:numFmt w:val="bullet"/>
      <w:lvlText w:val="·"/>
      <w:lvlJc w:val="left"/>
      <w:pPr>
        <w:ind w:left="720" w:hanging="360"/>
      </w:pPr>
      <w:rPr>
        <w:rFonts w:ascii="Symbol" w:hAnsi="Symbol" w:hint="default"/>
      </w:rPr>
    </w:lvl>
    <w:lvl w:ilvl="1" w:tplc="7DE4340C">
      <w:start w:val="1"/>
      <w:numFmt w:val="bullet"/>
      <w:lvlText w:val="o"/>
      <w:lvlJc w:val="left"/>
      <w:pPr>
        <w:ind w:left="1440" w:hanging="360"/>
      </w:pPr>
      <w:rPr>
        <w:rFonts w:ascii="Courier New" w:hAnsi="Courier New" w:hint="default"/>
      </w:rPr>
    </w:lvl>
    <w:lvl w:ilvl="2" w:tplc="18967EE8">
      <w:start w:val="1"/>
      <w:numFmt w:val="bullet"/>
      <w:lvlText w:val=""/>
      <w:lvlJc w:val="left"/>
      <w:pPr>
        <w:ind w:left="2160" w:hanging="360"/>
      </w:pPr>
      <w:rPr>
        <w:rFonts w:ascii="Wingdings" w:hAnsi="Wingdings" w:hint="default"/>
      </w:rPr>
    </w:lvl>
    <w:lvl w:ilvl="3" w:tplc="F9E8EC20">
      <w:start w:val="1"/>
      <w:numFmt w:val="bullet"/>
      <w:lvlText w:val=""/>
      <w:lvlJc w:val="left"/>
      <w:pPr>
        <w:ind w:left="2880" w:hanging="360"/>
      </w:pPr>
      <w:rPr>
        <w:rFonts w:ascii="Symbol" w:hAnsi="Symbol" w:hint="default"/>
      </w:rPr>
    </w:lvl>
    <w:lvl w:ilvl="4" w:tplc="3E78CADA">
      <w:start w:val="1"/>
      <w:numFmt w:val="bullet"/>
      <w:lvlText w:val="o"/>
      <w:lvlJc w:val="left"/>
      <w:pPr>
        <w:ind w:left="3600" w:hanging="360"/>
      </w:pPr>
      <w:rPr>
        <w:rFonts w:ascii="Courier New" w:hAnsi="Courier New" w:hint="default"/>
      </w:rPr>
    </w:lvl>
    <w:lvl w:ilvl="5" w:tplc="B6C6697C">
      <w:start w:val="1"/>
      <w:numFmt w:val="bullet"/>
      <w:lvlText w:val=""/>
      <w:lvlJc w:val="left"/>
      <w:pPr>
        <w:ind w:left="4320" w:hanging="360"/>
      </w:pPr>
      <w:rPr>
        <w:rFonts w:ascii="Wingdings" w:hAnsi="Wingdings" w:hint="default"/>
      </w:rPr>
    </w:lvl>
    <w:lvl w:ilvl="6" w:tplc="110C6066">
      <w:start w:val="1"/>
      <w:numFmt w:val="bullet"/>
      <w:lvlText w:val=""/>
      <w:lvlJc w:val="left"/>
      <w:pPr>
        <w:ind w:left="5040" w:hanging="360"/>
      </w:pPr>
      <w:rPr>
        <w:rFonts w:ascii="Symbol" w:hAnsi="Symbol" w:hint="default"/>
      </w:rPr>
    </w:lvl>
    <w:lvl w:ilvl="7" w:tplc="BCCC5714">
      <w:start w:val="1"/>
      <w:numFmt w:val="bullet"/>
      <w:lvlText w:val="o"/>
      <w:lvlJc w:val="left"/>
      <w:pPr>
        <w:ind w:left="5760" w:hanging="360"/>
      </w:pPr>
      <w:rPr>
        <w:rFonts w:ascii="Courier New" w:hAnsi="Courier New" w:hint="default"/>
      </w:rPr>
    </w:lvl>
    <w:lvl w:ilvl="8" w:tplc="1988F350">
      <w:start w:val="1"/>
      <w:numFmt w:val="bullet"/>
      <w:lvlText w:val=""/>
      <w:lvlJc w:val="left"/>
      <w:pPr>
        <w:ind w:left="6480" w:hanging="360"/>
      </w:pPr>
      <w:rPr>
        <w:rFonts w:ascii="Wingdings" w:hAnsi="Wingdings" w:hint="default"/>
      </w:rPr>
    </w:lvl>
  </w:abstractNum>
  <w:abstractNum w:abstractNumId="22" w15:restartNumberingAfterBreak="0">
    <w:nsid w:val="153D7F8F"/>
    <w:multiLevelType w:val="hybridMultilevel"/>
    <w:tmpl w:val="50F2EECE"/>
    <w:lvl w:ilvl="0" w:tplc="910E5DF0">
      <w:start w:val="1"/>
      <w:numFmt w:val="bullet"/>
      <w:lvlText w:val="·"/>
      <w:lvlJc w:val="left"/>
      <w:pPr>
        <w:ind w:left="720" w:hanging="360"/>
      </w:pPr>
      <w:rPr>
        <w:rFonts w:ascii="Symbol" w:hAnsi="Symbol" w:hint="default"/>
      </w:rPr>
    </w:lvl>
    <w:lvl w:ilvl="1" w:tplc="163EB770">
      <w:start w:val="1"/>
      <w:numFmt w:val="bullet"/>
      <w:lvlText w:val="o"/>
      <w:lvlJc w:val="left"/>
      <w:pPr>
        <w:ind w:left="1440" w:hanging="360"/>
      </w:pPr>
      <w:rPr>
        <w:rFonts w:ascii="Courier New" w:hAnsi="Courier New" w:hint="default"/>
      </w:rPr>
    </w:lvl>
    <w:lvl w:ilvl="2" w:tplc="D1289198">
      <w:start w:val="1"/>
      <w:numFmt w:val="bullet"/>
      <w:lvlText w:val=""/>
      <w:lvlJc w:val="left"/>
      <w:pPr>
        <w:ind w:left="2160" w:hanging="360"/>
      </w:pPr>
      <w:rPr>
        <w:rFonts w:ascii="Wingdings" w:hAnsi="Wingdings" w:hint="default"/>
      </w:rPr>
    </w:lvl>
    <w:lvl w:ilvl="3" w:tplc="0396E3A8">
      <w:start w:val="1"/>
      <w:numFmt w:val="bullet"/>
      <w:lvlText w:val=""/>
      <w:lvlJc w:val="left"/>
      <w:pPr>
        <w:ind w:left="2880" w:hanging="360"/>
      </w:pPr>
      <w:rPr>
        <w:rFonts w:ascii="Symbol" w:hAnsi="Symbol" w:hint="default"/>
      </w:rPr>
    </w:lvl>
    <w:lvl w:ilvl="4" w:tplc="444EF66E">
      <w:start w:val="1"/>
      <w:numFmt w:val="bullet"/>
      <w:lvlText w:val="o"/>
      <w:lvlJc w:val="left"/>
      <w:pPr>
        <w:ind w:left="3600" w:hanging="360"/>
      </w:pPr>
      <w:rPr>
        <w:rFonts w:ascii="Courier New" w:hAnsi="Courier New" w:hint="default"/>
      </w:rPr>
    </w:lvl>
    <w:lvl w:ilvl="5" w:tplc="94F28CEE">
      <w:start w:val="1"/>
      <w:numFmt w:val="bullet"/>
      <w:lvlText w:val=""/>
      <w:lvlJc w:val="left"/>
      <w:pPr>
        <w:ind w:left="4320" w:hanging="360"/>
      </w:pPr>
      <w:rPr>
        <w:rFonts w:ascii="Wingdings" w:hAnsi="Wingdings" w:hint="default"/>
      </w:rPr>
    </w:lvl>
    <w:lvl w:ilvl="6" w:tplc="09F65F9A">
      <w:start w:val="1"/>
      <w:numFmt w:val="bullet"/>
      <w:lvlText w:val=""/>
      <w:lvlJc w:val="left"/>
      <w:pPr>
        <w:ind w:left="5040" w:hanging="360"/>
      </w:pPr>
      <w:rPr>
        <w:rFonts w:ascii="Symbol" w:hAnsi="Symbol" w:hint="default"/>
      </w:rPr>
    </w:lvl>
    <w:lvl w:ilvl="7" w:tplc="24A2E22C">
      <w:start w:val="1"/>
      <w:numFmt w:val="bullet"/>
      <w:lvlText w:val="o"/>
      <w:lvlJc w:val="left"/>
      <w:pPr>
        <w:ind w:left="5760" w:hanging="360"/>
      </w:pPr>
      <w:rPr>
        <w:rFonts w:ascii="Courier New" w:hAnsi="Courier New" w:hint="default"/>
      </w:rPr>
    </w:lvl>
    <w:lvl w:ilvl="8" w:tplc="5D40BEFE">
      <w:start w:val="1"/>
      <w:numFmt w:val="bullet"/>
      <w:lvlText w:val=""/>
      <w:lvlJc w:val="left"/>
      <w:pPr>
        <w:ind w:left="6480" w:hanging="360"/>
      </w:pPr>
      <w:rPr>
        <w:rFonts w:ascii="Wingdings" w:hAnsi="Wingdings" w:hint="default"/>
      </w:rPr>
    </w:lvl>
  </w:abstractNum>
  <w:abstractNum w:abstractNumId="23" w15:restartNumberingAfterBreak="0">
    <w:nsid w:val="15870566"/>
    <w:multiLevelType w:val="hybridMultilevel"/>
    <w:tmpl w:val="7EFE5478"/>
    <w:lvl w:ilvl="0" w:tplc="8C2CFD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6E5A0CB"/>
    <w:multiLevelType w:val="hybridMultilevel"/>
    <w:tmpl w:val="FFFFFFFF"/>
    <w:lvl w:ilvl="0" w:tplc="3174A566">
      <w:start w:val="1"/>
      <w:numFmt w:val="bullet"/>
      <w:lvlText w:val="·"/>
      <w:lvlJc w:val="left"/>
      <w:pPr>
        <w:ind w:left="720" w:hanging="360"/>
      </w:pPr>
      <w:rPr>
        <w:rFonts w:ascii="Symbol" w:hAnsi="Symbol" w:hint="default"/>
      </w:rPr>
    </w:lvl>
    <w:lvl w:ilvl="1" w:tplc="E77AB0C6">
      <w:start w:val="1"/>
      <w:numFmt w:val="bullet"/>
      <w:lvlText w:val="o"/>
      <w:lvlJc w:val="left"/>
      <w:pPr>
        <w:ind w:left="1440" w:hanging="360"/>
      </w:pPr>
      <w:rPr>
        <w:rFonts w:ascii="Courier New" w:hAnsi="Courier New" w:hint="default"/>
      </w:rPr>
    </w:lvl>
    <w:lvl w:ilvl="2" w:tplc="15A47A32">
      <w:start w:val="1"/>
      <w:numFmt w:val="bullet"/>
      <w:lvlText w:val=""/>
      <w:lvlJc w:val="left"/>
      <w:pPr>
        <w:ind w:left="2160" w:hanging="360"/>
      </w:pPr>
      <w:rPr>
        <w:rFonts w:ascii="Wingdings" w:hAnsi="Wingdings" w:hint="default"/>
      </w:rPr>
    </w:lvl>
    <w:lvl w:ilvl="3" w:tplc="5300B800">
      <w:start w:val="1"/>
      <w:numFmt w:val="bullet"/>
      <w:lvlText w:val=""/>
      <w:lvlJc w:val="left"/>
      <w:pPr>
        <w:ind w:left="2880" w:hanging="360"/>
      </w:pPr>
      <w:rPr>
        <w:rFonts w:ascii="Symbol" w:hAnsi="Symbol" w:hint="default"/>
      </w:rPr>
    </w:lvl>
    <w:lvl w:ilvl="4" w:tplc="61E0362C">
      <w:start w:val="1"/>
      <w:numFmt w:val="bullet"/>
      <w:lvlText w:val="o"/>
      <w:lvlJc w:val="left"/>
      <w:pPr>
        <w:ind w:left="3600" w:hanging="360"/>
      </w:pPr>
      <w:rPr>
        <w:rFonts w:ascii="Courier New" w:hAnsi="Courier New" w:hint="default"/>
      </w:rPr>
    </w:lvl>
    <w:lvl w:ilvl="5" w:tplc="9DBA705E">
      <w:start w:val="1"/>
      <w:numFmt w:val="bullet"/>
      <w:lvlText w:val=""/>
      <w:lvlJc w:val="left"/>
      <w:pPr>
        <w:ind w:left="4320" w:hanging="360"/>
      </w:pPr>
      <w:rPr>
        <w:rFonts w:ascii="Wingdings" w:hAnsi="Wingdings" w:hint="default"/>
      </w:rPr>
    </w:lvl>
    <w:lvl w:ilvl="6" w:tplc="268296AA">
      <w:start w:val="1"/>
      <w:numFmt w:val="bullet"/>
      <w:lvlText w:val=""/>
      <w:lvlJc w:val="left"/>
      <w:pPr>
        <w:ind w:left="5040" w:hanging="360"/>
      </w:pPr>
      <w:rPr>
        <w:rFonts w:ascii="Symbol" w:hAnsi="Symbol" w:hint="default"/>
      </w:rPr>
    </w:lvl>
    <w:lvl w:ilvl="7" w:tplc="61F69E8A">
      <w:start w:val="1"/>
      <w:numFmt w:val="bullet"/>
      <w:lvlText w:val="o"/>
      <w:lvlJc w:val="left"/>
      <w:pPr>
        <w:ind w:left="5760" w:hanging="360"/>
      </w:pPr>
      <w:rPr>
        <w:rFonts w:ascii="Courier New" w:hAnsi="Courier New" w:hint="default"/>
      </w:rPr>
    </w:lvl>
    <w:lvl w:ilvl="8" w:tplc="B8FE74AE">
      <w:start w:val="1"/>
      <w:numFmt w:val="bullet"/>
      <w:lvlText w:val=""/>
      <w:lvlJc w:val="left"/>
      <w:pPr>
        <w:ind w:left="6480" w:hanging="360"/>
      </w:pPr>
      <w:rPr>
        <w:rFonts w:ascii="Wingdings" w:hAnsi="Wingdings" w:hint="default"/>
      </w:rPr>
    </w:lvl>
  </w:abstractNum>
  <w:abstractNum w:abstractNumId="25" w15:restartNumberingAfterBreak="0">
    <w:nsid w:val="186E7B03"/>
    <w:multiLevelType w:val="hybridMultilevel"/>
    <w:tmpl w:val="FFFFFFFF"/>
    <w:lvl w:ilvl="0" w:tplc="EA52EEBC">
      <w:start w:val="1"/>
      <w:numFmt w:val="bullet"/>
      <w:lvlText w:val="·"/>
      <w:lvlJc w:val="left"/>
      <w:pPr>
        <w:ind w:left="720" w:hanging="360"/>
      </w:pPr>
      <w:rPr>
        <w:rFonts w:ascii="Symbol" w:hAnsi="Symbol" w:hint="default"/>
      </w:rPr>
    </w:lvl>
    <w:lvl w:ilvl="1" w:tplc="304E8214">
      <w:start w:val="1"/>
      <w:numFmt w:val="bullet"/>
      <w:lvlText w:val="o"/>
      <w:lvlJc w:val="left"/>
      <w:pPr>
        <w:ind w:left="1440" w:hanging="360"/>
      </w:pPr>
      <w:rPr>
        <w:rFonts w:ascii="Courier New" w:hAnsi="Courier New" w:hint="default"/>
      </w:rPr>
    </w:lvl>
    <w:lvl w:ilvl="2" w:tplc="A786643A">
      <w:start w:val="1"/>
      <w:numFmt w:val="bullet"/>
      <w:lvlText w:val=""/>
      <w:lvlJc w:val="left"/>
      <w:pPr>
        <w:ind w:left="2160" w:hanging="360"/>
      </w:pPr>
      <w:rPr>
        <w:rFonts w:ascii="Wingdings" w:hAnsi="Wingdings" w:hint="default"/>
      </w:rPr>
    </w:lvl>
    <w:lvl w:ilvl="3" w:tplc="7876D074">
      <w:start w:val="1"/>
      <w:numFmt w:val="bullet"/>
      <w:lvlText w:val=""/>
      <w:lvlJc w:val="left"/>
      <w:pPr>
        <w:ind w:left="2880" w:hanging="360"/>
      </w:pPr>
      <w:rPr>
        <w:rFonts w:ascii="Symbol" w:hAnsi="Symbol" w:hint="default"/>
      </w:rPr>
    </w:lvl>
    <w:lvl w:ilvl="4" w:tplc="8280CC5A">
      <w:start w:val="1"/>
      <w:numFmt w:val="bullet"/>
      <w:lvlText w:val="o"/>
      <w:lvlJc w:val="left"/>
      <w:pPr>
        <w:ind w:left="3600" w:hanging="360"/>
      </w:pPr>
      <w:rPr>
        <w:rFonts w:ascii="Courier New" w:hAnsi="Courier New" w:hint="default"/>
      </w:rPr>
    </w:lvl>
    <w:lvl w:ilvl="5" w:tplc="57B658C2">
      <w:start w:val="1"/>
      <w:numFmt w:val="bullet"/>
      <w:lvlText w:val=""/>
      <w:lvlJc w:val="left"/>
      <w:pPr>
        <w:ind w:left="4320" w:hanging="360"/>
      </w:pPr>
      <w:rPr>
        <w:rFonts w:ascii="Wingdings" w:hAnsi="Wingdings" w:hint="default"/>
      </w:rPr>
    </w:lvl>
    <w:lvl w:ilvl="6" w:tplc="62C22CEE">
      <w:start w:val="1"/>
      <w:numFmt w:val="bullet"/>
      <w:lvlText w:val=""/>
      <w:lvlJc w:val="left"/>
      <w:pPr>
        <w:ind w:left="5040" w:hanging="360"/>
      </w:pPr>
      <w:rPr>
        <w:rFonts w:ascii="Symbol" w:hAnsi="Symbol" w:hint="default"/>
      </w:rPr>
    </w:lvl>
    <w:lvl w:ilvl="7" w:tplc="1CAE7EC0">
      <w:start w:val="1"/>
      <w:numFmt w:val="bullet"/>
      <w:lvlText w:val="o"/>
      <w:lvlJc w:val="left"/>
      <w:pPr>
        <w:ind w:left="5760" w:hanging="360"/>
      </w:pPr>
      <w:rPr>
        <w:rFonts w:ascii="Courier New" w:hAnsi="Courier New" w:hint="default"/>
      </w:rPr>
    </w:lvl>
    <w:lvl w:ilvl="8" w:tplc="11043C34">
      <w:start w:val="1"/>
      <w:numFmt w:val="bullet"/>
      <w:lvlText w:val=""/>
      <w:lvlJc w:val="left"/>
      <w:pPr>
        <w:ind w:left="6480" w:hanging="360"/>
      </w:pPr>
      <w:rPr>
        <w:rFonts w:ascii="Wingdings" w:hAnsi="Wingdings" w:hint="default"/>
      </w:rPr>
    </w:lvl>
  </w:abstractNum>
  <w:abstractNum w:abstractNumId="26" w15:restartNumberingAfterBreak="0">
    <w:nsid w:val="18720498"/>
    <w:multiLevelType w:val="multilevel"/>
    <w:tmpl w:val="BCC8BC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1A7369AE"/>
    <w:multiLevelType w:val="hybridMultilevel"/>
    <w:tmpl w:val="EB363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3274C0"/>
    <w:multiLevelType w:val="hybridMultilevel"/>
    <w:tmpl w:val="A522ABC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1BEF0C19"/>
    <w:multiLevelType w:val="hybridMultilevel"/>
    <w:tmpl w:val="23B2C4AC"/>
    <w:lvl w:ilvl="0" w:tplc="6B58933E">
      <w:start w:val="1"/>
      <w:numFmt w:val="bullet"/>
      <w:lvlText w:val="·"/>
      <w:lvlJc w:val="left"/>
      <w:pPr>
        <w:ind w:left="720" w:hanging="360"/>
      </w:pPr>
      <w:rPr>
        <w:rFonts w:ascii="Symbol" w:hAnsi="Symbol" w:hint="default"/>
      </w:rPr>
    </w:lvl>
    <w:lvl w:ilvl="1" w:tplc="1B8E73DA">
      <w:start w:val="1"/>
      <w:numFmt w:val="bullet"/>
      <w:lvlText w:val="o"/>
      <w:lvlJc w:val="left"/>
      <w:pPr>
        <w:ind w:left="1440" w:hanging="360"/>
      </w:pPr>
      <w:rPr>
        <w:rFonts w:ascii="Courier New" w:hAnsi="Courier New" w:hint="default"/>
      </w:rPr>
    </w:lvl>
    <w:lvl w:ilvl="2" w:tplc="D1CAD31A">
      <w:start w:val="1"/>
      <w:numFmt w:val="bullet"/>
      <w:lvlText w:val=""/>
      <w:lvlJc w:val="left"/>
      <w:pPr>
        <w:ind w:left="2160" w:hanging="360"/>
      </w:pPr>
      <w:rPr>
        <w:rFonts w:ascii="Wingdings" w:hAnsi="Wingdings" w:hint="default"/>
      </w:rPr>
    </w:lvl>
    <w:lvl w:ilvl="3" w:tplc="4536A306">
      <w:start w:val="1"/>
      <w:numFmt w:val="bullet"/>
      <w:lvlText w:val=""/>
      <w:lvlJc w:val="left"/>
      <w:pPr>
        <w:ind w:left="2880" w:hanging="360"/>
      </w:pPr>
      <w:rPr>
        <w:rFonts w:ascii="Symbol" w:hAnsi="Symbol" w:hint="default"/>
      </w:rPr>
    </w:lvl>
    <w:lvl w:ilvl="4" w:tplc="9100540E">
      <w:start w:val="1"/>
      <w:numFmt w:val="bullet"/>
      <w:lvlText w:val="o"/>
      <w:lvlJc w:val="left"/>
      <w:pPr>
        <w:ind w:left="3600" w:hanging="360"/>
      </w:pPr>
      <w:rPr>
        <w:rFonts w:ascii="Courier New" w:hAnsi="Courier New" w:hint="default"/>
      </w:rPr>
    </w:lvl>
    <w:lvl w:ilvl="5" w:tplc="F662CA64">
      <w:start w:val="1"/>
      <w:numFmt w:val="bullet"/>
      <w:lvlText w:val=""/>
      <w:lvlJc w:val="left"/>
      <w:pPr>
        <w:ind w:left="4320" w:hanging="360"/>
      </w:pPr>
      <w:rPr>
        <w:rFonts w:ascii="Wingdings" w:hAnsi="Wingdings" w:hint="default"/>
      </w:rPr>
    </w:lvl>
    <w:lvl w:ilvl="6" w:tplc="0584D1C0">
      <w:start w:val="1"/>
      <w:numFmt w:val="bullet"/>
      <w:lvlText w:val=""/>
      <w:lvlJc w:val="left"/>
      <w:pPr>
        <w:ind w:left="5040" w:hanging="360"/>
      </w:pPr>
      <w:rPr>
        <w:rFonts w:ascii="Symbol" w:hAnsi="Symbol" w:hint="default"/>
      </w:rPr>
    </w:lvl>
    <w:lvl w:ilvl="7" w:tplc="70A263CE">
      <w:start w:val="1"/>
      <w:numFmt w:val="bullet"/>
      <w:lvlText w:val="o"/>
      <w:lvlJc w:val="left"/>
      <w:pPr>
        <w:ind w:left="5760" w:hanging="360"/>
      </w:pPr>
      <w:rPr>
        <w:rFonts w:ascii="Courier New" w:hAnsi="Courier New" w:hint="default"/>
      </w:rPr>
    </w:lvl>
    <w:lvl w:ilvl="8" w:tplc="2C2CFDD4">
      <w:start w:val="1"/>
      <w:numFmt w:val="bullet"/>
      <w:lvlText w:val=""/>
      <w:lvlJc w:val="left"/>
      <w:pPr>
        <w:ind w:left="6480" w:hanging="360"/>
      </w:pPr>
      <w:rPr>
        <w:rFonts w:ascii="Wingdings" w:hAnsi="Wingdings" w:hint="default"/>
      </w:rPr>
    </w:lvl>
  </w:abstractNum>
  <w:abstractNum w:abstractNumId="30" w15:restartNumberingAfterBreak="0">
    <w:nsid w:val="1E02F369"/>
    <w:multiLevelType w:val="hybridMultilevel"/>
    <w:tmpl w:val="F2E032F0"/>
    <w:lvl w:ilvl="0" w:tplc="1B6AF90A">
      <w:start w:val="1"/>
      <w:numFmt w:val="bullet"/>
      <w:lvlText w:val="·"/>
      <w:lvlJc w:val="left"/>
      <w:pPr>
        <w:ind w:left="720" w:hanging="360"/>
      </w:pPr>
      <w:rPr>
        <w:rFonts w:ascii="Symbol" w:hAnsi="Symbol" w:hint="default"/>
      </w:rPr>
    </w:lvl>
    <w:lvl w:ilvl="1" w:tplc="802EFA54">
      <w:start w:val="1"/>
      <w:numFmt w:val="bullet"/>
      <w:lvlText w:val="o"/>
      <w:lvlJc w:val="left"/>
      <w:pPr>
        <w:ind w:left="1440" w:hanging="360"/>
      </w:pPr>
      <w:rPr>
        <w:rFonts w:ascii="Courier New" w:hAnsi="Courier New" w:hint="default"/>
      </w:rPr>
    </w:lvl>
    <w:lvl w:ilvl="2" w:tplc="F52C4D6E">
      <w:start w:val="1"/>
      <w:numFmt w:val="bullet"/>
      <w:lvlText w:val=""/>
      <w:lvlJc w:val="left"/>
      <w:pPr>
        <w:ind w:left="2160" w:hanging="360"/>
      </w:pPr>
      <w:rPr>
        <w:rFonts w:ascii="Wingdings" w:hAnsi="Wingdings" w:hint="default"/>
      </w:rPr>
    </w:lvl>
    <w:lvl w:ilvl="3" w:tplc="FEFEF9FA">
      <w:start w:val="1"/>
      <w:numFmt w:val="bullet"/>
      <w:lvlText w:val=""/>
      <w:lvlJc w:val="left"/>
      <w:pPr>
        <w:ind w:left="2880" w:hanging="360"/>
      </w:pPr>
      <w:rPr>
        <w:rFonts w:ascii="Symbol" w:hAnsi="Symbol" w:hint="default"/>
      </w:rPr>
    </w:lvl>
    <w:lvl w:ilvl="4" w:tplc="AA701B3E">
      <w:start w:val="1"/>
      <w:numFmt w:val="bullet"/>
      <w:lvlText w:val="o"/>
      <w:lvlJc w:val="left"/>
      <w:pPr>
        <w:ind w:left="3600" w:hanging="360"/>
      </w:pPr>
      <w:rPr>
        <w:rFonts w:ascii="Courier New" w:hAnsi="Courier New" w:hint="default"/>
      </w:rPr>
    </w:lvl>
    <w:lvl w:ilvl="5" w:tplc="9F1C8B3E">
      <w:start w:val="1"/>
      <w:numFmt w:val="bullet"/>
      <w:lvlText w:val=""/>
      <w:lvlJc w:val="left"/>
      <w:pPr>
        <w:ind w:left="4320" w:hanging="360"/>
      </w:pPr>
      <w:rPr>
        <w:rFonts w:ascii="Wingdings" w:hAnsi="Wingdings" w:hint="default"/>
      </w:rPr>
    </w:lvl>
    <w:lvl w:ilvl="6" w:tplc="3D321E92">
      <w:start w:val="1"/>
      <w:numFmt w:val="bullet"/>
      <w:lvlText w:val=""/>
      <w:lvlJc w:val="left"/>
      <w:pPr>
        <w:ind w:left="5040" w:hanging="360"/>
      </w:pPr>
      <w:rPr>
        <w:rFonts w:ascii="Symbol" w:hAnsi="Symbol" w:hint="default"/>
      </w:rPr>
    </w:lvl>
    <w:lvl w:ilvl="7" w:tplc="45FE9AD0">
      <w:start w:val="1"/>
      <w:numFmt w:val="bullet"/>
      <w:lvlText w:val="o"/>
      <w:lvlJc w:val="left"/>
      <w:pPr>
        <w:ind w:left="5760" w:hanging="360"/>
      </w:pPr>
      <w:rPr>
        <w:rFonts w:ascii="Courier New" w:hAnsi="Courier New" w:hint="default"/>
      </w:rPr>
    </w:lvl>
    <w:lvl w:ilvl="8" w:tplc="B8807A32">
      <w:start w:val="1"/>
      <w:numFmt w:val="bullet"/>
      <w:lvlText w:val=""/>
      <w:lvlJc w:val="left"/>
      <w:pPr>
        <w:ind w:left="6480" w:hanging="360"/>
      </w:pPr>
      <w:rPr>
        <w:rFonts w:ascii="Wingdings" w:hAnsi="Wingdings" w:hint="default"/>
      </w:rPr>
    </w:lvl>
  </w:abstractNum>
  <w:abstractNum w:abstractNumId="31" w15:restartNumberingAfterBreak="0">
    <w:nsid w:val="21754D4B"/>
    <w:multiLevelType w:val="hybridMultilevel"/>
    <w:tmpl w:val="0FCEC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1DD7A0F"/>
    <w:multiLevelType w:val="hybridMultilevel"/>
    <w:tmpl w:val="9BFC9DA8"/>
    <w:lvl w:ilvl="0" w:tplc="05E4350E">
      <w:start w:val="1"/>
      <w:numFmt w:val="bullet"/>
      <w:lvlText w:val="·"/>
      <w:lvlJc w:val="left"/>
      <w:pPr>
        <w:ind w:left="720" w:hanging="360"/>
      </w:pPr>
      <w:rPr>
        <w:rFonts w:ascii="Symbol" w:hAnsi="Symbol" w:hint="default"/>
      </w:rPr>
    </w:lvl>
    <w:lvl w:ilvl="1" w:tplc="BC966376">
      <w:start w:val="1"/>
      <w:numFmt w:val="bullet"/>
      <w:lvlText w:val="o"/>
      <w:lvlJc w:val="left"/>
      <w:pPr>
        <w:ind w:left="1440" w:hanging="360"/>
      </w:pPr>
      <w:rPr>
        <w:rFonts w:ascii="Courier New" w:hAnsi="Courier New" w:hint="default"/>
      </w:rPr>
    </w:lvl>
    <w:lvl w:ilvl="2" w:tplc="19E6EC06">
      <w:start w:val="1"/>
      <w:numFmt w:val="bullet"/>
      <w:lvlText w:val=""/>
      <w:lvlJc w:val="left"/>
      <w:pPr>
        <w:ind w:left="2160" w:hanging="360"/>
      </w:pPr>
      <w:rPr>
        <w:rFonts w:ascii="Wingdings" w:hAnsi="Wingdings" w:hint="default"/>
      </w:rPr>
    </w:lvl>
    <w:lvl w:ilvl="3" w:tplc="659EBDC8">
      <w:start w:val="1"/>
      <w:numFmt w:val="bullet"/>
      <w:lvlText w:val=""/>
      <w:lvlJc w:val="left"/>
      <w:pPr>
        <w:ind w:left="2880" w:hanging="360"/>
      </w:pPr>
      <w:rPr>
        <w:rFonts w:ascii="Symbol" w:hAnsi="Symbol" w:hint="default"/>
      </w:rPr>
    </w:lvl>
    <w:lvl w:ilvl="4" w:tplc="50CE5CFC">
      <w:start w:val="1"/>
      <w:numFmt w:val="bullet"/>
      <w:lvlText w:val="o"/>
      <w:lvlJc w:val="left"/>
      <w:pPr>
        <w:ind w:left="3600" w:hanging="360"/>
      </w:pPr>
      <w:rPr>
        <w:rFonts w:ascii="Courier New" w:hAnsi="Courier New" w:hint="default"/>
      </w:rPr>
    </w:lvl>
    <w:lvl w:ilvl="5" w:tplc="84C2A5E0">
      <w:start w:val="1"/>
      <w:numFmt w:val="bullet"/>
      <w:lvlText w:val=""/>
      <w:lvlJc w:val="left"/>
      <w:pPr>
        <w:ind w:left="4320" w:hanging="360"/>
      </w:pPr>
      <w:rPr>
        <w:rFonts w:ascii="Wingdings" w:hAnsi="Wingdings" w:hint="default"/>
      </w:rPr>
    </w:lvl>
    <w:lvl w:ilvl="6" w:tplc="EE9CA0D8">
      <w:start w:val="1"/>
      <w:numFmt w:val="bullet"/>
      <w:lvlText w:val=""/>
      <w:lvlJc w:val="left"/>
      <w:pPr>
        <w:ind w:left="5040" w:hanging="360"/>
      </w:pPr>
      <w:rPr>
        <w:rFonts w:ascii="Symbol" w:hAnsi="Symbol" w:hint="default"/>
      </w:rPr>
    </w:lvl>
    <w:lvl w:ilvl="7" w:tplc="002A9E00">
      <w:start w:val="1"/>
      <w:numFmt w:val="bullet"/>
      <w:lvlText w:val="o"/>
      <w:lvlJc w:val="left"/>
      <w:pPr>
        <w:ind w:left="5760" w:hanging="360"/>
      </w:pPr>
      <w:rPr>
        <w:rFonts w:ascii="Courier New" w:hAnsi="Courier New" w:hint="default"/>
      </w:rPr>
    </w:lvl>
    <w:lvl w:ilvl="8" w:tplc="E7E03B5E">
      <w:start w:val="1"/>
      <w:numFmt w:val="bullet"/>
      <w:lvlText w:val=""/>
      <w:lvlJc w:val="left"/>
      <w:pPr>
        <w:ind w:left="6480" w:hanging="360"/>
      </w:pPr>
      <w:rPr>
        <w:rFonts w:ascii="Wingdings" w:hAnsi="Wingdings" w:hint="default"/>
      </w:rPr>
    </w:lvl>
  </w:abstractNum>
  <w:abstractNum w:abstractNumId="33" w15:restartNumberingAfterBreak="0">
    <w:nsid w:val="23095564"/>
    <w:multiLevelType w:val="hybridMultilevel"/>
    <w:tmpl w:val="B76E97E2"/>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234A18E3"/>
    <w:multiLevelType w:val="hybridMultilevel"/>
    <w:tmpl w:val="141A7FB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37031C9"/>
    <w:multiLevelType w:val="hybridMultilevel"/>
    <w:tmpl w:val="A7F869BA"/>
    <w:lvl w:ilvl="0" w:tplc="1822148A">
      <w:start w:val="1"/>
      <w:numFmt w:val="bullet"/>
      <w:lvlText w:val="·"/>
      <w:lvlJc w:val="left"/>
      <w:pPr>
        <w:ind w:left="720" w:hanging="360"/>
      </w:pPr>
      <w:rPr>
        <w:rFonts w:ascii="Symbol" w:hAnsi="Symbol" w:hint="default"/>
      </w:rPr>
    </w:lvl>
    <w:lvl w:ilvl="1" w:tplc="6602FA96">
      <w:start w:val="1"/>
      <w:numFmt w:val="bullet"/>
      <w:lvlText w:val="o"/>
      <w:lvlJc w:val="left"/>
      <w:pPr>
        <w:ind w:left="1440" w:hanging="360"/>
      </w:pPr>
      <w:rPr>
        <w:rFonts w:ascii="Courier New" w:hAnsi="Courier New" w:hint="default"/>
      </w:rPr>
    </w:lvl>
    <w:lvl w:ilvl="2" w:tplc="D2488F0A">
      <w:start w:val="1"/>
      <w:numFmt w:val="bullet"/>
      <w:lvlText w:val=""/>
      <w:lvlJc w:val="left"/>
      <w:pPr>
        <w:ind w:left="2160" w:hanging="360"/>
      </w:pPr>
      <w:rPr>
        <w:rFonts w:ascii="Wingdings" w:hAnsi="Wingdings" w:hint="default"/>
      </w:rPr>
    </w:lvl>
    <w:lvl w:ilvl="3" w:tplc="EED06764">
      <w:start w:val="1"/>
      <w:numFmt w:val="bullet"/>
      <w:lvlText w:val=""/>
      <w:lvlJc w:val="left"/>
      <w:pPr>
        <w:ind w:left="2880" w:hanging="360"/>
      </w:pPr>
      <w:rPr>
        <w:rFonts w:ascii="Symbol" w:hAnsi="Symbol" w:hint="default"/>
      </w:rPr>
    </w:lvl>
    <w:lvl w:ilvl="4" w:tplc="03343994">
      <w:start w:val="1"/>
      <w:numFmt w:val="bullet"/>
      <w:lvlText w:val="o"/>
      <w:lvlJc w:val="left"/>
      <w:pPr>
        <w:ind w:left="3600" w:hanging="360"/>
      </w:pPr>
      <w:rPr>
        <w:rFonts w:ascii="Courier New" w:hAnsi="Courier New" w:hint="default"/>
      </w:rPr>
    </w:lvl>
    <w:lvl w:ilvl="5" w:tplc="6AAA85C6">
      <w:start w:val="1"/>
      <w:numFmt w:val="bullet"/>
      <w:lvlText w:val=""/>
      <w:lvlJc w:val="left"/>
      <w:pPr>
        <w:ind w:left="4320" w:hanging="360"/>
      </w:pPr>
      <w:rPr>
        <w:rFonts w:ascii="Wingdings" w:hAnsi="Wingdings" w:hint="default"/>
      </w:rPr>
    </w:lvl>
    <w:lvl w:ilvl="6" w:tplc="8758D00A">
      <w:start w:val="1"/>
      <w:numFmt w:val="bullet"/>
      <w:lvlText w:val=""/>
      <w:lvlJc w:val="left"/>
      <w:pPr>
        <w:ind w:left="5040" w:hanging="360"/>
      </w:pPr>
      <w:rPr>
        <w:rFonts w:ascii="Symbol" w:hAnsi="Symbol" w:hint="default"/>
      </w:rPr>
    </w:lvl>
    <w:lvl w:ilvl="7" w:tplc="86C24920">
      <w:start w:val="1"/>
      <w:numFmt w:val="bullet"/>
      <w:lvlText w:val="o"/>
      <w:lvlJc w:val="left"/>
      <w:pPr>
        <w:ind w:left="5760" w:hanging="360"/>
      </w:pPr>
      <w:rPr>
        <w:rFonts w:ascii="Courier New" w:hAnsi="Courier New" w:hint="default"/>
      </w:rPr>
    </w:lvl>
    <w:lvl w:ilvl="8" w:tplc="B0AC6D4A">
      <w:start w:val="1"/>
      <w:numFmt w:val="bullet"/>
      <w:lvlText w:val=""/>
      <w:lvlJc w:val="left"/>
      <w:pPr>
        <w:ind w:left="6480" w:hanging="360"/>
      </w:pPr>
      <w:rPr>
        <w:rFonts w:ascii="Wingdings" w:hAnsi="Wingdings" w:hint="default"/>
      </w:rPr>
    </w:lvl>
  </w:abstractNum>
  <w:abstractNum w:abstractNumId="36" w15:restartNumberingAfterBreak="0">
    <w:nsid w:val="241C868D"/>
    <w:multiLevelType w:val="hybridMultilevel"/>
    <w:tmpl w:val="FFFFFFFF"/>
    <w:lvl w:ilvl="0" w:tplc="98849D02">
      <w:start w:val="1"/>
      <w:numFmt w:val="bullet"/>
      <w:lvlText w:val="·"/>
      <w:lvlJc w:val="left"/>
      <w:pPr>
        <w:ind w:left="720" w:hanging="360"/>
      </w:pPr>
      <w:rPr>
        <w:rFonts w:ascii="Symbol" w:hAnsi="Symbol" w:hint="default"/>
      </w:rPr>
    </w:lvl>
    <w:lvl w:ilvl="1" w:tplc="EBEA2F0C">
      <w:start w:val="1"/>
      <w:numFmt w:val="bullet"/>
      <w:lvlText w:val="o"/>
      <w:lvlJc w:val="left"/>
      <w:pPr>
        <w:ind w:left="1440" w:hanging="360"/>
      </w:pPr>
      <w:rPr>
        <w:rFonts w:ascii="Courier New" w:hAnsi="Courier New" w:hint="default"/>
      </w:rPr>
    </w:lvl>
    <w:lvl w:ilvl="2" w:tplc="46A21228">
      <w:start w:val="1"/>
      <w:numFmt w:val="bullet"/>
      <w:lvlText w:val=""/>
      <w:lvlJc w:val="left"/>
      <w:pPr>
        <w:ind w:left="2160" w:hanging="360"/>
      </w:pPr>
      <w:rPr>
        <w:rFonts w:ascii="Wingdings" w:hAnsi="Wingdings" w:hint="default"/>
      </w:rPr>
    </w:lvl>
    <w:lvl w:ilvl="3" w:tplc="1072236A">
      <w:start w:val="1"/>
      <w:numFmt w:val="bullet"/>
      <w:lvlText w:val=""/>
      <w:lvlJc w:val="left"/>
      <w:pPr>
        <w:ind w:left="2880" w:hanging="360"/>
      </w:pPr>
      <w:rPr>
        <w:rFonts w:ascii="Symbol" w:hAnsi="Symbol" w:hint="default"/>
      </w:rPr>
    </w:lvl>
    <w:lvl w:ilvl="4" w:tplc="E78EC61C">
      <w:start w:val="1"/>
      <w:numFmt w:val="bullet"/>
      <w:lvlText w:val="o"/>
      <w:lvlJc w:val="left"/>
      <w:pPr>
        <w:ind w:left="3600" w:hanging="360"/>
      </w:pPr>
      <w:rPr>
        <w:rFonts w:ascii="Courier New" w:hAnsi="Courier New" w:hint="default"/>
      </w:rPr>
    </w:lvl>
    <w:lvl w:ilvl="5" w:tplc="CFE89114">
      <w:start w:val="1"/>
      <w:numFmt w:val="bullet"/>
      <w:lvlText w:val=""/>
      <w:lvlJc w:val="left"/>
      <w:pPr>
        <w:ind w:left="4320" w:hanging="360"/>
      </w:pPr>
      <w:rPr>
        <w:rFonts w:ascii="Wingdings" w:hAnsi="Wingdings" w:hint="default"/>
      </w:rPr>
    </w:lvl>
    <w:lvl w:ilvl="6" w:tplc="49DCD81C">
      <w:start w:val="1"/>
      <w:numFmt w:val="bullet"/>
      <w:lvlText w:val=""/>
      <w:lvlJc w:val="left"/>
      <w:pPr>
        <w:ind w:left="5040" w:hanging="360"/>
      </w:pPr>
      <w:rPr>
        <w:rFonts w:ascii="Symbol" w:hAnsi="Symbol" w:hint="default"/>
      </w:rPr>
    </w:lvl>
    <w:lvl w:ilvl="7" w:tplc="4198C094">
      <w:start w:val="1"/>
      <w:numFmt w:val="bullet"/>
      <w:lvlText w:val="o"/>
      <w:lvlJc w:val="left"/>
      <w:pPr>
        <w:ind w:left="5760" w:hanging="360"/>
      </w:pPr>
      <w:rPr>
        <w:rFonts w:ascii="Courier New" w:hAnsi="Courier New" w:hint="default"/>
      </w:rPr>
    </w:lvl>
    <w:lvl w:ilvl="8" w:tplc="9926B864">
      <w:start w:val="1"/>
      <w:numFmt w:val="bullet"/>
      <w:lvlText w:val=""/>
      <w:lvlJc w:val="left"/>
      <w:pPr>
        <w:ind w:left="6480" w:hanging="360"/>
      </w:pPr>
      <w:rPr>
        <w:rFonts w:ascii="Wingdings" w:hAnsi="Wingdings" w:hint="default"/>
      </w:rPr>
    </w:lvl>
  </w:abstractNum>
  <w:abstractNum w:abstractNumId="37" w15:restartNumberingAfterBreak="0">
    <w:nsid w:val="2530580A"/>
    <w:multiLevelType w:val="hybridMultilevel"/>
    <w:tmpl w:val="4E627970"/>
    <w:lvl w:ilvl="0" w:tplc="78E69752">
      <w:start w:val="1"/>
      <w:numFmt w:val="bullet"/>
      <w:lvlText w:val="·"/>
      <w:lvlJc w:val="left"/>
      <w:pPr>
        <w:ind w:left="720" w:hanging="360"/>
      </w:pPr>
      <w:rPr>
        <w:rFonts w:ascii="Symbol" w:hAnsi="Symbol" w:hint="default"/>
      </w:rPr>
    </w:lvl>
    <w:lvl w:ilvl="1" w:tplc="9A541384">
      <w:start w:val="1"/>
      <w:numFmt w:val="bullet"/>
      <w:lvlText w:val="o"/>
      <w:lvlJc w:val="left"/>
      <w:pPr>
        <w:ind w:left="1440" w:hanging="360"/>
      </w:pPr>
      <w:rPr>
        <w:rFonts w:ascii="Courier New" w:hAnsi="Courier New" w:hint="default"/>
      </w:rPr>
    </w:lvl>
    <w:lvl w:ilvl="2" w:tplc="3176FEE6">
      <w:start w:val="1"/>
      <w:numFmt w:val="bullet"/>
      <w:lvlText w:val=""/>
      <w:lvlJc w:val="left"/>
      <w:pPr>
        <w:ind w:left="2160" w:hanging="360"/>
      </w:pPr>
      <w:rPr>
        <w:rFonts w:ascii="Wingdings" w:hAnsi="Wingdings" w:hint="default"/>
      </w:rPr>
    </w:lvl>
    <w:lvl w:ilvl="3" w:tplc="7BACF2B6">
      <w:start w:val="1"/>
      <w:numFmt w:val="bullet"/>
      <w:lvlText w:val=""/>
      <w:lvlJc w:val="left"/>
      <w:pPr>
        <w:ind w:left="2880" w:hanging="360"/>
      </w:pPr>
      <w:rPr>
        <w:rFonts w:ascii="Symbol" w:hAnsi="Symbol" w:hint="default"/>
      </w:rPr>
    </w:lvl>
    <w:lvl w:ilvl="4" w:tplc="CAAA5648">
      <w:start w:val="1"/>
      <w:numFmt w:val="bullet"/>
      <w:lvlText w:val="o"/>
      <w:lvlJc w:val="left"/>
      <w:pPr>
        <w:ind w:left="3600" w:hanging="360"/>
      </w:pPr>
      <w:rPr>
        <w:rFonts w:ascii="Courier New" w:hAnsi="Courier New" w:hint="default"/>
      </w:rPr>
    </w:lvl>
    <w:lvl w:ilvl="5" w:tplc="6A8E40D8">
      <w:start w:val="1"/>
      <w:numFmt w:val="bullet"/>
      <w:lvlText w:val=""/>
      <w:lvlJc w:val="left"/>
      <w:pPr>
        <w:ind w:left="4320" w:hanging="360"/>
      </w:pPr>
      <w:rPr>
        <w:rFonts w:ascii="Wingdings" w:hAnsi="Wingdings" w:hint="default"/>
      </w:rPr>
    </w:lvl>
    <w:lvl w:ilvl="6" w:tplc="17FA31C6">
      <w:start w:val="1"/>
      <w:numFmt w:val="bullet"/>
      <w:lvlText w:val=""/>
      <w:lvlJc w:val="left"/>
      <w:pPr>
        <w:ind w:left="5040" w:hanging="360"/>
      </w:pPr>
      <w:rPr>
        <w:rFonts w:ascii="Symbol" w:hAnsi="Symbol" w:hint="default"/>
      </w:rPr>
    </w:lvl>
    <w:lvl w:ilvl="7" w:tplc="E190EC9C">
      <w:start w:val="1"/>
      <w:numFmt w:val="bullet"/>
      <w:lvlText w:val="o"/>
      <w:lvlJc w:val="left"/>
      <w:pPr>
        <w:ind w:left="5760" w:hanging="360"/>
      </w:pPr>
      <w:rPr>
        <w:rFonts w:ascii="Courier New" w:hAnsi="Courier New" w:hint="default"/>
      </w:rPr>
    </w:lvl>
    <w:lvl w:ilvl="8" w:tplc="B0A427B4">
      <w:start w:val="1"/>
      <w:numFmt w:val="bullet"/>
      <w:lvlText w:val=""/>
      <w:lvlJc w:val="left"/>
      <w:pPr>
        <w:ind w:left="6480" w:hanging="360"/>
      </w:pPr>
      <w:rPr>
        <w:rFonts w:ascii="Wingdings" w:hAnsi="Wingdings" w:hint="default"/>
      </w:rPr>
    </w:lvl>
  </w:abstractNum>
  <w:abstractNum w:abstractNumId="38" w15:restartNumberingAfterBreak="0">
    <w:nsid w:val="25D3553F"/>
    <w:multiLevelType w:val="hybridMultilevel"/>
    <w:tmpl w:val="B84CD0AA"/>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6135F0C"/>
    <w:multiLevelType w:val="hybridMultilevel"/>
    <w:tmpl w:val="FFFFFFFF"/>
    <w:lvl w:ilvl="0" w:tplc="2F543592">
      <w:start w:val="1"/>
      <w:numFmt w:val="bullet"/>
      <w:lvlText w:val="·"/>
      <w:lvlJc w:val="left"/>
      <w:pPr>
        <w:ind w:left="720" w:hanging="360"/>
      </w:pPr>
      <w:rPr>
        <w:rFonts w:ascii="Symbol" w:hAnsi="Symbol" w:hint="default"/>
      </w:rPr>
    </w:lvl>
    <w:lvl w:ilvl="1" w:tplc="A496C0B0">
      <w:start w:val="1"/>
      <w:numFmt w:val="bullet"/>
      <w:lvlText w:val="o"/>
      <w:lvlJc w:val="left"/>
      <w:pPr>
        <w:ind w:left="1440" w:hanging="360"/>
      </w:pPr>
      <w:rPr>
        <w:rFonts w:ascii="Courier New" w:hAnsi="Courier New" w:hint="default"/>
      </w:rPr>
    </w:lvl>
    <w:lvl w:ilvl="2" w:tplc="B2A2A900">
      <w:start w:val="1"/>
      <w:numFmt w:val="bullet"/>
      <w:lvlText w:val=""/>
      <w:lvlJc w:val="left"/>
      <w:pPr>
        <w:ind w:left="2160" w:hanging="360"/>
      </w:pPr>
      <w:rPr>
        <w:rFonts w:ascii="Wingdings" w:hAnsi="Wingdings" w:hint="default"/>
      </w:rPr>
    </w:lvl>
    <w:lvl w:ilvl="3" w:tplc="F6745744">
      <w:start w:val="1"/>
      <w:numFmt w:val="bullet"/>
      <w:lvlText w:val=""/>
      <w:lvlJc w:val="left"/>
      <w:pPr>
        <w:ind w:left="2880" w:hanging="360"/>
      </w:pPr>
      <w:rPr>
        <w:rFonts w:ascii="Symbol" w:hAnsi="Symbol" w:hint="default"/>
      </w:rPr>
    </w:lvl>
    <w:lvl w:ilvl="4" w:tplc="577EF9C8">
      <w:start w:val="1"/>
      <w:numFmt w:val="bullet"/>
      <w:lvlText w:val="o"/>
      <w:lvlJc w:val="left"/>
      <w:pPr>
        <w:ind w:left="3600" w:hanging="360"/>
      </w:pPr>
      <w:rPr>
        <w:rFonts w:ascii="Courier New" w:hAnsi="Courier New" w:hint="default"/>
      </w:rPr>
    </w:lvl>
    <w:lvl w:ilvl="5" w:tplc="2DEE5F9E">
      <w:start w:val="1"/>
      <w:numFmt w:val="bullet"/>
      <w:lvlText w:val=""/>
      <w:lvlJc w:val="left"/>
      <w:pPr>
        <w:ind w:left="4320" w:hanging="360"/>
      </w:pPr>
      <w:rPr>
        <w:rFonts w:ascii="Wingdings" w:hAnsi="Wingdings" w:hint="default"/>
      </w:rPr>
    </w:lvl>
    <w:lvl w:ilvl="6" w:tplc="B7583EBE">
      <w:start w:val="1"/>
      <w:numFmt w:val="bullet"/>
      <w:lvlText w:val=""/>
      <w:lvlJc w:val="left"/>
      <w:pPr>
        <w:ind w:left="5040" w:hanging="360"/>
      </w:pPr>
      <w:rPr>
        <w:rFonts w:ascii="Symbol" w:hAnsi="Symbol" w:hint="default"/>
      </w:rPr>
    </w:lvl>
    <w:lvl w:ilvl="7" w:tplc="4AB0C072">
      <w:start w:val="1"/>
      <w:numFmt w:val="bullet"/>
      <w:lvlText w:val="o"/>
      <w:lvlJc w:val="left"/>
      <w:pPr>
        <w:ind w:left="5760" w:hanging="360"/>
      </w:pPr>
      <w:rPr>
        <w:rFonts w:ascii="Courier New" w:hAnsi="Courier New" w:hint="default"/>
      </w:rPr>
    </w:lvl>
    <w:lvl w:ilvl="8" w:tplc="73FE592A">
      <w:start w:val="1"/>
      <w:numFmt w:val="bullet"/>
      <w:lvlText w:val=""/>
      <w:lvlJc w:val="left"/>
      <w:pPr>
        <w:ind w:left="6480" w:hanging="360"/>
      </w:pPr>
      <w:rPr>
        <w:rFonts w:ascii="Wingdings" w:hAnsi="Wingdings" w:hint="default"/>
      </w:rPr>
    </w:lvl>
  </w:abstractNum>
  <w:abstractNum w:abstractNumId="40" w15:restartNumberingAfterBreak="0">
    <w:nsid w:val="26912352"/>
    <w:multiLevelType w:val="hybridMultilevel"/>
    <w:tmpl w:val="65142698"/>
    <w:lvl w:ilvl="0" w:tplc="96EAF47A">
      <w:start w:val="1"/>
      <w:numFmt w:val="bullet"/>
      <w:lvlText w:val="·"/>
      <w:lvlJc w:val="left"/>
      <w:pPr>
        <w:ind w:left="720" w:hanging="360"/>
      </w:pPr>
      <w:rPr>
        <w:rFonts w:ascii="Symbol" w:hAnsi="Symbol" w:hint="default"/>
      </w:rPr>
    </w:lvl>
    <w:lvl w:ilvl="1" w:tplc="90E05DF0">
      <w:start w:val="1"/>
      <w:numFmt w:val="bullet"/>
      <w:lvlText w:val="o"/>
      <w:lvlJc w:val="left"/>
      <w:pPr>
        <w:ind w:left="1440" w:hanging="360"/>
      </w:pPr>
      <w:rPr>
        <w:rFonts w:ascii="Courier New" w:hAnsi="Courier New" w:hint="default"/>
      </w:rPr>
    </w:lvl>
    <w:lvl w:ilvl="2" w:tplc="456CC940">
      <w:start w:val="1"/>
      <w:numFmt w:val="bullet"/>
      <w:lvlText w:val=""/>
      <w:lvlJc w:val="left"/>
      <w:pPr>
        <w:ind w:left="2160" w:hanging="360"/>
      </w:pPr>
      <w:rPr>
        <w:rFonts w:ascii="Wingdings" w:hAnsi="Wingdings" w:hint="default"/>
      </w:rPr>
    </w:lvl>
    <w:lvl w:ilvl="3" w:tplc="59D4B5E8">
      <w:start w:val="1"/>
      <w:numFmt w:val="bullet"/>
      <w:lvlText w:val=""/>
      <w:lvlJc w:val="left"/>
      <w:pPr>
        <w:ind w:left="2880" w:hanging="360"/>
      </w:pPr>
      <w:rPr>
        <w:rFonts w:ascii="Symbol" w:hAnsi="Symbol" w:hint="default"/>
      </w:rPr>
    </w:lvl>
    <w:lvl w:ilvl="4" w:tplc="18749EF6">
      <w:start w:val="1"/>
      <w:numFmt w:val="bullet"/>
      <w:lvlText w:val="o"/>
      <w:lvlJc w:val="left"/>
      <w:pPr>
        <w:ind w:left="3600" w:hanging="360"/>
      </w:pPr>
      <w:rPr>
        <w:rFonts w:ascii="Courier New" w:hAnsi="Courier New" w:hint="default"/>
      </w:rPr>
    </w:lvl>
    <w:lvl w:ilvl="5" w:tplc="D45A3868">
      <w:start w:val="1"/>
      <w:numFmt w:val="bullet"/>
      <w:lvlText w:val=""/>
      <w:lvlJc w:val="left"/>
      <w:pPr>
        <w:ind w:left="4320" w:hanging="360"/>
      </w:pPr>
      <w:rPr>
        <w:rFonts w:ascii="Wingdings" w:hAnsi="Wingdings" w:hint="default"/>
      </w:rPr>
    </w:lvl>
    <w:lvl w:ilvl="6" w:tplc="75DE2296">
      <w:start w:val="1"/>
      <w:numFmt w:val="bullet"/>
      <w:lvlText w:val=""/>
      <w:lvlJc w:val="left"/>
      <w:pPr>
        <w:ind w:left="5040" w:hanging="360"/>
      </w:pPr>
      <w:rPr>
        <w:rFonts w:ascii="Symbol" w:hAnsi="Symbol" w:hint="default"/>
      </w:rPr>
    </w:lvl>
    <w:lvl w:ilvl="7" w:tplc="459CFD1C">
      <w:start w:val="1"/>
      <w:numFmt w:val="bullet"/>
      <w:lvlText w:val="o"/>
      <w:lvlJc w:val="left"/>
      <w:pPr>
        <w:ind w:left="5760" w:hanging="360"/>
      </w:pPr>
      <w:rPr>
        <w:rFonts w:ascii="Courier New" w:hAnsi="Courier New" w:hint="default"/>
      </w:rPr>
    </w:lvl>
    <w:lvl w:ilvl="8" w:tplc="E2FC9CD2">
      <w:start w:val="1"/>
      <w:numFmt w:val="bullet"/>
      <w:lvlText w:val=""/>
      <w:lvlJc w:val="left"/>
      <w:pPr>
        <w:ind w:left="6480" w:hanging="360"/>
      </w:pPr>
      <w:rPr>
        <w:rFonts w:ascii="Wingdings" w:hAnsi="Wingdings" w:hint="default"/>
      </w:rPr>
    </w:lvl>
  </w:abstractNum>
  <w:abstractNum w:abstractNumId="41" w15:restartNumberingAfterBreak="0">
    <w:nsid w:val="278643F6"/>
    <w:multiLevelType w:val="hybridMultilevel"/>
    <w:tmpl w:val="FFFFFFFF"/>
    <w:lvl w:ilvl="0" w:tplc="233651C6">
      <w:start w:val="1"/>
      <w:numFmt w:val="bullet"/>
      <w:lvlText w:val="·"/>
      <w:lvlJc w:val="left"/>
      <w:pPr>
        <w:ind w:left="720" w:hanging="360"/>
      </w:pPr>
      <w:rPr>
        <w:rFonts w:ascii="Symbol" w:hAnsi="Symbol" w:hint="default"/>
      </w:rPr>
    </w:lvl>
    <w:lvl w:ilvl="1" w:tplc="AE80D218">
      <w:start w:val="1"/>
      <w:numFmt w:val="bullet"/>
      <w:lvlText w:val="o"/>
      <w:lvlJc w:val="left"/>
      <w:pPr>
        <w:ind w:left="1440" w:hanging="360"/>
      </w:pPr>
      <w:rPr>
        <w:rFonts w:ascii="Courier New" w:hAnsi="Courier New" w:hint="default"/>
      </w:rPr>
    </w:lvl>
    <w:lvl w:ilvl="2" w:tplc="6B6C6B74">
      <w:start w:val="1"/>
      <w:numFmt w:val="bullet"/>
      <w:lvlText w:val=""/>
      <w:lvlJc w:val="left"/>
      <w:pPr>
        <w:ind w:left="2160" w:hanging="360"/>
      </w:pPr>
      <w:rPr>
        <w:rFonts w:ascii="Wingdings" w:hAnsi="Wingdings" w:hint="default"/>
      </w:rPr>
    </w:lvl>
    <w:lvl w:ilvl="3" w:tplc="BD003DD8">
      <w:start w:val="1"/>
      <w:numFmt w:val="bullet"/>
      <w:lvlText w:val=""/>
      <w:lvlJc w:val="left"/>
      <w:pPr>
        <w:ind w:left="2880" w:hanging="360"/>
      </w:pPr>
      <w:rPr>
        <w:rFonts w:ascii="Symbol" w:hAnsi="Symbol" w:hint="default"/>
      </w:rPr>
    </w:lvl>
    <w:lvl w:ilvl="4" w:tplc="06043DD6">
      <w:start w:val="1"/>
      <w:numFmt w:val="bullet"/>
      <w:lvlText w:val="o"/>
      <w:lvlJc w:val="left"/>
      <w:pPr>
        <w:ind w:left="3600" w:hanging="360"/>
      </w:pPr>
      <w:rPr>
        <w:rFonts w:ascii="Courier New" w:hAnsi="Courier New" w:hint="default"/>
      </w:rPr>
    </w:lvl>
    <w:lvl w:ilvl="5" w:tplc="A1BACE06">
      <w:start w:val="1"/>
      <w:numFmt w:val="bullet"/>
      <w:lvlText w:val=""/>
      <w:lvlJc w:val="left"/>
      <w:pPr>
        <w:ind w:left="4320" w:hanging="360"/>
      </w:pPr>
      <w:rPr>
        <w:rFonts w:ascii="Wingdings" w:hAnsi="Wingdings" w:hint="default"/>
      </w:rPr>
    </w:lvl>
    <w:lvl w:ilvl="6" w:tplc="4D8EDA44">
      <w:start w:val="1"/>
      <w:numFmt w:val="bullet"/>
      <w:lvlText w:val=""/>
      <w:lvlJc w:val="left"/>
      <w:pPr>
        <w:ind w:left="5040" w:hanging="360"/>
      </w:pPr>
      <w:rPr>
        <w:rFonts w:ascii="Symbol" w:hAnsi="Symbol" w:hint="default"/>
      </w:rPr>
    </w:lvl>
    <w:lvl w:ilvl="7" w:tplc="246237F8">
      <w:start w:val="1"/>
      <w:numFmt w:val="bullet"/>
      <w:lvlText w:val="o"/>
      <w:lvlJc w:val="left"/>
      <w:pPr>
        <w:ind w:left="5760" w:hanging="360"/>
      </w:pPr>
      <w:rPr>
        <w:rFonts w:ascii="Courier New" w:hAnsi="Courier New" w:hint="default"/>
      </w:rPr>
    </w:lvl>
    <w:lvl w:ilvl="8" w:tplc="87B2350A">
      <w:start w:val="1"/>
      <w:numFmt w:val="bullet"/>
      <w:lvlText w:val=""/>
      <w:lvlJc w:val="left"/>
      <w:pPr>
        <w:ind w:left="6480" w:hanging="360"/>
      </w:pPr>
      <w:rPr>
        <w:rFonts w:ascii="Wingdings" w:hAnsi="Wingdings" w:hint="default"/>
      </w:rPr>
    </w:lvl>
  </w:abstractNum>
  <w:abstractNum w:abstractNumId="42" w15:restartNumberingAfterBreak="0">
    <w:nsid w:val="289A499F"/>
    <w:multiLevelType w:val="hybridMultilevel"/>
    <w:tmpl w:val="1BF6F272"/>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296D1F83"/>
    <w:multiLevelType w:val="hybridMultilevel"/>
    <w:tmpl w:val="E3FA871E"/>
    <w:lvl w:ilvl="0" w:tplc="6CD25230">
      <w:start w:val="1"/>
      <w:numFmt w:val="bullet"/>
      <w:lvlText w:val="·"/>
      <w:lvlJc w:val="left"/>
      <w:pPr>
        <w:ind w:left="720" w:hanging="360"/>
      </w:pPr>
      <w:rPr>
        <w:rFonts w:ascii="Symbol" w:hAnsi="Symbol" w:hint="default"/>
      </w:rPr>
    </w:lvl>
    <w:lvl w:ilvl="1" w:tplc="92B007E2">
      <w:start w:val="1"/>
      <w:numFmt w:val="bullet"/>
      <w:lvlText w:val="o"/>
      <w:lvlJc w:val="left"/>
      <w:pPr>
        <w:ind w:left="1440" w:hanging="360"/>
      </w:pPr>
      <w:rPr>
        <w:rFonts w:ascii="Courier New" w:hAnsi="Courier New" w:hint="default"/>
      </w:rPr>
    </w:lvl>
    <w:lvl w:ilvl="2" w:tplc="D11013E0">
      <w:start w:val="1"/>
      <w:numFmt w:val="bullet"/>
      <w:lvlText w:val=""/>
      <w:lvlJc w:val="left"/>
      <w:pPr>
        <w:ind w:left="2160" w:hanging="360"/>
      </w:pPr>
      <w:rPr>
        <w:rFonts w:ascii="Wingdings" w:hAnsi="Wingdings" w:hint="default"/>
      </w:rPr>
    </w:lvl>
    <w:lvl w:ilvl="3" w:tplc="FFC4ABCA">
      <w:start w:val="1"/>
      <w:numFmt w:val="bullet"/>
      <w:lvlText w:val=""/>
      <w:lvlJc w:val="left"/>
      <w:pPr>
        <w:ind w:left="2880" w:hanging="360"/>
      </w:pPr>
      <w:rPr>
        <w:rFonts w:ascii="Symbol" w:hAnsi="Symbol" w:hint="default"/>
      </w:rPr>
    </w:lvl>
    <w:lvl w:ilvl="4" w:tplc="19BA6AF4">
      <w:start w:val="1"/>
      <w:numFmt w:val="bullet"/>
      <w:lvlText w:val="o"/>
      <w:lvlJc w:val="left"/>
      <w:pPr>
        <w:ind w:left="3600" w:hanging="360"/>
      </w:pPr>
      <w:rPr>
        <w:rFonts w:ascii="Courier New" w:hAnsi="Courier New" w:hint="default"/>
      </w:rPr>
    </w:lvl>
    <w:lvl w:ilvl="5" w:tplc="9F82C49C">
      <w:start w:val="1"/>
      <w:numFmt w:val="bullet"/>
      <w:lvlText w:val=""/>
      <w:lvlJc w:val="left"/>
      <w:pPr>
        <w:ind w:left="4320" w:hanging="360"/>
      </w:pPr>
      <w:rPr>
        <w:rFonts w:ascii="Wingdings" w:hAnsi="Wingdings" w:hint="default"/>
      </w:rPr>
    </w:lvl>
    <w:lvl w:ilvl="6" w:tplc="100AA0B8">
      <w:start w:val="1"/>
      <w:numFmt w:val="bullet"/>
      <w:lvlText w:val=""/>
      <w:lvlJc w:val="left"/>
      <w:pPr>
        <w:ind w:left="5040" w:hanging="360"/>
      </w:pPr>
      <w:rPr>
        <w:rFonts w:ascii="Symbol" w:hAnsi="Symbol" w:hint="default"/>
      </w:rPr>
    </w:lvl>
    <w:lvl w:ilvl="7" w:tplc="3BE6459E">
      <w:start w:val="1"/>
      <w:numFmt w:val="bullet"/>
      <w:lvlText w:val="o"/>
      <w:lvlJc w:val="left"/>
      <w:pPr>
        <w:ind w:left="5760" w:hanging="360"/>
      </w:pPr>
      <w:rPr>
        <w:rFonts w:ascii="Courier New" w:hAnsi="Courier New" w:hint="default"/>
      </w:rPr>
    </w:lvl>
    <w:lvl w:ilvl="8" w:tplc="2078ECF2">
      <w:start w:val="1"/>
      <w:numFmt w:val="bullet"/>
      <w:lvlText w:val=""/>
      <w:lvlJc w:val="left"/>
      <w:pPr>
        <w:ind w:left="6480" w:hanging="360"/>
      </w:pPr>
      <w:rPr>
        <w:rFonts w:ascii="Wingdings" w:hAnsi="Wingdings" w:hint="default"/>
      </w:rPr>
    </w:lvl>
  </w:abstractNum>
  <w:abstractNum w:abstractNumId="44" w15:restartNumberingAfterBreak="0">
    <w:nsid w:val="29D6957F"/>
    <w:multiLevelType w:val="hybridMultilevel"/>
    <w:tmpl w:val="FFFFFFFF"/>
    <w:lvl w:ilvl="0" w:tplc="59A224BE">
      <w:start w:val="1"/>
      <w:numFmt w:val="bullet"/>
      <w:lvlText w:val="·"/>
      <w:lvlJc w:val="left"/>
      <w:pPr>
        <w:ind w:left="720" w:hanging="360"/>
      </w:pPr>
      <w:rPr>
        <w:rFonts w:ascii="Symbol" w:hAnsi="Symbol" w:hint="default"/>
      </w:rPr>
    </w:lvl>
    <w:lvl w:ilvl="1" w:tplc="1104485E">
      <w:start w:val="1"/>
      <w:numFmt w:val="bullet"/>
      <w:lvlText w:val="o"/>
      <w:lvlJc w:val="left"/>
      <w:pPr>
        <w:ind w:left="1440" w:hanging="360"/>
      </w:pPr>
      <w:rPr>
        <w:rFonts w:ascii="Courier New" w:hAnsi="Courier New" w:hint="default"/>
      </w:rPr>
    </w:lvl>
    <w:lvl w:ilvl="2" w:tplc="B6266B50">
      <w:start w:val="1"/>
      <w:numFmt w:val="bullet"/>
      <w:lvlText w:val=""/>
      <w:lvlJc w:val="left"/>
      <w:pPr>
        <w:ind w:left="2160" w:hanging="360"/>
      </w:pPr>
      <w:rPr>
        <w:rFonts w:ascii="Wingdings" w:hAnsi="Wingdings" w:hint="default"/>
      </w:rPr>
    </w:lvl>
    <w:lvl w:ilvl="3" w:tplc="33A0D90C">
      <w:start w:val="1"/>
      <w:numFmt w:val="bullet"/>
      <w:lvlText w:val=""/>
      <w:lvlJc w:val="left"/>
      <w:pPr>
        <w:ind w:left="2880" w:hanging="360"/>
      </w:pPr>
      <w:rPr>
        <w:rFonts w:ascii="Symbol" w:hAnsi="Symbol" w:hint="default"/>
      </w:rPr>
    </w:lvl>
    <w:lvl w:ilvl="4" w:tplc="272C318C">
      <w:start w:val="1"/>
      <w:numFmt w:val="bullet"/>
      <w:lvlText w:val="o"/>
      <w:lvlJc w:val="left"/>
      <w:pPr>
        <w:ind w:left="3600" w:hanging="360"/>
      </w:pPr>
      <w:rPr>
        <w:rFonts w:ascii="Courier New" w:hAnsi="Courier New" w:hint="default"/>
      </w:rPr>
    </w:lvl>
    <w:lvl w:ilvl="5" w:tplc="1BB098E4">
      <w:start w:val="1"/>
      <w:numFmt w:val="bullet"/>
      <w:lvlText w:val=""/>
      <w:lvlJc w:val="left"/>
      <w:pPr>
        <w:ind w:left="4320" w:hanging="360"/>
      </w:pPr>
      <w:rPr>
        <w:rFonts w:ascii="Wingdings" w:hAnsi="Wingdings" w:hint="default"/>
      </w:rPr>
    </w:lvl>
    <w:lvl w:ilvl="6" w:tplc="F1DADC1C">
      <w:start w:val="1"/>
      <w:numFmt w:val="bullet"/>
      <w:lvlText w:val=""/>
      <w:lvlJc w:val="left"/>
      <w:pPr>
        <w:ind w:left="5040" w:hanging="360"/>
      </w:pPr>
      <w:rPr>
        <w:rFonts w:ascii="Symbol" w:hAnsi="Symbol" w:hint="default"/>
      </w:rPr>
    </w:lvl>
    <w:lvl w:ilvl="7" w:tplc="D9AAD346">
      <w:start w:val="1"/>
      <w:numFmt w:val="bullet"/>
      <w:lvlText w:val="o"/>
      <w:lvlJc w:val="left"/>
      <w:pPr>
        <w:ind w:left="5760" w:hanging="360"/>
      </w:pPr>
      <w:rPr>
        <w:rFonts w:ascii="Courier New" w:hAnsi="Courier New" w:hint="default"/>
      </w:rPr>
    </w:lvl>
    <w:lvl w:ilvl="8" w:tplc="DD54A3FA">
      <w:start w:val="1"/>
      <w:numFmt w:val="bullet"/>
      <w:lvlText w:val=""/>
      <w:lvlJc w:val="left"/>
      <w:pPr>
        <w:ind w:left="6480" w:hanging="360"/>
      </w:pPr>
      <w:rPr>
        <w:rFonts w:ascii="Wingdings" w:hAnsi="Wingdings" w:hint="default"/>
      </w:rPr>
    </w:lvl>
  </w:abstractNum>
  <w:abstractNum w:abstractNumId="45" w15:restartNumberingAfterBreak="0">
    <w:nsid w:val="2A5535F3"/>
    <w:multiLevelType w:val="hybridMultilevel"/>
    <w:tmpl w:val="3C8296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C1CB9C0"/>
    <w:multiLevelType w:val="hybridMultilevel"/>
    <w:tmpl w:val="8160A584"/>
    <w:lvl w:ilvl="0" w:tplc="156060AE">
      <w:start w:val="1"/>
      <w:numFmt w:val="bullet"/>
      <w:lvlText w:val="·"/>
      <w:lvlJc w:val="left"/>
      <w:pPr>
        <w:ind w:left="720" w:hanging="360"/>
      </w:pPr>
      <w:rPr>
        <w:rFonts w:ascii="Symbol" w:hAnsi="Symbol" w:hint="default"/>
      </w:rPr>
    </w:lvl>
    <w:lvl w:ilvl="1" w:tplc="8872F7F0">
      <w:start w:val="1"/>
      <w:numFmt w:val="bullet"/>
      <w:lvlText w:val="o"/>
      <w:lvlJc w:val="left"/>
      <w:pPr>
        <w:ind w:left="1440" w:hanging="360"/>
      </w:pPr>
      <w:rPr>
        <w:rFonts w:ascii="Courier New" w:hAnsi="Courier New" w:hint="default"/>
      </w:rPr>
    </w:lvl>
    <w:lvl w:ilvl="2" w:tplc="48765480">
      <w:start w:val="1"/>
      <w:numFmt w:val="bullet"/>
      <w:lvlText w:val=""/>
      <w:lvlJc w:val="left"/>
      <w:pPr>
        <w:ind w:left="2160" w:hanging="360"/>
      </w:pPr>
      <w:rPr>
        <w:rFonts w:ascii="Wingdings" w:hAnsi="Wingdings" w:hint="default"/>
      </w:rPr>
    </w:lvl>
    <w:lvl w:ilvl="3" w:tplc="057A629C">
      <w:start w:val="1"/>
      <w:numFmt w:val="bullet"/>
      <w:lvlText w:val=""/>
      <w:lvlJc w:val="left"/>
      <w:pPr>
        <w:ind w:left="2880" w:hanging="360"/>
      </w:pPr>
      <w:rPr>
        <w:rFonts w:ascii="Symbol" w:hAnsi="Symbol" w:hint="default"/>
      </w:rPr>
    </w:lvl>
    <w:lvl w:ilvl="4" w:tplc="7F987080">
      <w:start w:val="1"/>
      <w:numFmt w:val="bullet"/>
      <w:lvlText w:val="o"/>
      <w:lvlJc w:val="left"/>
      <w:pPr>
        <w:ind w:left="3600" w:hanging="360"/>
      </w:pPr>
      <w:rPr>
        <w:rFonts w:ascii="Courier New" w:hAnsi="Courier New" w:hint="default"/>
      </w:rPr>
    </w:lvl>
    <w:lvl w:ilvl="5" w:tplc="7136BBBA">
      <w:start w:val="1"/>
      <w:numFmt w:val="bullet"/>
      <w:lvlText w:val=""/>
      <w:lvlJc w:val="left"/>
      <w:pPr>
        <w:ind w:left="4320" w:hanging="360"/>
      </w:pPr>
      <w:rPr>
        <w:rFonts w:ascii="Wingdings" w:hAnsi="Wingdings" w:hint="default"/>
      </w:rPr>
    </w:lvl>
    <w:lvl w:ilvl="6" w:tplc="6330B8E4">
      <w:start w:val="1"/>
      <w:numFmt w:val="bullet"/>
      <w:lvlText w:val=""/>
      <w:lvlJc w:val="left"/>
      <w:pPr>
        <w:ind w:left="5040" w:hanging="360"/>
      </w:pPr>
      <w:rPr>
        <w:rFonts w:ascii="Symbol" w:hAnsi="Symbol" w:hint="default"/>
      </w:rPr>
    </w:lvl>
    <w:lvl w:ilvl="7" w:tplc="84CC00E6">
      <w:start w:val="1"/>
      <w:numFmt w:val="bullet"/>
      <w:lvlText w:val="o"/>
      <w:lvlJc w:val="left"/>
      <w:pPr>
        <w:ind w:left="5760" w:hanging="360"/>
      </w:pPr>
      <w:rPr>
        <w:rFonts w:ascii="Courier New" w:hAnsi="Courier New" w:hint="default"/>
      </w:rPr>
    </w:lvl>
    <w:lvl w:ilvl="8" w:tplc="BB3ECE16">
      <w:start w:val="1"/>
      <w:numFmt w:val="bullet"/>
      <w:lvlText w:val=""/>
      <w:lvlJc w:val="left"/>
      <w:pPr>
        <w:ind w:left="6480" w:hanging="360"/>
      </w:pPr>
      <w:rPr>
        <w:rFonts w:ascii="Wingdings" w:hAnsi="Wingdings" w:hint="default"/>
      </w:rPr>
    </w:lvl>
  </w:abstractNum>
  <w:abstractNum w:abstractNumId="47" w15:restartNumberingAfterBreak="0">
    <w:nsid w:val="2DFBA084"/>
    <w:multiLevelType w:val="hybridMultilevel"/>
    <w:tmpl w:val="65D62126"/>
    <w:lvl w:ilvl="0" w:tplc="EA42AB16">
      <w:start w:val="1"/>
      <w:numFmt w:val="bullet"/>
      <w:lvlText w:val="·"/>
      <w:lvlJc w:val="left"/>
      <w:pPr>
        <w:ind w:left="720" w:hanging="360"/>
      </w:pPr>
      <w:rPr>
        <w:rFonts w:ascii="Symbol" w:hAnsi="Symbol" w:hint="default"/>
      </w:rPr>
    </w:lvl>
    <w:lvl w:ilvl="1" w:tplc="E3C46DA8">
      <w:start w:val="1"/>
      <w:numFmt w:val="bullet"/>
      <w:lvlText w:val="o"/>
      <w:lvlJc w:val="left"/>
      <w:pPr>
        <w:ind w:left="1440" w:hanging="360"/>
      </w:pPr>
      <w:rPr>
        <w:rFonts w:ascii="Courier New" w:hAnsi="Courier New" w:hint="default"/>
      </w:rPr>
    </w:lvl>
    <w:lvl w:ilvl="2" w:tplc="37E223AA">
      <w:start w:val="1"/>
      <w:numFmt w:val="bullet"/>
      <w:lvlText w:val=""/>
      <w:lvlJc w:val="left"/>
      <w:pPr>
        <w:ind w:left="2160" w:hanging="360"/>
      </w:pPr>
      <w:rPr>
        <w:rFonts w:ascii="Wingdings" w:hAnsi="Wingdings" w:hint="default"/>
      </w:rPr>
    </w:lvl>
    <w:lvl w:ilvl="3" w:tplc="794CD6EC">
      <w:start w:val="1"/>
      <w:numFmt w:val="bullet"/>
      <w:lvlText w:val=""/>
      <w:lvlJc w:val="left"/>
      <w:pPr>
        <w:ind w:left="2880" w:hanging="360"/>
      </w:pPr>
      <w:rPr>
        <w:rFonts w:ascii="Symbol" w:hAnsi="Symbol" w:hint="default"/>
      </w:rPr>
    </w:lvl>
    <w:lvl w:ilvl="4" w:tplc="961092FE">
      <w:start w:val="1"/>
      <w:numFmt w:val="bullet"/>
      <w:lvlText w:val="o"/>
      <w:lvlJc w:val="left"/>
      <w:pPr>
        <w:ind w:left="3600" w:hanging="360"/>
      </w:pPr>
      <w:rPr>
        <w:rFonts w:ascii="Courier New" w:hAnsi="Courier New" w:hint="default"/>
      </w:rPr>
    </w:lvl>
    <w:lvl w:ilvl="5" w:tplc="8B9EC696">
      <w:start w:val="1"/>
      <w:numFmt w:val="bullet"/>
      <w:lvlText w:val=""/>
      <w:lvlJc w:val="left"/>
      <w:pPr>
        <w:ind w:left="4320" w:hanging="360"/>
      </w:pPr>
      <w:rPr>
        <w:rFonts w:ascii="Wingdings" w:hAnsi="Wingdings" w:hint="default"/>
      </w:rPr>
    </w:lvl>
    <w:lvl w:ilvl="6" w:tplc="FF8A1D4A">
      <w:start w:val="1"/>
      <w:numFmt w:val="bullet"/>
      <w:lvlText w:val=""/>
      <w:lvlJc w:val="left"/>
      <w:pPr>
        <w:ind w:left="5040" w:hanging="360"/>
      </w:pPr>
      <w:rPr>
        <w:rFonts w:ascii="Symbol" w:hAnsi="Symbol" w:hint="default"/>
      </w:rPr>
    </w:lvl>
    <w:lvl w:ilvl="7" w:tplc="E81E4ABA">
      <w:start w:val="1"/>
      <w:numFmt w:val="bullet"/>
      <w:lvlText w:val="o"/>
      <w:lvlJc w:val="left"/>
      <w:pPr>
        <w:ind w:left="5760" w:hanging="360"/>
      </w:pPr>
      <w:rPr>
        <w:rFonts w:ascii="Courier New" w:hAnsi="Courier New" w:hint="default"/>
      </w:rPr>
    </w:lvl>
    <w:lvl w:ilvl="8" w:tplc="10EEC330">
      <w:start w:val="1"/>
      <w:numFmt w:val="bullet"/>
      <w:lvlText w:val=""/>
      <w:lvlJc w:val="left"/>
      <w:pPr>
        <w:ind w:left="6480" w:hanging="360"/>
      </w:pPr>
      <w:rPr>
        <w:rFonts w:ascii="Wingdings" w:hAnsi="Wingdings" w:hint="default"/>
      </w:rPr>
    </w:lvl>
  </w:abstractNum>
  <w:abstractNum w:abstractNumId="48" w15:restartNumberingAfterBreak="0">
    <w:nsid w:val="2EC87D44"/>
    <w:multiLevelType w:val="hybridMultilevel"/>
    <w:tmpl w:val="E27C4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EE8247D"/>
    <w:multiLevelType w:val="hybridMultilevel"/>
    <w:tmpl w:val="3BD27B4E"/>
    <w:lvl w:ilvl="0" w:tplc="9580EDB2">
      <w:start w:val="1"/>
      <w:numFmt w:val="bullet"/>
      <w:lvlText w:val="·"/>
      <w:lvlJc w:val="left"/>
      <w:pPr>
        <w:ind w:left="720" w:hanging="360"/>
      </w:pPr>
      <w:rPr>
        <w:rFonts w:ascii="Symbol" w:hAnsi="Symbol" w:hint="default"/>
      </w:rPr>
    </w:lvl>
    <w:lvl w:ilvl="1" w:tplc="857A2DA8">
      <w:start w:val="1"/>
      <w:numFmt w:val="bullet"/>
      <w:lvlText w:val="o"/>
      <w:lvlJc w:val="left"/>
      <w:pPr>
        <w:ind w:left="1440" w:hanging="360"/>
      </w:pPr>
      <w:rPr>
        <w:rFonts w:ascii="Courier New" w:hAnsi="Courier New" w:hint="default"/>
      </w:rPr>
    </w:lvl>
    <w:lvl w:ilvl="2" w:tplc="D8CE00F4">
      <w:start w:val="1"/>
      <w:numFmt w:val="bullet"/>
      <w:lvlText w:val=""/>
      <w:lvlJc w:val="left"/>
      <w:pPr>
        <w:ind w:left="2160" w:hanging="360"/>
      </w:pPr>
      <w:rPr>
        <w:rFonts w:ascii="Wingdings" w:hAnsi="Wingdings" w:hint="default"/>
      </w:rPr>
    </w:lvl>
    <w:lvl w:ilvl="3" w:tplc="FE5E0B90">
      <w:start w:val="1"/>
      <w:numFmt w:val="bullet"/>
      <w:lvlText w:val=""/>
      <w:lvlJc w:val="left"/>
      <w:pPr>
        <w:ind w:left="2880" w:hanging="360"/>
      </w:pPr>
      <w:rPr>
        <w:rFonts w:ascii="Symbol" w:hAnsi="Symbol" w:hint="default"/>
      </w:rPr>
    </w:lvl>
    <w:lvl w:ilvl="4" w:tplc="F362B95A">
      <w:start w:val="1"/>
      <w:numFmt w:val="bullet"/>
      <w:lvlText w:val="o"/>
      <w:lvlJc w:val="left"/>
      <w:pPr>
        <w:ind w:left="3600" w:hanging="360"/>
      </w:pPr>
      <w:rPr>
        <w:rFonts w:ascii="Courier New" w:hAnsi="Courier New" w:hint="default"/>
      </w:rPr>
    </w:lvl>
    <w:lvl w:ilvl="5" w:tplc="6688CF2C">
      <w:start w:val="1"/>
      <w:numFmt w:val="bullet"/>
      <w:lvlText w:val=""/>
      <w:lvlJc w:val="left"/>
      <w:pPr>
        <w:ind w:left="4320" w:hanging="360"/>
      </w:pPr>
      <w:rPr>
        <w:rFonts w:ascii="Wingdings" w:hAnsi="Wingdings" w:hint="default"/>
      </w:rPr>
    </w:lvl>
    <w:lvl w:ilvl="6" w:tplc="7A42A7D6">
      <w:start w:val="1"/>
      <w:numFmt w:val="bullet"/>
      <w:lvlText w:val=""/>
      <w:lvlJc w:val="left"/>
      <w:pPr>
        <w:ind w:left="5040" w:hanging="360"/>
      </w:pPr>
      <w:rPr>
        <w:rFonts w:ascii="Symbol" w:hAnsi="Symbol" w:hint="default"/>
      </w:rPr>
    </w:lvl>
    <w:lvl w:ilvl="7" w:tplc="329CE09E">
      <w:start w:val="1"/>
      <w:numFmt w:val="bullet"/>
      <w:lvlText w:val="o"/>
      <w:lvlJc w:val="left"/>
      <w:pPr>
        <w:ind w:left="5760" w:hanging="360"/>
      </w:pPr>
      <w:rPr>
        <w:rFonts w:ascii="Courier New" w:hAnsi="Courier New" w:hint="default"/>
      </w:rPr>
    </w:lvl>
    <w:lvl w:ilvl="8" w:tplc="CF522106">
      <w:start w:val="1"/>
      <w:numFmt w:val="bullet"/>
      <w:lvlText w:val=""/>
      <w:lvlJc w:val="left"/>
      <w:pPr>
        <w:ind w:left="6480" w:hanging="360"/>
      </w:pPr>
      <w:rPr>
        <w:rFonts w:ascii="Wingdings" w:hAnsi="Wingdings" w:hint="default"/>
      </w:rPr>
    </w:lvl>
  </w:abstractNum>
  <w:abstractNum w:abstractNumId="50" w15:restartNumberingAfterBreak="0">
    <w:nsid w:val="30ACCC0C"/>
    <w:multiLevelType w:val="hybridMultilevel"/>
    <w:tmpl w:val="A3C2EAA2"/>
    <w:lvl w:ilvl="0" w:tplc="0FEEA32A">
      <w:start w:val="1"/>
      <w:numFmt w:val="bullet"/>
      <w:lvlText w:val="·"/>
      <w:lvlJc w:val="left"/>
      <w:pPr>
        <w:ind w:left="720" w:hanging="360"/>
      </w:pPr>
      <w:rPr>
        <w:rFonts w:ascii="Symbol" w:hAnsi="Symbol" w:hint="default"/>
      </w:rPr>
    </w:lvl>
    <w:lvl w:ilvl="1" w:tplc="10C84834">
      <w:start w:val="1"/>
      <w:numFmt w:val="bullet"/>
      <w:lvlText w:val="o"/>
      <w:lvlJc w:val="left"/>
      <w:pPr>
        <w:ind w:left="1440" w:hanging="360"/>
      </w:pPr>
      <w:rPr>
        <w:rFonts w:ascii="Courier New" w:hAnsi="Courier New" w:hint="default"/>
      </w:rPr>
    </w:lvl>
    <w:lvl w:ilvl="2" w:tplc="8A7880CE">
      <w:start w:val="1"/>
      <w:numFmt w:val="bullet"/>
      <w:lvlText w:val=""/>
      <w:lvlJc w:val="left"/>
      <w:pPr>
        <w:ind w:left="2160" w:hanging="360"/>
      </w:pPr>
      <w:rPr>
        <w:rFonts w:ascii="Wingdings" w:hAnsi="Wingdings" w:hint="default"/>
      </w:rPr>
    </w:lvl>
    <w:lvl w:ilvl="3" w:tplc="F3408EA6">
      <w:start w:val="1"/>
      <w:numFmt w:val="bullet"/>
      <w:lvlText w:val=""/>
      <w:lvlJc w:val="left"/>
      <w:pPr>
        <w:ind w:left="2880" w:hanging="360"/>
      </w:pPr>
      <w:rPr>
        <w:rFonts w:ascii="Symbol" w:hAnsi="Symbol" w:hint="default"/>
      </w:rPr>
    </w:lvl>
    <w:lvl w:ilvl="4" w:tplc="0DEEBB34">
      <w:start w:val="1"/>
      <w:numFmt w:val="bullet"/>
      <w:lvlText w:val="o"/>
      <w:lvlJc w:val="left"/>
      <w:pPr>
        <w:ind w:left="3600" w:hanging="360"/>
      </w:pPr>
      <w:rPr>
        <w:rFonts w:ascii="Courier New" w:hAnsi="Courier New" w:hint="default"/>
      </w:rPr>
    </w:lvl>
    <w:lvl w:ilvl="5" w:tplc="6390FB1C">
      <w:start w:val="1"/>
      <w:numFmt w:val="bullet"/>
      <w:lvlText w:val=""/>
      <w:lvlJc w:val="left"/>
      <w:pPr>
        <w:ind w:left="4320" w:hanging="360"/>
      </w:pPr>
      <w:rPr>
        <w:rFonts w:ascii="Wingdings" w:hAnsi="Wingdings" w:hint="default"/>
      </w:rPr>
    </w:lvl>
    <w:lvl w:ilvl="6" w:tplc="17186DDE">
      <w:start w:val="1"/>
      <w:numFmt w:val="bullet"/>
      <w:lvlText w:val=""/>
      <w:lvlJc w:val="left"/>
      <w:pPr>
        <w:ind w:left="5040" w:hanging="360"/>
      </w:pPr>
      <w:rPr>
        <w:rFonts w:ascii="Symbol" w:hAnsi="Symbol" w:hint="default"/>
      </w:rPr>
    </w:lvl>
    <w:lvl w:ilvl="7" w:tplc="52E22CB6">
      <w:start w:val="1"/>
      <w:numFmt w:val="bullet"/>
      <w:lvlText w:val="o"/>
      <w:lvlJc w:val="left"/>
      <w:pPr>
        <w:ind w:left="5760" w:hanging="360"/>
      </w:pPr>
      <w:rPr>
        <w:rFonts w:ascii="Courier New" w:hAnsi="Courier New" w:hint="default"/>
      </w:rPr>
    </w:lvl>
    <w:lvl w:ilvl="8" w:tplc="C15ED7BE">
      <w:start w:val="1"/>
      <w:numFmt w:val="bullet"/>
      <w:lvlText w:val=""/>
      <w:lvlJc w:val="left"/>
      <w:pPr>
        <w:ind w:left="6480" w:hanging="360"/>
      </w:pPr>
      <w:rPr>
        <w:rFonts w:ascii="Wingdings" w:hAnsi="Wingdings" w:hint="default"/>
      </w:rPr>
    </w:lvl>
  </w:abstractNum>
  <w:abstractNum w:abstractNumId="51" w15:restartNumberingAfterBreak="0">
    <w:nsid w:val="31445809"/>
    <w:multiLevelType w:val="hybridMultilevel"/>
    <w:tmpl w:val="FFFFFFFF"/>
    <w:lvl w:ilvl="0" w:tplc="FD7873B4">
      <w:start w:val="1"/>
      <w:numFmt w:val="bullet"/>
      <w:lvlText w:val="·"/>
      <w:lvlJc w:val="left"/>
      <w:pPr>
        <w:ind w:left="720" w:hanging="360"/>
      </w:pPr>
      <w:rPr>
        <w:rFonts w:ascii="Symbol" w:hAnsi="Symbol" w:hint="default"/>
      </w:rPr>
    </w:lvl>
    <w:lvl w:ilvl="1" w:tplc="63F071E6">
      <w:start w:val="1"/>
      <w:numFmt w:val="bullet"/>
      <w:lvlText w:val="o"/>
      <w:lvlJc w:val="left"/>
      <w:pPr>
        <w:ind w:left="1440" w:hanging="360"/>
      </w:pPr>
      <w:rPr>
        <w:rFonts w:ascii="Courier New" w:hAnsi="Courier New" w:hint="default"/>
      </w:rPr>
    </w:lvl>
    <w:lvl w:ilvl="2" w:tplc="25F22760">
      <w:start w:val="1"/>
      <w:numFmt w:val="bullet"/>
      <w:lvlText w:val=""/>
      <w:lvlJc w:val="left"/>
      <w:pPr>
        <w:ind w:left="2160" w:hanging="360"/>
      </w:pPr>
      <w:rPr>
        <w:rFonts w:ascii="Wingdings" w:hAnsi="Wingdings" w:hint="default"/>
      </w:rPr>
    </w:lvl>
    <w:lvl w:ilvl="3" w:tplc="09E4C2B6">
      <w:start w:val="1"/>
      <w:numFmt w:val="bullet"/>
      <w:lvlText w:val=""/>
      <w:lvlJc w:val="left"/>
      <w:pPr>
        <w:ind w:left="2880" w:hanging="360"/>
      </w:pPr>
      <w:rPr>
        <w:rFonts w:ascii="Symbol" w:hAnsi="Symbol" w:hint="default"/>
      </w:rPr>
    </w:lvl>
    <w:lvl w:ilvl="4" w:tplc="6BD89BD8">
      <w:start w:val="1"/>
      <w:numFmt w:val="bullet"/>
      <w:lvlText w:val="o"/>
      <w:lvlJc w:val="left"/>
      <w:pPr>
        <w:ind w:left="3600" w:hanging="360"/>
      </w:pPr>
      <w:rPr>
        <w:rFonts w:ascii="Courier New" w:hAnsi="Courier New" w:hint="default"/>
      </w:rPr>
    </w:lvl>
    <w:lvl w:ilvl="5" w:tplc="4CC6AD3C">
      <w:start w:val="1"/>
      <w:numFmt w:val="bullet"/>
      <w:lvlText w:val=""/>
      <w:lvlJc w:val="left"/>
      <w:pPr>
        <w:ind w:left="4320" w:hanging="360"/>
      </w:pPr>
      <w:rPr>
        <w:rFonts w:ascii="Wingdings" w:hAnsi="Wingdings" w:hint="default"/>
      </w:rPr>
    </w:lvl>
    <w:lvl w:ilvl="6" w:tplc="707A5764">
      <w:start w:val="1"/>
      <w:numFmt w:val="bullet"/>
      <w:lvlText w:val=""/>
      <w:lvlJc w:val="left"/>
      <w:pPr>
        <w:ind w:left="5040" w:hanging="360"/>
      </w:pPr>
      <w:rPr>
        <w:rFonts w:ascii="Symbol" w:hAnsi="Symbol" w:hint="default"/>
      </w:rPr>
    </w:lvl>
    <w:lvl w:ilvl="7" w:tplc="12DA82D2">
      <w:start w:val="1"/>
      <w:numFmt w:val="bullet"/>
      <w:lvlText w:val="o"/>
      <w:lvlJc w:val="left"/>
      <w:pPr>
        <w:ind w:left="5760" w:hanging="360"/>
      </w:pPr>
      <w:rPr>
        <w:rFonts w:ascii="Courier New" w:hAnsi="Courier New" w:hint="default"/>
      </w:rPr>
    </w:lvl>
    <w:lvl w:ilvl="8" w:tplc="52F84674">
      <w:start w:val="1"/>
      <w:numFmt w:val="bullet"/>
      <w:lvlText w:val=""/>
      <w:lvlJc w:val="left"/>
      <w:pPr>
        <w:ind w:left="6480" w:hanging="360"/>
      </w:pPr>
      <w:rPr>
        <w:rFonts w:ascii="Wingdings" w:hAnsi="Wingdings" w:hint="default"/>
      </w:rPr>
    </w:lvl>
  </w:abstractNum>
  <w:abstractNum w:abstractNumId="52" w15:restartNumberingAfterBreak="0">
    <w:nsid w:val="31D7F8D7"/>
    <w:multiLevelType w:val="hybridMultilevel"/>
    <w:tmpl w:val="FFFFFFFF"/>
    <w:lvl w:ilvl="0" w:tplc="B25AAAB2">
      <w:start w:val="1"/>
      <w:numFmt w:val="bullet"/>
      <w:lvlText w:val="·"/>
      <w:lvlJc w:val="left"/>
      <w:pPr>
        <w:ind w:left="720" w:hanging="360"/>
      </w:pPr>
      <w:rPr>
        <w:rFonts w:ascii="Symbol" w:hAnsi="Symbol" w:hint="default"/>
      </w:rPr>
    </w:lvl>
    <w:lvl w:ilvl="1" w:tplc="DFA69722">
      <w:start w:val="1"/>
      <w:numFmt w:val="bullet"/>
      <w:lvlText w:val="o"/>
      <w:lvlJc w:val="left"/>
      <w:pPr>
        <w:ind w:left="1440" w:hanging="360"/>
      </w:pPr>
      <w:rPr>
        <w:rFonts w:ascii="Courier New" w:hAnsi="Courier New" w:hint="default"/>
      </w:rPr>
    </w:lvl>
    <w:lvl w:ilvl="2" w:tplc="6958C350">
      <w:start w:val="1"/>
      <w:numFmt w:val="bullet"/>
      <w:lvlText w:val=""/>
      <w:lvlJc w:val="left"/>
      <w:pPr>
        <w:ind w:left="2160" w:hanging="360"/>
      </w:pPr>
      <w:rPr>
        <w:rFonts w:ascii="Wingdings" w:hAnsi="Wingdings" w:hint="default"/>
      </w:rPr>
    </w:lvl>
    <w:lvl w:ilvl="3" w:tplc="89589946">
      <w:start w:val="1"/>
      <w:numFmt w:val="bullet"/>
      <w:lvlText w:val=""/>
      <w:lvlJc w:val="left"/>
      <w:pPr>
        <w:ind w:left="2880" w:hanging="360"/>
      </w:pPr>
      <w:rPr>
        <w:rFonts w:ascii="Symbol" w:hAnsi="Symbol" w:hint="default"/>
      </w:rPr>
    </w:lvl>
    <w:lvl w:ilvl="4" w:tplc="8E084E5E">
      <w:start w:val="1"/>
      <w:numFmt w:val="bullet"/>
      <w:lvlText w:val="o"/>
      <w:lvlJc w:val="left"/>
      <w:pPr>
        <w:ind w:left="3600" w:hanging="360"/>
      </w:pPr>
      <w:rPr>
        <w:rFonts w:ascii="Courier New" w:hAnsi="Courier New" w:hint="default"/>
      </w:rPr>
    </w:lvl>
    <w:lvl w:ilvl="5" w:tplc="BEE261CC">
      <w:start w:val="1"/>
      <w:numFmt w:val="bullet"/>
      <w:lvlText w:val=""/>
      <w:lvlJc w:val="left"/>
      <w:pPr>
        <w:ind w:left="4320" w:hanging="360"/>
      </w:pPr>
      <w:rPr>
        <w:rFonts w:ascii="Wingdings" w:hAnsi="Wingdings" w:hint="default"/>
      </w:rPr>
    </w:lvl>
    <w:lvl w:ilvl="6" w:tplc="5058D800">
      <w:start w:val="1"/>
      <w:numFmt w:val="bullet"/>
      <w:lvlText w:val=""/>
      <w:lvlJc w:val="left"/>
      <w:pPr>
        <w:ind w:left="5040" w:hanging="360"/>
      </w:pPr>
      <w:rPr>
        <w:rFonts w:ascii="Symbol" w:hAnsi="Symbol" w:hint="default"/>
      </w:rPr>
    </w:lvl>
    <w:lvl w:ilvl="7" w:tplc="FBCC74EC">
      <w:start w:val="1"/>
      <w:numFmt w:val="bullet"/>
      <w:lvlText w:val="o"/>
      <w:lvlJc w:val="left"/>
      <w:pPr>
        <w:ind w:left="5760" w:hanging="360"/>
      </w:pPr>
      <w:rPr>
        <w:rFonts w:ascii="Courier New" w:hAnsi="Courier New" w:hint="default"/>
      </w:rPr>
    </w:lvl>
    <w:lvl w:ilvl="8" w:tplc="0574994C">
      <w:start w:val="1"/>
      <w:numFmt w:val="bullet"/>
      <w:lvlText w:val=""/>
      <w:lvlJc w:val="left"/>
      <w:pPr>
        <w:ind w:left="6480" w:hanging="360"/>
      </w:pPr>
      <w:rPr>
        <w:rFonts w:ascii="Wingdings" w:hAnsi="Wingdings" w:hint="default"/>
      </w:rPr>
    </w:lvl>
  </w:abstractNum>
  <w:abstractNum w:abstractNumId="53" w15:restartNumberingAfterBreak="0">
    <w:nsid w:val="32CF6ED3"/>
    <w:multiLevelType w:val="hybridMultilevel"/>
    <w:tmpl w:val="593A696C"/>
    <w:lvl w:ilvl="0" w:tplc="3B1E7508">
      <w:start w:val="1"/>
      <w:numFmt w:val="bullet"/>
      <w:lvlText w:val="·"/>
      <w:lvlJc w:val="left"/>
      <w:pPr>
        <w:ind w:left="720" w:hanging="360"/>
      </w:pPr>
      <w:rPr>
        <w:rFonts w:ascii="Symbol" w:hAnsi="Symbol" w:hint="default"/>
      </w:rPr>
    </w:lvl>
    <w:lvl w:ilvl="1" w:tplc="59A8E474">
      <w:start w:val="1"/>
      <w:numFmt w:val="bullet"/>
      <w:lvlText w:val="o"/>
      <w:lvlJc w:val="left"/>
      <w:pPr>
        <w:ind w:left="1440" w:hanging="360"/>
      </w:pPr>
      <w:rPr>
        <w:rFonts w:ascii="Courier New" w:hAnsi="Courier New" w:hint="default"/>
      </w:rPr>
    </w:lvl>
    <w:lvl w:ilvl="2" w:tplc="E2824872">
      <w:start w:val="1"/>
      <w:numFmt w:val="bullet"/>
      <w:lvlText w:val=""/>
      <w:lvlJc w:val="left"/>
      <w:pPr>
        <w:ind w:left="2160" w:hanging="360"/>
      </w:pPr>
      <w:rPr>
        <w:rFonts w:ascii="Wingdings" w:hAnsi="Wingdings" w:hint="default"/>
      </w:rPr>
    </w:lvl>
    <w:lvl w:ilvl="3" w:tplc="9E2EC120">
      <w:start w:val="1"/>
      <w:numFmt w:val="bullet"/>
      <w:lvlText w:val=""/>
      <w:lvlJc w:val="left"/>
      <w:pPr>
        <w:ind w:left="2880" w:hanging="360"/>
      </w:pPr>
      <w:rPr>
        <w:rFonts w:ascii="Symbol" w:hAnsi="Symbol" w:hint="default"/>
      </w:rPr>
    </w:lvl>
    <w:lvl w:ilvl="4" w:tplc="6BE0D52E">
      <w:start w:val="1"/>
      <w:numFmt w:val="bullet"/>
      <w:lvlText w:val="o"/>
      <w:lvlJc w:val="left"/>
      <w:pPr>
        <w:ind w:left="3600" w:hanging="360"/>
      </w:pPr>
      <w:rPr>
        <w:rFonts w:ascii="Courier New" w:hAnsi="Courier New" w:hint="default"/>
      </w:rPr>
    </w:lvl>
    <w:lvl w:ilvl="5" w:tplc="F732F29E">
      <w:start w:val="1"/>
      <w:numFmt w:val="bullet"/>
      <w:lvlText w:val=""/>
      <w:lvlJc w:val="left"/>
      <w:pPr>
        <w:ind w:left="4320" w:hanging="360"/>
      </w:pPr>
      <w:rPr>
        <w:rFonts w:ascii="Wingdings" w:hAnsi="Wingdings" w:hint="default"/>
      </w:rPr>
    </w:lvl>
    <w:lvl w:ilvl="6" w:tplc="1B4A353E">
      <w:start w:val="1"/>
      <w:numFmt w:val="bullet"/>
      <w:lvlText w:val=""/>
      <w:lvlJc w:val="left"/>
      <w:pPr>
        <w:ind w:left="5040" w:hanging="360"/>
      </w:pPr>
      <w:rPr>
        <w:rFonts w:ascii="Symbol" w:hAnsi="Symbol" w:hint="default"/>
      </w:rPr>
    </w:lvl>
    <w:lvl w:ilvl="7" w:tplc="FFBA0AFC">
      <w:start w:val="1"/>
      <w:numFmt w:val="bullet"/>
      <w:lvlText w:val="o"/>
      <w:lvlJc w:val="left"/>
      <w:pPr>
        <w:ind w:left="5760" w:hanging="360"/>
      </w:pPr>
      <w:rPr>
        <w:rFonts w:ascii="Courier New" w:hAnsi="Courier New" w:hint="default"/>
      </w:rPr>
    </w:lvl>
    <w:lvl w:ilvl="8" w:tplc="BE1E2E28">
      <w:start w:val="1"/>
      <w:numFmt w:val="bullet"/>
      <w:lvlText w:val=""/>
      <w:lvlJc w:val="left"/>
      <w:pPr>
        <w:ind w:left="6480" w:hanging="360"/>
      </w:pPr>
      <w:rPr>
        <w:rFonts w:ascii="Wingdings" w:hAnsi="Wingdings" w:hint="default"/>
      </w:rPr>
    </w:lvl>
  </w:abstractNum>
  <w:abstractNum w:abstractNumId="54" w15:restartNumberingAfterBreak="0">
    <w:nsid w:val="33E5D8FC"/>
    <w:multiLevelType w:val="hybridMultilevel"/>
    <w:tmpl w:val="DD28FEBE"/>
    <w:lvl w:ilvl="0" w:tplc="44D4CCE8">
      <w:start w:val="1"/>
      <w:numFmt w:val="bullet"/>
      <w:lvlText w:val="·"/>
      <w:lvlJc w:val="left"/>
      <w:pPr>
        <w:ind w:left="720" w:hanging="360"/>
      </w:pPr>
      <w:rPr>
        <w:rFonts w:ascii="Symbol" w:hAnsi="Symbol" w:hint="default"/>
      </w:rPr>
    </w:lvl>
    <w:lvl w:ilvl="1" w:tplc="94AAB160">
      <w:start w:val="1"/>
      <w:numFmt w:val="bullet"/>
      <w:lvlText w:val="o"/>
      <w:lvlJc w:val="left"/>
      <w:pPr>
        <w:ind w:left="1440" w:hanging="360"/>
      </w:pPr>
      <w:rPr>
        <w:rFonts w:ascii="Courier New" w:hAnsi="Courier New" w:hint="default"/>
      </w:rPr>
    </w:lvl>
    <w:lvl w:ilvl="2" w:tplc="3B909580">
      <w:start w:val="1"/>
      <w:numFmt w:val="bullet"/>
      <w:lvlText w:val=""/>
      <w:lvlJc w:val="left"/>
      <w:pPr>
        <w:ind w:left="2160" w:hanging="360"/>
      </w:pPr>
      <w:rPr>
        <w:rFonts w:ascii="Wingdings" w:hAnsi="Wingdings" w:hint="default"/>
      </w:rPr>
    </w:lvl>
    <w:lvl w:ilvl="3" w:tplc="C9B00FFC">
      <w:start w:val="1"/>
      <w:numFmt w:val="bullet"/>
      <w:lvlText w:val=""/>
      <w:lvlJc w:val="left"/>
      <w:pPr>
        <w:ind w:left="2880" w:hanging="360"/>
      </w:pPr>
      <w:rPr>
        <w:rFonts w:ascii="Symbol" w:hAnsi="Symbol" w:hint="default"/>
      </w:rPr>
    </w:lvl>
    <w:lvl w:ilvl="4" w:tplc="8444B39C">
      <w:start w:val="1"/>
      <w:numFmt w:val="bullet"/>
      <w:lvlText w:val="o"/>
      <w:lvlJc w:val="left"/>
      <w:pPr>
        <w:ind w:left="3600" w:hanging="360"/>
      </w:pPr>
      <w:rPr>
        <w:rFonts w:ascii="Courier New" w:hAnsi="Courier New" w:hint="default"/>
      </w:rPr>
    </w:lvl>
    <w:lvl w:ilvl="5" w:tplc="EECCBCE4">
      <w:start w:val="1"/>
      <w:numFmt w:val="bullet"/>
      <w:lvlText w:val=""/>
      <w:lvlJc w:val="left"/>
      <w:pPr>
        <w:ind w:left="4320" w:hanging="360"/>
      </w:pPr>
      <w:rPr>
        <w:rFonts w:ascii="Wingdings" w:hAnsi="Wingdings" w:hint="default"/>
      </w:rPr>
    </w:lvl>
    <w:lvl w:ilvl="6" w:tplc="13C82BA6">
      <w:start w:val="1"/>
      <w:numFmt w:val="bullet"/>
      <w:lvlText w:val=""/>
      <w:lvlJc w:val="left"/>
      <w:pPr>
        <w:ind w:left="5040" w:hanging="360"/>
      </w:pPr>
      <w:rPr>
        <w:rFonts w:ascii="Symbol" w:hAnsi="Symbol" w:hint="default"/>
      </w:rPr>
    </w:lvl>
    <w:lvl w:ilvl="7" w:tplc="F9D40676">
      <w:start w:val="1"/>
      <w:numFmt w:val="bullet"/>
      <w:lvlText w:val="o"/>
      <w:lvlJc w:val="left"/>
      <w:pPr>
        <w:ind w:left="5760" w:hanging="360"/>
      </w:pPr>
      <w:rPr>
        <w:rFonts w:ascii="Courier New" w:hAnsi="Courier New" w:hint="default"/>
      </w:rPr>
    </w:lvl>
    <w:lvl w:ilvl="8" w:tplc="235E54F4">
      <w:start w:val="1"/>
      <w:numFmt w:val="bullet"/>
      <w:lvlText w:val=""/>
      <w:lvlJc w:val="left"/>
      <w:pPr>
        <w:ind w:left="6480" w:hanging="360"/>
      </w:pPr>
      <w:rPr>
        <w:rFonts w:ascii="Wingdings" w:hAnsi="Wingdings" w:hint="default"/>
      </w:rPr>
    </w:lvl>
  </w:abstractNum>
  <w:abstractNum w:abstractNumId="55" w15:restartNumberingAfterBreak="0">
    <w:nsid w:val="34F96466"/>
    <w:multiLevelType w:val="hybridMultilevel"/>
    <w:tmpl w:val="ACE0AC7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5972D47"/>
    <w:multiLevelType w:val="hybridMultilevel"/>
    <w:tmpl w:val="67DCD0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65940FB"/>
    <w:multiLevelType w:val="hybridMultilevel"/>
    <w:tmpl w:val="F42CC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7160EDD"/>
    <w:multiLevelType w:val="hybridMultilevel"/>
    <w:tmpl w:val="BE80A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7B647CF"/>
    <w:multiLevelType w:val="hybridMultilevel"/>
    <w:tmpl w:val="3426E1EC"/>
    <w:lvl w:ilvl="0" w:tplc="2A9045B2">
      <w:start w:val="1"/>
      <w:numFmt w:val="bullet"/>
      <w:lvlText w:val="·"/>
      <w:lvlJc w:val="left"/>
      <w:pPr>
        <w:ind w:left="720" w:hanging="360"/>
      </w:pPr>
      <w:rPr>
        <w:rFonts w:ascii="Symbol" w:hAnsi="Symbol" w:hint="default"/>
      </w:rPr>
    </w:lvl>
    <w:lvl w:ilvl="1" w:tplc="509E2F10">
      <w:start w:val="1"/>
      <w:numFmt w:val="bullet"/>
      <w:lvlText w:val="o"/>
      <w:lvlJc w:val="left"/>
      <w:pPr>
        <w:ind w:left="1440" w:hanging="360"/>
      </w:pPr>
      <w:rPr>
        <w:rFonts w:ascii="Courier New" w:hAnsi="Courier New" w:hint="default"/>
      </w:rPr>
    </w:lvl>
    <w:lvl w:ilvl="2" w:tplc="E41EF684">
      <w:start w:val="1"/>
      <w:numFmt w:val="bullet"/>
      <w:lvlText w:val=""/>
      <w:lvlJc w:val="left"/>
      <w:pPr>
        <w:ind w:left="2160" w:hanging="360"/>
      </w:pPr>
      <w:rPr>
        <w:rFonts w:ascii="Wingdings" w:hAnsi="Wingdings" w:hint="default"/>
      </w:rPr>
    </w:lvl>
    <w:lvl w:ilvl="3" w:tplc="E200B77A">
      <w:start w:val="1"/>
      <w:numFmt w:val="bullet"/>
      <w:lvlText w:val=""/>
      <w:lvlJc w:val="left"/>
      <w:pPr>
        <w:ind w:left="2880" w:hanging="360"/>
      </w:pPr>
      <w:rPr>
        <w:rFonts w:ascii="Symbol" w:hAnsi="Symbol" w:hint="default"/>
      </w:rPr>
    </w:lvl>
    <w:lvl w:ilvl="4" w:tplc="60D40E48">
      <w:start w:val="1"/>
      <w:numFmt w:val="bullet"/>
      <w:lvlText w:val="o"/>
      <w:lvlJc w:val="left"/>
      <w:pPr>
        <w:ind w:left="3600" w:hanging="360"/>
      </w:pPr>
      <w:rPr>
        <w:rFonts w:ascii="Courier New" w:hAnsi="Courier New" w:hint="default"/>
      </w:rPr>
    </w:lvl>
    <w:lvl w:ilvl="5" w:tplc="37D8EAC6">
      <w:start w:val="1"/>
      <w:numFmt w:val="bullet"/>
      <w:lvlText w:val=""/>
      <w:lvlJc w:val="left"/>
      <w:pPr>
        <w:ind w:left="4320" w:hanging="360"/>
      </w:pPr>
      <w:rPr>
        <w:rFonts w:ascii="Wingdings" w:hAnsi="Wingdings" w:hint="default"/>
      </w:rPr>
    </w:lvl>
    <w:lvl w:ilvl="6" w:tplc="57AA6708">
      <w:start w:val="1"/>
      <w:numFmt w:val="bullet"/>
      <w:lvlText w:val=""/>
      <w:lvlJc w:val="left"/>
      <w:pPr>
        <w:ind w:left="5040" w:hanging="360"/>
      </w:pPr>
      <w:rPr>
        <w:rFonts w:ascii="Symbol" w:hAnsi="Symbol" w:hint="default"/>
      </w:rPr>
    </w:lvl>
    <w:lvl w:ilvl="7" w:tplc="35A4427C">
      <w:start w:val="1"/>
      <w:numFmt w:val="bullet"/>
      <w:lvlText w:val="o"/>
      <w:lvlJc w:val="left"/>
      <w:pPr>
        <w:ind w:left="5760" w:hanging="360"/>
      </w:pPr>
      <w:rPr>
        <w:rFonts w:ascii="Courier New" w:hAnsi="Courier New" w:hint="default"/>
      </w:rPr>
    </w:lvl>
    <w:lvl w:ilvl="8" w:tplc="E920F4E4">
      <w:start w:val="1"/>
      <w:numFmt w:val="bullet"/>
      <w:lvlText w:val=""/>
      <w:lvlJc w:val="left"/>
      <w:pPr>
        <w:ind w:left="6480" w:hanging="360"/>
      </w:pPr>
      <w:rPr>
        <w:rFonts w:ascii="Wingdings" w:hAnsi="Wingdings" w:hint="default"/>
      </w:rPr>
    </w:lvl>
  </w:abstractNum>
  <w:abstractNum w:abstractNumId="60" w15:restartNumberingAfterBreak="0">
    <w:nsid w:val="38A00418"/>
    <w:multiLevelType w:val="hybridMultilevel"/>
    <w:tmpl w:val="5B9E247C"/>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1" w15:restartNumberingAfterBreak="0">
    <w:nsid w:val="392B5D94"/>
    <w:multiLevelType w:val="hybridMultilevel"/>
    <w:tmpl w:val="2EA851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997F13A"/>
    <w:multiLevelType w:val="hybridMultilevel"/>
    <w:tmpl w:val="053ACF0E"/>
    <w:lvl w:ilvl="0" w:tplc="CA6E61B8">
      <w:start w:val="1"/>
      <w:numFmt w:val="bullet"/>
      <w:lvlText w:val="·"/>
      <w:lvlJc w:val="left"/>
      <w:pPr>
        <w:ind w:left="720" w:hanging="360"/>
      </w:pPr>
      <w:rPr>
        <w:rFonts w:ascii="Symbol" w:hAnsi="Symbol" w:hint="default"/>
      </w:rPr>
    </w:lvl>
    <w:lvl w:ilvl="1" w:tplc="2ECC9540">
      <w:start w:val="1"/>
      <w:numFmt w:val="bullet"/>
      <w:lvlText w:val="o"/>
      <w:lvlJc w:val="left"/>
      <w:pPr>
        <w:ind w:left="1440" w:hanging="360"/>
      </w:pPr>
      <w:rPr>
        <w:rFonts w:ascii="Courier New" w:hAnsi="Courier New" w:hint="default"/>
      </w:rPr>
    </w:lvl>
    <w:lvl w:ilvl="2" w:tplc="60A882E8">
      <w:start w:val="1"/>
      <w:numFmt w:val="bullet"/>
      <w:lvlText w:val=""/>
      <w:lvlJc w:val="left"/>
      <w:pPr>
        <w:ind w:left="2160" w:hanging="360"/>
      </w:pPr>
      <w:rPr>
        <w:rFonts w:ascii="Wingdings" w:hAnsi="Wingdings" w:hint="default"/>
      </w:rPr>
    </w:lvl>
    <w:lvl w:ilvl="3" w:tplc="5BF2CFD2">
      <w:start w:val="1"/>
      <w:numFmt w:val="bullet"/>
      <w:lvlText w:val=""/>
      <w:lvlJc w:val="left"/>
      <w:pPr>
        <w:ind w:left="2880" w:hanging="360"/>
      </w:pPr>
      <w:rPr>
        <w:rFonts w:ascii="Symbol" w:hAnsi="Symbol" w:hint="default"/>
      </w:rPr>
    </w:lvl>
    <w:lvl w:ilvl="4" w:tplc="642A335E">
      <w:start w:val="1"/>
      <w:numFmt w:val="bullet"/>
      <w:lvlText w:val="o"/>
      <w:lvlJc w:val="left"/>
      <w:pPr>
        <w:ind w:left="3600" w:hanging="360"/>
      </w:pPr>
      <w:rPr>
        <w:rFonts w:ascii="Courier New" w:hAnsi="Courier New" w:hint="default"/>
      </w:rPr>
    </w:lvl>
    <w:lvl w:ilvl="5" w:tplc="1B2AA43C">
      <w:start w:val="1"/>
      <w:numFmt w:val="bullet"/>
      <w:lvlText w:val=""/>
      <w:lvlJc w:val="left"/>
      <w:pPr>
        <w:ind w:left="4320" w:hanging="360"/>
      </w:pPr>
      <w:rPr>
        <w:rFonts w:ascii="Wingdings" w:hAnsi="Wingdings" w:hint="default"/>
      </w:rPr>
    </w:lvl>
    <w:lvl w:ilvl="6" w:tplc="3FE460EA">
      <w:start w:val="1"/>
      <w:numFmt w:val="bullet"/>
      <w:lvlText w:val=""/>
      <w:lvlJc w:val="left"/>
      <w:pPr>
        <w:ind w:left="5040" w:hanging="360"/>
      </w:pPr>
      <w:rPr>
        <w:rFonts w:ascii="Symbol" w:hAnsi="Symbol" w:hint="default"/>
      </w:rPr>
    </w:lvl>
    <w:lvl w:ilvl="7" w:tplc="6276E562">
      <w:start w:val="1"/>
      <w:numFmt w:val="bullet"/>
      <w:lvlText w:val="o"/>
      <w:lvlJc w:val="left"/>
      <w:pPr>
        <w:ind w:left="5760" w:hanging="360"/>
      </w:pPr>
      <w:rPr>
        <w:rFonts w:ascii="Courier New" w:hAnsi="Courier New" w:hint="default"/>
      </w:rPr>
    </w:lvl>
    <w:lvl w:ilvl="8" w:tplc="67105248">
      <w:start w:val="1"/>
      <w:numFmt w:val="bullet"/>
      <w:lvlText w:val=""/>
      <w:lvlJc w:val="left"/>
      <w:pPr>
        <w:ind w:left="6480" w:hanging="360"/>
      </w:pPr>
      <w:rPr>
        <w:rFonts w:ascii="Wingdings" w:hAnsi="Wingdings" w:hint="default"/>
      </w:rPr>
    </w:lvl>
  </w:abstractNum>
  <w:abstractNum w:abstractNumId="63" w15:restartNumberingAfterBreak="0">
    <w:nsid w:val="3D3C71B8"/>
    <w:multiLevelType w:val="hybridMultilevel"/>
    <w:tmpl w:val="FFFFFFFF"/>
    <w:lvl w:ilvl="0" w:tplc="EF3A04B6">
      <w:start w:val="1"/>
      <w:numFmt w:val="bullet"/>
      <w:lvlText w:val="·"/>
      <w:lvlJc w:val="left"/>
      <w:pPr>
        <w:ind w:left="720" w:hanging="360"/>
      </w:pPr>
      <w:rPr>
        <w:rFonts w:ascii="Symbol" w:hAnsi="Symbol" w:hint="default"/>
      </w:rPr>
    </w:lvl>
    <w:lvl w:ilvl="1" w:tplc="1696EA54">
      <w:start w:val="1"/>
      <w:numFmt w:val="bullet"/>
      <w:lvlText w:val="o"/>
      <w:lvlJc w:val="left"/>
      <w:pPr>
        <w:ind w:left="1440" w:hanging="360"/>
      </w:pPr>
      <w:rPr>
        <w:rFonts w:ascii="Courier New" w:hAnsi="Courier New" w:hint="default"/>
      </w:rPr>
    </w:lvl>
    <w:lvl w:ilvl="2" w:tplc="274E4130">
      <w:start w:val="1"/>
      <w:numFmt w:val="bullet"/>
      <w:lvlText w:val=""/>
      <w:lvlJc w:val="left"/>
      <w:pPr>
        <w:ind w:left="2160" w:hanging="360"/>
      </w:pPr>
      <w:rPr>
        <w:rFonts w:ascii="Wingdings" w:hAnsi="Wingdings" w:hint="default"/>
      </w:rPr>
    </w:lvl>
    <w:lvl w:ilvl="3" w:tplc="1C02EC50">
      <w:start w:val="1"/>
      <w:numFmt w:val="bullet"/>
      <w:lvlText w:val=""/>
      <w:lvlJc w:val="left"/>
      <w:pPr>
        <w:ind w:left="2880" w:hanging="360"/>
      </w:pPr>
      <w:rPr>
        <w:rFonts w:ascii="Symbol" w:hAnsi="Symbol" w:hint="default"/>
      </w:rPr>
    </w:lvl>
    <w:lvl w:ilvl="4" w:tplc="392CD89A">
      <w:start w:val="1"/>
      <w:numFmt w:val="bullet"/>
      <w:lvlText w:val="o"/>
      <w:lvlJc w:val="left"/>
      <w:pPr>
        <w:ind w:left="3600" w:hanging="360"/>
      </w:pPr>
      <w:rPr>
        <w:rFonts w:ascii="Courier New" w:hAnsi="Courier New" w:hint="default"/>
      </w:rPr>
    </w:lvl>
    <w:lvl w:ilvl="5" w:tplc="454497BC">
      <w:start w:val="1"/>
      <w:numFmt w:val="bullet"/>
      <w:lvlText w:val=""/>
      <w:lvlJc w:val="left"/>
      <w:pPr>
        <w:ind w:left="4320" w:hanging="360"/>
      </w:pPr>
      <w:rPr>
        <w:rFonts w:ascii="Wingdings" w:hAnsi="Wingdings" w:hint="default"/>
      </w:rPr>
    </w:lvl>
    <w:lvl w:ilvl="6" w:tplc="99AAAFD4">
      <w:start w:val="1"/>
      <w:numFmt w:val="bullet"/>
      <w:lvlText w:val=""/>
      <w:lvlJc w:val="left"/>
      <w:pPr>
        <w:ind w:left="5040" w:hanging="360"/>
      </w:pPr>
      <w:rPr>
        <w:rFonts w:ascii="Symbol" w:hAnsi="Symbol" w:hint="default"/>
      </w:rPr>
    </w:lvl>
    <w:lvl w:ilvl="7" w:tplc="CD8AD89A">
      <w:start w:val="1"/>
      <w:numFmt w:val="bullet"/>
      <w:lvlText w:val="o"/>
      <w:lvlJc w:val="left"/>
      <w:pPr>
        <w:ind w:left="5760" w:hanging="360"/>
      </w:pPr>
      <w:rPr>
        <w:rFonts w:ascii="Courier New" w:hAnsi="Courier New" w:hint="default"/>
      </w:rPr>
    </w:lvl>
    <w:lvl w:ilvl="8" w:tplc="3B746282">
      <w:start w:val="1"/>
      <w:numFmt w:val="bullet"/>
      <w:lvlText w:val=""/>
      <w:lvlJc w:val="left"/>
      <w:pPr>
        <w:ind w:left="6480" w:hanging="360"/>
      </w:pPr>
      <w:rPr>
        <w:rFonts w:ascii="Wingdings" w:hAnsi="Wingdings" w:hint="default"/>
      </w:rPr>
    </w:lvl>
  </w:abstractNum>
  <w:abstractNum w:abstractNumId="64" w15:restartNumberingAfterBreak="0">
    <w:nsid w:val="3DBEA097"/>
    <w:multiLevelType w:val="hybridMultilevel"/>
    <w:tmpl w:val="FFFFFFFF"/>
    <w:lvl w:ilvl="0" w:tplc="05DE59BC">
      <w:start w:val="1"/>
      <w:numFmt w:val="lowerLetter"/>
      <w:lvlText w:val="%1."/>
      <w:lvlJc w:val="left"/>
      <w:pPr>
        <w:ind w:left="720" w:hanging="360"/>
      </w:pPr>
    </w:lvl>
    <w:lvl w:ilvl="1" w:tplc="1E62F32C">
      <w:start w:val="1"/>
      <w:numFmt w:val="lowerLetter"/>
      <w:lvlText w:val="%2."/>
      <w:lvlJc w:val="left"/>
      <w:pPr>
        <w:ind w:left="1440" w:hanging="360"/>
      </w:pPr>
    </w:lvl>
    <w:lvl w:ilvl="2" w:tplc="6AF834DA">
      <w:start w:val="1"/>
      <w:numFmt w:val="lowerRoman"/>
      <w:lvlText w:val="%3."/>
      <w:lvlJc w:val="right"/>
      <w:pPr>
        <w:ind w:left="2160" w:hanging="180"/>
      </w:pPr>
    </w:lvl>
    <w:lvl w:ilvl="3" w:tplc="1C8A2C9A">
      <w:start w:val="1"/>
      <w:numFmt w:val="decimal"/>
      <w:lvlText w:val="%4."/>
      <w:lvlJc w:val="left"/>
      <w:pPr>
        <w:ind w:left="2880" w:hanging="360"/>
      </w:pPr>
    </w:lvl>
    <w:lvl w:ilvl="4" w:tplc="9F087A6A">
      <w:start w:val="1"/>
      <w:numFmt w:val="lowerLetter"/>
      <w:lvlText w:val="%5."/>
      <w:lvlJc w:val="left"/>
      <w:pPr>
        <w:ind w:left="3600" w:hanging="360"/>
      </w:pPr>
    </w:lvl>
    <w:lvl w:ilvl="5" w:tplc="AEAEDEA0">
      <w:start w:val="1"/>
      <w:numFmt w:val="lowerRoman"/>
      <w:lvlText w:val="%6."/>
      <w:lvlJc w:val="right"/>
      <w:pPr>
        <w:ind w:left="4320" w:hanging="180"/>
      </w:pPr>
    </w:lvl>
    <w:lvl w:ilvl="6" w:tplc="5C36DCB0">
      <w:start w:val="1"/>
      <w:numFmt w:val="decimal"/>
      <w:lvlText w:val="%7."/>
      <w:lvlJc w:val="left"/>
      <w:pPr>
        <w:ind w:left="5040" w:hanging="360"/>
      </w:pPr>
    </w:lvl>
    <w:lvl w:ilvl="7" w:tplc="FF3C5C7E">
      <w:start w:val="1"/>
      <w:numFmt w:val="lowerLetter"/>
      <w:lvlText w:val="%8."/>
      <w:lvlJc w:val="left"/>
      <w:pPr>
        <w:ind w:left="5760" w:hanging="360"/>
      </w:pPr>
    </w:lvl>
    <w:lvl w:ilvl="8" w:tplc="B65EB3B0">
      <w:start w:val="1"/>
      <w:numFmt w:val="lowerRoman"/>
      <w:lvlText w:val="%9."/>
      <w:lvlJc w:val="right"/>
      <w:pPr>
        <w:ind w:left="6480" w:hanging="180"/>
      </w:pPr>
    </w:lvl>
  </w:abstractNum>
  <w:abstractNum w:abstractNumId="65" w15:restartNumberingAfterBreak="0">
    <w:nsid w:val="3F4BF0F2"/>
    <w:multiLevelType w:val="hybridMultilevel"/>
    <w:tmpl w:val="EACE969C"/>
    <w:lvl w:ilvl="0" w:tplc="1C740B72">
      <w:start w:val="1"/>
      <w:numFmt w:val="bullet"/>
      <w:lvlText w:val="·"/>
      <w:lvlJc w:val="left"/>
      <w:pPr>
        <w:ind w:left="720" w:hanging="360"/>
      </w:pPr>
      <w:rPr>
        <w:rFonts w:ascii="Symbol" w:hAnsi="Symbol" w:hint="default"/>
      </w:rPr>
    </w:lvl>
    <w:lvl w:ilvl="1" w:tplc="85989FD4">
      <w:start w:val="1"/>
      <w:numFmt w:val="bullet"/>
      <w:lvlText w:val="o"/>
      <w:lvlJc w:val="left"/>
      <w:pPr>
        <w:ind w:left="1440" w:hanging="360"/>
      </w:pPr>
      <w:rPr>
        <w:rFonts w:ascii="Courier New" w:hAnsi="Courier New" w:hint="default"/>
      </w:rPr>
    </w:lvl>
    <w:lvl w:ilvl="2" w:tplc="05481A5A">
      <w:start w:val="1"/>
      <w:numFmt w:val="bullet"/>
      <w:lvlText w:val=""/>
      <w:lvlJc w:val="left"/>
      <w:pPr>
        <w:ind w:left="2160" w:hanging="360"/>
      </w:pPr>
      <w:rPr>
        <w:rFonts w:ascii="Wingdings" w:hAnsi="Wingdings" w:hint="default"/>
      </w:rPr>
    </w:lvl>
    <w:lvl w:ilvl="3" w:tplc="5E80CFD6">
      <w:start w:val="1"/>
      <w:numFmt w:val="bullet"/>
      <w:lvlText w:val=""/>
      <w:lvlJc w:val="left"/>
      <w:pPr>
        <w:ind w:left="2880" w:hanging="360"/>
      </w:pPr>
      <w:rPr>
        <w:rFonts w:ascii="Symbol" w:hAnsi="Symbol" w:hint="default"/>
      </w:rPr>
    </w:lvl>
    <w:lvl w:ilvl="4" w:tplc="F33006D2">
      <w:start w:val="1"/>
      <w:numFmt w:val="bullet"/>
      <w:lvlText w:val="o"/>
      <w:lvlJc w:val="left"/>
      <w:pPr>
        <w:ind w:left="3600" w:hanging="360"/>
      </w:pPr>
      <w:rPr>
        <w:rFonts w:ascii="Courier New" w:hAnsi="Courier New" w:hint="default"/>
      </w:rPr>
    </w:lvl>
    <w:lvl w:ilvl="5" w:tplc="1C4010B0">
      <w:start w:val="1"/>
      <w:numFmt w:val="bullet"/>
      <w:lvlText w:val=""/>
      <w:lvlJc w:val="left"/>
      <w:pPr>
        <w:ind w:left="4320" w:hanging="360"/>
      </w:pPr>
      <w:rPr>
        <w:rFonts w:ascii="Wingdings" w:hAnsi="Wingdings" w:hint="default"/>
      </w:rPr>
    </w:lvl>
    <w:lvl w:ilvl="6" w:tplc="A392B24C">
      <w:start w:val="1"/>
      <w:numFmt w:val="bullet"/>
      <w:lvlText w:val=""/>
      <w:lvlJc w:val="left"/>
      <w:pPr>
        <w:ind w:left="5040" w:hanging="360"/>
      </w:pPr>
      <w:rPr>
        <w:rFonts w:ascii="Symbol" w:hAnsi="Symbol" w:hint="default"/>
      </w:rPr>
    </w:lvl>
    <w:lvl w:ilvl="7" w:tplc="9D843D58">
      <w:start w:val="1"/>
      <w:numFmt w:val="bullet"/>
      <w:lvlText w:val="o"/>
      <w:lvlJc w:val="left"/>
      <w:pPr>
        <w:ind w:left="5760" w:hanging="360"/>
      </w:pPr>
      <w:rPr>
        <w:rFonts w:ascii="Courier New" w:hAnsi="Courier New" w:hint="default"/>
      </w:rPr>
    </w:lvl>
    <w:lvl w:ilvl="8" w:tplc="BB367A5A">
      <w:start w:val="1"/>
      <w:numFmt w:val="bullet"/>
      <w:lvlText w:val=""/>
      <w:lvlJc w:val="left"/>
      <w:pPr>
        <w:ind w:left="6480" w:hanging="360"/>
      </w:pPr>
      <w:rPr>
        <w:rFonts w:ascii="Wingdings" w:hAnsi="Wingdings" w:hint="default"/>
      </w:rPr>
    </w:lvl>
  </w:abstractNum>
  <w:abstractNum w:abstractNumId="66" w15:restartNumberingAfterBreak="0">
    <w:nsid w:val="409E38C3"/>
    <w:multiLevelType w:val="hybridMultilevel"/>
    <w:tmpl w:val="A446A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0A82184"/>
    <w:multiLevelType w:val="hybridMultilevel"/>
    <w:tmpl w:val="19B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1202686"/>
    <w:multiLevelType w:val="hybridMultilevel"/>
    <w:tmpl w:val="104EF6B8"/>
    <w:lvl w:ilvl="0" w:tplc="534AD6A4">
      <w:start w:val="1"/>
      <w:numFmt w:val="bullet"/>
      <w:lvlText w:val="·"/>
      <w:lvlJc w:val="left"/>
      <w:pPr>
        <w:ind w:left="720" w:hanging="360"/>
      </w:pPr>
      <w:rPr>
        <w:rFonts w:ascii="Symbol" w:hAnsi="Symbol" w:hint="default"/>
      </w:rPr>
    </w:lvl>
    <w:lvl w:ilvl="1" w:tplc="D3A269CA">
      <w:start w:val="1"/>
      <w:numFmt w:val="bullet"/>
      <w:lvlText w:val="o"/>
      <w:lvlJc w:val="left"/>
      <w:pPr>
        <w:ind w:left="1440" w:hanging="360"/>
      </w:pPr>
      <w:rPr>
        <w:rFonts w:ascii="Courier New" w:hAnsi="Courier New" w:hint="default"/>
      </w:rPr>
    </w:lvl>
    <w:lvl w:ilvl="2" w:tplc="E6B8E5AE">
      <w:start w:val="1"/>
      <w:numFmt w:val="bullet"/>
      <w:lvlText w:val=""/>
      <w:lvlJc w:val="left"/>
      <w:pPr>
        <w:ind w:left="2160" w:hanging="360"/>
      </w:pPr>
      <w:rPr>
        <w:rFonts w:ascii="Wingdings" w:hAnsi="Wingdings" w:hint="default"/>
      </w:rPr>
    </w:lvl>
    <w:lvl w:ilvl="3" w:tplc="06A09978">
      <w:start w:val="1"/>
      <w:numFmt w:val="bullet"/>
      <w:lvlText w:val=""/>
      <w:lvlJc w:val="left"/>
      <w:pPr>
        <w:ind w:left="2880" w:hanging="360"/>
      </w:pPr>
      <w:rPr>
        <w:rFonts w:ascii="Symbol" w:hAnsi="Symbol" w:hint="default"/>
      </w:rPr>
    </w:lvl>
    <w:lvl w:ilvl="4" w:tplc="1F44DB80">
      <w:start w:val="1"/>
      <w:numFmt w:val="bullet"/>
      <w:lvlText w:val="o"/>
      <w:lvlJc w:val="left"/>
      <w:pPr>
        <w:ind w:left="3600" w:hanging="360"/>
      </w:pPr>
      <w:rPr>
        <w:rFonts w:ascii="Courier New" w:hAnsi="Courier New" w:hint="default"/>
      </w:rPr>
    </w:lvl>
    <w:lvl w:ilvl="5" w:tplc="8196D95A">
      <w:start w:val="1"/>
      <w:numFmt w:val="bullet"/>
      <w:lvlText w:val=""/>
      <w:lvlJc w:val="left"/>
      <w:pPr>
        <w:ind w:left="4320" w:hanging="360"/>
      </w:pPr>
      <w:rPr>
        <w:rFonts w:ascii="Wingdings" w:hAnsi="Wingdings" w:hint="default"/>
      </w:rPr>
    </w:lvl>
    <w:lvl w:ilvl="6" w:tplc="F4BA27D2">
      <w:start w:val="1"/>
      <w:numFmt w:val="bullet"/>
      <w:lvlText w:val=""/>
      <w:lvlJc w:val="left"/>
      <w:pPr>
        <w:ind w:left="5040" w:hanging="360"/>
      </w:pPr>
      <w:rPr>
        <w:rFonts w:ascii="Symbol" w:hAnsi="Symbol" w:hint="default"/>
      </w:rPr>
    </w:lvl>
    <w:lvl w:ilvl="7" w:tplc="FC780BA4">
      <w:start w:val="1"/>
      <w:numFmt w:val="bullet"/>
      <w:lvlText w:val="o"/>
      <w:lvlJc w:val="left"/>
      <w:pPr>
        <w:ind w:left="5760" w:hanging="360"/>
      </w:pPr>
      <w:rPr>
        <w:rFonts w:ascii="Courier New" w:hAnsi="Courier New" w:hint="default"/>
      </w:rPr>
    </w:lvl>
    <w:lvl w:ilvl="8" w:tplc="F9CEF3A6">
      <w:start w:val="1"/>
      <w:numFmt w:val="bullet"/>
      <w:lvlText w:val=""/>
      <w:lvlJc w:val="left"/>
      <w:pPr>
        <w:ind w:left="6480" w:hanging="360"/>
      </w:pPr>
      <w:rPr>
        <w:rFonts w:ascii="Wingdings" w:hAnsi="Wingdings" w:hint="default"/>
      </w:rPr>
    </w:lvl>
  </w:abstractNum>
  <w:abstractNum w:abstractNumId="69" w15:restartNumberingAfterBreak="0">
    <w:nsid w:val="41232F9A"/>
    <w:multiLevelType w:val="hybridMultilevel"/>
    <w:tmpl w:val="0106B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25F1F64"/>
    <w:multiLevelType w:val="hybridMultilevel"/>
    <w:tmpl w:val="14D231F4"/>
    <w:lvl w:ilvl="0" w:tplc="EC704E0E">
      <w:start w:val="1"/>
      <w:numFmt w:val="bullet"/>
      <w:lvlText w:val="·"/>
      <w:lvlJc w:val="left"/>
      <w:pPr>
        <w:ind w:left="720" w:hanging="360"/>
      </w:pPr>
      <w:rPr>
        <w:rFonts w:ascii="Symbol" w:hAnsi="Symbol" w:hint="default"/>
      </w:rPr>
    </w:lvl>
    <w:lvl w:ilvl="1" w:tplc="DAE6375A">
      <w:start w:val="1"/>
      <w:numFmt w:val="bullet"/>
      <w:lvlText w:val="o"/>
      <w:lvlJc w:val="left"/>
      <w:pPr>
        <w:ind w:left="1440" w:hanging="360"/>
      </w:pPr>
      <w:rPr>
        <w:rFonts w:ascii="Courier New" w:hAnsi="Courier New" w:hint="default"/>
      </w:rPr>
    </w:lvl>
    <w:lvl w:ilvl="2" w:tplc="E15E584A">
      <w:start w:val="1"/>
      <w:numFmt w:val="bullet"/>
      <w:lvlText w:val=""/>
      <w:lvlJc w:val="left"/>
      <w:pPr>
        <w:ind w:left="2160" w:hanging="360"/>
      </w:pPr>
      <w:rPr>
        <w:rFonts w:ascii="Wingdings" w:hAnsi="Wingdings" w:hint="default"/>
      </w:rPr>
    </w:lvl>
    <w:lvl w:ilvl="3" w:tplc="6E624810">
      <w:start w:val="1"/>
      <w:numFmt w:val="bullet"/>
      <w:lvlText w:val=""/>
      <w:lvlJc w:val="left"/>
      <w:pPr>
        <w:ind w:left="2880" w:hanging="360"/>
      </w:pPr>
      <w:rPr>
        <w:rFonts w:ascii="Symbol" w:hAnsi="Symbol" w:hint="default"/>
      </w:rPr>
    </w:lvl>
    <w:lvl w:ilvl="4" w:tplc="F3F0C8DC">
      <w:start w:val="1"/>
      <w:numFmt w:val="bullet"/>
      <w:lvlText w:val="o"/>
      <w:lvlJc w:val="left"/>
      <w:pPr>
        <w:ind w:left="3600" w:hanging="360"/>
      </w:pPr>
      <w:rPr>
        <w:rFonts w:ascii="Courier New" w:hAnsi="Courier New" w:hint="default"/>
      </w:rPr>
    </w:lvl>
    <w:lvl w:ilvl="5" w:tplc="373C4DB8">
      <w:start w:val="1"/>
      <w:numFmt w:val="bullet"/>
      <w:lvlText w:val=""/>
      <w:lvlJc w:val="left"/>
      <w:pPr>
        <w:ind w:left="4320" w:hanging="360"/>
      </w:pPr>
      <w:rPr>
        <w:rFonts w:ascii="Wingdings" w:hAnsi="Wingdings" w:hint="default"/>
      </w:rPr>
    </w:lvl>
    <w:lvl w:ilvl="6" w:tplc="DD8AA554">
      <w:start w:val="1"/>
      <w:numFmt w:val="bullet"/>
      <w:lvlText w:val=""/>
      <w:lvlJc w:val="left"/>
      <w:pPr>
        <w:ind w:left="5040" w:hanging="360"/>
      </w:pPr>
      <w:rPr>
        <w:rFonts w:ascii="Symbol" w:hAnsi="Symbol" w:hint="default"/>
      </w:rPr>
    </w:lvl>
    <w:lvl w:ilvl="7" w:tplc="2C88B94E">
      <w:start w:val="1"/>
      <w:numFmt w:val="bullet"/>
      <w:lvlText w:val="o"/>
      <w:lvlJc w:val="left"/>
      <w:pPr>
        <w:ind w:left="5760" w:hanging="360"/>
      </w:pPr>
      <w:rPr>
        <w:rFonts w:ascii="Courier New" w:hAnsi="Courier New" w:hint="default"/>
      </w:rPr>
    </w:lvl>
    <w:lvl w:ilvl="8" w:tplc="7FB4A82C">
      <w:start w:val="1"/>
      <w:numFmt w:val="bullet"/>
      <w:lvlText w:val=""/>
      <w:lvlJc w:val="left"/>
      <w:pPr>
        <w:ind w:left="6480" w:hanging="360"/>
      </w:pPr>
      <w:rPr>
        <w:rFonts w:ascii="Wingdings" w:hAnsi="Wingdings" w:hint="default"/>
      </w:rPr>
    </w:lvl>
  </w:abstractNum>
  <w:abstractNum w:abstractNumId="71" w15:restartNumberingAfterBreak="0">
    <w:nsid w:val="449F0607"/>
    <w:multiLevelType w:val="hybridMultilevel"/>
    <w:tmpl w:val="FFFFFFFF"/>
    <w:lvl w:ilvl="0" w:tplc="C630AFF4">
      <w:start w:val="1"/>
      <w:numFmt w:val="bullet"/>
      <w:lvlText w:val="·"/>
      <w:lvlJc w:val="left"/>
      <w:pPr>
        <w:ind w:left="720" w:hanging="360"/>
      </w:pPr>
      <w:rPr>
        <w:rFonts w:ascii="Symbol" w:hAnsi="Symbol" w:hint="default"/>
      </w:rPr>
    </w:lvl>
    <w:lvl w:ilvl="1" w:tplc="D6A2ACD6">
      <w:start w:val="1"/>
      <w:numFmt w:val="bullet"/>
      <w:lvlText w:val="o"/>
      <w:lvlJc w:val="left"/>
      <w:pPr>
        <w:ind w:left="1440" w:hanging="360"/>
      </w:pPr>
      <w:rPr>
        <w:rFonts w:ascii="Courier New" w:hAnsi="Courier New" w:hint="default"/>
      </w:rPr>
    </w:lvl>
    <w:lvl w:ilvl="2" w:tplc="139EE614">
      <w:start w:val="1"/>
      <w:numFmt w:val="bullet"/>
      <w:lvlText w:val=""/>
      <w:lvlJc w:val="left"/>
      <w:pPr>
        <w:ind w:left="2160" w:hanging="360"/>
      </w:pPr>
      <w:rPr>
        <w:rFonts w:ascii="Wingdings" w:hAnsi="Wingdings" w:hint="default"/>
      </w:rPr>
    </w:lvl>
    <w:lvl w:ilvl="3" w:tplc="2B42E9F6">
      <w:start w:val="1"/>
      <w:numFmt w:val="bullet"/>
      <w:lvlText w:val=""/>
      <w:lvlJc w:val="left"/>
      <w:pPr>
        <w:ind w:left="2880" w:hanging="360"/>
      </w:pPr>
      <w:rPr>
        <w:rFonts w:ascii="Symbol" w:hAnsi="Symbol" w:hint="default"/>
      </w:rPr>
    </w:lvl>
    <w:lvl w:ilvl="4" w:tplc="29D640C8">
      <w:start w:val="1"/>
      <w:numFmt w:val="bullet"/>
      <w:lvlText w:val="o"/>
      <w:lvlJc w:val="left"/>
      <w:pPr>
        <w:ind w:left="3600" w:hanging="360"/>
      </w:pPr>
      <w:rPr>
        <w:rFonts w:ascii="Courier New" w:hAnsi="Courier New" w:hint="default"/>
      </w:rPr>
    </w:lvl>
    <w:lvl w:ilvl="5" w:tplc="9E6AE264">
      <w:start w:val="1"/>
      <w:numFmt w:val="bullet"/>
      <w:lvlText w:val=""/>
      <w:lvlJc w:val="left"/>
      <w:pPr>
        <w:ind w:left="4320" w:hanging="360"/>
      </w:pPr>
      <w:rPr>
        <w:rFonts w:ascii="Wingdings" w:hAnsi="Wingdings" w:hint="default"/>
      </w:rPr>
    </w:lvl>
    <w:lvl w:ilvl="6" w:tplc="93244426">
      <w:start w:val="1"/>
      <w:numFmt w:val="bullet"/>
      <w:lvlText w:val=""/>
      <w:lvlJc w:val="left"/>
      <w:pPr>
        <w:ind w:left="5040" w:hanging="360"/>
      </w:pPr>
      <w:rPr>
        <w:rFonts w:ascii="Symbol" w:hAnsi="Symbol" w:hint="default"/>
      </w:rPr>
    </w:lvl>
    <w:lvl w:ilvl="7" w:tplc="EA2AFA1A">
      <w:start w:val="1"/>
      <w:numFmt w:val="bullet"/>
      <w:lvlText w:val="o"/>
      <w:lvlJc w:val="left"/>
      <w:pPr>
        <w:ind w:left="5760" w:hanging="360"/>
      </w:pPr>
      <w:rPr>
        <w:rFonts w:ascii="Courier New" w:hAnsi="Courier New" w:hint="default"/>
      </w:rPr>
    </w:lvl>
    <w:lvl w:ilvl="8" w:tplc="4F18BC94">
      <w:start w:val="1"/>
      <w:numFmt w:val="bullet"/>
      <w:lvlText w:val=""/>
      <w:lvlJc w:val="left"/>
      <w:pPr>
        <w:ind w:left="6480" w:hanging="360"/>
      </w:pPr>
      <w:rPr>
        <w:rFonts w:ascii="Wingdings" w:hAnsi="Wingdings" w:hint="default"/>
      </w:rPr>
    </w:lvl>
  </w:abstractNum>
  <w:abstractNum w:abstractNumId="72" w15:restartNumberingAfterBreak="0">
    <w:nsid w:val="4564AD1D"/>
    <w:multiLevelType w:val="hybridMultilevel"/>
    <w:tmpl w:val="2BD4B2A2"/>
    <w:lvl w:ilvl="0" w:tplc="641AAAD4">
      <w:start w:val="1"/>
      <w:numFmt w:val="bullet"/>
      <w:lvlText w:val="·"/>
      <w:lvlJc w:val="left"/>
      <w:pPr>
        <w:ind w:left="720" w:hanging="360"/>
      </w:pPr>
      <w:rPr>
        <w:rFonts w:ascii="Symbol" w:hAnsi="Symbol" w:hint="default"/>
      </w:rPr>
    </w:lvl>
    <w:lvl w:ilvl="1" w:tplc="1AA6CDEE">
      <w:start w:val="1"/>
      <w:numFmt w:val="bullet"/>
      <w:lvlText w:val="o"/>
      <w:lvlJc w:val="left"/>
      <w:pPr>
        <w:ind w:left="1440" w:hanging="360"/>
      </w:pPr>
      <w:rPr>
        <w:rFonts w:ascii="Courier New" w:hAnsi="Courier New" w:hint="default"/>
      </w:rPr>
    </w:lvl>
    <w:lvl w:ilvl="2" w:tplc="BDE48E26">
      <w:start w:val="1"/>
      <w:numFmt w:val="bullet"/>
      <w:lvlText w:val=""/>
      <w:lvlJc w:val="left"/>
      <w:pPr>
        <w:ind w:left="2160" w:hanging="360"/>
      </w:pPr>
      <w:rPr>
        <w:rFonts w:ascii="Wingdings" w:hAnsi="Wingdings" w:hint="default"/>
      </w:rPr>
    </w:lvl>
    <w:lvl w:ilvl="3" w:tplc="CD0CBBBA">
      <w:start w:val="1"/>
      <w:numFmt w:val="bullet"/>
      <w:lvlText w:val=""/>
      <w:lvlJc w:val="left"/>
      <w:pPr>
        <w:ind w:left="2880" w:hanging="360"/>
      </w:pPr>
      <w:rPr>
        <w:rFonts w:ascii="Symbol" w:hAnsi="Symbol" w:hint="default"/>
      </w:rPr>
    </w:lvl>
    <w:lvl w:ilvl="4" w:tplc="61766DC2">
      <w:start w:val="1"/>
      <w:numFmt w:val="bullet"/>
      <w:lvlText w:val="o"/>
      <w:lvlJc w:val="left"/>
      <w:pPr>
        <w:ind w:left="3600" w:hanging="360"/>
      </w:pPr>
      <w:rPr>
        <w:rFonts w:ascii="Courier New" w:hAnsi="Courier New" w:hint="default"/>
      </w:rPr>
    </w:lvl>
    <w:lvl w:ilvl="5" w:tplc="4BF2E63C">
      <w:start w:val="1"/>
      <w:numFmt w:val="bullet"/>
      <w:lvlText w:val=""/>
      <w:lvlJc w:val="left"/>
      <w:pPr>
        <w:ind w:left="4320" w:hanging="360"/>
      </w:pPr>
      <w:rPr>
        <w:rFonts w:ascii="Wingdings" w:hAnsi="Wingdings" w:hint="default"/>
      </w:rPr>
    </w:lvl>
    <w:lvl w:ilvl="6" w:tplc="12049310">
      <w:start w:val="1"/>
      <w:numFmt w:val="bullet"/>
      <w:lvlText w:val=""/>
      <w:lvlJc w:val="left"/>
      <w:pPr>
        <w:ind w:left="5040" w:hanging="360"/>
      </w:pPr>
      <w:rPr>
        <w:rFonts w:ascii="Symbol" w:hAnsi="Symbol" w:hint="default"/>
      </w:rPr>
    </w:lvl>
    <w:lvl w:ilvl="7" w:tplc="451A5874">
      <w:start w:val="1"/>
      <w:numFmt w:val="bullet"/>
      <w:lvlText w:val="o"/>
      <w:lvlJc w:val="left"/>
      <w:pPr>
        <w:ind w:left="5760" w:hanging="360"/>
      </w:pPr>
      <w:rPr>
        <w:rFonts w:ascii="Courier New" w:hAnsi="Courier New" w:hint="default"/>
      </w:rPr>
    </w:lvl>
    <w:lvl w:ilvl="8" w:tplc="E5FCB7D2">
      <w:start w:val="1"/>
      <w:numFmt w:val="bullet"/>
      <w:lvlText w:val=""/>
      <w:lvlJc w:val="left"/>
      <w:pPr>
        <w:ind w:left="6480" w:hanging="360"/>
      </w:pPr>
      <w:rPr>
        <w:rFonts w:ascii="Wingdings" w:hAnsi="Wingdings" w:hint="default"/>
      </w:rPr>
    </w:lvl>
  </w:abstractNum>
  <w:abstractNum w:abstractNumId="73" w15:restartNumberingAfterBreak="0">
    <w:nsid w:val="459C9E1D"/>
    <w:multiLevelType w:val="hybridMultilevel"/>
    <w:tmpl w:val="FFFFFFFF"/>
    <w:lvl w:ilvl="0" w:tplc="40E60982">
      <w:start w:val="1"/>
      <w:numFmt w:val="bullet"/>
      <w:lvlText w:val="·"/>
      <w:lvlJc w:val="left"/>
      <w:pPr>
        <w:ind w:left="720" w:hanging="360"/>
      </w:pPr>
      <w:rPr>
        <w:rFonts w:ascii="Symbol" w:hAnsi="Symbol" w:hint="default"/>
      </w:rPr>
    </w:lvl>
    <w:lvl w:ilvl="1" w:tplc="0BD40052">
      <w:start w:val="1"/>
      <w:numFmt w:val="bullet"/>
      <w:lvlText w:val="o"/>
      <w:lvlJc w:val="left"/>
      <w:pPr>
        <w:ind w:left="1440" w:hanging="360"/>
      </w:pPr>
      <w:rPr>
        <w:rFonts w:ascii="Courier New" w:hAnsi="Courier New" w:hint="default"/>
      </w:rPr>
    </w:lvl>
    <w:lvl w:ilvl="2" w:tplc="BC0A83B8">
      <w:start w:val="1"/>
      <w:numFmt w:val="bullet"/>
      <w:lvlText w:val=""/>
      <w:lvlJc w:val="left"/>
      <w:pPr>
        <w:ind w:left="2160" w:hanging="360"/>
      </w:pPr>
      <w:rPr>
        <w:rFonts w:ascii="Wingdings" w:hAnsi="Wingdings" w:hint="default"/>
      </w:rPr>
    </w:lvl>
    <w:lvl w:ilvl="3" w:tplc="BFE65F52">
      <w:start w:val="1"/>
      <w:numFmt w:val="bullet"/>
      <w:lvlText w:val=""/>
      <w:lvlJc w:val="left"/>
      <w:pPr>
        <w:ind w:left="2880" w:hanging="360"/>
      </w:pPr>
      <w:rPr>
        <w:rFonts w:ascii="Symbol" w:hAnsi="Symbol" w:hint="default"/>
      </w:rPr>
    </w:lvl>
    <w:lvl w:ilvl="4" w:tplc="4960393E">
      <w:start w:val="1"/>
      <w:numFmt w:val="bullet"/>
      <w:lvlText w:val="o"/>
      <w:lvlJc w:val="left"/>
      <w:pPr>
        <w:ind w:left="3600" w:hanging="360"/>
      </w:pPr>
      <w:rPr>
        <w:rFonts w:ascii="Courier New" w:hAnsi="Courier New" w:hint="default"/>
      </w:rPr>
    </w:lvl>
    <w:lvl w:ilvl="5" w:tplc="615458B6">
      <w:start w:val="1"/>
      <w:numFmt w:val="bullet"/>
      <w:lvlText w:val=""/>
      <w:lvlJc w:val="left"/>
      <w:pPr>
        <w:ind w:left="4320" w:hanging="360"/>
      </w:pPr>
      <w:rPr>
        <w:rFonts w:ascii="Wingdings" w:hAnsi="Wingdings" w:hint="default"/>
      </w:rPr>
    </w:lvl>
    <w:lvl w:ilvl="6" w:tplc="B6A2E8FC">
      <w:start w:val="1"/>
      <w:numFmt w:val="bullet"/>
      <w:lvlText w:val=""/>
      <w:lvlJc w:val="left"/>
      <w:pPr>
        <w:ind w:left="5040" w:hanging="360"/>
      </w:pPr>
      <w:rPr>
        <w:rFonts w:ascii="Symbol" w:hAnsi="Symbol" w:hint="default"/>
      </w:rPr>
    </w:lvl>
    <w:lvl w:ilvl="7" w:tplc="9B80FE6C">
      <w:start w:val="1"/>
      <w:numFmt w:val="bullet"/>
      <w:lvlText w:val="o"/>
      <w:lvlJc w:val="left"/>
      <w:pPr>
        <w:ind w:left="5760" w:hanging="360"/>
      </w:pPr>
      <w:rPr>
        <w:rFonts w:ascii="Courier New" w:hAnsi="Courier New" w:hint="default"/>
      </w:rPr>
    </w:lvl>
    <w:lvl w:ilvl="8" w:tplc="F8A68F90">
      <w:start w:val="1"/>
      <w:numFmt w:val="bullet"/>
      <w:lvlText w:val=""/>
      <w:lvlJc w:val="left"/>
      <w:pPr>
        <w:ind w:left="6480" w:hanging="360"/>
      </w:pPr>
      <w:rPr>
        <w:rFonts w:ascii="Wingdings" w:hAnsi="Wingdings" w:hint="default"/>
      </w:rPr>
    </w:lvl>
  </w:abstractNum>
  <w:abstractNum w:abstractNumId="74" w15:restartNumberingAfterBreak="0">
    <w:nsid w:val="46043981"/>
    <w:multiLevelType w:val="hybridMultilevel"/>
    <w:tmpl w:val="2EDCF47E"/>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5" w15:restartNumberingAfterBreak="0">
    <w:nsid w:val="47078C80"/>
    <w:multiLevelType w:val="hybridMultilevel"/>
    <w:tmpl w:val="98DE04A2"/>
    <w:lvl w:ilvl="0" w:tplc="C20A7670">
      <w:start w:val="1"/>
      <w:numFmt w:val="bullet"/>
      <w:lvlText w:val="·"/>
      <w:lvlJc w:val="left"/>
      <w:pPr>
        <w:ind w:left="720" w:hanging="360"/>
      </w:pPr>
      <w:rPr>
        <w:rFonts w:ascii="Symbol" w:hAnsi="Symbol" w:hint="default"/>
      </w:rPr>
    </w:lvl>
    <w:lvl w:ilvl="1" w:tplc="22A80C6C">
      <w:start w:val="1"/>
      <w:numFmt w:val="bullet"/>
      <w:lvlText w:val="o"/>
      <w:lvlJc w:val="left"/>
      <w:pPr>
        <w:ind w:left="1440" w:hanging="360"/>
      </w:pPr>
      <w:rPr>
        <w:rFonts w:ascii="Courier New" w:hAnsi="Courier New" w:hint="default"/>
      </w:rPr>
    </w:lvl>
    <w:lvl w:ilvl="2" w:tplc="CB2854B6">
      <w:start w:val="1"/>
      <w:numFmt w:val="bullet"/>
      <w:lvlText w:val=""/>
      <w:lvlJc w:val="left"/>
      <w:pPr>
        <w:ind w:left="2160" w:hanging="360"/>
      </w:pPr>
      <w:rPr>
        <w:rFonts w:ascii="Wingdings" w:hAnsi="Wingdings" w:hint="default"/>
      </w:rPr>
    </w:lvl>
    <w:lvl w:ilvl="3" w:tplc="24E240C6">
      <w:start w:val="1"/>
      <w:numFmt w:val="bullet"/>
      <w:lvlText w:val=""/>
      <w:lvlJc w:val="left"/>
      <w:pPr>
        <w:ind w:left="2880" w:hanging="360"/>
      </w:pPr>
      <w:rPr>
        <w:rFonts w:ascii="Symbol" w:hAnsi="Symbol" w:hint="default"/>
      </w:rPr>
    </w:lvl>
    <w:lvl w:ilvl="4" w:tplc="3C0CE358">
      <w:start w:val="1"/>
      <w:numFmt w:val="bullet"/>
      <w:lvlText w:val="o"/>
      <w:lvlJc w:val="left"/>
      <w:pPr>
        <w:ind w:left="3600" w:hanging="360"/>
      </w:pPr>
      <w:rPr>
        <w:rFonts w:ascii="Courier New" w:hAnsi="Courier New" w:hint="default"/>
      </w:rPr>
    </w:lvl>
    <w:lvl w:ilvl="5" w:tplc="5FC2322E">
      <w:start w:val="1"/>
      <w:numFmt w:val="bullet"/>
      <w:lvlText w:val=""/>
      <w:lvlJc w:val="left"/>
      <w:pPr>
        <w:ind w:left="4320" w:hanging="360"/>
      </w:pPr>
      <w:rPr>
        <w:rFonts w:ascii="Wingdings" w:hAnsi="Wingdings" w:hint="default"/>
      </w:rPr>
    </w:lvl>
    <w:lvl w:ilvl="6" w:tplc="7CD2FC16">
      <w:start w:val="1"/>
      <w:numFmt w:val="bullet"/>
      <w:lvlText w:val=""/>
      <w:lvlJc w:val="left"/>
      <w:pPr>
        <w:ind w:left="5040" w:hanging="360"/>
      </w:pPr>
      <w:rPr>
        <w:rFonts w:ascii="Symbol" w:hAnsi="Symbol" w:hint="default"/>
      </w:rPr>
    </w:lvl>
    <w:lvl w:ilvl="7" w:tplc="6272114C">
      <w:start w:val="1"/>
      <w:numFmt w:val="bullet"/>
      <w:lvlText w:val="o"/>
      <w:lvlJc w:val="left"/>
      <w:pPr>
        <w:ind w:left="5760" w:hanging="360"/>
      </w:pPr>
      <w:rPr>
        <w:rFonts w:ascii="Courier New" w:hAnsi="Courier New" w:hint="default"/>
      </w:rPr>
    </w:lvl>
    <w:lvl w:ilvl="8" w:tplc="E7CE90F8">
      <w:start w:val="1"/>
      <w:numFmt w:val="bullet"/>
      <w:lvlText w:val=""/>
      <w:lvlJc w:val="left"/>
      <w:pPr>
        <w:ind w:left="6480" w:hanging="360"/>
      </w:pPr>
      <w:rPr>
        <w:rFonts w:ascii="Wingdings" w:hAnsi="Wingdings" w:hint="default"/>
      </w:rPr>
    </w:lvl>
  </w:abstractNum>
  <w:abstractNum w:abstractNumId="76" w15:restartNumberingAfterBreak="0">
    <w:nsid w:val="47C5F2C1"/>
    <w:multiLevelType w:val="hybridMultilevel"/>
    <w:tmpl w:val="DF6853F8"/>
    <w:lvl w:ilvl="0" w:tplc="B1D00708">
      <w:start w:val="1"/>
      <w:numFmt w:val="bullet"/>
      <w:lvlText w:val="·"/>
      <w:lvlJc w:val="left"/>
      <w:pPr>
        <w:ind w:left="720" w:hanging="360"/>
      </w:pPr>
      <w:rPr>
        <w:rFonts w:ascii="Symbol" w:hAnsi="Symbol" w:hint="default"/>
      </w:rPr>
    </w:lvl>
    <w:lvl w:ilvl="1" w:tplc="35C2D590">
      <w:start w:val="1"/>
      <w:numFmt w:val="bullet"/>
      <w:lvlText w:val="o"/>
      <w:lvlJc w:val="left"/>
      <w:pPr>
        <w:ind w:left="1440" w:hanging="360"/>
      </w:pPr>
      <w:rPr>
        <w:rFonts w:ascii="Courier New" w:hAnsi="Courier New" w:hint="default"/>
      </w:rPr>
    </w:lvl>
    <w:lvl w:ilvl="2" w:tplc="AC0E1CC6">
      <w:start w:val="1"/>
      <w:numFmt w:val="bullet"/>
      <w:lvlText w:val=""/>
      <w:lvlJc w:val="left"/>
      <w:pPr>
        <w:ind w:left="2160" w:hanging="360"/>
      </w:pPr>
      <w:rPr>
        <w:rFonts w:ascii="Wingdings" w:hAnsi="Wingdings" w:hint="default"/>
      </w:rPr>
    </w:lvl>
    <w:lvl w:ilvl="3" w:tplc="5DBA3EA2">
      <w:start w:val="1"/>
      <w:numFmt w:val="bullet"/>
      <w:lvlText w:val=""/>
      <w:lvlJc w:val="left"/>
      <w:pPr>
        <w:ind w:left="2880" w:hanging="360"/>
      </w:pPr>
      <w:rPr>
        <w:rFonts w:ascii="Symbol" w:hAnsi="Symbol" w:hint="default"/>
      </w:rPr>
    </w:lvl>
    <w:lvl w:ilvl="4" w:tplc="5F14FCA2">
      <w:start w:val="1"/>
      <w:numFmt w:val="bullet"/>
      <w:lvlText w:val="o"/>
      <w:lvlJc w:val="left"/>
      <w:pPr>
        <w:ind w:left="3600" w:hanging="360"/>
      </w:pPr>
      <w:rPr>
        <w:rFonts w:ascii="Courier New" w:hAnsi="Courier New" w:hint="default"/>
      </w:rPr>
    </w:lvl>
    <w:lvl w:ilvl="5" w:tplc="7D34A392">
      <w:start w:val="1"/>
      <w:numFmt w:val="bullet"/>
      <w:lvlText w:val=""/>
      <w:lvlJc w:val="left"/>
      <w:pPr>
        <w:ind w:left="4320" w:hanging="360"/>
      </w:pPr>
      <w:rPr>
        <w:rFonts w:ascii="Wingdings" w:hAnsi="Wingdings" w:hint="default"/>
      </w:rPr>
    </w:lvl>
    <w:lvl w:ilvl="6" w:tplc="CB669AF2">
      <w:start w:val="1"/>
      <w:numFmt w:val="bullet"/>
      <w:lvlText w:val=""/>
      <w:lvlJc w:val="left"/>
      <w:pPr>
        <w:ind w:left="5040" w:hanging="360"/>
      </w:pPr>
      <w:rPr>
        <w:rFonts w:ascii="Symbol" w:hAnsi="Symbol" w:hint="default"/>
      </w:rPr>
    </w:lvl>
    <w:lvl w:ilvl="7" w:tplc="CD40BBA6">
      <w:start w:val="1"/>
      <w:numFmt w:val="bullet"/>
      <w:lvlText w:val="o"/>
      <w:lvlJc w:val="left"/>
      <w:pPr>
        <w:ind w:left="5760" w:hanging="360"/>
      </w:pPr>
      <w:rPr>
        <w:rFonts w:ascii="Courier New" w:hAnsi="Courier New" w:hint="default"/>
      </w:rPr>
    </w:lvl>
    <w:lvl w:ilvl="8" w:tplc="81065846">
      <w:start w:val="1"/>
      <w:numFmt w:val="bullet"/>
      <w:lvlText w:val=""/>
      <w:lvlJc w:val="left"/>
      <w:pPr>
        <w:ind w:left="6480" w:hanging="360"/>
      </w:pPr>
      <w:rPr>
        <w:rFonts w:ascii="Wingdings" w:hAnsi="Wingdings" w:hint="default"/>
      </w:rPr>
    </w:lvl>
  </w:abstractNum>
  <w:abstractNum w:abstractNumId="77" w15:restartNumberingAfterBreak="0">
    <w:nsid w:val="47CFBD12"/>
    <w:multiLevelType w:val="hybridMultilevel"/>
    <w:tmpl w:val="FFFFFFFF"/>
    <w:lvl w:ilvl="0" w:tplc="A0A66966">
      <w:start w:val="1"/>
      <w:numFmt w:val="bullet"/>
      <w:lvlText w:val="·"/>
      <w:lvlJc w:val="left"/>
      <w:pPr>
        <w:ind w:left="720" w:hanging="360"/>
      </w:pPr>
      <w:rPr>
        <w:rFonts w:ascii="Symbol" w:hAnsi="Symbol" w:hint="default"/>
      </w:rPr>
    </w:lvl>
    <w:lvl w:ilvl="1" w:tplc="EE3063DE">
      <w:start w:val="1"/>
      <w:numFmt w:val="bullet"/>
      <w:lvlText w:val="o"/>
      <w:lvlJc w:val="left"/>
      <w:pPr>
        <w:ind w:left="1440" w:hanging="360"/>
      </w:pPr>
      <w:rPr>
        <w:rFonts w:ascii="Courier New" w:hAnsi="Courier New" w:hint="default"/>
      </w:rPr>
    </w:lvl>
    <w:lvl w:ilvl="2" w:tplc="9CAAA94E">
      <w:start w:val="1"/>
      <w:numFmt w:val="bullet"/>
      <w:lvlText w:val=""/>
      <w:lvlJc w:val="left"/>
      <w:pPr>
        <w:ind w:left="2160" w:hanging="360"/>
      </w:pPr>
      <w:rPr>
        <w:rFonts w:ascii="Wingdings" w:hAnsi="Wingdings" w:hint="default"/>
      </w:rPr>
    </w:lvl>
    <w:lvl w:ilvl="3" w:tplc="967ED002">
      <w:start w:val="1"/>
      <w:numFmt w:val="bullet"/>
      <w:lvlText w:val=""/>
      <w:lvlJc w:val="left"/>
      <w:pPr>
        <w:ind w:left="2880" w:hanging="360"/>
      </w:pPr>
      <w:rPr>
        <w:rFonts w:ascii="Symbol" w:hAnsi="Symbol" w:hint="default"/>
      </w:rPr>
    </w:lvl>
    <w:lvl w:ilvl="4" w:tplc="7F9C25E8">
      <w:start w:val="1"/>
      <w:numFmt w:val="bullet"/>
      <w:lvlText w:val="o"/>
      <w:lvlJc w:val="left"/>
      <w:pPr>
        <w:ind w:left="3600" w:hanging="360"/>
      </w:pPr>
      <w:rPr>
        <w:rFonts w:ascii="Courier New" w:hAnsi="Courier New" w:hint="default"/>
      </w:rPr>
    </w:lvl>
    <w:lvl w:ilvl="5" w:tplc="B21210F4">
      <w:start w:val="1"/>
      <w:numFmt w:val="bullet"/>
      <w:lvlText w:val=""/>
      <w:lvlJc w:val="left"/>
      <w:pPr>
        <w:ind w:left="4320" w:hanging="360"/>
      </w:pPr>
      <w:rPr>
        <w:rFonts w:ascii="Wingdings" w:hAnsi="Wingdings" w:hint="default"/>
      </w:rPr>
    </w:lvl>
    <w:lvl w:ilvl="6" w:tplc="A74A55D4">
      <w:start w:val="1"/>
      <w:numFmt w:val="bullet"/>
      <w:lvlText w:val=""/>
      <w:lvlJc w:val="left"/>
      <w:pPr>
        <w:ind w:left="5040" w:hanging="360"/>
      </w:pPr>
      <w:rPr>
        <w:rFonts w:ascii="Symbol" w:hAnsi="Symbol" w:hint="default"/>
      </w:rPr>
    </w:lvl>
    <w:lvl w:ilvl="7" w:tplc="1CD8CA3C">
      <w:start w:val="1"/>
      <w:numFmt w:val="bullet"/>
      <w:lvlText w:val="o"/>
      <w:lvlJc w:val="left"/>
      <w:pPr>
        <w:ind w:left="5760" w:hanging="360"/>
      </w:pPr>
      <w:rPr>
        <w:rFonts w:ascii="Courier New" w:hAnsi="Courier New" w:hint="default"/>
      </w:rPr>
    </w:lvl>
    <w:lvl w:ilvl="8" w:tplc="F7A4099E">
      <w:start w:val="1"/>
      <w:numFmt w:val="bullet"/>
      <w:lvlText w:val=""/>
      <w:lvlJc w:val="left"/>
      <w:pPr>
        <w:ind w:left="6480" w:hanging="360"/>
      </w:pPr>
      <w:rPr>
        <w:rFonts w:ascii="Wingdings" w:hAnsi="Wingdings" w:hint="default"/>
      </w:rPr>
    </w:lvl>
  </w:abstractNum>
  <w:abstractNum w:abstractNumId="78" w15:restartNumberingAfterBreak="0">
    <w:nsid w:val="4849586E"/>
    <w:multiLevelType w:val="hybridMultilevel"/>
    <w:tmpl w:val="55B2FFE4"/>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9" w15:restartNumberingAfterBreak="0">
    <w:nsid w:val="497B7595"/>
    <w:multiLevelType w:val="hybridMultilevel"/>
    <w:tmpl w:val="FFFFFFFF"/>
    <w:lvl w:ilvl="0" w:tplc="D772E5E2">
      <w:start w:val="1"/>
      <w:numFmt w:val="bullet"/>
      <w:lvlText w:val="·"/>
      <w:lvlJc w:val="left"/>
      <w:pPr>
        <w:ind w:left="720" w:hanging="360"/>
      </w:pPr>
      <w:rPr>
        <w:rFonts w:ascii="Symbol" w:hAnsi="Symbol" w:hint="default"/>
      </w:rPr>
    </w:lvl>
    <w:lvl w:ilvl="1" w:tplc="9E2C9A86">
      <w:start w:val="1"/>
      <w:numFmt w:val="bullet"/>
      <w:lvlText w:val="o"/>
      <w:lvlJc w:val="left"/>
      <w:pPr>
        <w:ind w:left="1440" w:hanging="360"/>
      </w:pPr>
      <w:rPr>
        <w:rFonts w:ascii="Courier New" w:hAnsi="Courier New" w:hint="default"/>
      </w:rPr>
    </w:lvl>
    <w:lvl w:ilvl="2" w:tplc="96D87914">
      <w:start w:val="1"/>
      <w:numFmt w:val="bullet"/>
      <w:lvlText w:val=""/>
      <w:lvlJc w:val="left"/>
      <w:pPr>
        <w:ind w:left="2160" w:hanging="360"/>
      </w:pPr>
      <w:rPr>
        <w:rFonts w:ascii="Wingdings" w:hAnsi="Wingdings" w:hint="default"/>
      </w:rPr>
    </w:lvl>
    <w:lvl w:ilvl="3" w:tplc="5CD6D5D2">
      <w:start w:val="1"/>
      <w:numFmt w:val="bullet"/>
      <w:lvlText w:val=""/>
      <w:lvlJc w:val="left"/>
      <w:pPr>
        <w:ind w:left="2880" w:hanging="360"/>
      </w:pPr>
      <w:rPr>
        <w:rFonts w:ascii="Symbol" w:hAnsi="Symbol" w:hint="default"/>
      </w:rPr>
    </w:lvl>
    <w:lvl w:ilvl="4" w:tplc="72A45C12">
      <w:start w:val="1"/>
      <w:numFmt w:val="bullet"/>
      <w:lvlText w:val="o"/>
      <w:lvlJc w:val="left"/>
      <w:pPr>
        <w:ind w:left="3600" w:hanging="360"/>
      </w:pPr>
      <w:rPr>
        <w:rFonts w:ascii="Courier New" w:hAnsi="Courier New" w:hint="default"/>
      </w:rPr>
    </w:lvl>
    <w:lvl w:ilvl="5" w:tplc="90E2A650">
      <w:start w:val="1"/>
      <w:numFmt w:val="bullet"/>
      <w:lvlText w:val=""/>
      <w:lvlJc w:val="left"/>
      <w:pPr>
        <w:ind w:left="4320" w:hanging="360"/>
      </w:pPr>
      <w:rPr>
        <w:rFonts w:ascii="Wingdings" w:hAnsi="Wingdings" w:hint="default"/>
      </w:rPr>
    </w:lvl>
    <w:lvl w:ilvl="6" w:tplc="FBF6A0AE">
      <w:start w:val="1"/>
      <w:numFmt w:val="bullet"/>
      <w:lvlText w:val=""/>
      <w:lvlJc w:val="left"/>
      <w:pPr>
        <w:ind w:left="5040" w:hanging="360"/>
      </w:pPr>
      <w:rPr>
        <w:rFonts w:ascii="Symbol" w:hAnsi="Symbol" w:hint="default"/>
      </w:rPr>
    </w:lvl>
    <w:lvl w:ilvl="7" w:tplc="9D067F36">
      <w:start w:val="1"/>
      <w:numFmt w:val="bullet"/>
      <w:lvlText w:val="o"/>
      <w:lvlJc w:val="left"/>
      <w:pPr>
        <w:ind w:left="5760" w:hanging="360"/>
      </w:pPr>
      <w:rPr>
        <w:rFonts w:ascii="Courier New" w:hAnsi="Courier New" w:hint="default"/>
      </w:rPr>
    </w:lvl>
    <w:lvl w:ilvl="8" w:tplc="CED42C4E">
      <w:start w:val="1"/>
      <w:numFmt w:val="bullet"/>
      <w:lvlText w:val=""/>
      <w:lvlJc w:val="left"/>
      <w:pPr>
        <w:ind w:left="6480" w:hanging="360"/>
      </w:pPr>
      <w:rPr>
        <w:rFonts w:ascii="Wingdings" w:hAnsi="Wingdings" w:hint="default"/>
      </w:rPr>
    </w:lvl>
  </w:abstractNum>
  <w:abstractNum w:abstractNumId="80" w15:restartNumberingAfterBreak="0">
    <w:nsid w:val="49BF64CA"/>
    <w:multiLevelType w:val="hybridMultilevel"/>
    <w:tmpl w:val="1BF293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A253AA9"/>
    <w:multiLevelType w:val="hybridMultilevel"/>
    <w:tmpl w:val="7B2819C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4A84E153"/>
    <w:multiLevelType w:val="hybridMultilevel"/>
    <w:tmpl w:val="FA182E14"/>
    <w:lvl w:ilvl="0" w:tplc="8E805268">
      <w:start w:val="1"/>
      <w:numFmt w:val="bullet"/>
      <w:lvlText w:val="·"/>
      <w:lvlJc w:val="left"/>
      <w:pPr>
        <w:ind w:left="720" w:hanging="360"/>
      </w:pPr>
      <w:rPr>
        <w:rFonts w:ascii="Symbol" w:hAnsi="Symbol" w:hint="default"/>
      </w:rPr>
    </w:lvl>
    <w:lvl w:ilvl="1" w:tplc="E812B156">
      <w:start w:val="1"/>
      <w:numFmt w:val="bullet"/>
      <w:lvlText w:val="o"/>
      <w:lvlJc w:val="left"/>
      <w:pPr>
        <w:ind w:left="1440" w:hanging="360"/>
      </w:pPr>
      <w:rPr>
        <w:rFonts w:ascii="Courier New" w:hAnsi="Courier New" w:hint="default"/>
      </w:rPr>
    </w:lvl>
    <w:lvl w:ilvl="2" w:tplc="9FA62FFA">
      <w:start w:val="1"/>
      <w:numFmt w:val="bullet"/>
      <w:lvlText w:val=""/>
      <w:lvlJc w:val="left"/>
      <w:pPr>
        <w:ind w:left="2160" w:hanging="360"/>
      </w:pPr>
      <w:rPr>
        <w:rFonts w:ascii="Wingdings" w:hAnsi="Wingdings" w:hint="default"/>
      </w:rPr>
    </w:lvl>
    <w:lvl w:ilvl="3" w:tplc="E57C79DC">
      <w:start w:val="1"/>
      <w:numFmt w:val="bullet"/>
      <w:lvlText w:val=""/>
      <w:lvlJc w:val="left"/>
      <w:pPr>
        <w:ind w:left="2880" w:hanging="360"/>
      </w:pPr>
      <w:rPr>
        <w:rFonts w:ascii="Symbol" w:hAnsi="Symbol" w:hint="default"/>
      </w:rPr>
    </w:lvl>
    <w:lvl w:ilvl="4" w:tplc="6BDA288A">
      <w:start w:val="1"/>
      <w:numFmt w:val="bullet"/>
      <w:lvlText w:val="o"/>
      <w:lvlJc w:val="left"/>
      <w:pPr>
        <w:ind w:left="3600" w:hanging="360"/>
      </w:pPr>
      <w:rPr>
        <w:rFonts w:ascii="Courier New" w:hAnsi="Courier New" w:hint="default"/>
      </w:rPr>
    </w:lvl>
    <w:lvl w:ilvl="5" w:tplc="BBFAE7C0">
      <w:start w:val="1"/>
      <w:numFmt w:val="bullet"/>
      <w:lvlText w:val=""/>
      <w:lvlJc w:val="left"/>
      <w:pPr>
        <w:ind w:left="4320" w:hanging="360"/>
      </w:pPr>
      <w:rPr>
        <w:rFonts w:ascii="Wingdings" w:hAnsi="Wingdings" w:hint="default"/>
      </w:rPr>
    </w:lvl>
    <w:lvl w:ilvl="6" w:tplc="2DA68CEA">
      <w:start w:val="1"/>
      <w:numFmt w:val="bullet"/>
      <w:lvlText w:val=""/>
      <w:lvlJc w:val="left"/>
      <w:pPr>
        <w:ind w:left="5040" w:hanging="360"/>
      </w:pPr>
      <w:rPr>
        <w:rFonts w:ascii="Symbol" w:hAnsi="Symbol" w:hint="default"/>
      </w:rPr>
    </w:lvl>
    <w:lvl w:ilvl="7" w:tplc="6E44C36E">
      <w:start w:val="1"/>
      <w:numFmt w:val="bullet"/>
      <w:lvlText w:val="o"/>
      <w:lvlJc w:val="left"/>
      <w:pPr>
        <w:ind w:left="5760" w:hanging="360"/>
      </w:pPr>
      <w:rPr>
        <w:rFonts w:ascii="Courier New" w:hAnsi="Courier New" w:hint="default"/>
      </w:rPr>
    </w:lvl>
    <w:lvl w:ilvl="8" w:tplc="F0F2380C">
      <w:start w:val="1"/>
      <w:numFmt w:val="bullet"/>
      <w:lvlText w:val=""/>
      <w:lvlJc w:val="left"/>
      <w:pPr>
        <w:ind w:left="6480" w:hanging="360"/>
      </w:pPr>
      <w:rPr>
        <w:rFonts w:ascii="Wingdings" w:hAnsi="Wingdings" w:hint="default"/>
      </w:rPr>
    </w:lvl>
  </w:abstractNum>
  <w:abstractNum w:abstractNumId="83" w15:restartNumberingAfterBreak="0">
    <w:nsid w:val="4ACB3238"/>
    <w:multiLevelType w:val="hybridMultilevel"/>
    <w:tmpl w:val="D90EA988"/>
    <w:lvl w:ilvl="0" w:tplc="BFF6BC22">
      <w:start w:val="1"/>
      <w:numFmt w:val="bullet"/>
      <w:lvlText w:val="·"/>
      <w:lvlJc w:val="left"/>
      <w:pPr>
        <w:ind w:left="720" w:hanging="360"/>
      </w:pPr>
      <w:rPr>
        <w:rFonts w:ascii="Symbol" w:hAnsi="Symbol" w:hint="default"/>
      </w:rPr>
    </w:lvl>
    <w:lvl w:ilvl="1" w:tplc="D988DF16">
      <w:start w:val="1"/>
      <w:numFmt w:val="bullet"/>
      <w:lvlText w:val="o"/>
      <w:lvlJc w:val="left"/>
      <w:pPr>
        <w:ind w:left="1440" w:hanging="360"/>
      </w:pPr>
      <w:rPr>
        <w:rFonts w:ascii="Courier New" w:hAnsi="Courier New" w:hint="default"/>
      </w:rPr>
    </w:lvl>
    <w:lvl w:ilvl="2" w:tplc="CFD2401E">
      <w:start w:val="1"/>
      <w:numFmt w:val="bullet"/>
      <w:lvlText w:val=""/>
      <w:lvlJc w:val="left"/>
      <w:pPr>
        <w:ind w:left="2160" w:hanging="360"/>
      </w:pPr>
      <w:rPr>
        <w:rFonts w:ascii="Wingdings" w:hAnsi="Wingdings" w:hint="default"/>
      </w:rPr>
    </w:lvl>
    <w:lvl w:ilvl="3" w:tplc="2208F560">
      <w:start w:val="1"/>
      <w:numFmt w:val="bullet"/>
      <w:lvlText w:val=""/>
      <w:lvlJc w:val="left"/>
      <w:pPr>
        <w:ind w:left="2880" w:hanging="360"/>
      </w:pPr>
      <w:rPr>
        <w:rFonts w:ascii="Symbol" w:hAnsi="Symbol" w:hint="default"/>
      </w:rPr>
    </w:lvl>
    <w:lvl w:ilvl="4" w:tplc="F7646202">
      <w:start w:val="1"/>
      <w:numFmt w:val="bullet"/>
      <w:lvlText w:val="o"/>
      <w:lvlJc w:val="left"/>
      <w:pPr>
        <w:ind w:left="3600" w:hanging="360"/>
      </w:pPr>
      <w:rPr>
        <w:rFonts w:ascii="Courier New" w:hAnsi="Courier New" w:hint="default"/>
      </w:rPr>
    </w:lvl>
    <w:lvl w:ilvl="5" w:tplc="3ABEF212">
      <w:start w:val="1"/>
      <w:numFmt w:val="bullet"/>
      <w:lvlText w:val=""/>
      <w:lvlJc w:val="left"/>
      <w:pPr>
        <w:ind w:left="4320" w:hanging="360"/>
      </w:pPr>
      <w:rPr>
        <w:rFonts w:ascii="Wingdings" w:hAnsi="Wingdings" w:hint="default"/>
      </w:rPr>
    </w:lvl>
    <w:lvl w:ilvl="6" w:tplc="2CD65E8E">
      <w:start w:val="1"/>
      <w:numFmt w:val="bullet"/>
      <w:lvlText w:val=""/>
      <w:lvlJc w:val="left"/>
      <w:pPr>
        <w:ind w:left="5040" w:hanging="360"/>
      </w:pPr>
      <w:rPr>
        <w:rFonts w:ascii="Symbol" w:hAnsi="Symbol" w:hint="default"/>
      </w:rPr>
    </w:lvl>
    <w:lvl w:ilvl="7" w:tplc="D54419DA">
      <w:start w:val="1"/>
      <w:numFmt w:val="bullet"/>
      <w:lvlText w:val="o"/>
      <w:lvlJc w:val="left"/>
      <w:pPr>
        <w:ind w:left="5760" w:hanging="360"/>
      </w:pPr>
      <w:rPr>
        <w:rFonts w:ascii="Courier New" w:hAnsi="Courier New" w:hint="default"/>
      </w:rPr>
    </w:lvl>
    <w:lvl w:ilvl="8" w:tplc="41282058">
      <w:start w:val="1"/>
      <w:numFmt w:val="bullet"/>
      <w:lvlText w:val=""/>
      <w:lvlJc w:val="left"/>
      <w:pPr>
        <w:ind w:left="6480" w:hanging="360"/>
      </w:pPr>
      <w:rPr>
        <w:rFonts w:ascii="Wingdings" w:hAnsi="Wingdings" w:hint="default"/>
      </w:rPr>
    </w:lvl>
  </w:abstractNum>
  <w:abstractNum w:abstractNumId="84" w15:restartNumberingAfterBreak="0">
    <w:nsid w:val="4AEA308D"/>
    <w:multiLevelType w:val="hybridMultilevel"/>
    <w:tmpl w:val="888CEB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D5B63B8"/>
    <w:multiLevelType w:val="hybridMultilevel"/>
    <w:tmpl w:val="C474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EEFF6BA"/>
    <w:multiLevelType w:val="hybridMultilevel"/>
    <w:tmpl w:val="E6C6F176"/>
    <w:lvl w:ilvl="0" w:tplc="CA6E86EC">
      <w:start w:val="1"/>
      <w:numFmt w:val="bullet"/>
      <w:lvlText w:val="·"/>
      <w:lvlJc w:val="left"/>
      <w:pPr>
        <w:ind w:left="720" w:hanging="360"/>
      </w:pPr>
      <w:rPr>
        <w:rFonts w:ascii="Symbol" w:hAnsi="Symbol" w:hint="default"/>
      </w:rPr>
    </w:lvl>
    <w:lvl w:ilvl="1" w:tplc="6EF40100">
      <w:start w:val="1"/>
      <w:numFmt w:val="bullet"/>
      <w:lvlText w:val="o"/>
      <w:lvlJc w:val="left"/>
      <w:pPr>
        <w:ind w:left="1440" w:hanging="360"/>
      </w:pPr>
      <w:rPr>
        <w:rFonts w:ascii="Courier New" w:hAnsi="Courier New" w:hint="default"/>
      </w:rPr>
    </w:lvl>
    <w:lvl w:ilvl="2" w:tplc="B5F4F5A6">
      <w:start w:val="1"/>
      <w:numFmt w:val="bullet"/>
      <w:lvlText w:val=""/>
      <w:lvlJc w:val="left"/>
      <w:pPr>
        <w:ind w:left="2160" w:hanging="360"/>
      </w:pPr>
      <w:rPr>
        <w:rFonts w:ascii="Wingdings" w:hAnsi="Wingdings" w:hint="default"/>
      </w:rPr>
    </w:lvl>
    <w:lvl w:ilvl="3" w:tplc="75687C22">
      <w:start w:val="1"/>
      <w:numFmt w:val="bullet"/>
      <w:lvlText w:val=""/>
      <w:lvlJc w:val="left"/>
      <w:pPr>
        <w:ind w:left="2880" w:hanging="360"/>
      </w:pPr>
      <w:rPr>
        <w:rFonts w:ascii="Symbol" w:hAnsi="Symbol" w:hint="default"/>
      </w:rPr>
    </w:lvl>
    <w:lvl w:ilvl="4" w:tplc="93EE944A">
      <w:start w:val="1"/>
      <w:numFmt w:val="bullet"/>
      <w:lvlText w:val="o"/>
      <w:lvlJc w:val="left"/>
      <w:pPr>
        <w:ind w:left="3600" w:hanging="360"/>
      </w:pPr>
      <w:rPr>
        <w:rFonts w:ascii="Courier New" w:hAnsi="Courier New" w:hint="default"/>
      </w:rPr>
    </w:lvl>
    <w:lvl w:ilvl="5" w:tplc="534A9076">
      <w:start w:val="1"/>
      <w:numFmt w:val="bullet"/>
      <w:lvlText w:val=""/>
      <w:lvlJc w:val="left"/>
      <w:pPr>
        <w:ind w:left="4320" w:hanging="360"/>
      </w:pPr>
      <w:rPr>
        <w:rFonts w:ascii="Wingdings" w:hAnsi="Wingdings" w:hint="default"/>
      </w:rPr>
    </w:lvl>
    <w:lvl w:ilvl="6" w:tplc="9A9CDB1E">
      <w:start w:val="1"/>
      <w:numFmt w:val="bullet"/>
      <w:lvlText w:val=""/>
      <w:lvlJc w:val="left"/>
      <w:pPr>
        <w:ind w:left="5040" w:hanging="360"/>
      </w:pPr>
      <w:rPr>
        <w:rFonts w:ascii="Symbol" w:hAnsi="Symbol" w:hint="default"/>
      </w:rPr>
    </w:lvl>
    <w:lvl w:ilvl="7" w:tplc="9F02AB76">
      <w:start w:val="1"/>
      <w:numFmt w:val="bullet"/>
      <w:lvlText w:val="o"/>
      <w:lvlJc w:val="left"/>
      <w:pPr>
        <w:ind w:left="5760" w:hanging="360"/>
      </w:pPr>
      <w:rPr>
        <w:rFonts w:ascii="Courier New" w:hAnsi="Courier New" w:hint="default"/>
      </w:rPr>
    </w:lvl>
    <w:lvl w:ilvl="8" w:tplc="7D56C81E">
      <w:start w:val="1"/>
      <w:numFmt w:val="bullet"/>
      <w:lvlText w:val=""/>
      <w:lvlJc w:val="left"/>
      <w:pPr>
        <w:ind w:left="6480" w:hanging="360"/>
      </w:pPr>
      <w:rPr>
        <w:rFonts w:ascii="Wingdings" w:hAnsi="Wingdings" w:hint="default"/>
      </w:rPr>
    </w:lvl>
  </w:abstractNum>
  <w:abstractNum w:abstractNumId="87" w15:restartNumberingAfterBreak="0">
    <w:nsid w:val="4F5DCD74"/>
    <w:multiLevelType w:val="hybridMultilevel"/>
    <w:tmpl w:val="FFFFFFFF"/>
    <w:lvl w:ilvl="0" w:tplc="971821D2">
      <w:start w:val="1"/>
      <w:numFmt w:val="bullet"/>
      <w:lvlText w:val="·"/>
      <w:lvlJc w:val="left"/>
      <w:pPr>
        <w:ind w:left="720" w:hanging="360"/>
      </w:pPr>
      <w:rPr>
        <w:rFonts w:ascii="Symbol" w:hAnsi="Symbol" w:hint="default"/>
      </w:rPr>
    </w:lvl>
    <w:lvl w:ilvl="1" w:tplc="EE6663CE">
      <w:start w:val="1"/>
      <w:numFmt w:val="bullet"/>
      <w:lvlText w:val="o"/>
      <w:lvlJc w:val="left"/>
      <w:pPr>
        <w:ind w:left="1440" w:hanging="360"/>
      </w:pPr>
      <w:rPr>
        <w:rFonts w:ascii="Courier New" w:hAnsi="Courier New" w:hint="default"/>
      </w:rPr>
    </w:lvl>
    <w:lvl w:ilvl="2" w:tplc="599069D2">
      <w:start w:val="1"/>
      <w:numFmt w:val="bullet"/>
      <w:lvlText w:val=""/>
      <w:lvlJc w:val="left"/>
      <w:pPr>
        <w:ind w:left="2160" w:hanging="360"/>
      </w:pPr>
      <w:rPr>
        <w:rFonts w:ascii="Wingdings" w:hAnsi="Wingdings" w:hint="default"/>
      </w:rPr>
    </w:lvl>
    <w:lvl w:ilvl="3" w:tplc="1C3C971C">
      <w:start w:val="1"/>
      <w:numFmt w:val="bullet"/>
      <w:lvlText w:val=""/>
      <w:lvlJc w:val="left"/>
      <w:pPr>
        <w:ind w:left="2880" w:hanging="360"/>
      </w:pPr>
      <w:rPr>
        <w:rFonts w:ascii="Symbol" w:hAnsi="Symbol" w:hint="default"/>
      </w:rPr>
    </w:lvl>
    <w:lvl w:ilvl="4" w:tplc="B1C699E8">
      <w:start w:val="1"/>
      <w:numFmt w:val="bullet"/>
      <w:lvlText w:val="o"/>
      <w:lvlJc w:val="left"/>
      <w:pPr>
        <w:ind w:left="3600" w:hanging="360"/>
      </w:pPr>
      <w:rPr>
        <w:rFonts w:ascii="Courier New" w:hAnsi="Courier New" w:hint="default"/>
      </w:rPr>
    </w:lvl>
    <w:lvl w:ilvl="5" w:tplc="C772FEE6">
      <w:start w:val="1"/>
      <w:numFmt w:val="bullet"/>
      <w:lvlText w:val=""/>
      <w:lvlJc w:val="left"/>
      <w:pPr>
        <w:ind w:left="4320" w:hanging="360"/>
      </w:pPr>
      <w:rPr>
        <w:rFonts w:ascii="Wingdings" w:hAnsi="Wingdings" w:hint="default"/>
      </w:rPr>
    </w:lvl>
    <w:lvl w:ilvl="6" w:tplc="5542360E">
      <w:start w:val="1"/>
      <w:numFmt w:val="bullet"/>
      <w:lvlText w:val=""/>
      <w:lvlJc w:val="left"/>
      <w:pPr>
        <w:ind w:left="5040" w:hanging="360"/>
      </w:pPr>
      <w:rPr>
        <w:rFonts w:ascii="Symbol" w:hAnsi="Symbol" w:hint="default"/>
      </w:rPr>
    </w:lvl>
    <w:lvl w:ilvl="7" w:tplc="344CA21C">
      <w:start w:val="1"/>
      <w:numFmt w:val="bullet"/>
      <w:lvlText w:val="o"/>
      <w:lvlJc w:val="left"/>
      <w:pPr>
        <w:ind w:left="5760" w:hanging="360"/>
      </w:pPr>
      <w:rPr>
        <w:rFonts w:ascii="Courier New" w:hAnsi="Courier New" w:hint="default"/>
      </w:rPr>
    </w:lvl>
    <w:lvl w:ilvl="8" w:tplc="AE687658">
      <w:start w:val="1"/>
      <w:numFmt w:val="bullet"/>
      <w:lvlText w:val=""/>
      <w:lvlJc w:val="left"/>
      <w:pPr>
        <w:ind w:left="6480" w:hanging="360"/>
      </w:pPr>
      <w:rPr>
        <w:rFonts w:ascii="Wingdings" w:hAnsi="Wingdings" w:hint="default"/>
      </w:rPr>
    </w:lvl>
  </w:abstractNum>
  <w:abstractNum w:abstractNumId="88" w15:restartNumberingAfterBreak="0">
    <w:nsid w:val="50B16E20"/>
    <w:multiLevelType w:val="hybridMultilevel"/>
    <w:tmpl w:val="0BD65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510E3086"/>
    <w:multiLevelType w:val="hybridMultilevel"/>
    <w:tmpl w:val="4D1CBA4A"/>
    <w:lvl w:ilvl="0" w:tplc="C20CB6DE">
      <w:start w:val="1"/>
      <w:numFmt w:val="bullet"/>
      <w:lvlText w:val="·"/>
      <w:lvlJc w:val="left"/>
      <w:pPr>
        <w:ind w:left="720" w:hanging="360"/>
      </w:pPr>
      <w:rPr>
        <w:rFonts w:ascii="Symbol" w:hAnsi="Symbol" w:hint="default"/>
      </w:rPr>
    </w:lvl>
    <w:lvl w:ilvl="1" w:tplc="D4B0017E">
      <w:start w:val="1"/>
      <w:numFmt w:val="bullet"/>
      <w:lvlText w:val="o"/>
      <w:lvlJc w:val="left"/>
      <w:pPr>
        <w:ind w:left="1440" w:hanging="360"/>
      </w:pPr>
      <w:rPr>
        <w:rFonts w:ascii="Courier New" w:hAnsi="Courier New" w:hint="default"/>
      </w:rPr>
    </w:lvl>
    <w:lvl w:ilvl="2" w:tplc="842E5C90">
      <w:start w:val="1"/>
      <w:numFmt w:val="bullet"/>
      <w:lvlText w:val=""/>
      <w:lvlJc w:val="left"/>
      <w:pPr>
        <w:ind w:left="2160" w:hanging="360"/>
      </w:pPr>
      <w:rPr>
        <w:rFonts w:ascii="Wingdings" w:hAnsi="Wingdings" w:hint="default"/>
      </w:rPr>
    </w:lvl>
    <w:lvl w:ilvl="3" w:tplc="8DCAEB14">
      <w:start w:val="1"/>
      <w:numFmt w:val="bullet"/>
      <w:lvlText w:val=""/>
      <w:lvlJc w:val="left"/>
      <w:pPr>
        <w:ind w:left="2880" w:hanging="360"/>
      </w:pPr>
      <w:rPr>
        <w:rFonts w:ascii="Symbol" w:hAnsi="Symbol" w:hint="default"/>
      </w:rPr>
    </w:lvl>
    <w:lvl w:ilvl="4" w:tplc="DF66C8B4">
      <w:start w:val="1"/>
      <w:numFmt w:val="bullet"/>
      <w:lvlText w:val="o"/>
      <w:lvlJc w:val="left"/>
      <w:pPr>
        <w:ind w:left="3600" w:hanging="360"/>
      </w:pPr>
      <w:rPr>
        <w:rFonts w:ascii="Courier New" w:hAnsi="Courier New" w:hint="default"/>
      </w:rPr>
    </w:lvl>
    <w:lvl w:ilvl="5" w:tplc="461AA740">
      <w:start w:val="1"/>
      <w:numFmt w:val="bullet"/>
      <w:lvlText w:val=""/>
      <w:lvlJc w:val="left"/>
      <w:pPr>
        <w:ind w:left="4320" w:hanging="360"/>
      </w:pPr>
      <w:rPr>
        <w:rFonts w:ascii="Wingdings" w:hAnsi="Wingdings" w:hint="default"/>
      </w:rPr>
    </w:lvl>
    <w:lvl w:ilvl="6" w:tplc="B5F290C8">
      <w:start w:val="1"/>
      <w:numFmt w:val="bullet"/>
      <w:lvlText w:val=""/>
      <w:lvlJc w:val="left"/>
      <w:pPr>
        <w:ind w:left="5040" w:hanging="360"/>
      </w:pPr>
      <w:rPr>
        <w:rFonts w:ascii="Symbol" w:hAnsi="Symbol" w:hint="default"/>
      </w:rPr>
    </w:lvl>
    <w:lvl w:ilvl="7" w:tplc="D9C4DA9C">
      <w:start w:val="1"/>
      <w:numFmt w:val="bullet"/>
      <w:lvlText w:val="o"/>
      <w:lvlJc w:val="left"/>
      <w:pPr>
        <w:ind w:left="5760" w:hanging="360"/>
      </w:pPr>
      <w:rPr>
        <w:rFonts w:ascii="Courier New" w:hAnsi="Courier New" w:hint="default"/>
      </w:rPr>
    </w:lvl>
    <w:lvl w:ilvl="8" w:tplc="12F6BB24">
      <w:start w:val="1"/>
      <w:numFmt w:val="bullet"/>
      <w:lvlText w:val=""/>
      <w:lvlJc w:val="left"/>
      <w:pPr>
        <w:ind w:left="6480" w:hanging="360"/>
      </w:pPr>
      <w:rPr>
        <w:rFonts w:ascii="Wingdings" w:hAnsi="Wingdings" w:hint="default"/>
      </w:rPr>
    </w:lvl>
  </w:abstractNum>
  <w:abstractNum w:abstractNumId="90" w15:restartNumberingAfterBreak="0">
    <w:nsid w:val="51F1D5E2"/>
    <w:multiLevelType w:val="hybridMultilevel"/>
    <w:tmpl w:val="9DECEDE0"/>
    <w:lvl w:ilvl="0" w:tplc="8EE219CC">
      <w:start w:val="1"/>
      <w:numFmt w:val="bullet"/>
      <w:lvlText w:val="·"/>
      <w:lvlJc w:val="left"/>
      <w:pPr>
        <w:ind w:left="720" w:hanging="360"/>
      </w:pPr>
      <w:rPr>
        <w:rFonts w:ascii="Symbol" w:hAnsi="Symbol" w:hint="default"/>
      </w:rPr>
    </w:lvl>
    <w:lvl w:ilvl="1" w:tplc="F32C6B84">
      <w:start w:val="1"/>
      <w:numFmt w:val="bullet"/>
      <w:lvlText w:val="o"/>
      <w:lvlJc w:val="left"/>
      <w:pPr>
        <w:ind w:left="1440" w:hanging="360"/>
      </w:pPr>
      <w:rPr>
        <w:rFonts w:ascii="Courier New" w:hAnsi="Courier New" w:hint="default"/>
      </w:rPr>
    </w:lvl>
    <w:lvl w:ilvl="2" w:tplc="34F29D44">
      <w:start w:val="1"/>
      <w:numFmt w:val="bullet"/>
      <w:lvlText w:val=""/>
      <w:lvlJc w:val="left"/>
      <w:pPr>
        <w:ind w:left="2160" w:hanging="360"/>
      </w:pPr>
      <w:rPr>
        <w:rFonts w:ascii="Wingdings" w:hAnsi="Wingdings" w:hint="default"/>
      </w:rPr>
    </w:lvl>
    <w:lvl w:ilvl="3" w:tplc="A8C64D9E">
      <w:start w:val="1"/>
      <w:numFmt w:val="bullet"/>
      <w:lvlText w:val=""/>
      <w:lvlJc w:val="left"/>
      <w:pPr>
        <w:ind w:left="2880" w:hanging="360"/>
      </w:pPr>
      <w:rPr>
        <w:rFonts w:ascii="Symbol" w:hAnsi="Symbol" w:hint="default"/>
      </w:rPr>
    </w:lvl>
    <w:lvl w:ilvl="4" w:tplc="35DA5930">
      <w:start w:val="1"/>
      <w:numFmt w:val="bullet"/>
      <w:lvlText w:val="o"/>
      <w:lvlJc w:val="left"/>
      <w:pPr>
        <w:ind w:left="3600" w:hanging="360"/>
      </w:pPr>
      <w:rPr>
        <w:rFonts w:ascii="Courier New" w:hAnsi="Courier New" w:hint="default"/>
      </w:rPr>
    </w:lvl>
    <w:lvl w:ilvl="5" w:tplc="EFE60618">
      <w:start w:val="1"/>
      <w:numFmt w:val="bullet"/>
      <w:lvlText w:val=""/>
      <w:lvlJc w:val="left"/>
      <w:pPr>
        <w:ind w:left="4320" w:hanging="360"/>
      </w:pPr>
      <w:rPr>
        <w:rFonts w:ascii="Wingdings" w:hAnsi="Wingdings" w:hint="default"/>
      </w:rPr>
    </w:lvl>
    <w:lvl w:ilvl="6" w:tplc="09B483AE">
      <w:start w:val="1"/>
      <w:numFmt w:val="bullet"/>
      <w:lvlText w:val=""/>
      <w:lvlJc w:val="left"/>
      <w:pPr>
        <w:ind w:left="5040" w:hanging="360"/>
      </w:pPr>
      <w:rPr>
        <w:rFonts w:ascii="Symbol" w:hAnsi="Symbol" w:hint="default"/>
      </w:rPr>
    </w:lvl>
    <w:lvl w:ilvl="7" w:tplc="35127CF4">
      <w:start w:val="1"/>
      <w:numFmt w:val="bullet"/>
      <w:lvlText w:val="o"/>
      <w:lvlJc w:val="left"/>
      <w:pPr>
        <w:ind w:left="5760" w:hanging="360"/>
      </w:pPr>
      <w:rPr>
        <w:rFonts w:ascii="Courier New" w:hAnsi="Courier New" w:hint="default"/>
      </w:rPr>
    </w:lvl>
    <w:lvl w:ilvl="8" w:tplc="408494B0">
      <w:start w:val="1"/>
      <w:numFmt w:val="bullet"/>
      <w:lvlText w:val=""/>
      <w:lvlJc w:val="left"/>
      <w:pPr>
        <w:ind w:left="6480" w:hanging="360"/>
      </w:pPr>
      <w:rPr>
        <w:rFonts w:ascii="Wingdings" w:hAnsi="Wingdings" w:hint="default"/>
      </w:rPr>
    </w:lvl>
  </w:abstractNum>
  <w:abstractNum w:abstractNumId="91" w15:restartNumberingAfterBreak="0">
    <w:nsid w:val="52A5A53A"/>
    <w:multiLevelType w:val="hybridMultilevel"/>
    <w:tmpl w:val="DE5E7356"/>
    <w:lvl w:ilvl="0" w:tplc="A4A6267C">
      <w:start w:val="1"/>
      <w:numFmt w:val="bullet"/>
      <w:lvlText w:val="·"/>
      <w:lvlJc w:val="left"/>
      <w:pPr>
        <w:ind w:left="720" w:hanging="360"/>
      </w:pPr>
      <w:rPr>
        <w:rFonts w:ascii="Symbol" w:hAnsi="Symbol" w:hint="default"/>
      </w:rPr>
    </w:lvl>
    <w:lvl w:ilvl="1" w:tplc="EB142524">
      <w:start w:val="1"/>
      <w:numFmt w:val="bullet"/>
      <w:lvlText w:val="o"/>
      <w:lvlJc w:val="left"/>
      <w:pPr>
        <w:ind w:left="1440" w:hanging="360"/>
      </w:pPr>
      <w:rPr>
        <w:rFonts w:ascii="Courier New" w:hAnsi="Courier New" w:hint="default"/>
      </w:rPr>
    </w:lvl>
    <w:lvl w:ilvl="2" w:tplc="2682B718">
      <w:start w:val="1"/>
      <w:numFmt w:val="bullet"/>
      <w:lvlText w:val=""/>
      <w:lvlJc w:val="left"/>
      <w:pPr>
        <w:ind w:left="2160" w:hanging="360"/>
      </w:pPr>
      <w:rPr>
        <w:rFonts w:ascii="Wingdings" w:hAnsi="Wingdings" w:hint="default"/>
      </w:rPr>
    </w:lvl>
    <w:lvl w:ilvl="3" w:tplc="83ACCF90">
      <w:start w:val="1"/>
      <w:numFmt w:val="bullet"/>
      <w:lvlText w:val=""/>
      <w:lvlJc w:val="left"/>
      <w:pPr>
        <w:ind w:left="2880" w:hanging="360"/>
      </w:pPr>
      <w:rPr>
        <w:rFonts w:ascii="Symbol" w:hAnsi="Symbol" w:hint="default"/>
      </w:rPr>
    </w:lvl>
    <w:lvl w:ilvl="4" w:tplc="4B881128">
      <w:start w:val="1"/>
      <w:numFmt w:val="bullet"/>
      <w:lvlText w:val="o"/>
      <w:lvlJc w:val="left"/>
      <w:pPr>
        <w:ind w:left="3600" w:hanging="360"/>
      </w:pPr>
      <w:rPr>
        <w:rFonts w:ascii="Courier New" w:hAnsi="Courier New" w:hint="default"/>
      </w:rPr>
    </w:lvl>
    <w:lvl w:ilvl="5" w:tplc="8D14A51C">
      <w:start w:val="1"/>
      <w:numFmt w:val="bullet"/>
      <w:lvlText w:val=""/>
      <w:lvlJc w:val="left"/>
      <w:pPr>
        <w:ind w:left="4320" w:hanging="360"/>
      </w:pPr>
      <w:rPr>
        <w:rFonts w:ascii="Wingdings" w:hAnsi="Wingdings" w:hint="default"/>
      </w:rPr>
    </w:lvl>
    <w:lvl w:ilvl="6" w:tplc="C27A4AAA">
      <w:start w:val="1"/>
      <w:numFmt w:val="bullet"/>
      <w:lvlText w:val=""/>
      <w:lvlJc w:val="left"/>
      <w:pPr>
        <w:ind w:left="5040" w:hanging="360"/>
      </w:pPr>
      <w:rPr>
        <w:rFonts w:ascii="Symbol" w:hAnsi="Symbol" w:hint="default"/>
      </w:rPr>
    </w:lvl>
    <w:lvl w:ilvl="7" w:tplc="B8F875FA">
      <w:start w:val="1"/>
      <w:numFmt w:val="bullet"/>
      <w:lvlText w:val="o"/>
      <w:lvlJc w:val="left"/>
      <w:pPr>
        <w:ind w:left="5760" w:hanging="360"/>
      </w:pPr>
      <w:rPr>
        <w:rFonts w:ascii="Courier New" w:hAnsi="Courier New" w:hint="default"/>
      </w:rPr>
    </w:lvl>
    <w:lvl w:ilvl="8" w:tplc="5F0E08C8">
      <w:start w:val="1"/>
      <w:numFmt w:val="bullet"/>
      <w:lvlText w:val=""/>
      <w:lvlJc w:val="left"/>
      <w:pPr>
        <w:ind w:left="6480" w:hanging="360"/>
      </w:pPr>
      <w:rPr>
        <w:rFonts w:ascii="Wingdings" w:hAnsi="Wingdings" w:hint="default"/>
      </w:rPr>
    </w:lvl>
  </w:abstractNum>
  <w:abstractNum w:abstractNumId="92" w15:restartNumberingAfterBreak="0">
    <w:nsid w:val="53AFC03D"/>
    <w:multiLevelType w:val="hybridMultilevel"/>
    <w:tmpl w:val="3AE00340"/>
    <w:lvl w:ilvl="0" w:tplc="5C1858B4">
      <w:start w:val="1"/>
      <w:numFmt w:val="bullet"/>
      <w:lvlText w:val="·"/>
      <w:lvlJc w:val="left"/>
      <w:pPr>
        <w:ind w:left="720" w:hanging="360"/>
      </w:pPr>
      <w:rPr>
        <w:rFonts w:ascii="Symbol" w:hAnsi="Symbol" w:hint="default"/>
      </w:rPr>
    </w:lvl>
    <w:lvl w:ilvl="1" w:tplc="51D85FC6">
      <w:start w:val="1"/>
      <w:numFmt w:val="bullet"/>
      <w:lvlText w:val="o"/>
      <w:lvlJc w:val="left"/>
      <w:pPr>
        <w:ind w:left="1440" w:hanging="360"/>
      </w:pPr>
      <w:rPr>
        <w:rFonts w:ascii="Courier New" w:hAnsi="Courier New" w:hint="default"/>
      </w:rPr>
    </w:lvl>
    <w:lvl w:ilvl="2" w:tplc="B1989DDC">
      <w:start w:val="1"/>
      <w:numFmt w:val="bullet"/>
      <w:lvlText w:val=""/>
      <w:lvlJc w:val="left"/>
      <w:pPr>
        <w:ind w:left="2160" w:hanging="360"/>
      </w:pPr>
      <w:rPr>
        <w:rFonts w:ascii="Wingdings" w:hAnsi="Wingdings" w:hint="default"/>
      </w:rPr>
    </w:lvl>
    <w:lvl w:ilvl="3" w:tplc="78920142">
      <w:start w:val="1"/>
      <w:numFmt w:val="bullet"/>
      <w:lvlText w:val=""/>
      <w:lvlJc w:val="left"/>
      <w:pPr>
        <w:ind w:left="2880" w:hanging="360"/>
      </w:pPr>
      <w:rPr>
        <w:rFonts w:ascii="Symbol" w:hAnsi="Symbol" w:hint="default"/>
      </w:rPr>
    </w:lvl>
    <w:lvl w:ilvl="4" w:tplc="8D50B330">
      <w:start w:val="1"/>
      <w:numFmt w:val="bullet"/>
      <w:lvlText w:val="o"/>
      <w:lvlJc w:val="left"/>
      <w:pPr>
        <w:ind w:left="3600" w:hanging="360"/>
      </w:pPr>
      <w:rPr>
        <w:rFonts w:ascii="Courier New" w:hAnsi="Courier New" w:hint="default"/>
      </w:rPr>
    </w:lvl>
    <w:lvl w:ilvl="5" w:tplc="CB2A90F2">
      <w:start w:val="1"/>
      <w:numFmt w:val="bullet"/>
      <w:lvlText w:val=""/>
      <w:lvlJc w:val="left"/>
      <w:pPr>
        <w:ind w:left="4320" w:hanging="360"/>
      </w:pPr>
      <w:rPr>
        <w:rFonts w:ascii="Wingdings" w:hAnsi="Wingdings" w:hint="default"/>
      </w:rPr>
    </w:lvl>
    <w:lvl w:ilvl="6" w:tplc="35603494">
      <w:start w:val="1"/>
      <w:numFmt w:val="bullet"/>
      <w:lvlText w:val=""/>
      <w:lvlJc w:val="left"/>
      <w:pPr>
        <w:ind w:left="5040" w:hanging="360"/>
      </w:pPr>
      <w:rPr>
        <w:rFonts w:ascii="Symbol" w:hAnsi="Symbol" w:hint="default"/>
      </w:rPr>
    </w:lvl>
    <w:lvl w:ilvl="7" w:tplc="7D56EF12">
      <w:start w:val="1"/>
      <w:numFmt w:val="bullet"/>
      <w:lvlText w:val="o"/>
      <w:lvlJc w:val="left"/>
      <w:pPr>
        <w:ind w:left="5760" w:hanging="360"/>
      </w:pPr>
      <w:rPr>
        <w:rFonts w:ascii="Courier New" w:hAnsi="Courier New" w:hint="default"/>
      </w:rPr>
    </w:lvl>
    <w:lvl w:ilvl="8" w:tplc="04E88E0E">
      <w:start w:val="1"/>
      <w:numFmt w:val="bullet"/>
      <w:lvlText w:val=""/>
      <w:lvlJc w:val="left"/>
      <w:pPr>
        <w:ind w:left="6480" w:hanging="360"/>
      </w:pPr>
      <w:rPr>
        <w:rFonts w:ascii="Wingdings" w:hAnsi="Wingdings" w:hint="default"/>
      </w:rPr>
    </w:lvl>
  </w:abstractNum>
  <w:abstractNum w:abstractNumId="93" w15:restartNumberingAfterBreak="0">
    <w:nsid w:val="54BB4F70"/>
    <w:multiLevelType w:val="hybridMultilevel"/>
    <w:tmpl w:val="94365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62D3C09"/>
    <w:multiLevelType w:val="hybridMultilevel"/>
    <w:tmpl w:val="80D85954"/>
    <w:lvl w:ilvl="0" w:tplc="D0AAB75A">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6733D65"/>
    <w:multiLevelType w:val="hybridMultilevel"/>
    <w:tmpl w:val="3314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7E7F251"/>
    <w:multiLevelType w:val="hybridMultilevel"/>
    <w:tmpl w:val="7B6EAE84"/>
    <w:lvl w:ilvl="0" w:tplc="818C69CC">
      <w:start w:val="1"/>
      <w:numFmt w:val="bullet"/>
      <w:lvlText w:val="·"/>
      <w:lvlJc w:val="left"/>
      <w:pPr>
        <w:ind w:left="720" w:hanging="360"/>
      </w:pPr>
      <w:rPr>
        <w:rFonts w:ascii="Symbol" w:hAnsi="Symbol" w:hint="default"/>
      </w:rPr>
    </w:lvl>
    <w:lvl w:ilvl="1" w:tplc="4A4EEA78">
      <w:start w:val="1"/>
      <w:numFmt w:val="bullet"/>
      <w:lvlText w:val="o"/>
      <w:lvlJc w:val="left"/>
      <w:pPr>
        <w:ind w:left="1440" w:hanging="360"/>
      </w:pPr>
      <w:rPr>
        <w:rFonts w:ascii="Courier New" w:hAnsi="Courier New" w:hint="default"/>
      </w:rPr>
    </w:lvl>
    <w:lvl w:ilvl="2" w:tplc="A7B0A624">
      <w:start w:val="1"/>
      <w:numFmt w:val="bullet"/>
      <w:lvlText w:val=""/>
      <w:lvlJc w:val="left"/>
      <w:pPr>
        <w:ind w:left="2160" w:hanging="360"/>
      </w:pPr>
      <w:rPr>
        <w:rFonts w:ascii="Wingdings" w:hAnsi="Wingdings" w:hint="default"/>
      </w:rPr>
    </w:lvl>
    <w:lvl w:ilvl="3" w:tplc="2B3CFAE6">
      <w:start w:val="1"/>
      <w:numFmt w:val="bullet"/>
      <w:lvlText w:val=""/>
      <w:lvlJc w:val="left"/>
      <w:pPr>
        <w:ind w:left="2880" w:hanging="360"/>
      </w:pPr>
      <w:rPr>
        <w:rFonts w:ascii="Symbol" w:hAnsi="Symbol" w:hint="default"/>
      </w:rPr>
    </w:lvl>
    <w:lvl w:ilvl="4" w:tplc="F6604B12">
      <w:start w:val="1"/>
      <w:numFmt w:val="bullet"/>
      <w:lvlText w:val="o"/>
      <w:lvlJc w:val="left"/>
      <w:pPr>
        <w:ind w:left="3600" w:hanging="360"/>
      </w:pPr>
      <w:rPr>
        <w:rFonts w:ascii="Courier New" w:hAnsi="Courier New" w:hint="default"/>
      </w:rPr>
    </w:lvl>
    <w:lvl w:ilvl="5" w:tplc="4420D13E">
      <w:start w:val="1"/>
      <w:numFmt w:val="bullet"/>
      <w:lvlText w:val=""/>
      <w:lvlJc w:val="left"/>
      <w:pPr>
        <w:ind w:left="4320" w:hanging="360"/>
      </w:pPr>
      <w:rPr>
        <w:rFonts w:ascii="Wingdings" w:hAnsi="Wingdings" w:hint="default"/>
      </w:rPr>
    </w:lvl>
    <w:lvl w:ilvl="6" w:tplc="E1D65E74">
      <w:start w:val="1"/>
      <w:numFmt w:val="bullet"/>
      <w:lvlText w:val=""/>
      <w:lvlJc w:val="left"/>
      <w:pPr>
        <w:ind w:left="5040" w:hanging="360"/>
      </w:pPr>
      <w:rPr>
        <w:rFonts w:ascii="Symbol" w:hAnsi="Symbol" w:hint="default"/>
      </w:rPr>
    </w:lvl>
    <w:lvl w:ilvl="7" w:tplc="F162CC8A">
      <w:start w:val="1"/>
      <w:numFmt w:val="bullet"/>
      <w:lvlText w:val="o"/>
      <w:lvlJc w:val="left"/>
      <w:pPr>
        <w:ind w:left="5760" w:hanging="360"/>
      </w:pPr>
      <w:rPr>
        <w:rFonts w:ascii="Courier New" w:hAnsi="Courier New" w:hint="default"/>
      </w:rPr>
    </w:lvl>
    <w:lvl w:ilvl="8" w:tplc="5E5437C8">
      <w:start w:val="1"/>
      <w:numFmt w:val="bullet"/>
      <w:lvlText w:val=""/>
      <w:lvlJc w:val="left"/>
      <w:pPr>
        <w:ind w:left="6480" w:hanging="360"/>
      </w:pPr>
      <w:rPr>
        <w:rFonts w:ascii="Wingdings" w:hAnsi="Wingdings" w:hint="default"/>
      </w:rPr>
    </w:lvl>
  </w:abstractNum>
  <w:abstractNum w:abstractNumId="97" w15:restartNumberingAfterBreak="0">
    <w:nsid w:val="5C1138C1"/>
    <w:multiLevelType w:val="hybridMultilevel"/>
    <w:tmpl w:val="EC82C86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5C30B9EC"/>
    <w:multiLevelType w:val="hybridMultilevel"/>
    <w:tmpl w:val="D8C21D88"/>
    <w:lvl w:ilvl="0" w:tplc="9B90516E">
      <w:start w:val="1"/>
      <w:numFmt w:val="bullet"/>
      <w:lvlText w:val="·"/>
      <w:lvlJc w:val="left"/>
      <w:pPr>
        <w:ind w:left="720" w:hanging="360"/>
      </w:pPr>
      <w:rPr>
        <w:rFonts w:ascii="Symbol" w:hAnsi="Symbol" w:hint="default"/>
      </w:rPr>
    </w:lvl>
    <w:lvl w:ilvl="1" w:tplc="721034A8">
      <w:start w:val="1"/>
      <w:numFmt w:val="bullet"/>
      <w:lvlText w:val="o"/>
      <w:lvlJc w:val="left"/>
      <w:pPr>
        <w:ind w:left="1440" w:hanging="360"/>
      </w:pPr>
      <w:rPr>
        <w:rFonts w:ascii="Courier New" w:hAnsi="Courier New" w:hint="default"/>
      </w:rPr>
    </w:lvl>
    <w:lvl w:ilvl="2" w:tplc="6A9440D0">
      <w:start w:val="1"/>
      <w:numFmt w:val="bullet"/>
      <w:lvlText w:val=""/>
      <w:lvlJc w:val="left"/>
      <w:pPr>
        <w:ind w:left="2160" w:hanging="360"/>
      </w:pPr>
      <w:rPr>
        <w:rFonts w:ascii="Wingdings" w:hAnsi="Wingdings" w:hint="default"/>
      </w:rPr>
    </w:lvl>
    <w:lvl w:ilvl="3" w:tplc="BC9A04EE">
      <w:start w:val="1"/>
      <w:numFmt w:val="bullet"/>
      <w:lvlText w:val=""/>
      <w:lvlJc w:val="left"/>
      <w:pPr>
        <w:ind w:left="2880" w:hanging="360"/>
      </w:pPr>
      <w:rPr>
        <w:rFonts w:ascii="Symbol" w:hAnsi="Symbol" w:hint="default"/>
      </w:rPr>
    </w:lvl>
    <w:lvl w:ilvl="4" w:tplc="68A273BC">
      <w:start w:val="1"/>
      <w:numFmt w:val="bullet"/>
      <w:lvlText w:val="o"/>
      <w:lvlJc w:val="left"/>
      <w:pPr>
        <w:ind w:left="3600" w:hanging="360"/>
      </w:pPr>
      <w:rPr>
        <w:rFonts w:ascii="Courier New" w:hAnsi="Courier New" w:hint="default"/>
      </w:rPr>
    </w:lvl>
    <w:lvl w:ilvl="5" w:tplc="57B2AFBA">
      <w:start w:val="1"/>
      <w:numFmt w:val="bullet"/>
      <w:lvlText w:val=""/>
      <w:lvlJc w:val="left"/>
      <w:pPr>
        <w:ind w:left="4320" w:hanging="360"/>
      </w:pPr>
      <w:rPr>
        <w:rFonts w:ascii="Wingdings" w:hAnsi="Wingdings" w:hint="default"/>
      </w:rPr>
    </w:lvl>
    <w:lvl w:ilvl="6" w:tplc="E17C0C14">
      <w:start w:val="1"/>
      <w:numFmt w:val="bullet"/>
      <w:lvlText w:val=""/>
      <w:lvlJc w:val="left"/>
      <w:pPr>
        <w:ind w:left="5040" w:hanging="360"/>
      </w:pPr>
      <w:rPr>
        <w:rFonts w:ascii="Symbol" w:hAnsi="Symbol" w:hint="default"/>
      </w:rPr>
    </w:lvl>
    <w:lvl w:ilvl="7" w:tplc="B46E54AC">
      <w:start w:val="1"/>
      <w:numFmt w:val="bullet"/>
      <w:lvlText w:val="o"/>
      <w:lvlJc w:val="left"/>
      <w:pPr>
        <w:ind w:left="5760" w:hanging="360"/>
      </w:pPr>
      <w:rPr>
        <w:rFonts w:ascii="Courier New" w:hAnsi="Courier New" w:hint="default"/>
      </w:rPr>
    </w:lvl>
    <w:lvl w:ilvl="8" w:tplc="C87E3278">
      <w:start w:val="1"/>
      <w:numFmt w:val="bullet"/>
      <w:lvlText w:val=""/>
      <w:lvlJc w:val="left"/>
      <w:pPr>
        <w:ind w:left="6480" w:hanging="360"/>
      </w:pPr>
      <w:rPr>
        <w:rFonts w:ascii="Wingdings" w:hAnsi="Wingdings" w:hint="default"/>
      </w:rPr>
    </w:lvl>
  </w:abstractNum>
  <w:abstractNum w:abstractNumId="99" w15:restartNumberingAfterBreak="0">
    <w:nsid w:val="5DF31736"/>
    <w:multiLevelType w:val="hybridMultilevel"/>
    <w:tmpl w:val="190C324E"/>
    <w:lvl w:ilvl="0" w:tplc="8736AF74">
      <w:start w:val="1"/>
      <w:numFmt w:val="bullet"/>
      <w:lvlText w:val="·"/>
      <w:lvlJc w:val="left"/>
      <w:pPr>
        <w:ind w:left="720" w:hanging="360"/>
      </w:pPr>
      <w:rPr>
        <w:rFonts w:ascii="Symbol" w:hAnsi="Symbol" w:hint="default"/>
      </w:rPr>
    </w:lvl>
    <w:lvl w:ilvl="1" w:tplc="7584B424">
      <w:start w:val="1"/>
      <w:numFmt w:val="bullet"/>
      <w:lvlText w:val="o"/>
      <w:lvlJc w:val="left"/>
      <w:pPr>
        <w:ind w:left="1440" w:hanging="360"/>
      </w:pPr>
      <w:rPr>
        <w:rFonts w:ascii="Courier New" w:hAnsi="Courier New" w:hint="default"/>
      </w:rPr>
    </w:lvl>
    <w:lvl w:ilvl="2" w:tplc="39304FEA">
      <w:start w:val="1"/>
      <w:numFmt w:val="bullet"/>
      <w:lvlText w:val=""/>
      <w:lvlJc w:val="left"/>
      <w:pPr>
        <w:ind w:left="2160" w:hanging="360"/>
      </w:pPr>
      <w:rPr>
        <w:rFonts w:ascii="Wingdings" w:hAnsi="Wingdings" w:hint="default"/>
      </w:rPr>
    </w:lvl>
    <w:lvl w:ilvl="3" w:tplc="4BF448FC">
      <w:start w:val="1"/>
      <w:numFmt w:val="bullet"/>
      <w:lvlText w:val=""/>
      <w:lvlJc w:val="left"/>
      <w:pPr>
        <w:ind w:left="2880" w:hanging="360"/>
      </w:pPr>
      <w:rPr>
        <w:rFonts w:ascii="Symbol" w:hAnsi="Symbol" w:hint="default"/>
      </w:rPr>
    </w:lvl>
    <w:lvl w:ilvl="4" w:tplc="440878E2">
      <w:start w:val="1"/>
      <w:numFmt w:val="bullet"/>
      <w:lvlText w:val="o"/>
      <w:lvlJc w:val="left"/>
      <w:pPr>
        <w:ind w:left="3600" w:hanging="360"/>
      </w:pPr>
      <w:rPr>
        <w:rFonts w:ascii="Courier New" w:hAnsi="Courier New" w:hint="default"/>
      </w:rPr>
    </w:lvl>
    <w:lvl w:ilvl="5" w:tplc="FDF2EE8E">
      <w:start w:val="1"/>
      <w:numFmt w:val="bullet"/>
      <w:lvlText w:val=""/>
      <w:lvlJc w:val="left"/>
      <w:pPr>
        <w:ind w:left="4320" w:hanging="360"/>
      </w:pPr>
      <w:rPr>
        <w:rFonts w:ascii="Wingdings" w:hAnsi="Wingdings" w:hint="default"/>
      </w:rPr>
    </w:lvl>
    <w:lvl w:ilvl="6" w:tplc="7AB03A6C">
      <w:start w:val="1"/>
      <w:numFmt w:val="bullet"/>
      <w:lvlText w:val=""/>
      <w:lvlJc w:val="left"/>
      <w:pPr>
        <w:ind w:left="5040" w:hanging="360"/>
      </w:pPr>
      <w:rPr>
        <w:rFonts w:ascii="Symbol" w:hAnsi="Symbol" w:hint="default"/>
      </w:rPr>
    </w:lvl>
    <w:lvl w:ilvl="7" w:tplc="A25A01C0">
      <w:start w:val="1"/>
      <w:numFmt w:val="bullet"/>
      <w:lvlText w:val="o"/>
      <w:lvlJc w:val="left"/>
      <w:pPr>
        <w:ind w:left="5760" w:hanging="360"/>
      </w:pPr>
      <w:rPr>
        <w:rFonts w:ascii="Courier New" w:hAnsi="Courier New" w:hint="default"/>
      </w:rPr>
    </w:lvl>
    <w:lvl w:ilvl="8" w:tplc="946EDF5C">
      <w:start w:val="1"/>
      <w:numFmt w:val="bullet"/>
      <w:lvlText w:val=""/>
      <w:lvlJc w:val="left"/>
      <w:pPr>
        <w:ind w:left="6480" w:hanging="360"/>
      </w:pPr>
      <w:rPr>
        <w:rFonts w:ascii="Wingdings" w:hAnsi="Wingdings" w:hint="default"/>
      </w:rPr>
    </w:lvl>
  </w:abstractNum>
  <w:abstractNum w:abstractNumId="100" w15:restartNumberingAfterBreak="0">
    <w:nsid w:val="5E0EB43B"/>
    <w:multiLevelType w:val="hybridMultilevel"/>
    <w:tmpl w:val="FFFFFFFF"/>
    <w:lvl w:ilvl="0" w:tplc="3CB6609C">
      <w:start w:val="1"/>
      <w:numFmt w:val="bullet"/>
      <w:lvlText w:val="·"/>
      <w:lvlJc w:val="left"/>
      <w:pPr>
        <w:ind w:left="720" w:hanging="360"/>
      </w:pPr>
      <w:rPr>
        <w:rFonts w:ascii="Symbol" w:hAnsi="Symbol" w:hint="default"/>
      </w:rPr>
    </w:lvl>
    <w:lvl w:ilvl="1" w:tplc="C7768588">
      <w:start w:val="1"/>
      <w:numFmt w:val="bullet"/>
      <w:lvlText w:val="o"/>
      <w:lvlJc w:val="left"/>
      <w:pPr>
        <w:ind w:left="1440" w:hanging="360"/>
      </w:pPr>
      <w:rPr>
        <w:rFonts w:ascii="Courier New" w:hAnsi="Courier New" w:hint="default"/>
      </w:rPr>
    </w:lvl>
    <w:lvl w:ilvl="2" w:tplc="172EC936">
      <w:start w:val="1"/>
      <w:numFmt w:val="bullet"/>
      <w:lvlText w:val=""/>
      <w:lvlJc w:val="left"/>
      <w:pPr>
        <w:ind w:left="2160" w:hanging="360"/>
      </w:pPr>
      <w:rPr>
        <w:rFonts w:ascii="Wingdings" w:hAnsi="Wingdings" w:hint="default"/>
      </w:rPr>
    </w:lvl>
    <w:lvl w:ilvl="3" w:tplc="BD66A1FA">
      <w:start w:val="1"/>
      <w:numFmt w:val="bullet"/>
      <w:lvlText w:val=""/>
      <w:lvlJc w:val="left"/>
      <w:pPr>
        <w:ind w:left="2880" w:hanging="360"/>
      </w:pPr>
      <w:rPr>
        <w:rFonts w:ascii="Symbol" w:hAnsi="Symbol" w:hint="default"/>
      </w:rPr>
    </w:lvl>
    <w:lvl w:ilvl="4" w:tplc="6F742326">
      <w:start w:val="1"/>
      <w:numFmt w:val="bullet"/>
      <w:lvlText w:val="o"/>
      <w:lvlJc w:val="left"/>
      <w:pPr>
        <w:ind w:left="3600" w:hanging="360"/>
      </w:pPr>
      <w:rPr>
        <w:rFonts w:ascii="Courier New" w:hAnsi="Courier New" w:hint="default"/>
      </w:rPr>
    </w:lvl>
    <w:lvl w:ilvl="5" w:tplc="B1D821F6">
      <w:start w:val="1"/>
      <w:numFmt w:val="bullet"/>
      <w:lvlText w:val=""/>
      <w:lvlJc w:val="left"/>
      <w:pPr>
        <w:ind w:left="4320" w:hanging="360"/>
      </w:pPr>
      <w:rPr>
        <w:rFonts w:ascii="Wingdings" w:hAnsi="Wingdings" w:hint="default"/>
      </w:rPr>
    </w:lvl>
    <w:lvl w:ilvl="6" w:tplc="2B723582">
      <w:start w:val="1"/>
      <w:numFmt w:val="bullet"/>
      <w:lvlText w:val=""/>
      <w:lvlJc w:val="left"/>
      <w:pPr>
        <w:ind w:left="5040" w:hanging="360"/>
      </w:pPr>
      <w:rPr>
        <w:rFonts w:ascii="Symbol" w:hAnsi="Symbol" w:hint="default"/>
      </w:rPr>
    </w:lvl>
    <w:lvl w:ilvl="7" w:tplc="30C68BE0">
      <w:start w:val="1"/>
      <w:numFmt w:val="bullet"/>
      <w:lvlText w:val="o"/>
      <w:lvlJc w:val="left"/>
      <w:pPr>
        <w:ind w:left="5760" w:hanging="360"/>
      </w:pPr>
      <w:rPr>
        <w:rFonts w:ascii="Courier New" w:hAnsi="Courier New" w:hint="default"/>
      </w:rPr>
    </w:lvl>
    <w:lvl w:ilvl="8" w:tplc="8DE628C6">
      <w:start w:val="1"/>
      <w:numFmt w:val="bullet"/>
      <w:lvlText w:val=""/>
      <w:lvlJc w:val="left"/>
      <w:pPr>
        <w:ind w:left="6480" w:hanging="360"/>
      </w:pPr>
      <w:rPr>
        <w:rFonts w:ascii="Wingdings" w:hAnsi="Wingdings" w:hint="default"/>
      </w:rPr>
    </w:lvl>
  </w:abstractNum>
  <w:abstractNum w:abstractNumId="101" w15:restartNumberingAfterBreak="0">
    <w:nsid w:val="5E9953E5"/>
    <w:multiLevelType w:val="hybridMultilevel"/>
    <w:tmpl w:val="034A7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EC90930"/>
    <w:multiLevelType w:val="hybridMultilevel"/>
    <w:tmpl w:val="77044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5EDC6C8A"/>
    <w:multiLevelType w:val="hybridMultilevel"/>
    <w:tmpl w:val="B6C676DC"/>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4" w15:restartNumberingAfterBreak="0">
    <w:nsid w:val="5FF20295"/>
    <w:multiLevelType w:val="hybridMultilevel"/>
    <w:tmpl w:val="B726D1C0"/>
    <w:lvl w:ilvl="0" w:tplc="8C2CFD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075E67C"/>
    <w:multiLevelType w:val="hybridMultilevel"/>
    <w:tmpl w:val="399C60BA"/>
    <w:lvl w:ilvl="0" w:tplc="B1CEA3A0">
      <w:start w:val="1"/>
      <w:numFmt w:val="bullet"/>
      <w:lvlText w:val="·"/>
      <w:lvlJc w:val="left"/>
      <w:pPr>
        <w:ind w:left="720" w:hanging="360"/>
      </w:pPr>
      <w:rPr>
        <w:rFonts w:ascii="Symbol" w:hAnsi="Symbol" w:hint="default"/>
      </w:rPr>
    </w:lvl>
    <w:lvl w:ilvl="1" w:tplc="99F84F8A">
      <w:start w:val="1"/>
      <w:numFmt w:val="bullet"/>
      <w:lvlText w:val="o"/>
      <w:lvlJc w:val="left"/>
      <w:pPr>
        <w:ind w:left="1440" w:hanging="360"/>
      </w:pPr>
      <w:rPr>
        <w:rFonts w:ascii="Courier New" w:hAnsi="Courier New" w:hint="default"/>
      </w:rPr>
    </w:lvl>
    <w:lvl w:ilvl="2" w:tplc="F66C44BA">
      <w:start w:val="1"/>
      <w:numFmt w:val="bullet"/>
      <w:lvlText w:val=""/>
      <w:lvlJc w:val="left"/>
      <w:pPr>
        <w:ind w:left="2160" w:hanging="360"/>
      </w:pPr>
      <w:rPr>
        <w:rFonts w:ascii="Wingdings" w:hAnsi="Wingdings" w:hint="default"/>
      </w:rPr>
    </w:lvl>
    <w:lvl w:ilvl="3" w:tplc="10A60972">
      <w:start w:val="1"/>
      <w:numFmt w:val="bullet"/>
      <w:lvlText w:val=""/>
      <w:lvlJc w:val="left"/>
      <w:pPr>
        <w:ind w:left="2880" w:hanging="360"/>
      </w:pPr>
      <w:rPr>
        <w:rFonts w:ascii="Symbol" w:hAnsi="Symbol" w:hint="default"/>
      </w:rPr>
    </w:lvl>
    <w:lvl w:ilvl="4" w:tplc="C2EC820C">
      <w:start w:val="1"/>
      <w:numFmt w:val="bullet"/>
      <w:lvlText w:val="o"/>
      <w:lvlJc w:val="left"/>
      <w:pPr>
        <w:ind w:left="3600" w:hanging="360"/>
      </w:pPr>
      <w:rPr>
        <w:rFonts w:ascii="Courier New" w:hAnsi="Courier New" w:hint="default"/>
      </w:rPr>
    </w:lvl>
    <w:lvl w:ilvl="5" w:tplc="92E62038">
      <w:start w:val="1"/>
      <w:numFmt w:val="bullet"/>
      <w:lvlText w:val=""/>
      <w:lvlJc w:val="left"/>
      <w:pPr>
        <w:ind w:left="4320" w:hanging="360"/>
      </w:pPr>
      <w:rPr>
        <w:rFonts w:ascii="Wingdings" w:hAnsi="Wingdings" w:hint="default"/>
      </w:rPr>
    </w:lvl>
    <w:lvl w:ilvl="6" w:tplc="7B88973C">
      <w:start w:val="1"/>
      <w:numFmt w:val="bullet"/>
      <w:lvlText w:val=""/>
      <w:lvlJc w:val="left"/>
      <w:pPr>
        <w:ind w:left="5040" w:hanging="360"/>
      </w:pPr>
      <w:rPr>
        <w:rFonts w:ascii="Symbol" w:hAnsi="Symbol" w:hint="default"/>
      </w:rPr>
    </w:lvl>
    <w:lvl w:ilvl="7" w:tplc="7114946C">
      <w:start w:val="1"/>
      <w:numFmt w:val="bullet"/>
      <w:lvlText w:val="o"/>
      <w:lvlJc w:val="left"/>
      <w:pPr>
        <w:ind w:left="5760" w:hanging="360"/>
      </w:pPr>
      <w:rPr>
        <w:rFonts w:ascii="Courier New" w:hAnsi="Courier New" w:hint="default"/>
      </w:rPr>
    </w:lvl>
    <w:lvl w:ilvl="8" w:tplc="5DCCB21C">
      <w:start w:val="1"/>
      <w:numFmt w:val="bullet"/>
      <w:lvlText w:val=""/>
      <w:lvlJc w:val="left"/>
      <w:pPr>
        <w:ind w:left="6480" w:hanging="360"/>
      </w:pPr>
      <w:rPr>
        <w:rFonts w:ascii="Wingdings" w:hAnsi="Wingdings" w:hint="default"/>
      </w:rPr>
    </w:lvl>
  </w:abstractNum>
  <w:abstractNum w:abstractNumId="106" w15:restartNumberingAfterBreak="0">
    <w:nsid w:val="608CEBF4"/>
    <w:multiLevelType w:val="hybridMultilevel"/>
    <w:tmpl w:val="A276F5BA"/>
    <w:lvl w:ilvl="0" w:tplc="FD2ABD4C">
      <w:start w:val="1"/>
      <w:numFmt w:val="bullet"/>
      <w:lvlText w:val="·"/>
      <w:lvlJc w:val="left"/>
      <w:pPr>
        <w:ind w:left="720" w:hanging="360"/>
      </w:pPr>
      <w:rPr>
        <w:rFonts w:ascii="Symbol" w:hAnsi="Symbol" w:hint="default"/>
      </w:rPr>
    </w:lvl>
    <w:lvl w:ilvl="1" w:tplc="985CA286">
      <w:start w:val="1"/>
      <w:numFmt w:val="bullet"/>
      <w:lvlText w:val="o"/>
      <w:lvlJc w:val="left"/>
      <w:pPr>
        <w:ind w:left="1440" w:hanging="360"/>
      </w:pPr>
      <w:rPr>
        <w:rFonts w:ascii="Courier New" w:hAnsi="Courier New" w:hint="default"/>
      </w:rPr>
    </w:lvl>
    <w:lvl w:ilvl="2" w:tplc="7AA22166">
      <w:start w:val="1"/>
      <w:numFmt w:val="bullet"/>
      <w:lvlText w:val=""/>
      <w:lvlJc w:val="left"/>
      <w:pPr>
        <w:ind w:left="2160" w:hanging="360"/>
      </w:pPr>
      <w:rPr>
        <w:rFonts w:ascii="Wingdings" w:hAnsi="Wingdings" w:hint="default"/>
      </w:rPr>
    </w:lvl>
    <w:lvl w:ilvl="3" w:tplc="A6024CEE">
      <w:start w:val="1"/>
      <w:numFmt w:val="bullet"/>
      <w:lvlText w:val=""/>
      <w:lvlJc w:val="left"/>
      <w:pPr>
        <w:ind w:left="2880" w:hanging="360"/>
      </w:pPr>
      <w:rPr>
        <w:rFonts w:ascii="Symbol" w:hAnsi="Symbol" w:hint="default"/>
      </w:rPr>
    </w:lvl>
    <w:lvl w:ilvl="4" w:tplc="D5DE3EF6">
      <w:start w:val="1"/>
      <w:numFmt w:val="bullet"/>
      <w:lvlText w:val="o"/>
      <w:lvlJc w:val="left"/>
      <w:pPr>
        <w:ind w:left="3600" w:hanging="360"/>
      </w:pPr>
      <w:rPr>
        <w:rFonts w:ascii="Courier New" w:hAnsi="Courier New" w:hint="default"/>
      </w:rPr>
    </w:lvl>
    <w:lvl w:ilvl="5" w:tplc="D5304D3E">
      <w:start w:val="1"/>
      <w:numFmt w:val="bullet"/>
      <w:lvlText w:val=""/>
      <w:lvlJc w:val="left"/>
      <w:pPr>
        <w:ind w:left="4320" w:hanging="360"/>
      </w:pPr>
      <w:rPr>
        <w:rFonts w:ascii="Wingdings" w:hAnsi="Wingdings" w:hint="default"/>
      </w:rPr>
    </w:lvl>
    <w:lvl w:ilvl="6" w:tplc="CF7EC1C2">
      <w:start w:val="1"/>
      <w:numFmt w:val="bullet"/>
      <w:lvlText w:val=""/>
      <w:lvlJc w:val="left"/>
      <w:pPr>
        <w:ind w:left="5040" w:hanging="360"/>
      </w:pPr>
      <w:rPr>
        <w:rFonts w:ascii="Symbol" w:hAnsi="Symbol" w:hint="default"/>
      </w:rPr>
    </w:lvl>
    <w:lvl w:ilvl="7" w:tplc="C74E9698">
      <w:start w:val="1"/>
      <w:numFmt w:val="bullet"/>
      <w:lvlText w:val="o"/>
      <w:lvlJc w:val="left"/>
      <w:pPr>
        <w:ind w:left="5760" w:hanging="360"/>
      </w:pPr>
      <w:rPr>
        <w:rFonts w:ascii="Courier New" w:hAnsi="Courier New" w:hint="default"/>
      </w:rPr>
    </w:lvl>
    <w:lvl w:ilvl="8" w:tplc="E3CA4E92">
      <w:start w:val="1"/>
      <w:numFmt w:val="bullet"/>
      <w:lvlText w:val=""/>
      <w:lvlJc w:val="left"/>
      <w:pPr>
        <w:ind w:left="6480" w:hanging="360"/>
      </w:pPr>
      <w:rPr>
        <w:rFonts w:ascii="Wingdings" w:hAnsi="Wingdings" w:hint="default"/>
      </w:rPr>
    </w:lvl>
  </w:abstractNum>
  <w:abstractNum w:abstractNumId="107" w15:restartNumberingAfterBreak="0">
    <w:nsid w:val="661851D6"/>
    <w:multiLevelType w:val="hybridMultilevel"/>
    <w:tmpl w:val="CE7035D8"/>
    <w:lvl w:ilvl="0" w:tplc="3D183AF8">
      <w:start w:val="1"/>
      <w:numFmt w:val="bullet"/>
      <w:lvlText w:val="·"/>
      <w:lvlJc w:val="left"/>
      <w:pPr>
        <w:ind w:left="720" w:hanging="360"/>
      </w:pPr>
      <w:rPr>
        <w:rFonts w:ascii="Symbol" w:hAnsi="Symbol" w:hint="default"/>
      </w:rPr>
    </w:lvl>
    <w:lvl w:ilvl="1" w:tplc="8BC21C94">
      <w:start w:val="1"/>
      <w:numFmt w:val="bullet"/>
      <w:lvlText w:val="o"/>
      <w:lvlJc w:val="left"/>
      <w:pPr>
        <w:ind w:left="1440" w:hanging="360"/>
      </w:pPr>
      <w:rPr>
        <w:rFonts w:ascii="Courier New" w:hAnsi="Courier New" w:hint="default"/>
      </w:rPr>
    </w:lvl>
    <w:lvl w:ilvl="2" w:tplc="D28830D8">
      <w:start w:val="1"/>
      <w:numFmt w:val="bullet"/>
      <w:lvlText w:val=""/>
      <w:lvlJc w:val="left"/>
      <w:pPr>
        <w:ind w:left="2160" w:hanging="360"/>
      </w:pPr>
      <w:rPr>
        <w:rFonts w:ascii="Wingdings" w:hAnsi="Wingdings" w:hint="default"/>
      </w:rPr>
    </w:lvl>
    <w:lvl w:ilvl="3" w:tplc="1A72C81E">
      <w:start w:val="1"/>
      <w:numFmt w:val="bullet"/>
      <w:lvlText w:val=""/>
      <w:lvlJc w:val="left"/>
      <w:pPr>
        <w:ind w:left="2880" w:hanging="360"/>
      </w:pPr>
      <w:rPr>
        <w:rFonts w:ascii="Symbol" w:hAnsi="Symbol" w:hint="default"/>
      </w:rPr>
    </w:lvl>
    <w:lvl w:ilvl="4" w:tplc="E05CE466">
      <w:start w:val="1"/>
      <w:numFmt w:val="bullet"/>
      <w:lvlText w:val="o"/>
      <w:lvlJc w:val="left"/>
      <w:pPr>
        <w:ind w:left="3600" w:hanging="360"/>
      </w:pPr>
      <w:rPr>
        <w:rFonts w:ascii="Courier New" w:hAnsi="Courier New" w:hint="default"/>
      </w:rPr>
    </w:lvl>
    <w:lvl w:ilvl="5" w:tplc="CEEE0AFC">
      <w:start w:val="1"/>
      <w:numFmt w:val="bullet"/>
      <w:lvlText w:val=""/>
      <w:lvlJc w:val="left"/>
      <w:pPr>
        <w:ind w:left="4320" w:hanging="360"/>
      </w:pPr>
      <w:rPr>
        <w:rFonts w:ascii="Wingdings" w:hAnsi="Wingdings" w:hint="default"/>
      </w:rPr>
    </w:lvl>
    <w:lvl w:ilvl="6" w:tplc="B060D8D8">
      <w:start w:val="1"/>
      <w:numFmt w:val="bullet"/>
      <w:lvlText w:val=""/>
      <w:lvlJc w:val="left"/>
      <w:pPr>
        <w:ind w:left="5040" w:hanging="360"/>
      </w:pPr>
      <w:rPr>
        <w:rFonts w:ascii="Symbol" w:hAnsi="Symbol" w:hint="default"/>
      </w:rPr>
    </w:lvl>
    <w:lvl w:ilvl="7" w:tplc="76180430">
      <w:start w:val="1"/>
      <w:numFmt w:val="bullet"/>
      <w:lvlText w:val="o"/>
      <w:lvlJc w:val="left"/>
      <w:pPr>
        <w:ind w:left="5760" w:hanging="360"/>
      </w:pPr>
      <w:rPr>
        <w:rFonts w:ascii="Courier New" w:hAnsi="Courier New" w:hint="default"/>
      </w:rPr>
    </w:lvl>
    <w:lvl w:ilvl="8" w:tplc="288A9858">
      <w:start w:val="1"/>
      <w:numFmt w:val="bullet"/>
      <w:lvlText w:val=""/>
      <w:lvlJc w:val="left"/>
      <w:pPr>
        <w:ind w:left="6480" w:hanging="360"/>
      </w:pPr>
      <w:rPr>
        <w:rFonts w:ascii="Wingdings" w:hAnsi="Wingdings" w:hint="default"/>
      </w:rPr>
    </w:lvl>
  </w:abstractNum>
  <w:abstractNum w:abstractNumId="108" w15:restartNumberingAfterBreak="0">
    <w:nsid w:val="66255AE6"/>
    <w:multiLevelType w:val="hybridMultilevel"/>
    <w:tmpl w:val="61AC6198"/>
    <w:lvl w:ilvl="0" w:tplc="0AEC4130">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82220FF"/>
    <w:multiLevelType w:val="hybridMultilevel"/>
    <w:tmpl w:val="DCB0DAA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68683756"/>
    <w:multiLevelType w:val="hybridMultilevel"/>
    <w:tmpl w:val="022A7686"/>
    <w:lvl w:ilvl="0" w:tplc="E0361FF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1" w15:restartNumberingAfterBreak="0">
    <w:nsid w:val="68A70C50"/>
    <w:multiLevelType w:val="multilevel"/>
    <w:tmpl w:val="3A369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2" w15:restartNumberingAfterBreak="0">
    <w:nsid w:val="69D007D6"/>
    <w:multiLevelType w:val="hybridMultilevel"/>
    <w:tmpl w:val="A8A698D2"/>
    <w:lvl w:ilvl="0" w:tplc="4202C2EE">
      <w:start w:val="1"/>
      <w:numFmt w:val="bullet"/>
      <w:lvlText w:val="·"/>
      <w:lvlJc w:val="left"/>
      <w:pPr>
        <w:ind w:left="720" w:hanging="360"/>
      </w:pPr>
      <w:rPr>
        <w:rFonts w:ascii="Symbol" w:hAnsi="Symbol" w:hint="default"/>
      </w:rPr>
    </w:lvl>
    <w:lvl w:ilvl="1" w:tplc="A286727E">
      <w:start w:val="1"/>
      <w:numFmt w:val="bullet"/>
      <w:lvlText w:val="o"/>
      <w:lvlJc w:val="left"/>
      <w:pPr>
        <w:ind w:left="1440" w:hanging="360"/>
      </w:pPr>
      <w:rPr>
        <w:rFonts w:ascii="Courier New" w:hAnsi="Courier New" w:hint="default"/>
      </w:rPr>
    </w:lvl>
    <w:lvl w:ilvl="2" w:tplc="DF9AA592">
      <w:start w:val="1"/>
      <w:numFmt w:val="bullet"/>
      <w:lvlText w:val=""/>
      <w:lvlJc w:val="left"/>
      <w:pPr>
        <w:ind w:left="2160" w:hanging="360"/>
      </w:pPr>
      <w:rPr>
        <w:rFonts w:ascii="Wingdings" w:hAnsi="Wingdings" w:hint="default"/>
      </w:rPr>
    </w:lvl>
    <w:lvl w:ilvl="3" w:tplc="5CF4988A">
      <w:start w:val="1"/>
      <w:numFmt w:val="bullet"/>
      <w:lvlText w:val=""/>
      <w:lvlJc w:val="left"/>
      <w:pPr>
        <w:ind w:left="2880" w:hanging="360"/>
      </w:pPr>
      <w:rPr>
        <w:rFonts w:ascii="Symbol" w:hAnsi="Symbol" w:hint="default"/>
      </w:rPr>
    </w:lvl>
    <w:lvl w:ilvl="4" w:tplc="62A25EB2">
      <w:start w:val="1"/>
      <w:numFmt w:val="bullet"/>
      <w:lvlText w:val="o"/>
      <w:lvlJc w:val="left"/>
      <w:pPr>
        <w:ind w:left="3600" w:hanging="360"/>
      </w:pPr>
      <w:rPr>
        <w:rFonts w:ascii="Courier New" w:hAnsi="Courier New" w:hint="default"/>
      </w:rPr>
    </w:lvl>
    <w:lvl w:ilvl="5" w:tplc="4688419A">
      <w:start w:val="1"/>
      <w:numFmt w:val="bullet"/>
      <w:lvlText w:val=""/>
      <w:lvlJc w:val="left"/>
      <w:pPr>
        <w:ind w:left="4320" w:hanging="360"/>
      </w:pPr>
      <w:rPr>
        <w:rFonts w:ascii="Wingdings" w:hAnsi="Wingdings" w:hint="default"/>
      </w:rPr>
    </w:lvl>
    <w:lvl w:ilvl="6" w:tplc="36FCC46A">
      <w:start w:val="1"/>
      <w:numFmt w:val="bullet"/>
      <w:lvlText w:val=""/>
      <w:lvlJc w:val="left"/>
      <w:pPr>
        <w:ind w:left="5040" w:hanging="360"/>
      </w:pPr>
      <w:rPr>
        <w:rFonts w:ascii="Symbol" w:hAnsi="Symbol" w:hint="default"/>
      </w:rPr>
    </w:lvl>
    <w:lvl w:ilvl="7" w:tplc="BD82A6A6">
      <w:start w:val="1"/>
      <w:numFmt w:val="bullet"/>
      <w:lvlText w:val="o"/>
      <w:lvlJc w:val="left"/>
      <w:pPr>
        <w:ind w:left="5760" w:hanging="360"/>
      </w:pPr>
      <w:rPr>
        <w:rFonts w:ascii="Courier New" w:hAnsi="Courier New" w:hint="default"/>
      </w:rPr>
    </w:lvl>
    <w:lvl w:ilvl="8" w:tplc="DA5C9806">
      <w:start w:val="1"/>
      <w:numFmt w:val="bullet"/>
      <w:lvlText w:val=""/>
      <w:lvlJc w:val="left"/>
      <w:pPr>
        <w:ind w:left="6480" w:hanging="360"/>
      </w:pPr>
      <w:rPr>
        <w:rFonts w:ascii="Wingdings" w:hAnsi="Wingdings" w:hint="default"/>
      </w:rPr>
    </w:lvl>
  </w:abstractNum>
  <w:abstractNum w:abstractNumId="113" w15:restartNumberingAfterBreak="0">
    <w:nsid w:val="6AF927DC"/>
    <w:multiLevelType w:val="multilevel"/>
    <w:tmpl w:val="D2B4CF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4" w15:restartNumberingAfterBreak="0">
    <w:nsid w:val="6C3D2918"/>
    <w:multiLevelType w:val="hybridMultilevel"/>
    <w:tmpl w:val="B9F0D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6CA366AE"/>
    <w:multiLevelType w:val="hybridMultilevel"/>
    <w:tmpl w:val="FFFFFFFF"/>
    <w:lvl w:ilvl="0" w:tplc="B054FD36">
      <w:start w:val="1"/>
      <w:numFmt w:val="bullet"/>
      <w:lvlText w:val="·"/>
      <w:lvlJc w:val="left"/>
      <w:pPr>
        <w:ind w:left="720" w:hanging="360"/>
      </w:pPr>
      <w:rPr>
        <w:rFonts w:ascii="Symbol" w:hAnsi="Symbol" w:hint="default"/>
      </w:rPr>
    </w:lvl>
    <w:lvl w:ilvl="1" w:tplc="9FC4992A">
      <w:start w:val="1"/>
      <w:numFmt w:val="bullet"/>
      <w:lvlText w:val="o"/>
      <w:lvlJc w:val="left"/>
      <w:pPr>
        <w:ind w:left="1440" w:hanging="360"/>
      </w:pPr>
      <w:rPr>
        <w:rFonts w:ascii="Courier New" w:hAnsi="Courier New" w:hint="default"/>
      </w:rPr>
    </w:lvl>
    <w:lvl w:ilvl="2" w:tplc="49D618EC">
      <w:start w:val="1"/>
      <w:numFmt w:val="bullet"/>
      <w:lvlText w:val=""/>
      <w:lvlJc w:val="left"/>
      <w:pPr>
        <w:ind w:left="2160" w:hanging="360"/>
      </w:pPr>
      <w:rPr>
        <w:rFonts w:ascii="Wingdings" w:hAnsi="Wingdings" w:hint="default"/>
      </w:rPr>
    </w:lvl>
    <w:lvl w:ilvl="3" w:tplc="810406A0">
      <w:start w:val="1"/>
      <w:numFmt w:val="bullet"/>
      <w:lvlText w:val=""/>
      <w:lvlJc w:val="left"/>
      <w:pPr>
        <w:ind w:left="2880" w:hanging="360"/>
      </w:pPr>
      <w:rPr>
        <w:rFonts w:ascii="Symbol" w:hAnsi="Symbol" w:hint="default"/>
      </w:rPr>
    </w:lvl>
    <w:lvl w:ilvl="4" w:tplc="A050BCBC">
      <w:start w:val="1"/>
      <w:numFmt w:val="bullet"/>
      <w:lvlText w:val="o"/>
      <w:lvlJc w:val="left"/>
      <w:pPr>
        <w:ind w:left="3600" w:hanging="360"/>
      </w:pPr>
      <w:rPr>
        <w:rFonts w:ascii="Courier New" w:hAnsi="Courier New" w:hint="default"/>
      </w:rPr>
    </w:lvl>
    <w:lvl w:ilvl="5" w:tplc="F4DC57BA">
      <w:start w:val="1"/>
      <w:numFmt w:val="bullet"/>
      <w:lvlText w:val=""/>
      <w:lvlJc w:val="left"/>
      <w:pPr>
        <w:ind w:left="4320" w:hanging="360"/>
      </w:pPr>
      <w:rPr>
        <w:rFonts w:ascii="Wingdings" w:hAnsi="Wingdings" w:hint="default"/>
      </w:rPr>
    </w:lvl>
    <w:lvl w:ilvl="6" w:tplc="05504934">
      <w:start w:val="1"/>
      <w:numFmt w:val="bullet"/>
      <w:lvlText w:val=""/>
      <w:lvlJc w:val="left"/>
      <w:pPr>
        <w:ind w:left="5040" w:hanging="360"/>
      </w:pPr>
      <w:rPr>
        <w:rFonts w:ascii="Symbol" w:hAnsi="Symbol" w:hint="default"/>
      </w:rPr>
    </w:lvl>
    <w:lvl w:ilvl="7" w:tplc="B60C964E">
      <w:start w:val="1"/>
      <w:numFmt w:val="bullet"/>
      <w:lvlText w:val="o"/>
      <w:lvlJc w:val="left"/>
      <w:pPr>
        <w:ind w:left="5760" w:hanging="360"/>
      </w:pPr>
      <w:rPr>
        <w:rFonts w:ascii="Courier New" w:hAnsi="Courier New" w:hint="default"/>
      </w:rPr>
    </w:lvl>
    <w:lvl w:ilvl="8" w:tplc="C0D68430">
      <w:start w:val="1"/>
      <w:numFmt w:val="bullet"/>
      <w:lvlText w:val=""/>
      <w:lvlJc w:val="left"/>
      <w:pPr>
        <w:ind w:left="6480" w:hanging="360"/>
      </w:pPr>
      <w:rPr>
        <w:rFonts w:ascii="Wingdings" w:hAnsi="Wingdings" w:hint="default"/>
      </w:rPr>
    </w:lvl>
  </w:abstractNum>
  <w:abstractNum w:abstractNumId="116" w15:restartNumberingAfterBreak="0">
    <w:nsid w:val="710E3BBE"/>
    <w:multiLevelType w:val="hybridMultilevel"/>
    <w:tmpl w:val="977638E4"/>
    <w:lvl w:ilvl="0" w:tplc="BB5099D6">
      <w:start w:val="1"/>
      <w:numFmt w:val="bullet"/>
      <w:lvlText w:val="·"/>
      <w:lvlJc w:val="left"/>
      <w:pPr>
        <w:ind w:left="720" w:hanging="360"/>
      </w:pPr>
      <w:rPr>
        <w:rFonts w:ascii="Symbol" w:hAnsi="Symbol" w:hint="default"/>
      </w:rPr>
    </w:lvl>
    <w:lvl w:ilvl="1" w:tplc="21D2B61E">
      <w:start w:val="1"/>
      <w:numFmt w:val="bullet"/>
      <w:lvlText w:val="o"/>
      <w:lvlJc w:val="left"/>
      <w:pPr>
        <w:ind w:left="1440" w:hanging="360"/>
      </w:pPr>
      <w:rPr>
        <w:rFonts w:ascii="Courier New" w:hAnsi="Courier New" w:hint="default"/>
      </w:rPr>
    </w:lvl>
    <w:lvl w:ilvl="2" w:tplc="4A96CC98">
      <w:start w:val="1"/>
      <w:numFmt w:val="bullet"/>
      <w:lvlText w:val=""/>
      <w:lvlJc w:val="left"/>
      <w:pPr>
        <w:ind w:left="2160" w:hanging="360"/>
      </w:pPr>
      <w:rPr>
        <w:rFonts w:ascii="Wingdings" w:hAnsi="Wingdings" w:hint="default"/>
      </w:rPr>
    </w:lvl>
    <w:lvl w:ilvl="3" w:tplc="790AFAEC">
      <w:start w:val="1"/>
      <w:numFmt w:val="bullet"/>
      <w:lvlText w:val=""/>
      <w:lvlJc w:val="left"/>
      <w:pPr>
        <w:ind w:left="2880" w:hanging="360"/>
      </w:pPr>
      <w:rPr>
        <w:rFonts w:ascii="Symbol" w:hAnsi="Symbol" w:hint="default"/>
      </w:rPr>
    </w:lvl>
    <w:lvl w:ilvl="4" w:tplc="D2549798">
      <w:start w:val="1"/>
      <w:numFmt w:val="bullet"/>
      <w:lvlText w:val="o"/>
      <w:lvlJc w:val="left"/>
      <w:pPr>
        <w:ind w:left="3600" w:hanging="360"/>
      </w:pPr>
      <w:rPr>
        <w:rFonts w:ascii="Courier New" w:hAnsi="Courier New" w:hint="default"/>
      </w:rPr>
    </w:lvl>
    <w:lvl w:ilvl="5" w:tplc="2A00CA16">
      <w:start w:val="1"/>
      <w:numFmt w:val="bullet"/>
      <w:lvlText w:val=""/>
      <w:lvlJc w:val="left"/>
      <w:pPr>
        <w:ind w:left="4320" w:hanging="360"/>
      </w:pPr>
      <w:rPr>
        <w:rFonts w:ascii="Wingdings" w:hAnsi="Wingdings" w:hint="default"/>
      </w:rPr>
    </w:lvl>
    <w:lvl w:ilvl="6" w:tplc="26423710">
      <w:start w:val="1"/>
      <w:numFmt w:val="bullet"/>
      <w:lvlText w:val=""/>
      <w:lvlJc w:val="left"/>
      <w:pPr>
        <w:ind w:left="5040" w:hanging="360"/>
      </w:pPr>
      <w:rPr>
        <w:rFonts w:ascii="Symbol" w:hAnsi="Symbol" w:hint="default"/>
      </w:rPr>
    </w:lvl>
    <w:lvl w:ilvl="7" w:tplc="BDC831F6">
      <w:start w:val="1"/>
      <w:numFmt w:val="bullet"/>
      <w:lvlText w:val="o"/>
      <w:lvlJc w:val="left"/>
      <w:pPr>
        <w:ind w:left="5760" w:hanging="360"/>
      </w:pPr>
      <w:rPr>
        <w:rFonts w:ascii="Courier New" w:hAnsi="Courier New" w:hint="default"/>
      </w:rPr>
    </w:lvl>
    <w:lvl w:ilvl="8" w:tplc="10F4A490">
      <w:start w:val="1"/>
      <w:numFmt w:val="bullet"/>
      <w:lvlText w:val=""/>
      <w:lvlJc w:val="left"/>
      <w:pPr>
        <w:ind w:left="6480" w:hanging="360"/>
      </w:pPr>
      <w:rPr>
        <w:rFonts w:ascii="Wingdings" w:hAnsi="Wingdings" w:hint="default"/>
      </w:rPr>
    </w:lvl>
  </w:abstractNum>
  <w:abstractNum w:abstractNumId="117" w15:restartNumberingAfterBreak="0">
    <w:nsid w:val="71F5F91F"/>
    <w:multiLevelType w:val="hybridMultilevel"/>
    <w:tmpl w:val="20A26F7A"/>
    <w:lvl w:ilvl="0" w:tplc="24E8281C">
      <w:start w:val="1"/>
      <w:numFmt w:val="bullet"/>
      <w:lvlText w:val="·"/>
      <w:lvlJc w:val="left"/>
      <w:pPr>
        <w:ind w:left="720" w:hanging="360"/>
      </w:pPr>
      <w:rPr>
        <w:rFonts w:ascii="Symbol" w:hAnsi="Symbol" w:hint="default"/>
      </w:rPr>
    </w:lvl>
    <w:lvl w:ilvl="1" w:tplc="3A02E1A8">
      <w:start w:val="1"/>
      <w:numFmt w:val="bullet"/>
      <w:lvlText w:val="o"/>
      <w:lvlJc w:val="left"/>
      <w:pPr>
        <w:ind w:left="1440" w:hanging="360"/>
      </w:pPr>
      <w:rPr>
        <w:rFonts w:ascii="Courier New" w:hAnsi="Courier New" w:hint="default"/>
      </w:rPr>
    </w:lvl>
    <w:lvl w:ilvl="2" w:tplc="851058A6">
      <w:start w:val="1"/>
      <w:numFmt w:val="bullet"/>
      <w:lvlText w:val=""/>
      <w:lvlJc w:val="left"/>
      <w:pPr>
        <w:ind w:left="2160" w:hanging="360"/>
      </w:pPr>
      <w:rPr>
        <w:rFonts w:ascii="Wingdings" w:hAnsi="Wingdings" w:hint="default"/>
      </w:rPr>
    </w:lvl>
    <w:lvl w:ilvl="3" w:tplc="6908E24A">
      <w:start w:val="1"/>
      <w:numFmt w:val="bullet"/>
      <w:lvlText w:val=""/>
      <w:lvlJc w:val="left"/>
      <w:pPr>
        <w:ind w:left="2880" w:hanging="360"/>
      </w:pPr>
      <w:rPr>
        <w:rFonts w:ascii="Symbol" w:hAnsi="Symbol" w:hint="default"/>
      </w:rPr>
    </w:lvl>
    <w:lvl w:ilvl="4" w:tplc="F0C67010">
      <w:start w:val="1"/>
      <w:numFmt w:val="bullet"/>
      <w:lvlText w:val="o"/>
      <w:lvlJc w:val="left"/>
      <w:pPr>
        <w:ind w:left="3600" w:hanging="360"/>
      </w:pPr>
      <w:rPr>
        <w:rFonts w:ascii="Courier New" w:hAnsi="Courier New" w:hint="default"/>
      </w:rPr>
    </w:lvl>
    <w:lvl w:ilvl="5" w:tplc="71BE16D8">
      <w:start w:val="1"/>
      <w:numFmt w:val="bullet"/>
      <w:lvlText w:val=""/>
      <w:lvlJc w:val="left"/>
      <w:pPr>
        <w:ind w:left="4320" w:hanging="360"/>
      </w:pPr>
      <w:rPr>
        <w:rFonts w:ascii="Wingdings" w:hAnsi="Wingdings" w:hint="default"/>
      </w:rPr>
    </w:lvl>
    <w:lvl w:ilvl="6" w:tplc="A9CA5052">
      <w:start w:val="1"/>
      <w:numFmt w:val="bullet"/>
      <w:lvlText w:val=""/>
      <w:lvlJc w:val="left"/>
      <w:pPr>
        <w:ind w:left="5040" w:hanging="360"/>
      </w:pPr>
      <w:rPr>
        <w:rFonts w:ascii="Symbol" w:hAnsi="Symbol" w:hint="default"/>
      </w:rPr>
    </w:lvl>
    <w:lvl w:ilvl="7" w:tplc="EB189290">
      <w:start w:val="1"/>
      <w:numFmt w:val="bullet"/>
      <w:lvlText w:val="o"/>
      <w:lvlJc w:val="left"/>
      <w:pPr>
        <w:ind w:left="5760" w:hanging="360"/>
      </w:pPr>
      <w:rPr>
        <w:rFonts w:ascii="Courier New" w:hAnsi="Courier New" w:hint="default"/>
      </w:rPr>
    </w:lvl>
    <w:lvl w:ilvl="8" w:tplc="00B431FC">
      <w:start w:val="1"/>
      <w:numFmt w:val="bullet"/>
      <w:lvlText w:val=""/>
      <w:lvlJc w:val="left"/>
      <w:pPr>
        <w:ind w:left="6480" w:hanging="360"/>
      </w:pPr>
      <w:rPr>
        <w:rFonts w:ascii="Wingdings" w:hAnsi="Wingdings" w:hint="default"/>
      </w:rPr>
    </w:lvl>
  </w:abstractNum>
  <w:abstractNum w:abstractNumId="118" w15:restartNumberingAfterBreak="0">
    <w:nsid w:val="723ABECC"/>
    <w:multiLevelType w:val="hybridMultilevel"/>
    <w:tmpl w:val="CFAA52B0"/>
    <w:lvl w:ilvl="0" w:tplc="A8E4BB48">
      <w:start w:val="1"/>
      <w:numFmt w:val="bullet"/>
      <w:lvlText w:val="·"/>
      <w:lvlJc w:val="left"/>
      <w:pPr>
        <w:ind w:left="720" w:hanging="360"/>
      </w:pPr>
      <w:rPr>
        <w:rFonts w:ascii="Symbol" w:hAnsi="Symbol" w:hint="default"/>
      </w:rPr>
    </w:lvl>
    <w:lvl w:ilvl="1" w:tplc="55B0AE0A">
      <w:start w:val="1"/>
      <w:numFmt w:val="bullet"/>
      <w:lvlText w:val="o"/>
      <w:lvlJc w:val="left"/>
      <w:pPr>
        <w:ind w:left="1440" w:hanging="360"/>
      </w:pPr>
      <w:rPr>
        <w:rFonts w:ascii="Courier New" w:hAnsi="Courier New" w:hint="default"/>
      </w:rPr>
    </w:lvl>
    <w:lvl w:ilvl="2" w:tplc="403220D2">
      <w:start w:val="1"/>
      <w:numFmt w:val="bullet"/>
      <w:lvlText w:val=""/>
      <w:lvlJc w:val="left"/>
      <w:pPr>
        <w:ind w:left="2160" w:hanging="360"/>
      </w:pPr>
      <w:rPr>
        <w:rFonts w:ascii="Wingdings" w:hAnsi="Wingdings" w:hint="default"/>
      </w:rPr>
    </w:lvl>
    <w:lvl w:ilvl="3" w:tplc="9186615E">
      <w:start w:val="1"/>
      <w:numFmt w:val="bullet"/>
      <w:lvlText w:val=""/>
      <w:lvlJc w:val="left"/>
      <w:pPr>
        <w:ind w:left="2880" w:hanging="360"/>
      </w:pPr>
      <w:rPr>
        <w:rFonts w:ascii="Symbol" w:hAnsi="Symbol" w:hint="default"/>
      </w:rPr>
    </w:lvl>
    <w:lvl w:ilvl="4" w:tplc="B05C51D2">
      <w:start w:val="1"/>
      <w:numFmt w:val="bullet"/>
      <w:lvlText w:val="o"/>
      <w:lvlJc w:val="left"/>
      <w:pPr>
        <w:ind w:left="3600" w:hanging="360"/>
      </w:pPr>
      <w:rPr>
        <w:rFonts w:ascii="Courier New" w:hAnsi="Courier New" w:hint="default"/>
      </w:rPr>
    </w:lvl>
    <w:lvl w:ilvl="5" w:tplc="470CE324">
      <w:start w:val="1"/>
      <w:numFmt w:val="bullet"/>
      <w:lvlText w:val=""/>
      <w:lvlJc w:val="left"/>
      <w:pPr>
        <w:ind w:left="4320" w:hanging="360"/>
      </w:pPr>
      <w:rPr>
        <w:rFonts w:ascii="Wingdings" w:hAnsi="Wingdings" w:hint="default"/>
      </w:rPr>
    </w:lvl>
    <w:lvl w:ilvl="6" w:tplc="864473E2">
      <w:start w:val="1"/>
      <w:numFmt w:val="bullet"/>
      <w:lvlText w:val=""/>
      <w:lvlJc w:val="left"/>
      <w:pPr>
        <w:ind w:left="5040" w:hanging="360"/>
      </w:pPr>
      <w:rPr>
        <w:rFonts w:ascii="Symbol" w:hAnsi="Symbol" w:hint="default"/>
      </w:rPr>
    </w:lvl>
    <w:lvl w:ilvl="7" w:tplc="21028D9A">
      <w:start w:val="1"/>
      <w:numFmt w:val="bullet"/>
      <w:lvlText w:val="o"/>
      <w:lvlJc w:val="left"/>
      <w:pPr>
        <w:ind w:left="5760" w:hanging="360"/>
      </w:pPr>
      <w:rPr>
        <w:rFonts w:ascii="Courier New" w:hAnsi="Courier New" w:hint="default"/>
      </w:rPr>
    </w:lvl>
    <w:lvl w:ilvl="8" w:tplc="B5AAADCC">
      <w:start w:val="1"/>
      <w:numFmt w:val="bullet"/>
      <w:lvlText w:val=""/>
      <w:lvlJc w:val="left"/>
      <w:pPr>
        <w:ind w:left="6480" w:hanging="360"/>
      </w:pPr>
      <w:rPr>
        <w:rFonts w:ascii="Wingdings" w:hAnsi="Wingdings" w:hint="default"/>
      </w:rPr>
    </w:lvl>
  </w:abstractNum>
  <w:abstractNum w:abstractNumId="119" w15:restartNumberingAfterBreak="0">
    <w:nsid w:val="76AE32E8"/>
    <w:multiLevelType w:val="hybridMultilevel"/>
    <w:tmpl w:val="D934596E"/>
    <w:lvl w:ilvl="0" w:tplc="61EE3E14">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6C4A6EE"/>
    <w:multiLevelType w:val="hybridMultilevel"/>
    <w:tmpl w:val="FFFFFFFF"/>
    <w:lvl w:ilvl="0" w:tplc="22EC43A2">
      <w:start w:val="1"/>
      <w:numFmt w:val="bullet"/>
      <w:lvlText w:val="·"/>
      <w:lvlJc w:val="left"/>
      <w:pPr>
        <w:ind w:left="720" w:hanging="360"/>
      </w:pPr>
      <w:rPr>
        <w:rFonts w:ascii="Symbol" w:hAnsi="Symbol" w:hint="default"/>
      </w:rPr>
    </w:lvl>
    <w:lvl w:ilvl="1" w:tplc="082E0738">
      <w:start w:val="1"/>
      <w:numFmt w:val="bullet"/>
      <w:lvlText w:val="o"/>
      <w:lvlJc w:val="left"/>
      <w:pPr>
        <w:ind w:left="1440" w:hanging="360"/>
      </w:pPr>
      <w:rPr>
        <w:rFonts w:ascii="Courier New" w:hAnsi="Courier New" w:hint="default"/>
      </w:rPr>
    </w:lvl>
    <w:lvl w:ilvl="2" w:tplc="411074C4">
      <w:start w:val="1"/>
      <w:numFmt w:val="bullet"/>
      <w:lvlText w:val=""/>
      <w:lvlJc w:val="left"/>
      <w:pPr>
        <w:ind w:left="2160" w:hanging="360"/>
      </w:pPr>
      <w:rPr>
        <w:rFonts w:ascii="Wingdings" w:hAnsi="Wingdings" w:hint="default"/>
      </w:rPr>
    </w:lvl>
    <w:lvl w:ilvl="3" w:tplc="F2AEA43C">
      <w:start w:val="1"/>
      <w:numFmt w:val="bullet"/>
      <w:lvlText w:val=""/>
      <w:lvlJc w:val="left"/>
      <w:pPr>
        <w:ind w:left="2880" w:hanging="360"/>
      </w:pPr>
      <w:rPr>
        <w:rFonts w:ascii="Symbol" w:hAnsi="Symbol" w:hint="default"/>
      </w:rPr>
    </w:lvl>
    <w:lvl w:ilvl="4" w:tplc="13B2D31A">
      <w:start w:val="1"/>
      <w:numFmt w:val="bullet"/>
      <w:lvlText w:val="o"/>
      <w:lvlJc w:val="left"/>
      <w:pPr>
        <w:ind w:left="3600" w:hanging="360"/>
      </w:pPr>
      <w:rPr>
        <w:rFonts w:ascii="Courier New" w:hAnsi="Courier New" w:hint="default"/>
      </w:rPr>
    </w:lvl>
    <w:lvl w:ilvl="5" w:tplc="12D0F4B2">
      <w:start w:val="1"/>
      <w:numFmt w:val="bullet"/>
      <w:lvlText w:val=""/>
      <w:lvlJc w:val="left"/>
      <w:pPr>
        <w:ind w:left="4320" w:hanging="360"/>
      </w:pPr>
      <w:rPr>
        <w:rFonts w:ascii="Wingdings" w:hAnsi="Wingdings" w:hint="default"/>
      </w:rPr>
    </w:lvl>
    <w:lvl w:ilvl="6" w:tplc="FC6C582C">
      <w:start w:val="1"/>
      <w:numFmt w:val="bullet"/>
      <w:lvlText w:val=""/>
      <w:lvlJc w:val="left"/>
      <w:pPr>
        <w:ind w:left="5040" w:hanging="360"/>
      </w:pPr>
      <w:rPr>
        <w:rFonts w:ascii="Symbol" w:hAnsi="Symbol" w:hint="default"/>
      </w:rPr>
    </w:lvl>
    <w:lvl w:ilvl="7" w:tplc="F110A530">
      <w:start w:val="1"/>
      <w:numFmt w:val="bullet"/>
      <w:lvlText w:val="o"/>
      <w:lvlJc w:val="left"/>
      <w:pPr>
        <w:ind w:left="5760" w:hanging="360"/>
      </w:pPr>
      <w:rPr>
        <w:rFonts w:ascii="Courier New" w:hAnsi="Courier New" w:hint="default"/>
      </w:rPr>
    </w:lvl>
    <w:lvl w:ilvl="8" w:tplc="9B0CA4A2">
      <w:start w:val="1"/>
      <w:numFmt w:val="bullet"/>
      <w:lvlText w:val=""/>
      <w:lvlJc w:val="left"/>
      <w:pPr>
        <w:ind w:left="6480" w:hanging="360"/>
      </w:pPr>
      <w:rPr>
        <w:rFonts w:ascii="Wingdings" w:hAnsi="Wingdings" w:hint="default"/>
      </w:rPr>
    </w:lvl>
  </w:abstractNum>
  <w:abstractNum w:abstractNumId="121" w15:restartNumberingAfterBreak="0">
    <w:nsid w:val="76FA172A"/>
    <w:multiLevelType w:val="hybridMultilevel"/>
    <w:tmpl w:val="48C621EC"/>
    <w:lvl w:ilvl="0" w:tplc="9CCCD6B8">
      <w:start w:val="1"/>
      <w:numFmt w:val="bullet"/>
      <w:lvlText w:val="·"/>
      <w:lvlJc w:val="left"/>
      <w:pPr>
        <w:ind w:left="720" w:hanging="360"/>
      </w:pPr>
      <w:rPr>
        <w:rFonts w:ascii="Symbol" w:hAnsi="Symbol" w:hint="default"/>
      </w:rPr>
    </w:lvl>
    <w:lvl w:ilvl="1" w:tplc="D44C0146">
      <w:start w:val="1"/>
      <w:numFmt w:val="bullet"/>
      <w:lvlText w:val="o"/>
      <w:lvlJc w:val="left"/>
      <w:pPr>
        <w:ind w:left="1440" w:hanging="360"/>
      </w:pPr>
      <w:rPr>
        <w:rFonts w:ascii="Courier New" w:hAnsi="Courier New" w:hint="default"/>
      </w:rPr>
    </w:lvl>
    <w:lvl w:ilvl="2" w:tplc="30AEF716">
      <w:start w:val="1"/>
      <w:numFmt w:val="bullet"/>
      <w:lvlText w:val=""/>
      <w:lvlJc w:val="left"/>
      <w:pPr>
        <w:ind w:left="2160" w:hanging="360"/>
      </w:pPr>
      <w:rPr>
        <w:rFonts w:ascii="Wingdings" w:hAnsi="Wingdings" w:hint="default"/>
      </w:rPr>
    </w:lvl>
    <w:lvl w:ilvl="3" w:tplc="A6C2103C">
      <w:start w:val="1"/>
      <w:numFmt w:val="bullet"/>
      <w:lvlText w:val=""/>
      <w:lvlJc w:val="left"/>
      <w:pPr>
        <w:ind w:left="2880" w:hanging="360"/>
      </w:pPr>
      <w:rPr>
        <w:rFonts w:ascii="Symbol" w:hAnsi="Symbol" w:hint="default"/>
      </w:rPr>
    </w:lvl>
    <w:lvl w:ilvl="4" w:tplc="288019E4">
      <w:start w:val="1"/>
      <w:numFmt w:val="bullet"/>
      <w:lvlText w:val="o"/>
      <w:lvlJc w:val="left"/>
      <w:pPr>
        <w:ind w:left="3600" w:hanging="360"/>
      </w:pPr>
      <w:rPr>
        <w:rFonts w:ascii="Courier New" w:hAnsi="Courier New" w:hint="default"/>
      </w:rPr>
    </w:lvl>
    <w:lvl w:ilvl="5" w:tplc="BD58682C">
      <w:start w:val="1"/>
      <w:numFmt w:val="bullet"/>
      <w:lvlText w:val=""/>
      <w:lvlJc w:val="left"/>
      <w:pPr>
        <w:ind w:left="4320" w:hanging="360"/>
      </w:pPr>
      <w:rPr>
        <w:rFonts w:ascii="Wingdings" w:hAnsi="Wingdings" w:hint="default"/>
      </w:rPr>
    </w:lvl>
    <w:lvl w:ilvl="6" w:tplc="C8BC56E0">
      <w:start w:val="1"/>
      <w:numFmt w:val="bullet"/>
      <w:lvlText w:val=""/>
      <w:lvlJc w:val="left"/>
      <w:pPr>
        <w:ind w:left="5040" w:hanging="360"/>
      </w:pPr>
      <w:rPr>
        <w:rFonts w:ascii="Symbol" w:hAnsi="Symbol" w:hint="default"/>
      </w:rPr>
    </w:lvl>
    <w:lvl w:ilvl="7" w:tplc="2362BD10">
      <w:start w:val="1"/>
      <w:numFmt w:val="bullet"/>
      <w:lvlText w:val="o"/>
      <w:lvlJc w:val="left"/>
      <w:pPr>
        <w:ind w:left="5760" w:hanging="360"/>
      </w:pPr>
      <w:rPr>
        <w:rFonts w:ascii="Courier New" w:hAnsi="Courier New" w:hint="default"/>
      </w:rPr>
    </w:lvl>
    <w:lvl w:ilvl="8" w:tplc="C3788A98">
      <w:start w:val="1"/>
      <w:numFmt w:val="bullet"/>
      <w:lvlText w:val=""/>
      <w:lvlJc w:val="left"/>
      <w:pPr>
        <w:ind w:left="6480" w:hanging="360"/>
      </w:pPr>
      <w:rPr>
        <w:rFonts w:ascii="Wingdings" w:hAnsi="Wingdings" w:hint="default"/>
      </w:rPr>
    </w:lvl>
  </w:abstractNum>
  <w:abstractNum w:abstractNumId="122" w15:restartNumberingAfterBreak="0">
    <w:nsid w:val="795745CB"/>
    <w:multiLevelType w:val="hybridMultilevel"/>
    <w:tmpl w:val="B3289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79ADB19E"/>
    <w:multiLevelType w:val="hybridMultilevel"/>
    <w:tmpl w:val="D9AACAAC"/>
    <w:lvl w:ilvl="0" w:tplc="EFA4E4F4">
      <w:start w:val="1"/>
      <w:numFmt w:val="bullet"/>
      <w:lvlText w:val="·"/>
      <w:lvlJc w:val="left"/>
      <w:pPr>
        <w:ind w:left="720" w:hanging="360"/>
      </w:pPr>
      <w:rPr>
        <w:rFonts w:ascii="Symbol" w:hAnsi="Symbol" w:hint="default"/>
      </w:rPr>
    </w:lvl>
    <w:lvl w:ilvl="1" w:tplc="E2186B3C">
      <w:start w:val="1"/>
      <w:numFmt w:val="bullet"/>
      <w:lvlText w:val="o"/>
      <w:lvlJc w:val="left"/>
      <w:pPr>
        <w:ind w:left="1440" w:hanging="360"/>
      </w:pPr>
      <w:rPr>
        <w:rFonts w:ascii="Courier New" w:hAnsi="Courier New" w:hint="default"/>
      </w:rPr>
    </w:lvl>
    <w:lvl w:ilvl="2" w:tplc="6C348EA4">
      <w:start w:val="1"/>
      <w:numFmt w:val="bullet"/>
      <w:lvlText w:val=""/>
      <w:lvlJc w:val="left"/>
      <w:pPr>
        <w:ind w:left="2160" w:hanging="360"/>
      </w:pPr>
      <w:rPr>
        <w:rFonts w:ascii="Wingdings" w:hAnsi="Wingdings" w:hint="default"/>
      </w:rPr>
    </w:lvl>
    <w:lvl w:ilvl="3" w:tplc="A68846B2">
      <w:start w:val="1"/>
      <w:numFmt w:val="bullet"/>
      <w:lvlText w:val=""/>
      <w:lvlJc w:val="left"/>
      <w:pPr>
        <w:ind w:left="2880" w:hanging="360"/>
      </w:pPr>
      <w:rPr>
        <w:rFonts w:ascii="Symbol" w:hAnsi="Symbol" w:hint="default"/>
      </w:rPr>
    </w:lvl>
    <w:lvl w:ilvl="4" w:tplc="A712C6A0">
      <w:start w:val="1"/>
      <w:numFmt w:val="bullet"/>
      <w:lvlText w:val="o"/>
      <w:lvlJc w:val="left"/>
      <w:pPr>
        <w:ind w:left="3600" w:hanging="360"/>
      </w:pPr>
      <w:rPr>
        <w:rFonts w:ascii="Courier New" w:hAnsi="Courier New" w:hint="default"/>
      </w:rPr>
    </w:lvl>
    <w:lvl w:ilvl="5" w:tplc="62EEE1E2">
      <w:start w:val="1"/>
      <w:numFmt w:val="bullet"/>
      <w:lvlText w:val=""/>
      <w:lvlJc w:val="left"/>
      <w:pPr>
        <w:ind w:left="4320" w:hanging="360"/>
      </w:pPr>
      <w:rPr>
        <w:rFonts w:ascii="Wingdings" w:hAnsi="Wingdings" w:hint="default"/>
      </w:rPr>
    </w:lvl>
    <w:lvl w:ilvl="6" w:tplc="2856B3BA">
      <w:start w:val="1"/>
      <w:numFmt w:val="bullet"/>
      <w:lvlText w:val=""/>
      <w:lvlJc w:val="left"/>
      <w:pPr>
        <w:ind w:left="5040" w:hanging="360"/>
      </w:pPr>
      <w:rPr>
        <w:rFonts w:ascii="Symbol" w:hAnsi="Symbol" w:hint="default"/>
      </w:rPr>
    </w:lvl>
    <w:lvl w:ilvl="7" w:tplc="76B8E5DC">
      <w:start w:val="1"/>
      <w:numFmt w:val="bullet"/>
      <w:lvlText w:val="o"/>
      <w:lvlJc w:val="left"/>
      <w:pPr>
        <w:ind w:left="5760" w:hanging="360"/>
      </w:pPr>
      <w:rPr>
        <w:rFonts w:ascii="Courier New" w:hAnsi="Courier New" w:hint="default"/>
      </w:rPr>
    </w:lvl>
    <w:lvl w:ilvl="8" w:tplc="D222D85C">
      <w:start w:val="1"/>
      <w:numFmt w:val="bullet"/>
      <w:lvlText w:val=""/>
      <w:lvlJc w:val="left"/>
      <w:pPr>
        <w:ind w:left="6480" w:hanging="360"/>
      </w:pPr>
      <w:rPr>
        <w:rFonts w:ascii="Wingdings" w:hAnsi="Wingdings" w:hint="default"/>
      </w:rPr>
    </w:lvl>
  </w:abstractNum>
  <w:abstractNum w:abstractNumId="124" w15:restartNumberingAfterBreak="0">
    <w:nsid w:val="79EC2DB5"/>
    <w:multiLevelType w:val="hybridMultilevel"/>
    <w:tmpl w:val="67989E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79F86241"/>
    <w:multiLevelType w:val="hybridMultilevel"/>
    <w:tmpl w:val="FFFFFFFF"/>
    <w:lvl w:ilvl="0" w:tplc="F6E2C7E2">
      <w:start w:val="1"/>
      <w:numFmt w:val="bullet"/>
      <w:lvlText w:val="·"/>
      <w:lvlJc w:val="left"/>
      <w:pPr>
        <w:ind w:left="720" w:hanging="360"/>
      </w:pPr>
      <w:rPr>
        <w:rFonts w:ascii="Symbol" w:hAnsi="Symbol" w:hint="default"/>
      </w:rPr>
    </w:lvl>
    <w:lvl w:ilvl="1" w:tplc="DC8A3DCE">
      <w:start w:val="1"/>
      <w:numFmt w:val="bullet"/>
      <w:lvlText w:val="o"/>
      <w:lvlJc w:val="left"/>
      <w:pPr>
        <w:ind w:left="1440" w:hanging="360"/>
      </w:pPr>
      <w:rPr>
        <w:rFonts w:ascii="Courier New" w:hAnsi="Courier New" w:hint="default"/>
      </w:rPr>
    </w:lvl>
    <w:lvl w:ilvl="2" w:tplc="64B02610">
      <w:start w:val="1"/>
      <w:numFmt w:val="bullet"/>
      <w:lvlText w:val=""/>
      <w:lvlJc w:val="left"/>
      <w:pPr>
        <w:ind w:left="2160" w:hanging="360"/>
      </w:pPr>
      <w:rPr>
        <w:rFonts w:ascii="Wingdings" w:hAnsi="Wingdings" w:hint="default"/>
      </w:rPr>
    </w:lvl>
    <w:lvl w:ilvl="3" w:tplc="82E875DC">
      <w:start w:val="1"/>
      <w:numFmt w:val="bullet"/>
      <w:lvlText w:val=""/>
      <w:lvlJc w:val="left"/>
      <w:pPr>
        <w:ind w:left="2880" w:hanging="360"/>
      </w:pPr>
      <w:rPr>
        <w:rFonts w:ascii="Symbol" w:hAnsi="Symbol" w:hint="default"/>
      </w:rPr>
    </w:lvl>
    <w:lvl w:ilvl="4" w:tplc="1CCAF080">
      <w:start w:val="1"/>
      <w:numFmt w:val="bullet"/>
      <w:lvlText w:val="o"/>
      <w:lvlJc w:val="left"/>
      <w:pPr>
        <w:ind w:left="3600" w:hanging="360"/>
      </w:pPr>
      <w:rPr>
        <w:rFonts w:ascii="Courier New" w:hAnsi="Courier New" w:hint="default"/>
      </w:rPr>
    </w:lvl>
    <w:lvl w:ilvl="5" w:tplc="F36C1BC4">
      <w:start w:val="1"/>
      <w:numFmt w:val="bullet"/>
      <w:lvlText w:val=""/>
      <w:lvlJc w:val="left"/>
      <w:pPr>
        <w:ind w:left="4320" w:hanging="360"/>
      </w:pPr>
      <w:rPr>
        <w:rFonts w:ascii="Wingdings" w:hAnsi="Wingdings" w:hint="default"/>
      </w:rPr>
    </w:lvl>
    <w:lvl w:ilvl="6" w:tplc="AD481A7C">
      <w:start w:val="1"/>
      <w:numFmt w:val="bullet"/>
      <w:lvlText w:val=""/>
      <w:lvlJc w:val="left"/>
      <w:pPr>
        <w:ind w:left="5040" w:hanging="360"/>
      </w:pPr>
      <w:rPr>
        <w:rFonts w:ascii="Symbol" w:hAnsi="Symbol" w:hint="default"/>
      </w:rPr>
    </w:lvl>
    <w:lvl w:ilvl="7" w:tplc="80244CBA">
      <w:start w:val="1"/>
      <w:numFmt w:val="bullet"/>
      <w:lvlText w:val="o"/>
      <w:lvlJc w:val="left"/>
      <w:pPr>
        <w:ind w:left="5760" w:hanging="360"/>
      </w:pPr>
      <w:rPr>
        <w:rFonts w:ascii="Courier New" w:hAnsi="Courier New" w:hint="default"/>
      </w:rPr>
    </w:lvl>
    <w:lvl w:ilvl="8" w:tplc="052CA68A">
      <w:start w:val="1"/>
      <w:numFmt w:val="bullet"/>
      <w:lvlText w:val=""/>
      <w:lvlJc w:val="left"/>
      <w:pPr>
        <w:ind w:left="6480" w:hanging="360"/>
      </w:pPr>
      <w:rPr>
        <w:rFonts w:ascii="Wingdings" w:hAnsi="Wingdings" w:hint="default"/>
      </w:rPr>
    </w:lvl>
  </w:abstractNum>
  <w:abstractNum w:abstractNumId="126" w15:restartNumberingAfterBreak="0">
    <w:nsid w:val="7D04DAB2"/>
    <w:multiLevelType w:val="hybridMultilevel"/>
    <w:tmpl w:val="3780B302"/>
    <w:lvl w:ilvl="0" w:tplc="5FB86F38">
      <w:start w:val="1"/>
      <w:numFmt w:val="bullet"/>
      <w:lvlText w:val="·"/>
      <w:lvlJc w:val="left"/>
      <w:pPr>
        <w:ind w:left="720" w:hanging="360"/>
      </w:pPr>
      <w:rPr>
        <w:rFonts w:ascii="Symbol" w:hAnsi="Symbol" w:hint="default"/>
      </w:rPr>
    </w:lvl>
    <w:lvl w:ilvl="1" w:tplc="2066436C">
      <w:start w:val="1"/>
      <w:numFmt w:val="bullet"/>
      <w:lvlText w:val="o"/>
      <w:lvlJc w:val="left"/>
      <w:pPr>
        <w:ind w:left="1440" w:hanging="360"/>
      </w:pPr>
      <w:rPr>
        <w:rFonts w:ascii="Courier New" w:hAnsi="Courier New" w:hint="default"/>
      </w:rPr>
    </w:lvl>
    <w:lvl w:ilvl="2" w:tplc="FDF67E36">
      <w:start w:val="1"/>
      <w:numFmt w:val="bullet"/>
      <w:lvlText w:val=""/>
      <w:lvlJc w:val="left"/>
      <w:pPr>
        <w:ind w:left="2160" w:hanging="360"/>
      </w:pPr>
      <w:rPr>
        <w:rFonts w:ascii="Wingdings" w:hAnsi="Wingdings" w:hint="default"/>
      </w:rPr>
    </w:lvl>
    <w:lvl w:ilvl="3" w:tplc="66D8C9F8">
      <w:start w:val="1"/>
      <w:numFmt w:val="bullet"/>
      <w:lvlText w:val=""/>
      <w:lvlJc w:val="left"/>
      <w:pPr>
        <w:ind w:left="2880" w:hanging="360"/>
      </w:pPr>
      <w:rPr>
        <w:rFonts w:ascii="Symbol" w:hAnsi="Symbol" w:hint="default"/>
      </w:rPr>
    </w:lvl>
    <w:lvl w:ilvl="4" w:tplc="E2B866DE">
      <w:start w:val="1"/>
      <w:numFmt w:val="bullet"/>
      <w:lvlText w:val="o"/>
      <w:lvlJc w:val="left"/>
      <w:pPr>
        <w:ind w:left="3600" w:hanging="360"/>
      </w:pPr>
      <w:rPr>
        <w:rFonts w:ascii="Courier New" w:hAnsi="Courier New" w:hint="default"/>
      </w:rPr>
    </w:lvl>
    <w:lvl w:ilvl="5" w:tplc="EEA828CC">
      <w:start w:val="1"/>
      <w:numFmt w:val="bullet"/>
      <w:lvlText w:val=""/>
      <w:lvlJc w:val="left"/>
      <w:pPr>
        <w:ind w:left="4320" w:hanging="360"/>
      </w:pPr>
      <w:rPr>
        <w:rFonts w:ascii="Wingdings" w:hAnsi="Wingdings" w:hint="default"/>
      </w:rPr>
    </w:lvl>
    <w:lvl w:ilvl="6" w:tplc="98289E2A">
      <w:start w:val="1"/>
      <w:numFmt w:val="bullet"/>
      <w:lvlText w:val=""/>
      <w:lvlJc w:val="left"/>
      <w:pPr>
        <w:ind w:left="5040" w:hanging="360"/>
      </w:pPr>
      <w:rPr>
        <w:rFonts w:ascii="Symbol" w:hAnsi="Symbol" w:hint="default"/>
      </w:rPr>
    </w:lvl>
    <w:lvl w:ilvl="7" w:tplc="4BAEBBC4">
      <w:start w:val="1"/>
      <w:numFmt w:val="bullet"/>
      <w:lvlText w:val="o"/>
      <w:lvlJc w:val="left"/>
      <w:pPr>
        <w:ind w:left="5760" w:hanging="360"/>
      </w:pPr>
      <w:rPr>
        <w:rFonts w:ascii="Courier New" w:hAnsi="Courier New" w:hint="default"/>
      </w:rPr>
    </w:lvl>
    <w:lvl w:ilvl="8" w:tplc="E0522D94">
      <w:start w:val="1"/>
      <w:numFmt w:val="bullet"/>
      <w:lvlText w:val=""/>
      <w:lvlJc w:val="left"/>
      <w:pPr>
        <w:ind w:left="6480" w:hanging="360"/>
      </w:pPr>
      <w:rPr>
        <w:rFonts w:ascii="Wingdings" w:hAnsi="Wingdings" w:hint="default"/>
      </w:rPr>
    </w:lvl>
  </w:abstractNum>
  <w:abstractNum w:abstractNumId="127" w15:restartNumberingAfterBreak="0">
    <w:nsid w:val="7F17B8DF"/>
    <w:multiLevelType w:val="hybridMultilevel"/>
    <w:tmpl w:val="B3348402"/>
    <w:lvl w:ilvl="0" w:tplc="8C2CFDB4">
      <w:start w:val="1"/>
      <w:numFmt w:val="bullet"/>
      <w:lvlText w:val="·"/>
      <w:lvlJc w:val="left"/>
      <w:pPr>
        <w:ind w:left="720" w:hanging="360"/>
      </w:pPr>
      <w:rPr>
        <w:rFonts w:ascii="Symbol" w:hAnsi="Symbol" w:hint="default"/>
      </w:rPr>
    </w:lvl>
    <w:lvl w:ilvl="1" w:tplc="6DAAB1E0">
      <w:start w:val="1"/>
      <w:numFmt w:val="bullet"/>
      <w:lvlText w:val="o"/>
      <w:lvlJc w:val="left"/>
      <w:pPr>
        <w:ind w:left="1440" w:hanging="360"/>
      </w:pPr>
      <w:rPr>
        <w:rFonts w:ascii="Courier New" w:hAnsi="Courier New" w:hint="default"/>
      </w:rPr>
    </w:lvl>
    <w:lvl w:ilvl="2" w:tplc="66F4F59A">
      <w:start w:val="1"/>
      <w:numFmt w:val="bullet"/>
      <w:lvlText w:val=""/>
      <w:lvlJc w:val="left"/>
      <w:pPr>
        <w:ind w:left="2160" w:hanging="360"/>
      </w:pPr>
      <w:rPr>
        <w:rFonts w:ascii="Wingdings" w:hAnsi="Wingdings" w:hint="default"/>
      </w:rPr>
    </w:lvl>
    <w:lvl w:ilvl="3" w:tplc="CADAB2A4">
      <w:start w:val="1"/>
      <w:numFmt w:val="bullet"/>
      <w:lvlText w:val=""/>
      <w:lvlJc w:val="left"/>
      <w:pPr>
        <w:ind w:left="2880" w:hanging="360"/>
      </w:pPr>
      <w:rPr>
        <w:rFonts w:ascii="Symbol" w:hAnsi="Symbol" w:hint="default"/>
      </w:rPr>
    </w:lvl>
    <w:lvl w:ilvl="4" w:tplc="E10C20AE">
      <w:start w:val="1"/>
      <w:numFmt w:val="bullet"/>
      <w:lvlText w:val="o"/>
      <w:lvlJc w:val="left"/>
      <w:pPr>
        <w:ind w:left="3600" w:hanging="360"/>
      </w:pPr>
      <w:rPr>
        <w:rFonts w:ascii="Courier New" w:hAnsi="Courier New" w:hint="default"/>
      </w:rPr>
    </w:lvl>
    <w:lvl w:ilvl="5" w:tplc="29F04222">
      <w:start w:val="1"/>
      <w:numFmt w:val="bullet"/>
      <w:lvlText w:val=""/>
      <w:lvlJc w:val="left"/>
      <w:pPr>
        <w:ind w:left="4320" w:hanging="360"/>
      </w:pPr>
      <w:rPr>
        <w:rFonts w:ascii="Wingdings" w:hAnsi="Wingdings" w:hint="default"/>
      </w:rPr>
    </w:lvl>
    <w:lvl w:ilvl="6" w:tplc="638EB868">
      <w:start w:val="1"/>
      <w:numFmt w:val="bullet"/>
      <w:lvlText w:val=""/>
      <w:lvlJc w:val="left"/>
      <w:pPr>
        <w:ind w:left="5040" w:hanging="360"/>
      </w:pPr>
      <w:rPr>
        <w:rFonts w:ascii="Symbol" w:hAnsi="Symbol" w:hint="default"/>
      </w:rPr>
    </w:lvl>
    <w:lvl w:ilvl="7" w:tplc="1F86B65E">
      <w:start w:val="1"/>
      <w:numFmt w:val="bullet"/>
      <w:lvlText w:val="o"/>
      <w:lvlJc w:val="left"/>
      <w:pPr>
        <w:ind w:left="5760" w:hanging="360"/>
      </w:pPr>
      <w:rPr>
        <w:rFonts w:ascii="Courier New" w:hAnsi="Courier New" w:hint="default"/>
      </w:rPr>
    </w:lvl>
    <w:lvl w:ilvl="8" w:tplc="AB4C03CE">
      <w:start w:val="1"/>
      <w:numFmt w:val="bullet"/>
      <w:lvlText w:val=""/>
      <w:lvlJc w:val="left"/>
      <w:pPr>
        <w:ind w:left="6480" w:hanging="360"/>
      </w:pPr>
      <w:rPr>
        <w:rFonts w:ascii="Wingdings" w:hAnsi="Wingdings" w:hint="default"/>
      </w:rPr>
    </w:lvl>
  </w:abstractNum>
  <w:abstractNum w:abstractNumId="128" w15:restartNumberingAfterBreak="0">
    <w:nsid w:val="7F215975"/>
    <w:multiLevelType w:val="hybridMultilevel"/>
    <w:tmpl w:val="EF60E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7F515D1C"/>
    <w:multiLevelType w:val="hybridMultilevel"/>
    <w:tmpl w:val="CAE08B48"/>
    <w:lvl w:ilvl="0" w:tplc="B5A2AB2A">
      <w:start w:val="1"/>
      <w:numFmt w:val="bullet"/>
      <w:lvlText w:val="·"/>
      <w:lvlJc w:val="left"/>
      <w:pPr>
        <w:ind w:left="720" w:hanging="360"/>
      </w:pPr>
      <w:rPr>
        <w:rFonts w:ascii="Symbol" w:hAnsi="Symbol" w:hint="default"/>
      </w:rPr>
    </w:lvl>
    <w:lvl w:ilvl="1" w:tplc="E7DC7592">
      <w:start w:val="1"/>
      <w:numFmt w:val="bullet"/>
      <w:lvlText w:val="o"/>
      <w:lvlJc w:val="left"/>
      <w:pPr>
        <w:ind w:left="1440" w:hanging="360"/>
      </w:pPr>
      <w:rPr>
        <w:rFonts w:ascii="Courier New" w:hAnsi="Courier New" w:hint="default"/>
      </w:rPr>
    </w:lvl>
    <w:lvl w:ilvl="2" w:tplc="C5EC6D28">
      <w:start w:val="1"/>
      <w:numFmt w:val="bullet"/>
      <w:lvlText w:val=""/>
      <w:lvlJc w:val="left"/>
      <w:pPr>
        <w:ind w:left="2160" w:hanging="360"/>
      </w:pPr>
      <w:rPr>
        <w:rFonts w:ascii="Wingdings" w:hAnsi="Wingdings" w:hint="default"/>
      </w:rPr>
    </w:lvl>
    <w:lvl w:ilvl="3" w:tplc="FFC0176E">
      <w:start w:val="1"/>
      <w:numFmt w:val="bullet"/>
      <w:lvlText w:val=""/>
      <w:lvlJc w:val="left"/>
      <w:pPr>
        <w:ind w:left="2880" w:hanging="360"/>
      </w:pPr>
      <w:rPr>
        <w:rFonts w:ascii="Symbol" w:hAnsi="Symbol" w:hint="default"/>
      </w:rPr>
    </w:lvl>
    <w:lvl w:ilvl="4" w:tplc="2B0485BE">
      <w:start w:val="1"/>
      <w:numFmt w:val="bullet"/>
      <w:lvlText w:val="o"/>
      <w:lvlJc w:val="left"/>
      <w:pPr>
        <w:ind w:left="3600" w:hanging="360"/>
      </w:pPr>
      <w:rPr>
        <w:rFonts w:ascii="Courier New" w:hAnsi="Courier New" w:hint="default"/>
      </w:rPr>
    </w:lvl>
    <w:lvl w:ilvl="5" w:tplc="56708CBA">
      <w:start w:val="1"/>
      <w:numFmt w:val="bullet"/>
      <w:lvlText w:val=""/>
      <w:lvlJc w:val="left"/>
      <w:pPr>
        <w:ind w:left="4320" w:hanging="360"/>
      </w:pPr>
      <w:rPr>
        <w:rFonts w:ascii="Wingdings" w:hAnsi="Wingdings" w:hint="default"/>
      </w:rPr>
    </w:lvl>
    <w:lvl w:ilvl="6" w:tplc="52F87064">
      <w:start w:val="1"/>
      <w:numFmt w:val="bullet"/>
      <w:lvlText w:val=""/>
      <w:lvlJc w:val="left"/>
      <w:pPr>
        <w:ind w:left="5040" w:hanging="360"/>
      </w:pPr>
      <w:rPr>
        <w:rFonts w:ascii="Symbol" w:hAnsi="Symbol" w:hint="default"/>
      </w:rPr>
    </w:lvl>
    <w:lvl w:ilvl="7" w:tplc="07E06B9A">
      <w:start w:val="1"/>
      <w:numFmt w:val="bullet"/>
      <w:lvlText w:val="o"/>
      <w:lvlJc w:val="left"/>
      <w:pPr>
        <w:ind w:left="5760" w:hanging="360"/>
      </w:pPr>
      <w:rPr>
        <w:rFonts w:ascii="Courier New" w:hAnsi="Courier New" w:hint="default"/>
      </w:rPr>
    </w:lvl>
    <w:lvl w:ilvl="8" w:tplc="7D967C2E">
      <w:start w:val="1"/>
      <w:numFmt w:val="bullet"/>
      <w:lvlText w:val=""/>
      <w:lvlJc w:val="left"/>
      <w:pPr>
        <w:ind w:left="6480" w:hanging="360"/>
      </w:pPr>
      <w:rPr>
        <w:rFonts w:ascii="Wingdings" w:hAnsi="Wingdings" w:hint="default"/>
      </w:rPr>
    </w:lvl>
  </w:abstractNum>
  <w:abstractNum w:abstractNumId="130" w15:restartNumberingAfterBreak="0">
    <w:nsid w:val="7F7EC9E3"/>
    <w:multiLevelType w:val="hybridMultilevel"/>
    <w:tmpl w:val="9C141348"/>
    <w:lvl w:ilvl="0" w:tplc="AC9444E2">
      <w:start w:val="1"/>
      <w:numFmt w:val="bullet"/>
      <w:lvlText w:val="·"/>
      <w:lvlJc w:val="left"/>
      <w:pPr>
        <w:ind w:left="720" w:hanging="360"/>
      </w:pPr>
      <w:rPr>
        <w:rFonts w:ascii="Symbol" w:hAnsi="Symbol" w:hint="default"/>
      </w:rPr>
    </w:lvl>
    <w:lvl w:ilvl="1" w:tplc="F76C97B6">
      <w:start w:val="1"/>
      <w:numFmt w:val="bullet"/>
      <w:lvlText w:val="o"/>
      <w:lvlJc w:val="left"/>
      <w:pPr>
        <w:ind w:left="1440" w:hanging="360"/>
      </w:pPr>
      <w:rPr>
        <w:rFonts w:ascii="Courier New" w:hAnsi="Courier New" w:hint="default"/>
      </w:rPr>
    </w:lvl>
    <w:lvl w:ilvl="2" w:tplc="B802AF5E">
      <w:start w:val="1"/>
      <w:numFmt w:val="bullet"/>
      <w:lvlText w:val=""/>
      <w:lvlJc w:val="left"/>
      <w:pPr>
        <w:ind w:left="2160" w:hanging="360"/>
      </w:pPr>
      <w:rPr>
        <w:rFonts w:ascii="Wingdings" w:hAnsi="Wingdings" w:hint="default"/>
      </w:rPr>
    </w:lvl>
    <w:lvl w:ilvl="3" w:tplc="47341158">
      <w:start w:val="1"/>
      <w:numFmt w:val="bullet"/>
      <w:lvlText w:val=""/>
      <w:lvlJc w:val="left"/>
      <w:pPr>
        <w:ind w:left="2880" w:hanging="360"/>
      </w:pPr>
      <w:rPr>
        <w:rFonts w:ascii="Symbol" w:hAnsi="Symbol" w:hint="default"/>
      </w:rPr>
    </w:lvl>
    <w:lvl w:ilvl="4" w:tplc="C9763EA6">
      <w:start w:val="1"/>
      <w:numFmt w:val="bullet"/>
      <w:lvlText w:val="o"/>
      <w:lvlJc w:val="left"/>
      <w:pPr>
        <w:ind w:left="3600" w:hanging="360"/>
      </w:pPr>
      <w:rPr>
        <w:rFonts w:ascii="Courier New" w:hAnsi="Courier New" w:hint="default"/>
      </w:rPr>
    </w:lvl>
    <w:lvl w:ilvl="5" w:tplc="DBF601F8">
      <w:start w:val="1"/>
      <w:numFmt w:val="bullet"/>
      <w:lvlText w:val=""/>
      <w:lvlJc w:val="left"/>
      <w:pPr>
        <w:ind w:left="4320" w:hanging="360"/>
      </w:pPr>
      <w:rPr>
        <w:rFonts w:ascii="Wingdings" w:hAnsi="Wingdings" w:hint="default"/>
      </w:rPr>
    </w:lvl>
    <w:lvl w:ilvl="6" w:tplc="F628106C">
      <w:start w:val="1"/>
      <w:numFmt w:val="bullet"/>
      <w:lvlText w:val=""/>
      <w:lvlJc w:val="left"/>
      <w:pPr>
        <w:ind w:left="5040" w:hanging="360"/>
      </w:pPr>
      <w:rPr>
        <w:rFonts w:ascii="Symbol" w:hAnsi="Symbol" w:hint="default"/>
      </w:rPr>
    </w:lvl>
    <w:lvl w:ilvl="7" w:tplc="5FA00628">
      <w:start w:val="1"/>
      <w:numFmt w:val="bullet"/>
      <w:lvlText w:val="o"/>
      <w:lvlJc w:val="left"/>
      <w:pPr>
        <w:ind w:left="5760" w:hanging="360"/>
      </w:pPr>
      <w:rPr>
        <w:rFonts w:ascii="Courier New" w:hAnsi="Courier New" w:hint="default"/>
      </w:rPr>
    </w:lvl>
    <w:lvl w:ilvl="8" w:tplc="83FA6DEA">
      <w:start w:val="1"/>
      <w:numFmt w:val="bullet"/>
      <w:lvlText w:val=""/>
      <w:lvlJc w:val="left"/>
      <w:pPr>
        <w:ind w:left="6480" w:hanging="360"/>
      </w:pPr>
      <w:rPr>
        <w:rFonts w:ascii="Wingdings" w:hAnsi="Wingdings" w:hint="default"/>
      </w:rPr>
    </w:lvl>
  </w:abstractNum>
  <w:num w:numId="1" w16cid:durableId="647365563">
    <w:abstractNumId w:val="113"/>
  </w:num>
  <w:num w:numId="2" w16cid:durableId="1256327409">
    <w:abstractNumId w:val="111"/>
  </w:num>
  <w:num w:numId="3" w16cid:durableId="1194003658">
    <w:abstractNumId w:val="67"/>
  </w:num>
  <w:num w:numId="4" w16cid:durableId="2046249767">
    <w:abstractNumId w:val="38"/>
  </w:num>
  <w:num w:numId="5" w16cid:durableId="97171783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4189143">
    <w:abstractNumId w:val="62"/>
  </w:num>
  <w:num w:numId="7" w16cid:durableId="1469322534">
    <w:abstractNumId w:val="70"/>
  </w:num>
  <w:num w:numId="8" w16cid:durableId="1443381969">
    <w:abstractNumId w:val="21"/>
  </w:num>
  <w:num w:numId="9" w16cid:durableId="471023730">
    <w:abstractNumId w:val="24"/>
  </w:num>
  <w:num w:numId="10" w16cid:durableId="229115660">
    <w:abstractNumId w:val="16"/>
  </w:num>
  <w:num w:numId="11" w16cid:durableId="940530594">
    <w:abstractNumId w:val="37"/>
  </w:num>
  <w:num w:numId="12" w16cid:durableId="10450792">
    <w:abstractNumId w:val="36"/>
  </w:num>
  <w:num w:numId="13" w16cid:durableId="641083204">
    <w:abstractNumId w:val="22"/>
  </w:num>
  <w:num w:numId="14" w16cid:durableId="1670906886">
    <w:abstractNumId w:val="1"/>
  </w:num>
  <w:num w:numId="15" w16cid:durableId="547109186">
    <w:abstractNumId w:val="63"/>
  </w:num>
  <w:num w:numId="16" w16cid:durableId="2111319506">
    <w:abstractNumId w:val="32"/>
  </w:num>
  <w:num w:numId="17" w16cid:durableId="1928616322">
    <w:abstractNumId w:val="105"/>
  </w:num>
  <w:num w:numId="18" w16cid:durableId="1183979978">
    <w:abstractNumId w:val="11"/>
  </w:num>
  <w:num w:numId="19" w16cid:durableId="546912564">
    <w:abstractNumId w:val="44"/>
  </w:num>
  <w:num w:numId="20" w16cid:durableId="1376540233">
    <w:abstractNumId w:val="77"/>
  </w:num>
  <w:num w:numId="21" w16cid:durableId="1367559770">
    <w:abstractNumId w:val="25"/>
  </w:num>
  <w:num w:numId="22" w16cid:durableId="248274707">
    <w:abstractNumId w:val="41"/>
  </w:num>
  <w:num w:numId="23" w16cid:durableId="1715734847">
    <w:abstractNumId w:val="87"/>
  </w:num>
  <w:num w:numId="24" w16cid:durableId="76438042">
    <w:abstractNumId w:val="115"/>
  </w:num>
  <w:num w:numId="25" w16cid:durableId="1928492811">
    <w:abstractNumId w:val="52"/>
  </w:num>
  <w:num w:numId="26" w16cid:durableId="1151992520">
    <w:abstractNumId w:val="90"/>
  </w:num>
  <w:num w:numId="27" w16cid:durableId="81992266">
    <w:abstractNumId w:val="39"/>
  </w:num>
  <w:num w:numId="28" w16cid:durableId="1175388392">
    <w:abstractNumId w:val="72"/>
  </w:num>
  <w:num w:numId="29" w16cid:durableId="879514269">
    <w:abstractNumId w:val="12"/>
  </w:num>
  <w:num w:numId="30" w16cid:durableId="1920946043">
    <w:abstractNumId w:val="73"/>
  </w:num>
  <w:num w:numId="31" w16cid:durableId="1900091331">
    <w:abstractNumId w:val="95"/>
  </w:num>
  <w:num w:numId="32" w16cid:durableId="1320771384">
    <w:abstractNumId w:val="49"/>
  </w:num>
  <w:num w:numId="33" w16cid:durableId="1069890059">
    <w:abstractNumId w:val="71"/>
  </w:num>
  <w:num w:numId="34" w16cid:durableId="1671790406">
    <w:abstractNumId w:val="117"/>
  </w:num>
  <w:num w:numId="35" w16cid:durableId="1566185561">
    <w:abstractNumId w:val="99"/>
  </w:num>
  <w:num w:numId="36" w16cid:durableId="489030123">
    <w:abstractNumId w:val="4"/>
  </w:num>
  <w:num w:numId="37" w16cid:durableId="2057001827">
    <w:abstractNumId w:val="127"/>
  </w:num>
  <w:num w:numId="38" w16cid:durableId="555361073">
    <w:abstractNumId w:val="40"/>
  </w:num>
  <w:num w:numId="39" w16cid:durableId="898202993">
    <w:abstractNumId w:val="9"/>
  </w:num>
  <w:num w:numId="40" w16cid:durableId="787747019">
    <w:abstractNumId w:val="46"/>
  </w:num>
  <w:num w:numId="41" w16cid:durableId="1765883367">
    <w:abstractNumId w:val="108"/>
  </w:num>
  <w:num w:numId="42" w16cid:durableId="1586843919">
    <w:abstractNumId w:val="107"/>
  </w:num>
  <w:num w:numId="43" w16cid:durableId="1364163352">
    <w:abstractNumId w:val="14"/>
  </w:num>
  <w:num w:numId="44" w16cid:durableId="1913848181">
    <w:abstractNumId w:val="45"/>
  </w:num>
  <w:num w:numId="45" w16cid:durableId="2133667829">
    <w:abstractNumId w:val="120"/>
  </w:num>
  <w:num w:numId="46" w16cid:durableId="1201044874">
    <w:abstractNumId w:val="18"/>
  </w:num>
  <w:num w:numId="47" w16cid:durableId="1224945797">
    <w:abstractNumId w:val="80"/>
  </w:num>
  <w:num w:numId="48" w16cid:durableId="1153718959">
    <w:abstractNumId w:val="43"/>
  </w:num>
  <w:num w:numId="49" w16cid:durableId="330065769">
    <w:abstractNumId w:val="130"/>
  </w:num>
  <w:num w:numId="50" w16cid:durableId="1802654594">
    <w:abstractNumId w:val="55"/>
  </w:num>
  <w:num w:numId="51" w16cid:durableId="978143561">
    <w:abstractNumId w:val="106"/>
  </w:num>
  <w:num w:numId="52" w16cid:durableId="134564014">
    <w:abstractNumId w:val="48"/>
  </w:num>
  <w:num w:numId="53" w16cid:durableId="378089668">
    <w:abstractNumId w:val="126"/>
  </w:num>
  <w:num w:numId="54" w16cid:durableId="1270166087">
    <w:abstractNumId w:val="30"/>
  </w:num>
  <w:num w:numId="55" w16cid:durableId="1512522956">
    <w:abstractNumId w:val="69"/>
  </w:num>
  <w:num w:numId="56" w16cid:durableId="472600776">
    <w:abstractNumId w:val="5"/>
  </w:num>
  <w:num w:numId="57" w16cid:durableId="1784152517">
    <w:abstractNumId w:val="83"/>
  </w:num>
  <w:num w:numId="58" w16cid:durableId="782118262">
    <w:abstractNumId w:val="116"/>
  </w:num>
  <w:num w:numId="59" w16cid:durableId="1900092064">
    <w:abstractNumId w:val="7"/>
  </w:num>
  <w:num w:numId="60" w16cid:durableId="859052648">
    <w:abstractNumId w:val="123"/>
  </w:num>
  <w:num w:numId="61" w16cid:durableId="1250695568">
    <w:abstractNumId w:val="15"/>
  </w:num>
  <w:num w:numId="62" w16cid:durableId="1744178214">
    <w:abstractNumId w:val="59"/>
  </w:num>
  <w:num w:numId="63" w16cid:durableId="1440560500">
    <w:abstractNumId w:val="51"/>
  </w:num>
  <w:num w:numId="64" w16cid:durableId="74787636">
    <w:abstractNumId w:val="26"/>
  </w:num>
  <w:num w:numId="65" w16cid:durableId="1687251615">
    <w:abstractNumId w:val="29"/>
  </w:num>
  <w:num w:numId="66" w16cid:durableId="462622125">
    <w:abstractNumId w:val="79"/>
  </w:num>
  <w:num w:numId="67" w16cid:durableId="1000739561">
    <w:abstractNumId w:val="20"/>
  </w:num>
  <w:num w:numId="68" w16cid:durableId="1093626301">
    <w:abstractNumId w:val="82"/>
  </w:num>
  <w:num w:numId="69" w16cid:durableId="1488865604">
    <w:abstractNumId w:val="54"/>
  </w:num>
  <w:num w:numId="70" w16cid:durableId="1750493841">
    <w:abstractNumId w:val="19"/>
  </w:num>
  <w:num w:numId="71" w16cid:durableId="139886537">
    <w:abstractNumId w:val="65"/>
  </w:num>
  <w:num w:numId="72" w16cid:durableId="854416989">
    <w:abstractNumId w:val="50"/>
  </w:num>
  <w:num w:numId="73" w16cid:durableId="1028603193">
    <w:abstractNumId w:val="68"/>
  </w:num>
  <w:num w:numId="74" w16cid:durableId="1797095415">
    <w:abstractNumId w:val="8"/>
  </w:num>
  <w:num w:numId="75" w16cid:durableId="1450856429">
    <w:abstractNumId w:val="76"/>
  </w:num>
  <w:num w:numId="76" w16cid:durableId="1804928772">
    <w:abstractNumId w:val="64"/>
  </w:num>
  <w:num w:numId="77" w16cid:durableId="2075931395">
    <w:abstractNumId w:val="53"/>
  </w:num>
  <w:num w:numId="78" w16cid:durableId="528760737">
    <w:abstractNumId w:val="125"/>
  </w:num>
  <w:num w:numId="79" w16cid:durableId="142817468">
    <w:abstractNumId w:val="75"/>
  </w:num>
  <w:num w:numId="80" w16cid:durableId="1119301161">
    <w:abstractNumId w:val="17"/>
  </w:num>
  <w:num w:numId="81" w16cid:durableId="1836726451">
    <w:abstractNumId w:val="89"/>
  </w:num>
  <w:num w:numId="82" w16cid:durableId="537206672">
    <w:abstractNumId w:val="129"/>
  </w:num>
  <w:num w:numId="83" w16cid:durableId="17123944">
    <w:abstractNumId w:val="112"/>
  </w:num>
  <w:num w:numId="84" w16cid:durableId="1503661582">
    <w:abstractNumId w:val="35"/>
  </w:num>
  <w:num w:numId="85" w16cid:durableId="630018666">
    <w:abstractNumId w:val="91"/>
  </w:num>
  <w:num w:numId="86" w16cid:durableId="583690657">
    <w:abstractNumId w:val="100"/>
  </w:num>
  <w:num w:numId="87" w16cid:durableId="524364759">
    <w:abstractNumId w:val="96"/>
  </w:num>
  <w:num w:numId="88" w16cid:durableId="1929775521">
    <w:abstractNumId w:val="98"/>
  </w:num>
  <w:num w:numId="89" w16cid:durableId="1756895627">
    <w:abstractNumId w:val="92"/>
  </w:num>
  <w:num w:numId="90" w16cid:durableId="1694845081">
    <w:abstractNumId w:val="94"/>
  </w:num>
  <w:num w:numId="91" w16cid:durableId="1006520509">
    <w:abstractNumId w:val="86"/>
  </w:num>
  <w:num w:numId="92" w16cid:durableId="29645079">
    <w:abstractNumId w:val="2"/>
  </w:num>
  <w:num w:numId="93" w16cid:durableId="1538078877">
    <w:abstractNumId w:val="6"/>
  </w:num>
  <w:num w:numId="94" w16cid:durableId="1965116588">
    <w:abstractNumId w:val="47"/>
  </w:num>
  <w:num w:numId="95" w16cid:durableId="1828396997">
    <w:abstractNumId w:val="31"/>
  </w:num>
  <w:num w:numId="96" w16cid:durableId="937907728">
    <w:abstractNumId w:val="121"/>
  </w:num>
  <w:num w:numId="97" w16cid:durableId="1704399001">
    <w:abstractNumId w:val="128"/>
  </w:num>
  <w:num w:numId="98" w16cid:durableId="1711373678">
    <w:abstractNumId w:val="118"/>
  </w:num>
  <w:num w:numId="99" w16cid:durableId="1472556629">
    <w:abstractNumId w:val="88"/>
  </w:num>
  <w:num w:numId="100" w16cid:durableId="97913564">
    <w:abstractNumId w:val="66"/>
  </w:num>
  <w:num w:numId="101" w16cid:durableId="173879658">
    <w:abstractNumId w:val="58"/>
  </w:num>
  <w:num w:numId="102" w16cid:durableId="1622953356">
    <w:abstractNumId w:val="84"/>
  </w:num>
  <w:num w:numId="103" w16cid:durableId="2096976969">
    <w:abstractNumId w:val="119"/>
  </w:num>
  <w:num w:numId="104" w16cid:durableId="1238399253">
    <w:abstractNumId w:val="57"/>
  </w:num>
  <w:num w:numId="105" w16cid:durableId="983587821">
    <w:abstractNumId w:val="0"/>
  </w:num>
  <w:num w:numId="106" w16cid:durableId="312031013">
    <w:abstractNumId w:val="102"/>
  </w:num>
  <w:num w:numId="107" w16cid:durableId="2056538016">
    <w:abstractNumId w:val="61"/>
  </w:num>
  <w:num w:numId="108" w16cid:durableId="1420904935">
    <w:abstractNumId w:val="13"/>
  </w:num>
  <w:num w:numId="109" w16cid:durableId="238826434">
    <w:abstractNumId w:val="93"/>
  </w:num>
  <w:num w:numId="110" w16cid:durableId="1398935588">
    <w:abstractNumId w:val="122"/>
  </w:num>
  <w:num w:numId="111" w16cid:durableId="1496801110">
    <w:abstractNumId w:val="124"/>
  </w:num>
  <w:num w:numId="112" w16cid:durableId="829954208">
    <w:abstractNumId w:val="103"/>
  </w:num>
  <w:num w:numId="113" w16cid:durableId="205486561">
    <w:abstractNumId w:val="42"/>
  </w:num>
  <w:num w:numId="114" w16cid:durableId="1256785517">
    <w:abstractNumId w:val="78"/>
  </w:num>
  <w:num w:numId="115" w16cid:durableId="992761055">
    <w:abstractNumId w:val="60"/>
  </w:num>
  <w:num w:numId="116" w16cid:durableId="1074933352">
    <w:abstractNumId w:val="74"/>
  </w:num>
  <w:num w:numId="117" w16cid:durableId="548348631">
    <w:abstractNumId w:val="33"/>
  </w:num>
  <w:num w:numId="118" w16cid:durableId="880241723">
    <w:abstractNumId w:val="28"/>
  </w:num>
  <w:num w:numId="119" w16cid:durableId="427652642">
    <w:abstractNumId w:val="81"/>
  </w:num>
  <w:num w:numId="120" w16cid:durableId="939070651">
    <w:abstractNumId w:val="3"/>
  </w:num>
  <w:num w:numId="121" w16cid:durableId="2018262613">
    <w:abstractNumId w:val="34"/>
  </w:num>
  <w:num w:numId="122" w16cid:durableId="2028483446">
    <w:abstractNumId w:val="97"/>
  </w:num>
  <w:num w:numId="123" w16cid:durableId="257560942">
    <w:abstractNumId w:val="109"/>
  </w:num>
  <w:num w:numId="124" w16cid:durableId="1933312911">
    <w:abstractNumId w:val="10"/>
  </w:num>
  <w:num w:numId="125" w16cid:durableId="1912545830">
    <w:abstractNumId w:val="56"/>
  </w:num>
  <w:num w:numId="126" w16cid:durableId="181089334">
    <w:abstractNumId w:val="101"/>
  </w:num>
  <w:num w:numId="127" w16cid:durableId="673843667">
    <w:abstractNumId w:val="114"/>
  </w:num>
  <w:num w:numId="128" w16cid:durableId="1534339287">
    <w:abstractNumId w:val="23"/>
  </w:num>
  <w:num w:numId="129" w16cid:durableId="171142388">
    <w:abstractNumId w:val="104"/>
  </w:num>
  <w:num w:numId="130" w16cid:durableId="1236017474">
    <w:abstractNumId w:val="27"/>
  </w:num>
  <w:num w:numId="131" w16cid:durableId="1981574126">
    <w:abstractNumId w:val="85"/>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F6"/>
    <w:rsid w:val="0000181D"/>
    <w:rsid w:val="00010CE9"/>
    <w:rsid w:val="000113B7"/>
    <w:rsid w:val="00012189"/>
    <w:rsid w:val="0001378C"/>
    <w:rsid w:val="0001459C"/>
    <w:rsid w:val="00014B9A"/>
    <w:rsid w:val="000167E4"/>
    <w:rsid w:val="000172CF"/>
    <w:rsid w:val="00017D71"/>
    <w:rsid w:val="00017D78"/>
    <w:rsid w:val="00017E40"/>
    <w:rsid w:val="00020CC0"/>
    <w:rsid w:val="00021C97"/>
    <w:rsid w:val="00021F56"/>
    <w:rsid w:val="00022BD3"/>
    <w:rsid w:val="00024D4B"/>
    <w:rsid w:val="00024FBD"/>
    <w:rsid w:val="000253BA"/>
    <w:rsid w:val="000255FE"/>
    <w:rsid w:val="0002622F"/>
    <w:rsid w:val="000265EA"/>
    <w:rsid w:val="0002682A"/>
    <w:rsid w:val="00026C3A"/>
    <w:rsid w:val="00030F5B"/>
    <w:rsid w:val="00031A42"/>
    <w:rsid w:val="0003220E"/>
    <w:rsid w:val="00032458"/>
    <w:rsid w:val="00032AB3"/>
    <w:rsid w:val="000336F4"/>
    <w:rsid w:val="0003401E"/>
    <w:rsid w:val="000341F6"/>
    <w:rsid w:val="00035A7D"/>
    <w:rsid w:val="00035F92"/>
    <w:rsid w:val="00036A2D"/>
    <w:rsid w:val="00037789"/>
    <w:rsid w:val="000408FB"/>
    <w:rsid w:val="0004245F"/>
    <w:rsid w:val="00042AB9"/>
    <w:rsid w:val="000435AA"/>
    <w:rsid w:val="000435B7"/>
    <w:rsid w:val="00044060"/>
    <w:rsid w:val="00045BE4"/>
    <w:rsid w:val="00046FC9"/>
    <w:rsid w:val="00047527"/>
    <w:rsid w:val="00050200"/>
    <w:rsid w:val="000533CD"/>
    <w:rsid w:val="00054665"/>
    <w:rsid w:val="00055CAD"/>
    <w:rsid w:val="000578A4"/>
    <w:rsid w:val="00057FD1"/>
    <w:rsid w:val="00060150"/>
    <w:rsid w:val="00060816"/>
    <w:rsid w:val="00063D45"/>
    <w:rsid w:val="00063E8B"/>
    <w:rsid w:val="000640ED"/>
    <w:rsid w:val="00064CBD"/>
    <w:rsid w:val="000652A7"/>
    <w:rsid w:val="00066043"/>
    <w:rsid w:val="000666F0"/>
    <w:rsid w:val="000677FF"/>
    <w:rsid w:val="00067F5D"/>
    <w:rsid w:val="00071775"/>
    <w:rsid w:val="000735E6"/>
    <w:rsid w:val="00075181"/>
    <w:rsid w:val="000759A5"/>
    <w:rsid w:val="000763F1"/>
    <w:rsid w:val="0008067F"/>
    <w:rsid w:val="00080F3F"/>
    <w:rsid w:val="00081D62"/>
    <w:rsid w:val="00083934"/>
    <w:rsid w:val="00083B36"/>
    <w:rsid w:val="00084608"/>
    <w:rsid w:val="0008553F"/>
    <w:rsid w:val="00085D22"/>
    <w:rsid w:val="00086A79"/>
    <w:rsid w:val="000900C7"/>
    <w:rsid w:val="00092BBB"/>
    <w:rsid w:val="00093FF7"/>
    <w:rsid w:val="00094FE5"/>
    <w:rsid w:val="000966C8"/>
    <w:rsid w:val="0009710B"/>
    <w:rsid w:val="000A2411"/>
    <w:rsid w:val="000A2615"/>
    <w:rsid w:val="000A2AA2"/>
    <w:rsid w:val="000A2BCD"/>
    <w:rsid w:val="000A37FF"/>
    <w:rsid w:val="000A63CD"/>
    <w:rsid w:val="000A653C"/>
    <w:rsid w:val="000B105C"/>
    <w:rsid w:val="000B139D"/>
    <w:rsid w:val="000B1E6C"/>
    <w:rsid w:val="000B22B5"/>
    <w:rsid w:val="000B2961"/>
    <w:rsid w:val="000B2BAB"/>
    <w:rsid w:val="000B43F2"/>
    <w:rsid w:val="000C2443"/>
    <w:rsid w:val="000C3CD9"/>
    <w:rsid w:val="000C6E40"/>
    <w:rsid w:val="000C7103"/>
    <w:rsid w:val="000CBF51"/>
    <w:rsid w:val="000D15F4"/>
    <w:rsid w:val="000D1CC0"/>
    <w:rsid w:val="000D376A"/>
    <w:rsid w:val="000D4A87"/>
    <w:rsid w:val="000D5A24"/>
    <w:rsid w:val="000D6D7E"/>
    <w:rsid w:val="000D7678"/>
    <w:rsid w:val="000D7910"/>
    <w:rsid w:val="000E08BD"/>
    <w:rsid w:val="000E1E66"/>
    <w:rsid w:val="000E378B"/>
    <w:rsid w:val="000E3A38"/>
    <w:rsid w:val="000E4AB2"/>
    <w:rsid w:val="000E53D2"/>
    <w:rsid w:val="000E5836"/>
    <w:rsid w:val="000E664F"/>
    <w:rsid w:val="000E68B3"/>
    <w:rsid w:val="000E6945"/>
    <w:rsid w:val="000E7F0A"/>
    <w:rsid w:val="000F03C4"/>
    <w:rsid w:val="000F2D23"/>
    <w:rsid w:val="000F3256"/>
    <w:rsid w:val="000F50D3"/>
    <w:rsid w:val="000F532A"/>
    <w:rsid w:val="000F5F7C"/>
    <w:rsid w:val="000F64D9"/>
    <w:rsid w:val="000F6503"/>
    <w:rsid w:val="000F654A"/>
    <w:rsid w:val="000F7568"/>
    <w:rsid w:val="00100642"/>
    <w:rsid w:val="00100E59"/>
    <w:rsid w:val="001026C0"/>
    <w:rsid w:val="00103CC7"/>
    <w:rsid w:val="00103D35"/>
    <w:rsid w:val="00106685"/>
    <w:rsid w:val="00110874"/>
    <w:rsid w:val="00111B5B"/>
    <w:rsid w:val="00111D8C"/>
    <w:rsid w:val="001125B3"/>
    <w:rsid w:val="00114627"/>
    <w:rsid w:val="001167D6"/>
    <w:rsid w:val="001169B3"/>
    <w:rsid w:val="0011771C"/>
    <w:rsid w:val="00120E65"/>
    <w:rsid w:val="00124639"/>
    <w:rsid w:val="00124FC5"/>
    <w:rsid w:val="001306CB"/>
    <w:rsid w:val="001325C6"/>
    <w:rsid w:val="00132AF1"/>
    <w:rsid w:val="0013393C"/>
    <w:rsid w:val="00133D5F"/>
    <w:rsid w:val="00137D5D"/>
    <w:rsid w:val="00140602"/>
    <w:rsid w:val="00141757"/>
    <w:rsid w:val="001433A6"/>
    <w:rsid w:val="0014369B"/>
    <w:rsid w:val="00143DF2"/>
    <w:rsid w:val="00144299"/>
    <w:rsid w:val="00144C2F"/>
    <w:rsid w:val="0014532F"/>
    <w:rsid w:val="001479CB"/>
    <w:rsid w:val="0015321C"/>
    <w:rsid w:val="001555AF"/>
    <w:rsid w:val="00156579"/>
    <w:rsid w:val="001616EF"/>
    <w:rsid w:val="00166D19"/>
    <w:rsid w:val="00170E23"/>
    <w:rsid w:val="00171F98"/>
    <w:rsid w:val="00172367"/>
    <w:rsid w:val="001729FC"/>
    <w:rsid w:val="001746C1"/>
    <w:rsid w:val="00175986"/>
    <w:rsid w:val="00177B37"/>
    <w:rsid w:val="00182D6D"/>
    <w:rsid w:val="001831AE"/>
    <w:rsid w:val="00183270"/>
    <w:rsid w:val="0018405C"/>
    <w:rsid w:val="001856F7"/>
    <w:rsid w:val="0018637F"/>
    <w:rsid w:val="00190414"/>
    <w:rsid w:val="00190625"/>
    <w:rsid w:val="00192348"/>
    <w:rsid w:val="001923B1"/>
    <w:rsid w:val="00192B67"/>
    <w:rsid w:val="00192E10"/>
    <w:rsid w:val="00194064"/>
    <w:rsid w:val="001952E2"/>
    <w:rsid w:val="00195E19"/>
    <w:rsid w:val="001A056B"/>
    <w:rsid w:val="001A06A4"/>
    <w:rsid w:val="001A4618"/>
    <w:rsid w:val="001A5FDD"/>
    <w:rsid w:val="001A62A8"/>
    <w:rsid w:val="001B07B5"/>
    <w:rsid w:val="001B1497"/>
    <w:rsid w:val="001B1D05"/>
    <w:rsid w:val="001B286D"/>
    <w:rsid w:val="001B2A00"/>
    <w:rsid w:val="001B31D6"/>
    <w:rsid w:val="001B6ECA"/>
    <w:rsid w:val="001C16CB"/>
    <w:rsid w:val="001C2353"/>
    <w:rsid w:val="001C314F"/>
    <w:rsid w:val="001C41CF"/>
    <w:rsid w:val="001C4C3C"/>
    <w:rsid w:val="001C4C96"/>
    <w:rsid w:val="001C5F11"/>
    <w:rsid w:val="001C6895"/>
    <w:rsid w:val="001D10D6"/>
    <w:rsid w:val="001D2202"/>
    <w:rsid w:val="001D27AF"/>
    <w:rsid w:val="001D3F03"/>
    <w:rsid w:val="001D4811"/>
    <w:rsid w:val="001D4E51"/>
    <w:rsid w:val="001D58B5"/>
    <w:rsid w:val="001D60CE"/>
    <w:rsid w:val="001D654D"/>
    <w:rsid w:val="001D7EE8"/>
    <w:rsid w:val="001E1807"/>
    <w:rsid w:val="001E1F67"/>
    <w:rsid w:val="001E57BA"/>
    <w:rsid w:val="001F0455"/>
    <w:rsid w:val="001F0C27"/>
    <w:rsid w:val="001F2669"/>
    <w:rsid w:val="001F31E5"/>
    <w:rsid w:val="001F3A84"/>
    <w:rsid w:val="001F4F24"/>
    <w:rsid w:val="001F5AD1"/>
    <w:rsid w:val="001F5BAD"/>
    <w:rsid w:val="001F5F16"/>
    <w:rsid w:val="001F7C77"/>
    <w:rsid w:val="001F7EE2"/>
    <w:rsid w:val="00200F2A"/>
    <w:rsid w:val="00203801"/>
    <w:rsid w:val="00204B67"/>
    <w:rsid w:val="002067E2"/>
    <w:rsid w:val="00206D81"/>
    <w:rsid w:val="00207D9B"/>
    <w:rsid w:val="00210E34"/>
    <w:rsid w:val="00212CC2"/>
    <w:rsid w:val="002130D9"/>
    <w:rsid w:val="00213E85"/>
    <w:rsid w:val="002147A2"/>
    <w:rsid w:val="00214E28"/>
    <w:rsid w:val="00215E3C"/>
    <w:rsid w:val="002162B8"/>
    <w:rsid w:val="002178AC"/>
    <w:rsid w:val="00217D7A"/>
    <w:rsid w:val="00217F7D"/>
    <w:rsid w:val="0022047B"/>
    <w:rsid w:val="00220BE6"/>
    <w:rsid w:val="002219A5"/>
    <w:rsid w:val="00222366"/>
    <w:rsid w:val="00224315"/>
    <w:rsid w:val="00225573"/>
    <w:rsid w:val="00225FFF"/>
    <w:rsid w:val="00226AAA"/>
    <w:rsid w:val="00227CFF"/>
    <w:rsid w:val="002317C5"/>
    <w:rsid w:val="002317E2"/>
    <w:rsid w:val="00233109"/>
    <w:rsid w:val="0023328F"/>
    <w:rsid w:val="00233321"/>
    <w:rsid w:val="002336A3"/>
    <w:rsid w:val="00233B47"/>
    <w:rsid w:val="00233C71"/>
    <w:rsid w:val="00234111"/>
    <w:rsid w:val="00235631"/>
    <w:rsid w:val="002358BF"/>
    <w:rsid w:val="00237BEA"/>
    <w:rsid w:val="00240B34"/>
    <w:rsid w:val="00242364"/>
    <w:rsid w:val="00242717"/>
    <w:rsid w:val="00243308"/>
    <w:rsid w:val="00244A8C"/>
    <w:rsid w:val="00246489"/>
    <w:rsid w:val="00247FBE"/>
    <w:rsid w:val="002509AB"/>
    <w:rsid w:val="002513A1"/>
    <w:rsid w:val="00251508"/>
    <w:rsid w:val="00251D9C"/>
    <w:rsid w:val="00253BA0"/>
    <w:rsid w:val="00254951"/>
    <w:rsid w:val="00255723"/>
    <w:rsid w:val="00255A37"/>
    <w:rsid w:val="00255E02"/>
    <w:rsid w:val="00256E40"/>
    <w:rsid w:val="0025758B"/>
    <w:rsid w:val="00257CF1"/>
    <w:rsid w:val="00265D2C"/>
    <w:rsid w:val="00266F65"/>
    <w:rsid w:val="00267A85"/>
    <w:rsid w:val="002706B4"/>
    <w:rsid w:val="002720B3"/>
    <w:rsid w:val="0027298D"/>
    <w:rsid w:val="002729AE"/>
    <w:rsid w:val="002739BF"/>
    <w:rsid w:val="00277075"/>
    <w:rsid w:val="00277514"/>
    <w:rsid w:val="002806F2"/>
    <w:rsid w:val="002815C1"/>
    <w:rsid w:val="00283569"/>
    <w:rsid w:val="0028359D"/>
    <w:rsid w:val="00283BCC"/>
    <w:rsid w:val="00285162"/>
    <w:rsid w:val="002870AD"/>
    <w:rsid w:val="0028735D"/>
    <w:rsid w:val="00287B90"/>
    <w:rsid w:val="00290105"/>
    <w:rsid w:val="00290713"/>
    <w:rsid w:val="002908DF"/>
    <w:rsid w:val="00291E6E"/>
    <w:rsid w:val="0029478C"/>
    <w:rsid w:val="002951FA"/>
    <w:rsid w:val="00295B42"/>
    <w:rsid w:val="002968F3"/>
    <w:rsid w:val="002A115C"/>
    <w:rsid w:val="002A2581"/>
    <w:rsid w:val="002A38A7"/>
    <w:rsid w:val="002A52FF"/>
    <w:rsid w:val="002A59B4"/>
    <w:rsid w:val="002A5B9E"/>
    <w:rsid w:val="002A5DF9"/>
    <w:rsid w:val="002A6872"/>
    <w:rsid w:val="002A69FB"/>
    <w:rsid w:val="002A6FFC"/>
    <w:rsid w:val="002A7CB8"/>
    <w:rsid w:val="002B08E2"/>
    <w:rsid w:val="002B0954"/>
    <w:rsid w:val="002B0A57"/>
    <w:rsid w:val="002B0B31"/>
    <w:rsid w:val="002B24AE"/>
    <w:rsid w:val="002B35D7"/>
    <w:rsid w:val="002B57AA"/>
    <w:rsid w:val="002B5D75"/>
    <w:rsid w:val="002B5E38"/>
    <w:rsid w:val="002B6DE2"/>
    <w:rsid w:val="002B7FD7"/>
    <w:rsid w:val="002C0668"/>
    <w:rsid w:val="002C3084"/>
    <w:rsid w:val="002C5409"/>
    <w:rsid w:val="002C6CAA"/>
    <w:rsid w:val="002C7182"/>
    <w:rsid w:val="002C7226"/>
    <w:rsid w:val="002D08C2"/>
    <w:rsid w:val="002D09C8"/>
    <w:rsid w:val="002D2A0D"/>
    <w:rsid w:val="002D59A0"/>
    <w:rsid w:val="002D5FF7"/>
    <w:rsid w:val="002E04C1"/>
    <w:rsid w:val="002E06F8"/>
    <w:rsid w:val="002E182B"/>
    <w:rsid w:val="002E20C6"/>
    <w:rsid w:val="002E2832"/>
    <w:rsid w:val="002E2866"/>
    <w:rsid w:val="002E3F59"/>
    <w:rsid w:val="002E3FE1"/>
    <w:rsid w:val="002E4B7A"/>
    <w:rsid w:val="002E5CB7"/>
    <w:rsid w:val="002E5D63"/>
    <w:rsid w:val="002F10CF"/>
    <w:rsid w:val="002F3344"/>
    <w:rsid w:val="002F4BC2"/>
    <w:rsid w:val="002F58FB"/>
    <w:rsid w:val="002F5C3A"/>
    <w:rsid w:val="002F66B4"/>
    <w:rsid w:val="002F6770"/>
    <w:rsid w:val="002F7812"/>
    <w:rsid w:val="0030060C"/>
    <w:rsid w:val="00300D2B"/>
    <w:rsid w:val="00303CA4"/>
    <w:rsid w:val="00304D95"/>
    <w:rsid w:val="00305806"/>
    <w:rsid w:val="00305993"/>
    <w:rsid w:val="00307940"/>
    <w:rsid w:val="00307DE8"/>
    <w:rsid w:val="00310770"/>
    <w:rsid w:val="0031400A"/>
    <w:rsid w:val="00314585"/>
    <w:rsid w:val="00314694"/>
    <w:rsid w:val="0031557A"/>
    <w:rsid w:val="003209C8"/>
    <w:rsid w:val="00321015"/>
    <w:rsid w:val="0032102F"/>
    <w:rsid w:val="00321A19"/>
    <w:rsid w:val="00322299"/>
    <w:rsid w:val="0032340A"/>
    <w:rsid w:val="003254A1"/>
    <w:rsid w:val="00326EBC"/>
    <w:rsid w:val="00327785"/>
    <w:rsid w:val="00330D83"/>
    <w:rsid w:val="00331176"/>
    <w:rsid w:val="00332773"/>
    <w:rsid w:val="0033281B"/>
    <w:rsid w:val="003342F7"/>
    <w:rsid w:val="00334AD6"/>
    <w:rsid w:val="0033591D"/>
    <w:rsid w:val="00335D49"/>
    <w:rsid w:val="00336191"/>
    <w:rsid w:val="003366C9"/>
    <w:rsid w:val="00340A5E"/>
    <w:rsid w:val="00342BAC"/>
    <w:rsid w:val="00343FB5"/>
    <w:rsid w:val="00345856"/>
    <w:rsid w:val="00345AB5"/>
    <w:rsid w:val="00347243"/>
    <w:rsid w:val="00347D47"/>
    <w:rsid w:val="00351472"/>
    <w:rsid w:val="00351F3F"/>
    <w:rsid w:val="00352362"/>
    <w:rsid w:val="0035358A"/>
    <w:rsid w:val="0035447C"/>
    <w:rsid w:val="003548B0"/>
    <w:rsid w:val="00360CAA"/>
    <w:rsid w:val="00361CAB"/>
    <w:rsid w:val="0036532B"/>
    <w:rsid w:val="003653C3"/>
    <w:rsid w:val="003669A9"/>
    <w:rsid w:val="003715AE"/>
    <w:rsid w:val="00371784"/>
    <w:rsid w:val="00371B5E"/>
    <w:rsid w:val="00372365"/>
    <w:rsid w:val="00373A6F"/>
    <w:rsid w:val="00374347"/>
    <w:rsid w:val="003745EF"/>
    <w:rsid w:val="00374A71"/>
    <w:rsid w:val="0037521D"/>
    <w:rsid w:val="003777B5"/>
    <w:rsid w:val="00380407"/>
    <w:rsid w:val="003807A8"/>
    <w:rsid w:val="00382C3C"/>
    <w:rsid w:val="00382CA4"/>
    <w:rsid w:val="0038492E"/>
    <w:rsid w:val="003857CC"/>
    <w:rsid w:val="00385DC6"/>
    <w:rsid w:val="003902E9"/>
    <w:rsid w:val="00390F16"/>
    <w:rsid w:val="00391D66"/>
    <w:rsid w:val="00392063"/>
    <w:rsid w:val="00392A9F"/>
    <w:rsid w:val="003938F4"/>
    <w:rsid w:val="0039456E"/>
    <w:rsid w:val="00394780"/>
    <w:rsid w:val="003947BE"/>
    <w:rsid w:val="003956AB"/>
    <w:rsid w:val="00395920"/>
    <w:rsid w:val="00395A84"/>
    <w:rsid w:val="00395E77"/>
    <w:rsid w:val="003A0478"/>
    <w:rsid w:val="003A07CB"/>
    <w:rsid w:val="003A09F4"/>
    <w:rsid w:val="003A1377"/>
    <w:rsid w:val="003A5A84"/>
    <w:rsid w:val="003A6417"/>
    <w:rsid w:val="003A6451"/>
    <w:rsid w:val="003A7CFA"/>
    <w:rsid w:val="003B0C76"/>
    <w:rsid w:val="003B1C15"/>
    <w:rsid w:val="003B2C20"/>
    <w:rsid w:val="003B3A13"/>
    <w:rsid w:val="003B6A8C"/>
    <w:rsid w:val="003B7BA0"/>
    <w:rsid w:val="003B7FF6"/>
    <w:rsid w:val="003C024E"/>
    <w:rsid w:val="003C1A2B"/>
    <w:rsid w:val="003C1C0E"/>
    <w:rsid w:val="003C24A9"/>
    <w:rsid w:val="003C2E04"/>
    <w:rsid w:val="003C3833"/>
    <w:rsid w:val="003C5426"/>
    <w:rsid w:val="003C5613"/>
    <w:rsid w:val="003C5EC4"/>
    <w:rsid w:val="003C62A7"/>
    <w:rsid w:val="003C75F6"/>
    <w:rsid w:val="003D2B7E"/>
    <w:rsid w:val="003D2CEE"/>
    <w:rsid w:val="003D2E08"/>
    <w:rsid w:val="003D36B1"/>
    <w:rsid w:val="003D4048"/>
    <w:rsid w:val="003D493D"/>
    <w:rsid w:val="003D5319"/>
    <w:rsid w:val="003D58CC"/>
    <w:rsid w:val="003E06E7"/>
    <w:rsid w:val="003E744C"/>
    <w:rsid w:val="003F0ABD"/>
    <w:rsid w:val="003F0FC4"/>
    <w:rsid w:val="003F1616"/>
    <w:rsid w:val="003F2F38"/>
    <w:rsid w:val="003F3564"/>
    <w:rsid w:val="003F577F"/>
    <w:rsid w:val="003F59DE"/>
    <w:rsid w:val="003F6B1A"/>
    <w:rsid w:val="003F6BA4"/>
    <w:rsid w:val="003F7626"/>
    <w:rsid w:val="00400300"/>
    <w:rsid w:val="00400522"/>
    <w:rsid w:val="00401374"/>
    <w:rsid w:val="004049B2"/>
    <w:rsid w:val="00404A58"/>
    <w:rsid w:val="00404C17"/>
    <w:rsid w:val="00407FB8"/>
    <w:rsid w:val="00410E13"/>
    <w:rsid w:val="004124BD"/>
    <w:rsid w:val="00413023"/>
    <w:rsid w:val="004131B4"/>
    <w:rsid w:val="004133A9"/>
    <w:rsid w:val="004137A6"/>
    <w:rsid w:val="004145B0"/>
    <w:rsid w:val="00415DDC"/>
    <w:rsid w:val="0042072D"/>
    <w:rsid w:val="0042182B"/>
    <w:rsid w:val="00425A91"/>
    <w:rsid w:val="00425BF5"/>
    <w:rsid w:val="004260FF"/>
    <w:rsid w:val="0043104B"/>
    <w:rsid w:val="0043116E"/>
    <w:rsid w:val="00431555"/>
    <w:rsid w:val="00432624"/>
    <w:rsid w:val="00432EB4"/>
    <w:rsid w:val="00433913"/>
    <w:rsid w:val="004345D7"/>
    <w:rsid w:val="0043463C"/>
    <w:rsid w:val="0043742B"/>
    <w:rsid w:val="00441A8D"/>
    <w:rsid w:val="004447B2"/>
    <w:rsid w:val="00444EC5"/>
    <w:rsid w:val="00445127"/>
    <w:rsid w:val="0045032E"/>
    <w:rsid w:val="0045061A"/>
    <w:rsid w:val="00450DD1"/>
    <w:rsid w:val="00450FF4"/>
    <w:rsid w:val="004512F2"/>
    <w:rsid w:val="004518D3"/>
    <w:rsid w:val="00451DA8"/>
    <w:rsid w:val="004525C4"/>
    <w:rsid w:val="00452CB0"/>
    <w:rsid w:val="00453027"/>
    <w:rsid w:val="00453E21"/>
    <w:rsid w:val="00454D9A"/>
    <w:rsid w:val="00457B8A"/>
    <w:rsid w:val="00457F0F"/>
    <w:rsid w:val="00460E79"/>
    <w:rsid w:val="00460FDB"/>
    <w:rsid w:val="0046135D"/>
    <w:rsid w:val="004617EF"/>
    <w:rsid w:val="004627FF"/>
    <w:rsid w:val="00464CCB"/>
    <w:rsid w:val="00464F3D"/>
    <w:rsid w:val="0046529E"/>
    <w:rsid w:val="004663F7"/>
    <w:rsid w:val="00470C18"/>
    <w:rsid w:val="00471D24"/>
    <w:rsid w:val="0047471C"/>
    <w:rsid w:val="00476E53"/>
    <w:rsid w:val="0047720F"/>
    <w:rsid w:val="004858C8"/>
    <w:rsid w:val="00490E9A"/>
    <w:rsid w:val="00491552"/>
    <w:rsid w:val="00492D6B"/>
    <w:rsid w:val="00492EB7"/>
    <w:rsid w:val="00492F6D"/>
    <w:rsid w:val="004940A9"/>
    <w:rsid w:val="00494765"/>
    <w:rsid w:val="00494CA0"/>
    <w:rsid w:val="00496881"/>
    <w:rsid w:val="004978B2"/>
    <w:rsid w:val="00497B67"/>
    <w:rsid w:val="004A0C26"/>
    <w:rsid w:val="004A2139"/>
    <w:rsid w:val="004A35ED"/>
    <w:rsid w:val="004A4035"/>
    <w:rsid w:val="004A4BB2"/>
    <w:rsid w:val="004A4F5A"/>
    <w:rsid w:val="004A5915"/>
    <w:rsid w:val="004A7064"/>
    <w:rsid w:val="004B2ED8"/>
    <w:rsid w:val="004B4ED8"/>
    <w:rsid w:val="004B6D7A"/>
    <w:rsid w:val="004B774D"/>
    <w:rsid w:val="004C036E"/>
    <w:rsid w:val="004C1131"/>
    <w:rsid w:val="004C1784"/>
    <w:rsid w:val="004C20EE"/>
    <w:rsid w:val="004C2CC7"/>
    <w:rsid w:val="004C4CF4"/>
    <w:rsid w:val="004C5E61"/>
    <w:rsid w:val="004C7F13"/>
    <w:rsid w:val="004D18EC"/>
    <w:rsid w:val="004D48FD"/>
    <w:rsid w:val="004D49C2"/>
    <w:rsid w:val="004D4D5B"/>
    <w:rsid w:val="004D4DC2"/>
    <w:rsid w:val="004D5EC3"/>
    <w:rsid w:val="004D6164"/>
    <w:rsid w:val="004D6D70"/>
    <w:rsid w:val="004D6EC5"/>
    <w:rsid w:val="004D6F98"/>
    <w:rsid w:val="004E0690"/>
    <w:rsid w:val="004E1337"/>
    <w:rsid w:val="004E1458"/>
    <w:rsid w:val="004E1F41"/>
    <w:rsid w:val="004E217D"/>
    <w:rsid w:val="004E402A"/>
    <w:rsid w:val="004E44BD"/>
    <w:rsid w:val="004E78F9"/>
    <w:rsid w:val="004F468D"/>
    <w:rsid w:val="004F4C25"/>
    <w:rsid w:val="004F4D3A"/>
    <w:rsid w:val="004F6188"/>
    <w:rsid w:val="004F6DA3"/>
    <w:rsid w:val="00500475"/>
    <w:rsid w:val="00501628"/>
    <w:rsid w:val="005028B3"/>
    <w:rsid w:val="00503AC6"/>
    <w:rsid w:val="005043D8"/>
    <w:rsid w:val="00504A09"/>
    <w:rsid w:val="005065E4"/>
    <w:rsid w:val="005073D6"/>
    <w:rsid w:val="005115A7"/>
    <w:rsid w:val="00511C43"/>
    <w:rsid w:val="0051285B"/>
    <w:rsid w:val="005130D8"/>
    <w:rsid w:val="00513A86"/>
    <w:rsid w:val="00516E56"/>
    <w:rsid w:val="00517656"/>
    <w:rsid w:val="00520F15"/>
    <w:rsid w:val="00521D4F"/>
    <w:rsid w:val="00522A66"/>
    <w:rsid w:val="00524FE3"/>
    <w:rsid w:val="0052545A"/>
    <w:rsid w:val="00525534"/>
    <w:rsid w:val="0052574A"/>
    <w:rsid w:val="00526BF3"/>
    <w:rsid w:val="00527523"/>
    <w:rsid w:val="0052788A"/>
    <w:rsid w:val="00527AF1"/>
    <w:rsid w:val="005307A6"/>
    <w:rsid w:val="00532F57"/>
    <w:rsid w:val="00533AF5"/>
    <w:rsid w:val="0053405F"/>
    <w:rsid w:val="005341FE"/>
    <w:rsid w:val="0053480C"/>
    <w:rsid w:val="0053502A"/>
    <w:rsid w:val="00537A39"/>
    <w:rsid w:val="00542A98"/>
    <w:rsid w:val="00542B47"/>
    <w:rsid w:val="005435FB"/>
    <w:rsid w:val="00544C0D"/>
    <w:rsid w:val="00546451"/>
    <w:rsid w:val="005505C7"/>
    <w:rsid w:val="00550698"/>
    <w:rsid w:val="00550BF2"/>
    <w:rsid w:val="00551B11"/>
    <w:rsid w:val="005533CC"/>
    <w:rsid w:val="00554AE5"/>
    <w:rsid w:val="00554DFA"/>
    <w:rsid w:val="005551EF"/>
    <w:rsid w:val="00555C55"/>
    <w:rsid w:val="00555E01"/>
    <w:rsid w:val="0055652F"/>
    <w:rsid w:val="00557390"/>
    <w:rsid w:val="005600E0"/>
    <w:rsid w:val="00560A13"/>
    <w:rsid w:val="005627CE"/>
    <w:rsid w:val="0056486F"/>
    <w:rsid w:val="00564D52"/>
    <w:rsid w:val="005660C4"/>
    <w:rsid w:val="005704F1"/>
    <w:rsid w:val="00570DE3"/>
    <w:rsid w:val="00581307"/>
    <w:rsid w:val="00581433"/>
    <w:rsid w:val="0058181E"/>
    <w:rsid w:val="00581C25"/>
    <w:rsid w:val="00581EA9"/>
    <w:rsid w:val="00587BB8"/>
    <w:rsid w:val="0059083B"/>
    <w:rsid w:val="0059186D"/>
    <w:rsid w:val="005921B2"/>
    <w:rsid w:val="0059254C"/>
    <w:rsid w:val="00593125"/>
    <w:rsid w:val="00593A1F"/>
    <w:rsid w:val="005A089E"/>
    <w:rsid w:val="005A312B"/>
    <w:rsid w:val="005A3D4D"/>
    <w:rsid w:val="005A488B"/>
    <w:rsid w:val="005A4BDE"/>
    <w:rsid w:val="005A5D20"/>
    <w:rsid w:val="005A60E8"/>
    <w:rsid w:val="005A6B88"/>
    <w:rsid w:val="005A6E31"/>
    <w:rsid w:val="005A73F4"/>
    <w:rsid w:val="005A7A07"/>
    <w:rsid w:val="005A7B1A"/>
    <w:rsid w:val="005A7BEC"/>
    <w:rsid w:val="005B0465"/>
    <w:rsid w:val="005B05F2"/>
    <w:rsid w:val="005B0F74"/>
    <w:rsid w:val="005B14D7"/>
    <w:rsid w:val="005B398B"/>
    <w:rsid w:val="005B44D0"/>
    <w:rsid w:val="005B5D1A"/>
    <w:rsid w:val="005C07ED"/>
    <w:rsid w:val="005C16F7"/>
    <w:rsid w:val="005C1F43"/>
    <w:rsid w:val="005C3239"/>
    <w:rsid w:val="005C3C40"/>
    <w:rsid w:val="005C3E8B"/>
    <w:rsid w:val="005C420B"/>
    <w:rsid w:val="005C432E"/>
    <w:rsid w:val="005C68EA"/>
    <w:rsid w:val="005C7F6A"/>
    <w:rsid w:val="005D02CD"/>
    <w:rsid w:val="005D0D9D"/>
    <w:rsid w:val="005D164E"/>
    <w:rsid w:val="005D214B"/>
    <w:rsid w:val="005D249C"/>
    <w:rsid w:val="005D324B"/>
    <w:rsid w:val="005D34DC"/>
    <w:rsid w:val="005D44F6"/>
    <w:rsid w:val="005D5DEC"/>
    <w:rsid w:val="005D5E56"/>
    <w:rsid w:val="005E08C9"/>
    <w:rsid w:val="005E2176"/>
    <w:rsid w:val="005E2AF6"/>
    <w:rsid w:val="005E2DC1"/>
    <w:rsid w:val="005E3E47"/>
    <w:rsid w:val="005E3FB7"/>
    <w:rsid w:val="005F17F3"/>
    <w:rsid w:val="005F1DBB"/>
    <w:rsid w:val="005F274B"/>
    <w:rsid w:val="005F59A5"/>
    <w:rsid w:val="005F5DB1"/>
    <w:rsid w:val="005F69C0"/>
    <w:rsid w:val="005F6FEC"/>
    <w:rsid w:val="005F70AA"/>
    <w:rsid w:val="005F7519"/>
    <w:rsid w:val="005F76B1"/>
    <w:rsid w:val="005F799F"/>
    <w:rsid w:val="00600440"/>
    <w:rsid w:val="00601023"/>
    <w:rsid w:val="00601A2B"/>
    <w:rsid w:val="00602289"/>
    <w:rsid w:val="00602585"/>
    <w:rsid w:val="006029AF"/>
    <w:rsid w:val="00603B95"/>
    <w:rsid w:val="00604742"/>
    <w:rsid w:val="00605FCB"/>
    <w:rsid w:val="006063C3"/>
    <w:rsid w:val="006065C2"/>
    <w:rsid w:val="00607046"/>
    <w:rsid w:val="006125B4"/>
    <w:rsid w:val="00613756"/>
    <w:rsid w:val="00615BBD"/>
    <w:rsid w:val="00615C87"/>
    <w:rsid w:val="00620036"/>
    <w:rsid w:val="006203DE"/>
    <w:rsid w:val="00620684"/>
    <w:rsid w:val="00621AB9"/>
    <w:rsid w:val="00621F60"/>
    <w:rsid w:val="00625A3F"/>
    <w:rsid w:val="006262D1"/>
    <w:rsid w:val="00626D0F"/>
    <w:rsid w:val="00627039"/>
    <w:rsid w:val="0062728C"/>
    <w:rsid w:val="00630302"/>
    <w:rsid w:val="006303A0"/>
    <w:rsid w:val="00632389"/>
    <w:rsid w:val="00632420"/>
    <w:rsid w:val="006340E6"/>
    <w:rsid w:val="00637A5C"/>
    <w:rsid w:val="00645315"/>
    <w:rsid w:val="0064675B"/>
    <w:rsid w:val="00646CA7"/>
    <w:rsid w:val="0065252B"/>
    <w:rsid w:val="006531F4"/>
    <w:rsid w:val="006536A9"/>
    <w:rsid w:val="006538F4"/>
    <w:rsid w:val="0065509C"/>
    <w:rsid w:val="0065571F"/>
    <w:rsid w:val="00655814"/>
    <w:rsid w:val="006567BF"/>
    <w:rsid w:val="00656C18"/>
    <w:rsid w:val="0065777A"/>
    <w:rsid w:val="00660030"/>
    <w:rsid w:val="006628AF"/>
    <w:rsid w:val="00663B84"/>
    <w:rsid w:val="00664F2A"/>
    <w:rsid w:val="006653B2"/>
    <w:rsid w:val="006660B1"/>
    <w:rsid w:val="00670229"/>
    <w:rsid w:val="0067091D"/>
    <w:rsid w:val="006712CD"/>
    <w:rsid w:val="00673623"/>
    <w:rsid w:val="00673D4E"/>
    <w:rsid w:val="00673E19"/>
    <w:rsid w:val="0067414A"/>
    <w:rsid w:val="00675835"/>
    <w:rsid w:val="00676B34"/>
    <w:rsid w:val="006776DE"/>
    <w:rsid w:val="00681BC6"/>
    <w:rsid w:val="00681E28"/>
    <w:rsid w:val="006875B0"/>
    <w:rsid w:val="006878E9"/>
    <w:rsid w:val="00690578"/>
    <w:rsid w:val="00691175"/>
    <w:rsid w:val="006914B2"/>
    <w:rsid w:val="006930DA"/>
    <w:rsid w:val="006935C1"/>
    <w:rsid w:val="006940A0"/>
    <w:rsid w:val="0069538E"/>
    <w:rsid w:val="00697866"/>
    <w:rsid w:val="00697959"/>
    <w:rsid w:val="006A1751"/>
    <w:rsid w:val="006A4957"/>
    <w:rsid w:val="006A6399"/>
    <w:rsid w:val="006A6BE9"/>
    <w:rsid w:val="006A7CAC"/>
    <w:rsid w:val="006A7E46"/>
    <w:rsid w:val="006B0690"/>
    <w:rsid w:val="006B107F"/>
    <w:rsid w:val="006B2425"/>
    <w:rsid w:val="006B36A4"/>
    <w:rsid w:val="006B37B1"/>
    <w:rsid w:val="006C22D7"/>
    <w:rsid w:val="006C2AE9"/>
    <w:rsid w:val="006C3F99"/>
    <w:rsid w:val="006C470C"/>
    <w:rsid w:val="006C4DC9"/>
    <w:rsid w:val="006C5362"/>
    <w:rsid w:val="006C6BA1"/>
    <w:rsid w:val="006C78C8"/>
    <w:rsid w:val="006C7900"/>
    <w:rsid w:val="006D01DF"/>
    <w:rsid w:val="006D03F8"/>
    <w:rsid w:val="006D21FD"/>
    <w:rsid w:val="006D2A0F"/>
    <w:rsid w:val="006D3260"/>
    <w:rsid w:val="006D4ADB"/>
    <w:rsid w:val="006D6A57"/>
    <w:rsid w:val="006D6B73"/>
    <w:rsid w:val="006E06C6"/>
    <w:rsid w:val="006E09C9"/>
    <w:rsid w:val="006E0D6E"/>
    <w:rsid w:val="006E10D0"/>
    <w:rsid w:val="006E13FE"/>
    <w:rsid w:val="006E165B"/>
    <w:rsid w:val="006E1C6D"/>
    <w:rsid w:val="006E21D4"/>
    <w:rsid w:val="006E21F1"/>
    <w:rsid w:val="006E33A8"/>
    <w:rsid w:val="006E4153"/>
    <w:rsid w:val="006E4D52"/>
    <w:rsid w:val="006E53BD"/>
    <w:rsid w:val="006E5DCB"/>
    <w:rsid w:val="006E7C29"/>
    <w:rsid w:val="006E7C88"/>
    <w:rsid w:val="006F133A"/>
    <w:rsid w:val="006F308B"/>
    <w:rsid w:val="006F373E"/>
    <w:rsid w:val="006F4347"/>
    <w:rsid w:val="006F582A"/>
    <w:rsid w:val="006F6A6E"/>
    <w:rsid w:val="006F6B33"/>
    <w:rsid w:val="006F6D6D"/>
    <w:rsid w:val="006F78A4"/>
    <w:rsid w:val="00700356"/>
    <w:rsid w:val="00703707"/>
    <w:rsid w:val="00703E11"/>
    <w:rsid w:val="0070553F"/>
    <w:rsid w:val="007057FB"/>
    <w:rsid w:val="00705D71"/>
    <w:rsid w:val="00706256"/>
    <w:rsid w:val="00706424"/>
    <w:rsid w:val="00707245"/>
    <w:rsid w:val="00707B32"/>
    <w:rsid w:val="00707F8E"/>
    <w:rsid w:val="00710156"/>
    <w:rsid w:val="0071020F"/>
    <w:rsid w:val="00711205"/>
    <w:rsid w:val="00712FC2"/>
    <w:rsid w:val="00716025"/>
    <w:rsid w:val="007174C8"/>
    <w:rsid w:val="007176D0"/>
    <w:rsid w:val="007179D8"/>
    <w:rsid w:val="0072146D"/>
    <w:rsid w:val="00722567"/>
    <w:rsid w:val="00722AA2"/>
    <w:rsid w:val="00725711"/>
    <w:rsid w:val="0073061C"/>
    <w:rsid w:val="00730D90"/>
    <w:rsid w:val="00732CBB"/>
    <w:rsid w:val="00733103"/>
    <w:rsid w:val="00733CCE"/>
    <w:rsid w:val="00736264"/>
    <w:rsid w:val="00736481"/>
    <w:rsid w:val="00736C0E"/>
    <w:rsid w:val="0073F3FB"/>
    <w:rsid w:val="00742F78"/>
    <w:rsid w:val="00745E1D"/>
    <w:rsid w:val="00746874"/>
    <w:rsid w:val="007471BE"/>
    <w:rsid w:val="00750689"/>
    <w:rsid w:val="00751572"/>
    <w:rsid w:val="00751F84"/>
    <w:rsid w:val="00754979"/>
    <w:rsid w:val="00756A99"/>
    <w:rsid w:val="00756D25"/>
    <w:rsid w:val="00757CB0"/>
    <w:rsid w:val="007608FD"/>
    <w:rsid w:val="00760B53"/>
    <w:rsid w:val="00761F6D"/>
    <w:rsid w:val="00762F22"/>
    <w:rsid w:val="007631CF"/>
    <w:rsid w:val="00763280"/>
    <w:rsid w:val="00765C52"/>
    <w:rsid w:val="007664A3"/>
    <w:rsid w:val="007715BB"/>
    <w:rsid w:val="00773A8A"/>
    <w:rsid w:val="00774031"/>
    <w:rsid w:val="0077435A"/>
    <w:rsid w:val="0077464F"/>
    <w:rsid w:val="00774EF5"/>
    <w:rsid w:val="00775492"/>
    <w:rsid w:val="007754CB"/>
    <w:rsid w:val="00775875"/>
    <w:rsid w:val="007761CF"/>
    <w:rsid w:val="00776364"/>
    <w:rsid w:val="00780006"/>
    <w:rsid w:val="00781435"/>
    <w:rsid w:val="00781AA9"/>
    <w:rsid w:val="00782D3E"/>
    <w:rsid w:val="00783C32"/>
    <w:rsid w:val="00783F55"/>
    <w:rsid w:val="00784802"/>
    <w:rsid w:val="00784FC9"/>
    <w:rsid w:val="0078508E"/>
    <w:rsid w:val="00785C26"/>
    <w:rsid w:val="00786E74"/>
    <w:rsid w:val="00787297"/>
    <w:rsid w:val="00787555"/>
    <w:rsid w:val="00787834"/>
    <w:rsid w:val="007926DE"/>
    <w:rsid w:val="00794734"/>
    <w:rsid w:val="0079557B"/>
    <w:rsid w:val="00795D3D"/>
    <w:rsid w:val="007967E4"/>
    <w:rsid w:val="0079722B"/>
    <w:rsid w:val="007A09C4"/>
    <w:rsid w:val="007A13D5"/>
    <w:rsid w:val="007A1BCF"/>
    <w:rsid w:val="007A2006"/>
    <w:rsid w:val="007A264D"/>
    <w:rsid w:val="007A32D3"/>
    <w:rsid w:val="007A4CC6"/>
    <w:rsid w:val="007A6195"/>
    <w:rsid w:val="007A689F"/>
    <w:rsid w:val="007A6969"/>
    <w:rsid w:val="007A6C88"/>
    <w:rsid w:val="007A7021"/>
    <w:rsid w:val="007B1019"/>
    <w:rsid w:val="007B1D16"/>
    <w:rsid w:val="007B2758"/>
    <w:rsid w:val="007B2831"/>
    <w:rsid w:val="007B2B1A"/>
    <w:rsid w:val="007B35AB"/>
    <w:rsid w:val="007B6228"/>
    <w:rsid w:val="007C0199"/>
    <w:rsid w:val="007C0BAA"/>
    <w:rsid w:val="007C10B9"/>
    <w:rsid w:val="007C1CCA"/>
    <w:rsid w:val="007C369A"/>
    <w:rsid w:val="007D0215"/>
    <w:rsid w:val="007D25BF"/>
    <w:rsid w:val="007D3AB9"/>
    <w:rsid w:val="007D443E"/>
    <w:rsid w:val="007D522E"/>
    <w:rsid w:val="007D5B6F"/>
    <w:rsid w:val="007D6EAF"/>
    <w:rsid w:val="007D71E9"/>
    <w:rsid w:val="007D7898"/>
    <w:rsid w:val="007E4F43"/>
    <w:rsid w:val="007E55E8"/>
    <w:rsid w:val="007E5B89"/>
    <w:rsid w:val="007E641D"/>
    <w:rsid w:val="007E786A"/>
    <w:rsid w:val="007E7CE6"/>
    <w:rsid w:val="007F0400"/>
    <w:rsid w:val="007F099A"/>
    <w:rsid w:val="007F0B62"/>
    <w:rsid w:val="007F2190"/>
    <w:rsid w:val="007F23F6"/>
    <w:rsid w:val="007F2EAC"/>
    <w:rsid w:val="007F33FC"/>
    <w:rsid w:val="007F42AA"/>
    <w:rsid w:val="007F552F"/>
    <w:rsid w:val="007F5CBD"/>
    <w:rsid w:val="007F5EB1"/>
    <w:rsid w:val="008028FE"/>
    <w:rsid w:val="00802E50"/>
    <w:rsid w:val="00805823"/>
    <w:rsid w:val="00805BA3"/>
    <w:rsid w:val="00806EA7"/>
    <w:rsid w:val="00806F87"/>
    <w:rsid w:val="00807049"/>
    <w:rsid w:val="008104B4"/>
    <w:rsid w:val="0081084B"/>
    <w:rsid w:val="00811237"/>
    <w:rsid w:val="00812D5B"/>
    <w:rsid w:val="00812F35"/>
    <w:rsid w:val="00813448"/>
    <w:rsid w:val="00813C8B"/>
    <w:rsid w:val="00814578"/>
    <w:rsid w:val="00815532"/>
    <w:rsid w:val="00816042"/>
    <w:rsid w:val="00820F15"/>
    <w:rsid w:val="008211B1"/>
    <w:rsid w:val="00821636"/>
    <w:rsid w:val="00822938"/>
    <w:rsid w:val="00824344"/>
    <w:rsid w:val="00824E3B"/>
    <w:rsid w:val="0082562A"/>
    <w:rsid w:val="00826A7B"/>
    <w:rsid w:val="00830306"/>
    <w:rsid w:val="00831941"/>
    <w:rsid w:val="00832B4B"/>
    <w:rsid w:val="008353C7"/>
    <w:rsid w:val="00835967"/>
    <w:rsid w:val="00835B04"/>
    <w:rsid w:val="00835FE5"/>
    <w:rsid w:val="00836856"/>
    <w:rsid w:val="0084032D"/>
    <w:rsid w:val="00840B83"/>
    <w:rsid w:val="008413D1"/>
    <w:rsid w:val="00841439"/>
    <w:rsid w:val="0084240E"/>
    <w:rsid w:val="00844EE8"/>
    <w:rsid w:val="00845E88"/>
    <w:rsid w:val="00846256"/>
    <w:rsid w:val="008464DC"/>
    <w:rsid w:val="00847233"/>
    <w:rsid w:val="0084786C"/>
    <w:rsid w:val="0084795A"/>
    <w:rsid w:val="00847981"/>
    <w:rsid w:val="00850425"/>
    <w:rsid w:val="00850597"/>
    <w:rsid w:val="00850C67"/>
    <w:rsid w:val="00852A87"/>
    <w:rsid w:val="00852C83"/>
    <w:rsid w:val="008534AA"/>
    <w:rsid w:val="00853BE2"/>
    <w:rsid w:val="00853DD0"/>
    <w:rsid w:val="00854ABE"/>
    <w:rsid w:val="008568D3"/>
    <w:rsid w:val="00861685"/>
    <w:rsid w:val="0086283A"/>
    <w:rsid w:val="00862DCF"/>
    <w:rsid w:val="00862EFB"/>
    <w:rsid w:val="0086373F"/>
    <w:rsid w:val="00863D7D"/>
    <w:rsid w:val="0086472B"/>
    <w:rsid w:val="008654D3"/>
    <w:rsid w:val="008663CB"/>
    <w:rsid w:val="00866D78"/>
    <w:rsid w:val="008671E8"/>
    <w:rsid w:val="00867387"/>
    <w:rsid w:val="00870588"/>
    <w:rsid w:val="008709D7"/>
    <w:rsid w:val="0087125F"/>
    <w:rsid w:val="00874F9E"/>
    <w:rsid w:val="00875630"/>
    <w:rsid w:val="00876D1D"/>
    <w:rsid w:val="00877700"/>
    <w:rsid w:val="008816A3"/>
    <w:rsid w:val="00882A0C"/>
    <w:rsid w:val="00882ADB"/>
    <w:rsid w:val="00882B24"/>
    <w:rsid w:val="0088539A"/>
    <w:rsid w:val="0089022B"/>
    <w:rsid w:val="00890CB6"/>
    <w:rsid w:val="00890E8E"/>
    <w:rsid w:val="00894A00"/>
    <w:rsid w:val="00894BF3"/>
    <w:rsid w:val="00894E64"/>
    <w:rsid w:val="008966FC"/>
    <w:rsid w:val="00896945"/>
    <w:rsid w:val="008974BB"/>
    <w:rsid w:val="008A03C8"/>
    <w:rsid w:val="008A0D76"/>
    <w:rsid w:val="008A0F02"/>
    <w:rsid w:val="008A4EA7"/>
    <w:rsid w:val="008A5547"/>
    <w:rsid w:val="008A5EEB"/>
    <w:rsid w:val="008A6CDF"/>
    <w:rsid w:val="008A73E0"/>
    <w:rsid w:val="008B1F6C"/>
    <w:rsid w:val="008B2147"/>
    <w:rsid w:val="008B2E86"/>
    <w:rsid w:val="008B34D3"/>
    <w:rsid w:val="008B48A2"/>
    <w:rsid w:val="008C0C9C"/>
    <w:rsid w:val="008C1689"/>
    <w:rsid w:val="008C4CE3"/>
    <w:rsid w:val="008C60D9"/>
    <w:rsid w:val="008C6ECA"/>
    <w:rsid w:val="008C7167"/>
    <w:rsid w:val="008C759B"/>
    <w:rsid w:val="008D064B"/>
    <w:rsid w:val="008D1975"/>
    <w:rsid w:val="008D346D"/>
    <w:rsid w:val="008D3590"/>
    <w:rsid w:val="008D38C2"/>
    <w:rsid w:val="008D39BA"/>
    <w:rsid w:val="008D44AE"/>
    <w:rsid w:val="008D4BFF"/>
    <w:rsid w:val="008D6251"/>
    <w:rsid w:val="008D79D2"/>
    <w:rsid w:val="008E0B40"/>
    <w:rsid w:val="008E3502"/>
    <w:rsid w:val="008E35E1"/>
    <w:rsid w:val="008E4090"/>
    <w:rsid w:val="008E42D8"/>
    <w:rsid w:val="008E4F95"/>
    <w:rsid w:val="008E5081"/>
    <w:rsid w:val="008E51E9"/>
    <w:rsid w:val="008E539E"/>
    <w:rsid w:val="008E77C0"/>
    <w:rsid w:val="008F4845"/>
    <w:rsid w:val="008F580F"/>
    <w:rsid w:val="009002ED"/>
    <w:rsid w:val="00900C90"/>
    <w:rsid w:val="00900DCC"/>
    <w:rsid w:val="0090311D"/>
    <w:rsid w:val="00903316"/>
    <w:rsid w:val="0090389E"/>
    <w:rsid w:val="00904797"/>
    <w:rsid w:val="00904C94"/>
    <w:rsid w:val="00904E2C"/>
    <w:rsid w:val="009109AB"/>
    <w:rsid w:val="00911079"/>
    <w:rsid w:val="009114E0"/>
    <w:rsid w:val="009116CF"/>
    <w:rsid w:val="00912D58"/>
    <w:rsid w:val="00913BF4"/>
    <w:rsid w:val="00913E88"/>
    <w:rsid w:val="0092047D"/>
    <w:rsid w:val="00922DE2"/>
    <w:rsid w:val="00923C04"/>
    <w:rsid w:val="009242A8"/>
    <w:rsid w:val="00924C3D"/>
    <w:rsid w:val="00925938"/>
    <w:rsid w:val="009262F6"/>
    <w:rsid w:val="00930B33"/>
    <w:rsid w:val="00930D29"/>
    <w:rsid w:val="009315FD"/>
    <w:rsid w:val="0093266B"/>
    <w:rsid w:val="00935192"/>
    <w:rsid w:val="00935404"/>
    <w:rsid w:val="009369C7"/>
    <w:rsid w:val="00937BD0"/>
    <w:rsid w:val="00937DEF"/>
    <w:rsid w:val="00940AC3"/>
    <w:rsid w:val="00940C86"/>
    <w:rsid w:val="0094208E"/>
    <w:rsid w:val="00944C71"/>
    <w:rsid w:val="00945E42"/>
    <w:rsid w:val="00947E9F"/>
    <w:rsid w:val="0095159A"/>
    <w:rsid w:val="00953CD2"/>
    <w:rsid w:val="009543E6"/>
    <w:rsid w:val="009560F0"/>
    <w:rsid w:val="00961F72"/>
    <w:rsid w:val="00962539"/>
    <w:rsid w:val="009637EB"/>
    <w:rsid w:val="00963BE5"/>
    <w:rsid w:val="009644F1"/>
    <w:rsid w:val="0096654E"/>
    <w:rsid w:val="00967075"/>
    <w:rsid w:val="00967554"/>
    <w:rsid w:val="009716F1"/>
    <w:rsid w:val="00972D29"/>
    <w:rsid w:val="00973913"/>
    <w:rsid w:val="00975274"/>
    <w:rsid w:val="00975579"/>
    <w:rsid w:val="0097674B"/>
    <w:rsid w:val="00976E92"/>
    <w:rsid w:val="009808F4"/>
    <w:rsid w:val="00982ABC"/>
    <w:rsid w:val="0098357C"/>
    <w:rsid w:val="00983906"/>
    <w:rsid w:val="0098405F"/>
    <w:rsid w:val="0098443E"/>
    <w:rsid w:val="00984E4D"/>
    <w:rsid w:val="009863F9"/>
    <w:rsid w:val="00986DC5"/>
    <w:rsid w:val="0099096A"/>
    <w:rsid w:val="0099104C"/>
    <w:rsid w:val="009912A1"/>
    <w:rsid w:val="00992024"/>
    <w:rsid w:val="00992B22"/>
    <w:rsid w:val="009935E0"/>
    <w:rsid w:val="009947D8"/>
    <w:rsid w:val="00996965"/>
    <w:rsid w:val="009A0249"/>
    <w:rsid w:val="009A05AA"/>
    <w:rsid w:val="009A1187"/>
    <w:rsid w:val="009A1938"/>
    <w:rsid w:val="009A1C83"/>
    <w:rsid w:val="009A255F"/>
    <w:rsid w:val="009A2CB7"/>
    <w:rsid w:val="009A34E1"/>
    <w:rsid w:val="009A37CA"/>
    <w:rsid w:val="009A3FC9"/>
    <w:rsid w:val="009A4D08"/>
    <w:rsid w:val="009A664D"/>
    <w:rsid w:val="009A795B"/>
    <w:rsid w:val="009A7F16"/>
    <w:rsid w:val="009B01BB"/>
    <w:rsid w:val="009B148E"/>
    <w:rsid w:val="009B3AD0"/>
    <w:rsid w:val="009B5390"/>
    <w:rsid w:val="009B5D0E"/>
    <w:rsid w:val="009B6488"/>
    <w:rsid w:val="009B6836"/>
    <w:rsid w:val="009C0B8E"/>
    <w:rsid w:val="009C1DD5"/>
    <w:rsid w:val="009C213F"/>
    <w:rsid w:val="009C31FF"/>
    <w:rsid w:val="009C38A1"/>
    <w:rsid w:val="009C39B5"/>
    <w:rsid w:val="009C5420"/>
    <w:rsid w:val="009C587F"/>
    <w:rsid w:val="009C6895"/>
    <w:rsid w:val="009C69E6"/>
    <w:rsid w:val="009D11E5"/>
    <w:rsid w:val="009D2596"/>
    <w:rsid w:val="009D368A"/>
    <w:rsid w:val="009D4D03"/>
    <w:rsid w:val="009D693F"/>
    <w:rsid w:val="009D7B70"/>
    <w:rsid w:val="009E2A6A"/>
    <w:rsid w:val="009E40AB"/>
    <w:rsid w:val="009E45C0"/>
    <w:rsid w:val="009E6256"/>
    <w:rsid w:val="009E6784"/>
    <w:rsid w:val="009E7AC3"/>
    <w:rsid w:val="009F0386"/>
    <w:rsid w:val="009F0713"/>
    <w:rsid w:val="009F0F89"/>
    <w:rsid w:val="009F16E9"/>
    <w:rsid w:val="009F1A7F"/>
    <w:rsid w:val="009F3C9F"/>
    <w:rsid w:val="009F6011"/>
    <w:rsid w:val="009F605D"/>
    <w:rsid w:val="009F606B"/>
    <w:rsid w:val="009F726F"/>
    <w:rsid w:val="00A00C36"/>
    <w:rsid w:val="00A00CB8"/>
    <w:rsid w:val="00A02B38"/>
    <w:rsid w:val="00A04BF0"/>
    <w:rsid w:val="00A05B3E"/>
    <w:rsid w:val="00A06F81"/>
    <w:rsid w:val="00A07822"/>
    <w:rsid w:val="00A07909"/>
    <w:rsid w:val="00A10F53"/>
    <w:rsid w:val="00A1149C"/>
    <w:rsid w:val="00A12427"/>
    <w:rsid w:val="00A14103"/>
    <w:rsid w:val="00A15409"/>
    <w:rsid w:val="00A15690"/>
    <w:rsid w:val="00A20508"/>
    <w:rsid w:val="00A2230D"/>
    <w:rsid w:val="00A22B32"/>
    <w:rsid w:val="00A23236"/>
    <w:rsid w:val="00A24575"/>
    <w:rsid w:val="00A26475"/>
    <w:rsid w:val="00A26C06"/>
    <w:rsid w:val="00A30E7C"/>
    <w:rsid w:val="00A31641"/>
    <w:rsid w:val="00A321AE"/>
    <w:rsid w:val="00A32661"/>
    <w:rsid w:val="00A32E4A"/>
    <w:rsid w:val="00A349FF"/>
    <w:rsid w:val="00A35178"/>
    <w:rsid w:val="00A35AC8"/>
    <w:rsid w:val="00A3612F"/>
    <w:rsid w:val="00A403C5"/>
    <w:rsid w:val="00A40B85"/>
    <w:rsid w:val="00A41D9A"/>
    <w:rsid w:val="00A42744"/>
    <w:rsid w:val="00A42811"/>
    <w:rsid w:val="00A44421"/>
    <w:rsid w:val="00A44DF7"/>
    <w:rsid w:val="00A457BB"/>
    <w:rsid w:val="00A47353"/>
    <w:rsid w:val="00A474F6"/>
    <w:rsid w:val="00A51A31"/>
    <w:rsid w:val="00A52FAB"/>
    <w:rsid w:val="00A53273"/>
    <w:rsid w:val="00A53874"/>
    <w:rsid w:val="00A54865"/>
    <w:rsid w:val="00A5789E"/>
    <w:rsid w:val="00A62C65"/>
    <w:rsid w:val="00A64586"/>
    <w:rsid w:val="00A66C45"/>
    <w:rsid w:val="00A66C51"/>
    <w:rsid w:val="00A66F95"/>
    <w:rsid w:val="00A7134A"/>
    <w:rsid w:val="00A716E5"/>
    <w:rsid w:val="00A71904"/>
    <w:rsid w:val="00A74D60"/>
    <w:rsid w:val="00A80AA9"/>
    <w:rsid w:val="00A81BB8"/>
    <w:rsid w:val="00A823F4"/>
    <w:rsid w:val="00A835A9"/>
    <w:rsid w:val="00A8425E"/>
    <w:rsid w:val="00A84D7B"/>
    <w:rsid w:val="00A85ECB"/>
    <w:rsid w:val="00A87845"/>
    <w:rsid w:val="00A87CEB"/>
    <w:rsid w:val="00A90F67"/>
    <w:rsid w:val="00A91215"/>
    <w:rsid w:val="00A918C0"/>
    <w:rsid w:val="00A91CA0"/>
    <w:rsid w:val="00A92E8A"/>
    <w:rsid w:val="00A93322"/>
    <w:rsid w:val="00A939DF"/>
    <w:rsid w:val="00A945F8"/>
    <w:rsid w:val="00A94EC3"/>
    <w:rsid w:val="00A95EFB"/>
    <w:rsid w:val="00A97FB7"/>
    <w:rsid w:val="00AA0E27"/>
    <w:rsid w:val="00AA154B"/>
    <w:rsid w:val="00AA162E"/>
    <w:rsid w:val="00AA1A0B"/>
    <w:rsid w:val="00AA2EB1"/>
    <w:rsid w:val="00AA350B"/>
    <w:rsid w:val="00AA3E3D"/>
    <w:rsid w:val="00AA459C"/>
    <w:rsid w:val="00AA45E1"/>
    <w:rsid w:val="00AA558C"/>
    <w:rsid w:val="00AA5D8F"/>
    <w:rsid w:val="00AA7521"/>
    <w:rsid w:val="00AB1B3D"/>
    <w:rsid w:val="00AB22DC"/>
    <w:rsid w:val="00AB26F3"/>
    <w:rsid w:val="00AB31EF"/>
    <w:rsid w:val="00AB4AE8"/>
    <w:rsid w:val="00AB621C"/>
    <w:rsid w:val="00AC0AA6"/>
    <w:rsid w:val="00AC23A3"/>
    <w:rsid w:val="00AC5FF9"/>
    <w:rsid w:val="00AD1FA9"/>
    <w:rsid w:val="00AD2AA5"/>
    <w:rsid w:val="00AD2C01"/>
    <w:rsid w:val="00AD44D8"/>
    <w:rsid w:val="00AD4C1B"/>
    <w:rsid w:val="00AD50BE"/>
    <w:rsid w:val="00AD648F"/>
    <w:rsid w:val="00AD720E"/>
    <w:rsid w:val="00AE0081"/>
    <w:rsid w:val="00AE2D44"/>
    <w:rsid w:val="00AE31DE"/>
    <w:rsid w:val="00AE5FA5"/>
    <w:rsid w:val="00AE65F3"/>
    <w:rsid w:val="00AF27DF"/>
    <w:rsid w:val="00AF4046"/>
    <w:rsid w:val="00AF67DF"/>
    <w:rsid w:val="00B025B3"/>
    <w:rsid w:val="00B04E95"/>
    <w:rsid w:val="00B0788A"/>
    <w:rsid w:val="00B118CB"/>
    <w:rsid w:val="00B11B06"/>
    <w:rsid w:val="00B12C90"/>
    <w:rsid w:val="00B14B80"/>
    <w:rsid w:val="00B14F4A"/>
    <w:rsid w:val="00B1567F"/>
    <w:rsid w:val="00B15CA8"/>
    <w:rsid w:val="00B160E2"/>
    <w:rsid w:val="00B16B0A"/>
    <w:rsid w:val="00B17C26"/>
    <w:rsid w:val="00B2096F"/>
    <w:rsid w:val="00B22973"/>
    <w:rsid w:val="00B22B08"/>
    <w:rsid w:val="00B23E2E"/>
    <w:rsid w:val="00B24822"/>
    <w:rsid w:val="00B24DB4"/>
    <w:rsid w:val="00B30715"/>
    <w:rsid w:val="00B307EB"/>
    <w:rsid w:val="00B31024"/>
    <w:rsid w:val="00B32BE0"/>
    <w:rsid w:val="00B3361B"/>
    <w:rsid w:val="00B3587A"/>
    <w:rsid w:val="00B35970"/>
    <w:rsid w:val="00B35B8A"/>
    <w:rsid w:val="00B35FBC"/>
    <w:rsid w:val="00B3711D"/>
    <w:rsid w:val="00B374C7"/>
    <w:rsid w:val="00B403A9"/>
    <w:rsid w:val="00B40D34"/>
    <w:rsid w:val="00B40FCF"/>
    <w:rsid w:val="00B418DB"/>
    <w:rsid w:val="00B42922"/>
    <w:rsid w:val="00B42ED5"/>
    <w:rsid w:val="00B434F2"/>
    <w:rsid w:val="00B43519"/>
    <w:rsid w:val="00B44987"/>
    <w:rsid w:val="00B44CB8"/>
    <w:rsid w:val="00B456BC"/>
    <w:rsid w:val="00B45AB8"/>
    <w:rsid w:val="00B46AB3"/>
    <w:rsid w:val="00B46FA7"/>
    <w:rsid w:val="00B5170D"/>
    <w:rsid w:val="00B55287"/>
    <w:rsid w:val="00B5689B"/>
    <w:rsid w:val="00B56BBC"/>
    <w:rsid w:val="00B57227"/>
    <w:rsid w:val="00B60502"/>
    <w:rsid w:val="00B614CF"/>
    <w:rsid w:val="00B62184"/>
    <w:rsid w:val="00B62AE1"/>
    <w:rsid w:val="00B63477"/>
    <w:rsid w:val="00B63AC2"/>
    <w:rsid w:val="00B654D4"/>
    <w:rsid w:val="00B66E9D"/>
    <w:rsid w:val="00B673BB"/>
    <w:rsid w:val="00B70966"/>
    <w:rsid w:val="00B70F8F"/>
    <w:rsid w:val="00B7372B"/>
    <w:rsid w:val="00B75275"/>
    <w:rsid w:val="00B75954"/>
    <w:rsid w:val="00B762E2"/>
    <w:rsid w:val="00B76B7D"/>
    <w:rsid w:val="00B77096"/>
    <w:rsid w:val="00B80677"/>
    <w:rsid w:val="00B817DF"/>
    <w:rsid w:val="00B82FF1"/>
    <w:rsid w:val="00B832D7"/>
    <w:rsid w:val="00B85479"/>
    <w:rsid w:val="00B86D1A"/>
    <w:rsid w:val="00B87AEC"/>
    <w:rsid w:val="00B87C85"/>
    <w:rsid w:val="00B9024E"/>
    <w:rsid w:val="00B9091C"/>
    <w:rsid w:val="00B9125C"/>
    <w:rsid w:val="00B9138C"/>
    <w:rsid w:val="00B91E96"/>
    <w:rsid w:val="00B92F48"/>
    <w:rsid w:val="00B952D3"/>
    <w:rsid w:val="00B9534D"/>
    <w:rsid w:val="00B95405"/>
    <w:rsid w:val="00B95FC9"/>
    <w:rsid w:val="00B9656E"/>
    <w:rsid w:val="00B96FE9"/>
    <w:rsid w:val="00B976CD"/>
    <w:rsid w:val="00B978D4"/>
    <w:rsid w:val="00BA0471"/>
    <w:rsid w:val="00BA1C55"/>
    <w:rsid w:val="00BA2572"/>
    <w:rsid w:val="00BA390C"/>
    <w:rsid w:val="00BA3ACA"/>
    <w:rsid w:val="00BA3F27"/>
    <w:rsid w:val="00BA5DA3"/>
    <w:rsid w:val="00BA67D1"/>
    <w:rsid w:val="00BB0396"/>
    <w:rsid w:val="00BB03AD"/>
    <w:rsid w:val="00BB2208"/>
    <w:rsid w:val="00BB2C04"/>
    <w:rsid w:val="00BB3753"/>
    <w:rsid w:val="00BB3BD7"/>
    <w:rsid w:val="00BB4176"/>
    <w:rsid w:val="00BB431E"/>
    <w:rsid w:val="00BB539F"/>
    <w:rsid w:val="00BB56AD"/>
    <w:rsid w:val="00BB7C9A"/>
    <w:rsid w:val="00BB7E3F"/>
    <w:rsid w:val="00BC01A6"/>
    <w:rsid w:val="00BC26B6"/>
    <w:rsid w:val="00BC3662"/>
    <w:rsid w:val="00BC4155"/>
    <w:rsid w:val="00BC4D6C"/>
    <w:rsid w:val="00BC4D93"/>
    <w:rsid w:val="00BC5657"/>
    <w:rsid w:val="00BC5F46"/>
    <w:rsid w:val="00BC6191"/>
    <w:rsid w:val="00BD2752"/>
    <w:rsid w:val="00BD3EC2"/>
    <w:rsid w:val="00BD4822"/>
    <w:rsid w:val="00BD6481"/>
    <w:rsid w:val="00BD71CF"/>
    <w:rsid w:val="00BD7279"/>
    <w:rsid w:val="00BD7846"/>
    <w:rsid w:val="00BE0E5B"/>
    <w:rsid w:val="00BE1D23"/>
    <w:rsid w:val="00BE311A"/>
    <w:rsid w:val="00BE438B"/>
    <w:rsid w:val="00BE5DDD"/>
    <w:rsid w:val="00BE6717"/>
    <w:rsid w:val="00BF1234"/>
    <w:rsid w:val="00BF1D8B"/>
    <w:rsid w:val="00BF1E83"/>
    <w:rsid w:val="00BF2728"/>
    <w:rsid w:val="00BF6602"/>
    <w:rsid w:val="00BF6C79"/>
    <w:rsid w:val="00BF7E67"/>
    <w:rsid w:val="00C00B22"/>
    <w:rsid w:val="00C01104"/>
    <w:rsid w:val="00C020FB"/>
    <w:rsid w:val="00C0335E"/>
    <w:rsid w:val="00C03C24"/>
    <w:rsid w:val="00C046BE"/>
    <w:rsid w:val="00C04827"/>
    <w:rsid w:val="00C04E91"/>
    <w:rsid w:val="00C063DA"/>
    <w:rsid w:val="00C06748"/>
    <w:rsid w:val="00C07BAC"/>
    <w:rsid w:val="00C10620"/>
    <w:rsid w:val="00C113E7"/>
    <w:rsid w:val="00C11D8D"/>
    <w:rsid w:val="00C11FFF"/>
    <w:rsid w:val="00C12B83"/>
    <w:rsid w:val="00C14E20"/>
    <w:rsid w:val="00C16FE2"/>
    <w:rsid w:val="00C2364F"/>
    <w:rsid w:val="00C23D3C"/>
    <w:rsid w:val="00C25238"/>
    <w:rsid w:val="00C278AE"/>
    <w:rsid w:val="00C27CCC"/>
    <w:rsid w:val="00C32321"/>
    <w:rsid w:val="00C3281D"/>
    <w:rsid w:val="00C32A33"/>
    <w:rsid w:val="00C32B88"/>
    <w:rsid w:val="00C32D8B"/>
    <w:rsid w:val="00C332FA"/>
    <w:rsid w:val="00C34C26"/>
    <w:rsid w:val="00C3567E"/>
    <w:rsid w:val="00C357BF"/>
    <w:rsid w:val="00C358F5"/>
    <w:rsid w:val="00C402F5"/>
    <w:rsid w:val="00C4199A"/>
    <w:rsid w:val="00C427DC"/>
    <w:rsid w:val="00C44850"/>
    <w:rsid w:val="00C45C81"/>
    <w:rsid w:val="00C47CF2"/>
    <w:rsid w:val="00C502C2"/>
    <w:rsid w:val="00C509E4"/>
    <w:rsid w:val="00C509FD"/>
    <w:rsid w:val="00C50B66"/>
    <w:rsid w:val="00C5101B"/>
    <w:rsid w:val="00C51576"/>
    <w:rsid w:val="00C5190E"/>
    <w:rsid w:val="00C53A41"/>
    <w:rsid w:val="00C53C85"/>
    <w:rsid w:val="00C54307"/>
    <w:rsid w:val="00C5551B"/>
    <w:rsid w:val="00C55ADF"/>
    <w:rsid w:val="00C55D69"/>
    <w:rsid w:val="00C56AA6"/>
    <w:rsid w:val="00C618B5"/>
    <w:rsid w:val="00C61A45"/>
    <w:rsid w:val="00C62772"/>
    <w:rsid w:val="00C62E01"/>
    <w:rsid w:val="00C63137"/>
    <w:rsid w:val="00C63AD9"/>
    <w:rsid w:val="00C63D0C"/>
    <w:rsid w:val="00C64711"/>
    <w:rsid w:val="00C6672E"/>
    <w:rsid w:val="00C72E88"/>
    <w:rsid w:val="00C74831"/>
    <w:rsid w:val="00C74893"/>
    <w:rsid w:val="00C74F49"/>
    <w:rsid w:val="00C7513A"/>
    <w:rsid w:val="00C75FCF"/>
    <w:rsid w:val="00C77D71"/>
    <w:rsid w:val="00C80542"/>
    <w:rsid w:val="00C81F06"/>
    <w:rsid w:val="00C82B67"/>
    <w:rsid w:val="00C86208"/>
    <w:rsid w:val="00C86A56"/>
    <w:rsid w:val="00C86B26"/>
    <w:rsid w:val="00C90D86"/>
    <w:rsid w:val="00C94A73"/>
    <w:rsid w:val="00C950DE"/>
    <w:rsid w:val="00C959A2"/>
    <w:rsid w:val="00C96FB1"/>
    <w:rsid w:val="00CA3ADF"/>
    <w:rsid w:val="00CA411E"/>
    <w:rsid w:val="00CA4C76"/>
    <w:rsid w:val="00CA5620"/>
    <w:rsid w:val="00CA5964"/>
    <w:rsid w:val="00CA5F0B"/>
    <w:rsid w:val="00CA68C0"/>
    <w:rsid w:val="00CA7D59"/>
    <w:rsid w:val="00CB325C"/>
    <w:rsid w:val="00CB3FFB"/>
    <w:rsid w:val="00CB402A"/>
    <w:rsid w:val="00CB4C1B"/>
    <w:rsid w:val="00CB6160"/>
    <w:rsid w:val="00CB6645"/>
    <w:rsid w:val="00CB6E30"/>
    <w:rsid w:val="00CC0544"/>
    <w:rsid w:val="00CC1F8D"/>
    <w:rsid w:val="00CC252A"/>
    <w:rsid w:val="00CC39C2"/>
    <w:rsid w:val="00CC3E28"/>
    <w:rsid w:val="00CC4A60"/>
    <w:rsid w:val="00CC4C4F"/>
    <w:rsid w:val="00CC56CB"/>
    <w:rsid w:val="00CC7291"/>
    <w:rsid w:val="00CD0FCC"/>
    <w:rsid w:val="00CD24C7"/>
    <w:rsid w:val="00CD3FA7"/>
    <w:rsid w:val="00CD601A"/>
    <w:rsid w:val="00CD63BC"/>
    <w:rsid w:val="00CD67EA"/>
    <w:rsid w:val="00CD6F83"/>
    <w:rsid w:val="00CE082B"/>
    <w:rsid w:val="00CE0E7E"/>
    <w:rsid w:val="00CE1C61"/>
    <w:rsid w:val="00CE31EE"/>
    <w:rsid w:val="00CE402E"/>
    <w:rsid w:val="00CE437A"/>
    <w:rsid w:val="00CE594C"/>
    <w:rsid w:val="00CF034B"/>
    <w:rsid w:val="00CF320E"/>
    <w:rsid w:val="00CF3FDD"/>
    <w:rsid w:val="00CF41E6"/>
    <w:rsid w:val="00CF74A6"/>
    <w:rsid w:val="00CF91CD"/>
    <w:rsid w:val="00D01CBE"/>
    <w:rsid w:val="00D01D79"/>
    <w:rsid w:val="00D0346C"/>
    <w:rsid w:val="00D03BC3"/>
    <w:rsid w:val="00D05B60"/>
    <w:rsid w:val="00D101FC"/>
    <w:rsid w:val="00D110B0"/>
    <w:rsid w:val="00D12573"/>
    <w:rsid w:val="00D13C8D"/>
    <w:rsid w:val="00D14312"/>
    <w:rsid w:val="00D1456C"/>
    <w:rsid w:val="00D1492E"/>
    <w:rsid w:val="00D14DF4"/>
    <w:rsid w:val="00D15046"/>
    <w:rsid w:val="00D1683C"/>
    <w:rsid w:val="00D16B69"/>
    <w:rsid w:val="00D17E9C"/>
    <w:rsid w:val="00D20574"/>
    <w:rsid w:val="00D2193E"/>
    <w:rsid w:val="00D21EA6"/>
    <w:rsid w:val="00D2225C"/>
    <w:rsid w:val="00D23445"/>
    <w:rsid w:val="00D23937"/>
    <w:rsid w:val="00D23DF8"/>
    <w:rsid w:val="00D250C0"/>
    <w:rsid w:val="00D265A6"/>
    <w:rsid w:val="00D30873"/>
    <w:rsid w:val="00D308DB"/>
    <w:rsid w:val="00D30FF0"/>
    <w:rsid w:val="00D327CF"/>
    <w:rsid w:val="00D328B9"/>
    <w:rsid w:val="00D33368"/>
    <w:rsid w:val="00D33D20"/>
    <w:rsid w:val="00D34A1B"/>
    <w:rsid w:val="00D34BB7"/>
    <w:rsid w:val="00D34F8D"/>
    <w:rsid w:val="00D352B5"/>
    <w:rsid w:val="00D36346"/>
    <w:rsid w:val="00D376B0"/>
    <w:rsid w:val="00D40C4B"/>
    <w:rsid w:val="00D4123A"/>
    <w:rsid w:val="00D42342"/>
    <w:rsid w:val="00D4271C"/>
    <w:rsid w:val="00D46318"/>
    <w:rsid w:val="00D465A2"/>
    <w:rsid w:val="00D5365E"/>
    <w:rsid w:val="00D53930"/>
    <w:rsid w:val="00D545F5"/>
    <w:rsid w:val="00D546EE"/>
    <w:rsid w:val="00D549CD"/>
    <w:rsid w:val="00D555AF"/>
    <w:rsid w:val="00D5772D"/>
    <w:rsid w:val="00D57A81"/>
    <w:rsid w:val="00D61AE5"/>
    <w:rsid w:val="00D62990"/>
    <w:rsid w:val="00D65187"/>
    <w:rsid w:val="00D6684D"/>
    <w:rsid w:val="00D675B1"/>
    <w:rsid w:val="00D678A1"/>
    <w:rsid w:val="00D6797D"/>
    <w:rsid w:val="00D70649"/>
    <w:rsid w:val="00D710BB"/>
    <w:rsid w:val="00D7161F"/>
    <w:rsid w:val="00D7293C"/>
    <w:rsid w:val="00D72C34"/>
    <w:rsid w:val="00D72C47"/>
    <w:rsid w:val="00D7579E"/>
    <w:rsid w:val="00D75E79"/>
    <w:rsid w:val="00D771F7"/>
    <w:rsid w:val="00D77F70"/>
    <w:rsid w:val="00D826FE"/>
    <w:rsid w:val="00D83A80"/>
    <w:rsid w:val="00D846BB"/>
    <w:rsid w:val="00D84CFA"/>
    <w:rsid w:val="00D86646"/>
    <w:rsid w:val="00D86BB3"/>
    <w:rsid w:val="00D93C0C"/>
    <w:rsid w:val="00D94135"/>
    <w:rsid w:val="00D94FC2"/>
    <w:rsid w:val="00D969FF"/>
    <w:rsid w:val="00D97462"/>
    <w:rsid w:val="00D97C19"/>
    <w:rsid w:val="00DA076D"/>
    <w:rsid w:val="00DA09E1"/>
    <w:rsid w:val="00DA33CF"/>
    <w:rsid w:val="00DA46AC"/>
    <w:rsid w:val="00DA4897"/>
    <w:rsid w:val="00DA78B3"/>
    <w:rsid w:val="00DB0B7E"/>
    <w:rsid w:val="00DB0E6A"/>
    <w:rsid w:val="00DB1839"/>
    <w:rsid w:val="00DB24E8"/>
    <w:rsid w:val="00DB3D1B"/>
    <w:rsid w:val="00DB4D0B"/>
    <w:rsid w:val="00DB4F9C"/>
    <w:rsid w:val="00DB53BC"/>
    <w:rsid w:val="00DB55C5"/>
    <w:rsid w:val="00DB6EEA"/>
    <w:rsid w:val="00DC0154"/>
    <w:rsid w:val="00DC01BA"/>
    <w:rsid w:val="00DC1252"/>
    <w:rsid w:val="00DC13DD"/>
    <w:rsid w:val="00DC1FCC"/>
    <w:rsid w:val="00DC42A1"/>
    <w:rsid w:val="00DC526F"/>
    <w:rsid w:val="00DC6109"/>
    <w:rsid w:val="00DC71EE"/>
    <w:rsid w:val="00DC7542"/>
    <w:rsid w:val="00DD00DD"/>
    <w:rsid w:val="00DD418F"/>
    <w:rsid w:val="00DD4C57"/>
    <w:rsid w:val="00DD4E1F"/>
    <w:rsid w:val="00DD51F6"/>
    <w:rsid w:val="00DE0B6F"/>
    <w:rsid w:val="00DE116E"/>
    <w:rsid w:val="00DE1A0F"/>
    <w:rsid w:val="00DE3ADF"/>
    <w:rsid w:val="00DE4965"/>
    <w:rsid w:val="00DE53DD"/>
    <w:rsid w:val="00DE5415"/>
    <w:rsid w:val="00DE68F7"/>
    <w:rsid w:val="00DE76CC"/>
    <w:rsid w:val="00DE7D7A"/>
    <w:rsid w:val="00DF03DF"/>
    <w:rsid w:val="00DF1FA3"/>
    <w:rsid w:val="00DF33A2"/>
    <w:rsid w:val="00DF3909"/>
    <w:rsid w:val="00DF6226"/>
    <w:rsid w:val="00DF68C2"/>
    <w:rsid w:val="00DF7396"/>
    <w:rsid w:val="00DF73C6"/>
    <w:rsid w:val="00DF73CE"/>
    <w:rsid w:val="00E003E3"/>
    <w:rsid w:val="00E00637"/>
    <w:rsid w:val="00E00AC4"/>
    <w:rsid w:val="00E00C57"/>
    <w:rsid w:val="00E00CF3"/>
    <w:rsid w:val="00E018FD"/>
    <w:rsid w:val="00E01FE4"/>
    <w:rsid w:val="00E029F4"/>
    <w:rsid w:val="00E0347A"/>
    <w:rsid w:val="00E04092"/>
    <w:rsid w:val="00E04106"/>
    <w:rsid w:val="00E04FD0"/>
    <w:rsid w:val="00E0587F"/>
    <w:rsid w:val="00E0618E"/>
    <w:rsid w:val="00E07614"/>
    <w:rsid w:val="00E07A1D"/>
    <w:rsid w:val="00E10177"/>
    <w:rsid w:val="00E1104F"/>
    <w:rsid w:val="00E11A7D"/>
    <w:rsid w:val="00E144F8"/>
    <w:rsid w:val="00E1490A"/>
    <w:rsid w:val="00E20A5D"/>
    <w:rsid w:val="00E210DF"/>
    <w:rsid w:val="00E213F1"/>
    <w:rsid w:val="00E216A7"/>
    <w:rsid w:val="00E21FE1"/>
    <w:rsid w:val="00E24027"/>
    <w:rsid w:val="00E256D5"/>
    <w:rsid w:val="00E27AEA"/>
    <w:rsid w:val="00E3138C"/>
    <w:rsid w:val="00E33C06"/>
    <w:rsid w:val="00E33C2D"/>
    <w:rsid w:val="00E34840"/>
    <w:rsid w:val="00E35763"/>
    <w:rsid w:val="00E402A9"/>
    <w:rsid w:val="00E403EE"/>
    <w:rsid w:val="00E4106F"/>
    <w:rsid w:val="00E42711"/>
    <w:rsid w:val="00E43A0C"/>
    <w:rsid w:val="00E442F8"/>
    <w:rsid w:val="00E4470E"/>
    <w:rsid w:val="00E47696"/>
    <w:rsid w:val="00E47EF0"/>
    <w:rsid w:val="00E50449"/>
    <w:rsid w:val="00E50892"/>
    <w:rsid w:val="00E50FFE"/>
    <w:rsid w:val="00E53568"/>
    <w:rsid w:val="00E53E70"/>
    <w:rsid w:val="00E55CE9"/>
    <w:rsid w:val="00E55EB6"/>
    <w:rsid w:val="00E62BB3"/>
    <w:rsid w:val="00E62E03"/>
    <w:rsid w:val="00E633E1"/>
    <w:rsid w:val="00E65AD9"/>
    <w:rsid w:val="00E66BC2"/>
    <w:rsid w:val="00E6706B"/>
    <w:rsid w:val="00E678CB"/>
    <w:rsid w:val="00E67C6C"/>
    <w:rsid w:val="00E67CD1"/>
    <w:rsid w:val="00E70855"/>
    <w:rsid w:val="00E71232"/>
    <w:rsid w:val="00E72327"/>
    <w:rsid w:val="00E729B8"/>
    <w:rsid w:val="00E730FB"/>
    <w:rsid w:val="00E74B6D"/>
    <w:rsid w:val="00E75965"/>
    <w:rsid w:val="00E77002"/>
    <w:rsid w:val="00E77243"/>
    <w:rsid w:val="00E80BDD"/>
    <w:rsid w:val="00E81777"/>
    <w:rsid w:val="00E82ED9"/>
    <w:rsid w:val="00E8317C"/>
    <w:rsid w:val="00E851A0"/>
    <w:rsid w:val="00E85305"/>
    <w:rsid w:val="00E87967"/>
    <w:rsid w:val="00E93FE1"/>
    <w:rsid w:val="00E94AD2"/>
    <w:rsid w:val="00E960E8"/>
    <w:rsid w:val="00E9624F"/>
    <w:rsid w:val="00E97520"/>
    <w:rsid w:val="00E97E1C"/>
    <w:rsid w:val="00EA04B1"/>
    <w:rsid w:val="00EA0B4A"/>
    <w:rsid w:val="00EA0CD9"/>
    <w:rsid w:val="00EA1347"/>
    <w:rsid w:val="00EA3C53"/>
    <w:rsid w:val="00EA582F"/>
    <w:rsid w:val="00EB2461"/>
    <w:rsid w:val="00EB2860"/>
    <w:rsid w:val="00EB45E1"/>
    <w:rsid w:val="00EB469D"/>
    <w:rsid w:val="00EB4AA3"/>
    <w:rsid w:val="00EB4FC6"/>
    <w:rsid w:val="00EB5129"/>
    <w:rsid w:val="00EB7195"/>
    <w:rsid w:val="00EB74C8"/>
    <w:rsid w:val="00EC0E6D"/>
    <w:rsid w:val="00EC3641"/>
    <w:rsid w:val="00EC4601"/>
    <w:rsid w:val="00EC66A2"/>
    <w:rsid w:val="00EC6C43"/>
    <w:rsid w:val="00EC7389"/>
    <w:rsid w:val="00EC78C7"/>
    <w:rsid w:val="00ED028F"/>
    <w:rsid w:val="00ED08E6"/>
    <w:rsid w:val="00ED10C6"/>
    <w:rsid w:val="00ED22E9"/>
    <w:rsid w:val="00ED24A0"/>
    <w:rsid w:val="00ED2897"/>
    <w:rsid w:val="00ED2CB9"/>
    <w:rsid w:val="00ED493B"/>
    <w:rsid w:val="00ED508C"/>
    <w:rsid w:val="00ED5480"/>
    <w:rsid w:val="00ED7767"/>
    <w:rsid w:val="00EE12D1"/>
    <w:rsid w:val="00EE2D23"/>
    <w:rsid w:val="00EE3AD8"/>
    <w:rsid w:val="00EE3FCD"/>
    <w:rsid w:val="00EE4A60"/>
    <w:rsid w:val="00EE51BD"/>
    <w:rsid w:val="00EE56E0"/>
    <w:rsid w:val="00EE5F95"/>
    <w:rsid w:val="00EE6F8A"/>
    <w:rsid w:val="00EE7204"/>
    <w:rsid w:val="00EE7DEF"/>
    <w:rsid w:val="00EF0B11"/>
    <w:rsid w:val="00EF1A86"/>
    <w:rsid w:val="00EF2A00"/>
    <w:rsid w:val="00EF608E"/>
    <w:rsid w:val="00EF6E6F"/>
    <w:rsid w:val="00F0154D"/>
    <w:rsid w:val="00F031D4"/>
    <w:rsid w:val="00F05672"/>
    <w:rsid w:val="00F071A2"/>
    <w:rsid w:val="00F1037B"/>
    <w:rsid w:val="00F105FB"/>
    <w:rsid w:val="00F11EB3"/>
    <w:rsid w:val="00F12AC4"/>
    <w:rsid w:val="00F14003"/>
    <w:rsid w:val="00F15BD2"/>
    <w:rsid w:val="00F16503"/>
    <w:rsid w:val="00F235E9"/>
    <w:rsid w:val="00F23D71"/>
    <w:rsid w:val="00F2606B"/>
    <w:rsid w:val="00F3402F"/>
    <w:rsid w:val="00F35D7E"/>
    <w:rsid w:val="00F3686A"/>
    <w:rsid w:val="00F36B63"/>
    <w:rsid w:val="00F40777"/>
    <w:rsid w:val="00F41176"/>
    <w:rsid w:val="00F418BE"/>
    <w:rsid w:val="00F41C27"/>
    <w:rsid w:val="00F4355C"/>
    <w:rsid w:val="00F43FE8"/>
    <w:rsid w:val="00F459F1"/>
    <w:rsid w:val="00F4603B"/>
    <w:rsid w:val="00F46EE6"/>
    <w:rsid w:val="00F476B5"/>
    <w:rsid w:val="00F52AC7"/>
    <w:rsid w:val="00F53DAD"/>
    <w:rsid w:val="00F54FC6"/>
    <w:rsid w:val="00F553B6"/>
    <w:rsid w:val="00F554A9"/>
    <w:rsid w:val="00F55C3A"/>
    <w:rsid w:val="00F562C6"/>
    <w:rsid w:val="00F56C89"/>
    <w:rsid w:val="00F571C5"/>
    <w:rsid w:val="00F574EE"/>
    <w:rsid w:val="00F57B03"/>
    <w:rsid w:val="00F6104F"/>
    <w:rsid w:val="00F647DD"/>
    <w:rsid w:val="00F659ED"/>
    <w:rsid w:val="00F66823"/>
    <w:rsid w:val="00F66A67"/>
    <w:rsid w:val="00F675C7"/>
    <w:rsid w:val="00F67CFB"/>
    <w:rsid w:val="00F717B8"/>
    <w:rsid w:val="00F74C3E"/>
    <w:rsid w:val="00F766E0"/>
    <w:rsid w:val="00F76DF1"/>
    <w:rsid w:val="00F76DFF"/>
    <w:rsid w:val="00F77447"/>
    <w:rsid w:val="00F80581"/>
    <w:rsid w:val="00F8194B"/>
    <w:rsid w:val="00F81D05"/>
    <w:rsid w:val="00F81DCC"/>
    <w:rsid w:val="00F826CB"/>
    <w:rsid w:val="00F835FD"/>
    <w:rsid w:val="00F837DC"/>
    <w:rsid w:val="00F877A7"/>
    <w:rsid w:val="00F87A54"/>
    <w:rsid w:val="00F87FD0"/>
    <w:rsid w:val="00F908D8"/>
    <w:rsid w:val="00F9160B"/>
    <w:rsid w:val="00F91647"/>
    <w:rsid w:val="00F94A3E"/>
    <w:rsid w:val="00F971E1"/>
    <w:rsid w:val="00F978C4"/>
    <w:rsid w:val="00FA08BB"/>
    <w:rsid w:val="00FA12F7"/>
    <w:rsid w:val="00FB07F2"/>
    <w:rsid w:val="00FB2271"/>
    <w:rsid w:val="00FB385D"/>
    <w:rsid w:val="00FB4651"/>
    <w:rsid w:val="00FB47AA"/>
    <w:rsid w:val="00FB6CF5"/>
    <w:rsid w:val="00FB7166"/>
    <w:rsid w:val="00FC0C62"/>
    <w:rsid w:val="00FC1D69"/>
    <w:rsid w:val="00FC2B17"/>
    <w:rsid w:val="00FC31A6"/>
    <w:rsid w:val="00FC35AD"/>
    <w:rsid w:val="00FC3B96"/>
    <w:rsid w:val="00FC3E29"/>
    <w:rsid w:val="00FC4444"/>
    <w:rsid w:val="00FC6BB2"/>
    <w:rsid w:val="00FC721B"/>
    <w:rsid w:val="00FD401E"/>
    <w:rsid w:val="00FD5D9A"/>
    <w:rsid w:val="00FE1913"/>
    <w:rsid w:val="00FE2672"/>
    <w:rsid w:val="00FE286C"/>
    <w:rsid w:val="00FE2B2A"/>
    <w:rsid w:val="00FE3726"/>
    <w:rsid w:val="00FE381B"/>
    <w:rsid w:val="00FE493A"/>
    <w:rsid w:val="00FE66E4"/>
    <w:rsid w:val="00FF0136"/>
    <w:rsid w:val="00FF0AC9"/>
    <w:rsid w:val="00FF2A85"/>
    <w:rsid w:val="00FF2E47"/>
    <w:rsid w:val="00FF320C"/>
    <w:rsid w:val="00FF3892"/>
    <w:rsid w:val="00FF3C4F"/>
    <w:rsid w:val="01128990"/>
    <w:rsid w:val="0140F36B"/>
    <w:rsid w:val="01CB4F39"/>
    <w:rsid w:val="01E72B28"/>
    <w:rsid w:val="02CD3FAD"/>
    <w:rsid w:val="0308E3BE"/>
    <w:rsid w:val="03735C4E"/>
    <w:rsid w:val="043B3258"/>
    <w:rsid w:val="043B6DFD"/>
    <w:rsid w:val="044BD768"/>
    <w:rsid w:val="048A895A"/>
    <w:rsid w:val="0494EFCB"/>
    <w:rsid w:val="04A49123"/>
    <w:rsid w:val="04A7CAAA"/>
    <w:rsid w:val="04A97333"/>
    <w:rsid w:val="04C53A3E"/>
    <w:rsid w:val="05B1D5D7"/>
    <w:rsid w:val="05CCD256"/>
    <w:rsid w:val="05EAD594"/>
    <w:rsid w:val="066A21BA"/>
    <w:rsid w:val="06B592E1"/>
    <w:rsid w:val="081F9075"/>
    <w:rsid w:val="08378367"/>
    <w:rsid w:val="083B3E68"/>
    <w:rsid w:val="0868BC85"/>
    <w:rsid w:val="088CFECD"/>
    <w:rsid w:val="08BA5160"/>
    <w:rsid w:val="08CBC566"/>
    <w:rsid w:val="091B41E4"/>
    <w:rsid w:val="098B673E"/>
    <w:rsid w:val="0991910C"/>
    <w:rsid w:val="0A34C209"/>
    <w:rsid w:val="0A42493F"/>
    <w:rsid w:val="0A8AEB26"/>
    <w:rsid w:val="0AA380D2"/>
    <w:rsid w:val="0AC90EF9"/>
    <w:rsid w:val="0ACDD0F5"/>
    <w:rsid w:val="0AD3191D"/>
    <w:rsid w:val="0B850070"/>
    <w:rsid w:val="0B928F7B"/>
    <w:rsid w:val="0C3F5133"/>
    <w:rsid w:val="0C8BF327"/>
    <w:rsid w:val="0C9AE649"/>
    <w:rsid w:val="0CE20551"/>
    <w:rsid w:val="0D0674E0"/>
    <w:rsid w:val="0D197945"/>
    <w:rsid w:val="0D56C74A"/>
    <w:rsid w:val="0D8F361C"/>
    <w:rsid w:val="0DA05A85"/>
    <w:rsid w:val="0DA388F7"/>
    <w:rsid w:val="0E6F4498"/>
    <w:rsid w:val="0EBB7A84"/>
    <w:rsid w:val="0FBA3EAC"/>
    <w:rsid w:val="0FEC25DA"/>
    <w:rsid w:val="1023BA28"/>
    <w:rsid w:val="10574AE5"/>
    <w:rsid w:val="105BAD3C"/>
    <w:rsid w:val="10F17680"/>
    <w:rsid w:val="1181B6D7"/>
    <w:rsid w:val="11BE5209"/>
    <w:rsid w:val="11D83E4C"/>
    <w:rsid w:val="122D4165"/>
    <w:rsid w:val="125FF4B3"/>
    <w:rsid w:val="1295407C"/>
    <w:rsid w:val="130A9E3F"/>
    <w:rsid w:val="1316B8B9"/>
    <w:rsid w:val="1326F50E"/>
    <w:rsid w:val="14120481"/>
    <w:rsid w:val="149E9A8C"/>
    <w:rsid w:val="1555701B"/>
    <w:rsid w:val="15E2F620"/>
    <w:rsid w:val="15E96CB5"/>
    <w:rsid w:val="1632F350"/>
    <w:rsid w:val="16B16310"/>
    <w:rsid w:val="16ED10B9"/>
    <w:rsid w:val="17307CE6"/>
    <w:rsid w:val="184DA731"/>
    <w:rsid w:val="18774557"/>
    <w:rsid w:val="1878AC75"/>
    <w:rsid w:val="19028D5F"/>
    <w:rsid w:val="191E01F4"/>
    <w:rsid w:val="1954DEBF"/>
    <w:rsid w:val="19FF5088"/>
    <w:rsid w:val="1A147CD6"/>
    <w:rsid w:val="1AAC82F1"/>
    <w:rsid w:val="1AD1E95E"/>
    <w:rsid w:val="1B1777C5"/>
    <w:rsid w:val="1B1DCFC3"/>
    <w:rsid w:val="1B5D0372"/>
    <w:rsid w:val="1BA633A3"/>
    <w:rsid w:val="1BC1226C"/>
    <w:rsid w:val="1C097317"/>
    <w:rsid w:val="1C0AD107"/>
    <w:rsid w:val="1C29D0FD"/>
    <w:rsid w:val="1C6DB9BF"/>
    <w:rsid w:val="1C727FB5"/>
    <w:rsid w:val="1CE75869"/>
    <w:rsid w:val="1D3D9754"/>
    <w:rsid w:val="1D6B8A8B"/>
    <w:rsid w:val="1D6D2B0A"/>
    <w:rsid w:val="1D9108B1"/>
    <w:rsid w:val="1D95D9E4"/>
    <w:rsid w:val="1F2D217B"/>
    <w:rsid w:val="1F5D6AA8"/>
    <w:rsid w:val="1F5E1FA0"/>
    <w:rsid w:val="1FEAE8E8"/>
    <w:rsid w:val="203938BB"/>
    <w:rsid w:val="2049767D"/>
    <w:rsid w:val="2075894A"/>
    <w:rsid w:val="20C265F0"/>
    <w:rsid w:val="20D0B089"/>
    <w:rsid w:val="2126C0DD"/>
    <w:rsid w:val="217858F0"/>
    <w:rsid w:val="21941158"/>
    <w:rsid w:val="21D5091C"/>
    <w:rsid w:val="21FF848F"/>
    <w:rsid w:val="224112E2"/>
    <w:rsid w:val="23087AE8"/>
    <w:rsid w:val="23232A81"/>
    <w:rsid w:val="237F1F01"/>
    <w:rsid w:val="2424A42A"/>
    <w:rsid w:val="248C6DBA"/>
    <w:rsid w:val="24D0CEAC"/>
    <w:rsid w:val="25972D00"/>
    <w:rsid w:val="25BCA4D2"/>
    <w:rsid w:val="26283E1B"/>
    <w:rsid w:val="2644CF6F"/>
    <w:rsid w:val="2651DB35"/>
    <w:rsid w:val="26586AD5"/>
    <w:rsid w:val="26655777"/>
    <w:rsid w:val="26F4825D"/>
    <w:rsid w:val="274FC252"/>
    <w:rsid w:val="27616FEB"/>
    <w:rsid w:val="279CD7D1"/>
    <w:rsid w:val="2823277E"/>
    <w:rsid w:val="287B1292"/>
    <w:rsid w:val="28AC8B28"/>
    <w:rsid w:val="28D196D4"/>
    <w:rsid w:val="29044CEE"/>
    <w:rsid w:val="291A6054"/>
    <w:rsid w:val="2922BD2E"/>
    <w:rsid w:val="29926C05"/>
    <w:rsid w:val="2A174CC3"/>
    <w:rsid w:val="2A45451B"/>
    <w:rsid w:val="2B0449AF"/>
    <w:rsid w:val="2BE7A900"/>
    <w:rsid w:val="2C9E5E6B"/>
    <w:rsid w:val="2CA7DC36"/>
    <w:rsid w:val="2CDBD818"/>
    <w:rsid w:val="2D496C99"/>
    <w:rsid w:val="2DA23EE5"/>
    <w:rsid w:val="2DB928D8"/>
    <w:rsid w:val="2DC81A68"/>
    <w:rsid w:val="2DF6B10E"/>
    <w:rsid w:val="2E335000"/>
    <w:rsid w:val="2E3CDBF8"/>
    <w:rsid w:val="2EE4E966"/>
    <w:rsid w:val="2F59A01B"/>
    <w:rsid w:val="2F5A6615"/>
    <w:rsid w:val="3045C855"/>
    <w:rsid w:val="30F5BCDD"/>
    <w:rsid w:val="31431F78"/>
    <w:rsid w:val="314514BB"/>
    <w:rsid w:val="321E54AD"/>
    <w:rsid w:val="327DCFA7"/>
    <w:rsid w:val="32B723D1"/>
    <w:rsid w:val="32CC1F7A"/>
    <w:rsid w:val="331ACB4D"/>
    <w:rsid w:val="33853A06"/>
    <w:rsid w:val="3389D0E1"/>
    <w:rsid w:val="338F1B6A"/>
    <w:rsid w:val="339A734A"/>
    <w:rsid w:val="33E18DF8"/>
    <w:rsid w:val="33EC7F65"/>
    <w:rsid w:val="34B6C5FD"/>
    <w:rsid w:val="34F7FB35"/>
    <w:rsid w:val="35198E17"/>
    <w:rsid w:val="356AE986"/>
    <w:rsid w:val="35E140EC"/>
    <w:rsid w:val="36163D07"/>
    <w:rsid w:val="3634B9CD"/>
    <w:rsid w:val="36D7D0FE"/>
    <w:rsid w:val="377D114D"/>
    <w:rsid w:val="379639AA"/>
    <w:rsid w:val="384B10FC"/>
    <w:rsid w:val="3858AB29"/>
    <w:rsid w:val="38ECDF12"/>
    <w:rsid w:val="38F486E1"/>
    <w:rsid w:val="38FE1F76"/>
    <w:rsid w:val="3927B071"/>
    <w:rsid w:val="3978CACB"/>
    <w:rsid w:val="39E4F95C"/>
    <w:rsid w:val="3AAF87D8"/>
    <w:rsid w:val="3ABF3159"/>
    <w:rsid w:val="3AC4A710"/>
    <w:rsid w:val="3AD7315F"/>
    <w:rsid w:val="3B13C1F5"/>
    <w:rsid w:val="3B3833F5"/>
    <w:rsid w:val="3B78C986"/>
    <w:rsid w:val="3B7AC9DD"/>
    <w:rsid w:val="3BEC6D9E"/>
    <w:rsid w:val="3C029AB8"/>
    <w:rsid w:val="3C10450D"/>
    <w:rsid w:val="3C6996BA"/>
    <w:rsid w:val="3C8E7DFF"/>
    <w:rsid w:val="3D0A0728"/>
    <w:rsid w:val="3D130B16"/>
    <w:rsid w:val="3D169A3E"/>
    <w:rsid w:val="3D562268"/>
    <w:rsid w:val="3D610754"/>
    <w:rsid w:val="3D97BE44"/>
    <w:rsid w:val="3DC8896D"/>
    <w:rsid w:val="3E188FD4"/>
    <w:rsid w:val="3E5C6D87"/>
    <w:rsid w:val="3E6DC64E"/>
    <w:rsid w:val="3E6FD4B7"/>
    <w:rsid w:val="3EB26A9F"/>
    <w:rsid w:val="3EB44541"/>
    <w:rsid w:val="3EF01317"/>
    <w:rsid w:val="3FAA0263"/>
    <w:rsid w:val="3FD5A7C6"/>
    <w:rsid w:val="4047F603"/>
    <w:rsid w:val="404E3B00"/>
    <w:rsid w:val="40BBBCD5"/>
    <w:rsid w:val="41C85291"/>
    <w:rsid w:val="42630E56"/>
    <w:rsid w:val="42718A84"/>
    <w:rsid w:val="4298C87E"/>
    <w:rsid w:val="42ACA936"/>
    <w:rsid w:val="42B432D2"/>
    <w:rsid w:val="42C20995"/>
    <w:rsid w:val="42EA30CA"/>
    <w:rsid w:val="43370DC9"/>
    <w:rsid w:val="433AF2D5"/>
    <w:rsid w:val="4372B345"/>
    <w:rsid w:val="440908E0"/>
    <w:rsid w:val="4432C02B"/>
    <w:rsid w:val="4462354F"/>
    <w:rsid w:val="44D2DE2A"/>
    <w:rsid w:val="45A66116"/>
    <w:rsid w:val="45CDCA92"/>
    <w:rsid w:val="4688AC67"/>
    <w:rsid w:val="46E81B71"/>
    <w:rsid w:val="47236BB5"/>
    <w:rsid w:val="477786DB"/>
    <w:rsid w:val="478EDC75"/>
    <w:rsid w:val="47E6CC8F"/>
    <w:rsid w:val="47FD4FB9"/>
    <w:rsid w:val="4818DAC2"/>
    <w:rsid w:val="4840D7A2"/>
    <w:rsid w:val="489649AC"/>
    <w:rsid w:val="489CBBB0"/>
    <w:rsid w:val="48D47C9E"/>
    <w:rsid w:val="49534AED"/>
    <w:rsid w:val="496BEF19"/>
    <w:rsid w:val="49F51D46"/>
    <w:rsid w:val="4A0180B2"/>
    <w:rsid w:val="4A09A00E"/>
    <w:rsid w:val="4A360522"/>
    <w:rsid w:val="4A9ED33D"/>
    <w:rsid w:val="4ADE8C3E"/>
    <w:rsid w:val="4B8D1122"/>
    <w:rsid w:val="4BA5706F"/>
    <w:rsid w:val="4BFC430C"/>
    <w:rsid w:val="4C3AA39E"/>
    <w:rsid w:val="4CBDAE62"/>
    <w:rsid w:val="4D03DC62"/>
    <w:rsid w:val="4D2E6691"/>
    <w:rsid w:val="4D5BC9F3"/>
    <w:rsid w:val="4D785249"/>
    <w:rsid w:val="4E032DE0"/>
    <w:rsid w:val="4E2EE705"/>
    <w:rsid w:val="4E51C5B4"/>
    <w:rsid w:val="4E91CA15"/>
    <w:rsid w:val="4F5B847B"/>
    <w:rsid w:val="4FFB2454"/>
    <w:rsid w:val="5061483F"/>
    <w:rsid w:val="507BAC7A"/>
    <w:rsid w:val="50C820DE"/>
    <w:rsid w:val="50FE3467"/>
    <w:rsid w:val="51E10E4B"/>
    <w:rsid w:val="51E838E5"/>
    <w:rsid w:val="51F5A403"/>
    <w:rsid w:val="51FFF862"/>
    <w:rsid w:val="52047662"/>
    <w:rsid w:val="5214B1F3"/>
    <w:rsid w:val="52584726"/>
    <w:rsid w:val="5293253D"/>
    <w:rsid w:val="52B52683"/>
    <w:rsid w:val="53744143"/>
    <w:rsid w:val="54CCFEB9"/>
    <w:rsid w:val="54D94162"/>
    <w:rsid w:val="552C94F6"/>
    <w:rsid w:val="553BA2E0"/>
    <w:rsid w:val="5589C087"/>
    <w:rsid w:val="55AD1AC8"/>
    <w:rsid w:val="55B16134"/>
    <w:rsid w:val="56C86557"/>
    <w:rsid w:val="56D87749"/>
    <w:rsid w:val="57128FEC"/>
    <w:rsid w:val="57F8A7FA"/>
    <w:rsid w:val="58AE604D"/>
    <w:rsid w:val="5927E835"/>
    <w:rsid w:val="5A0F8847"/>
    <w:rsid w:val="5A4EE200"/>
    <w:rsid w:val="5A7E08F9"/>
    <w:rsid w:val="5B1E0722"/>
    <w:rsid w:val="5BE24CD5"/>
    <w:rsid w:val="5C21818E"/>
    <w:rsid w:val="5C532FE0"/>
    <w:rsid w:val="5C8386A9"/>
    <w:rsid w:val="5D2B61FE"/>
    <w:rsid w:val="5E11722F"/>
    <w:rsid w:val="5E541459"/>
    <w:rsid w:val="5E84D9D4"/>
    <w:rsid w:val="5E9E631C"/>
    <w:rsid w:val="5EF334FB"/>
    <w:rsid w:val="5F96DE8B"/>
    <w:rsid w:val="5F9787F9"/>
    <w:rsid w:val="5FBFAA5B"/>
    <w:rsid w:val="60E2418C"/>
    <w:rsid w:val="6102E79E"/>
    <w:rsid w:val="611804DA"/>
    <w:rsid w:val="61582F4C"/>
    <w:rsid w:val="61D76F6D"/>
    <w:rsid w:val="627F5650"/>
    <w:rsid w:val="6324D920"/>
    <w:rsid w:val="63C44116"/>
    <w:rsid w:val="63FA48B7"/>
    <w:rsid w:val="6447C676"/>
    <w:rsid w:val="64811E4E"/>
    <w:rsid w:val="660D21B1"/>
    <w:rsid w:val="66A67D20"/>
    <w:rsid w:val="66BB845F"/>
    <w:rsid w:val="66D65046"/>
    <w:rsid w:val="67228C55"/>
    <w:rsid w:val="67522659"/>
    <w:rsid w:val="6759AD47"/>
    <w:rsid w:val="67B8BF10"/>
    <w:rsid w:val="67E3F5EF"/>
    <w:rsid w:val="68EE6509"/>
    <w:rsid w:val="690470CA"/>
    <w:rsid w:val="6917D035"/>
    <w:rsid w:val="69B289AB"/>
    <w:rsid w:val="69F9CC60"/>
    <w:rsid w:val="6A2D9997"/>
    <w:rsid w:val="6A3E715B"/>
    <w:rsid w:val="6A5DE339"/>
    <w:rsid w:val="6A7E7503"/>
    <w:rsid w:val="6B31981B"/>
    <w:rsid w:val="6B452B6A"/>
    <w:rsid w:val="6B46099F"/>
    <w:rsid w:val="6B6419B0"/>
    <w:rsid w:val="6B9C6FCA"/>
    <w:rsid w:val="6BD858FD"/>
    <w:rsid w:val="6BECE240"/>
    <w:rsid w:val="6BF5CCDB"/>
    <w:rsid w:val="6C8D44A9"/>
    <w:rsid w:val="6CBF363C"/>
    <w:rsid w:val="6D2AC5E3"/>
    <w:rsid w:val="6D5EDD43"/>
    <w:rsid w:val="6D88B2A1"/>
    <w:rsid w:val="6DB79C82"/>
    <w:rsid w:val="6DEB4158"/>
    <w:rsid w:val="6DF3E934"/>
    <w:rsid w:val="6E29150A"/>
    <w:rsid w:val="6E7A60B0"/>
    <w:rsid w:val="6EC175AA"/>
    <w:rsid w:val="6EC69644"/>
    <w:rsid w:val="6F11DB8F"/>
    <w:rsid w:val="6F649F5F"/>
    <w:rsid w:val="7008A2D2"/>
    <w:rsid w:val="702805FB"/>
    <w:rsid w:val="704901DA"/>
    <w:rsid w:val="7050B330"/>
    <w:rsid w:val="70C1B2FB"/>
    <w:rsid w:val="711154A6"/>
    <w:rsid w:val="7147E879"/>
    <w:rsid w:val="718C924F"/>
    <w:rsid w:val="71ABC1CE"/>
    <w:rsid w:val="71D35B34"/>
    <w:rsid w:val="71E05FBA"/>
    <w:rsid w:val="7269B620"/>
    <w:rsid w:val="72A768CC"/>
    <w:rsid w:val="72F1F9F9"/>
    <w:rsid w:val="730EFEDB"/>
    <w:rsid w:val="7380A29C"/>
    <w:rsid w:val="73B32FC4"/>
    <w:rsid w:val="73E09421"/>
    <w:rsid w:val="742C1901"/>
    <w:rsid w:val="7473E15E"/>
    <w:rsid w:val="748AA938"/>
    <w:rsid w:val="749547A6"/>
    <w:rsid w:val="7557B3A5"/>
    <w:rsid w:val="75F8570E"/>
    <w:rsid w:val="7602313F"/>
    <w:rsid w:val="76208B37"/>
    <w:rsid w:val="7637CE67"/>
    <w:rsid w:val="764E4E47"/>
    <w:rsid w:val="769AFD0F"/>
    <w:rsid w:val="770FFE66"/>
    <w:rsid w:val="77489D4F"/>
    <w:rsid w:val="7780A2B3"/>
    <w:rsid w:val="77C302A4"/>
    <w:rsid w:val="77ED1E17"/>
    <w:rsid w:val="79DE7EFC"/>
    <w:rsid w:val="7A0948EB"/>
    <w:rsid w:val="7A573BBB"/>
    <w:rsid w:val="7B2E9388"/>
    <w:rsid w:val="7B6AF343"/>
    <w:rsid w:val="7BC4F24D"/>
    <w:rsid w:val="7C066ABA"/>
    <w:rsid w:val="7C73EDF1"/>
    <w:rsid w:val="7C9DEADB"/>
    <w:rsid w:val="7CA09B54"/>
    <w:rsid w:val="7CA496E9"/>
    <w:rsid w:val="7CB2CA96"/>
    <w:rsid w:val="7CDB8BBC"/>
    <w:rsid w:val="7D17E87D"/>
    <w:rsid w:val="7D716887"/>
    <w:rsid w:val="7DBC79C6"/>
    <w:rsid w:val="7DE22214"/>
    <w:rsid w:val="7DEE0782"/>
    <w:rsid w:val="7E211200"/>
    <w:rsid w:val="7E304E53"/>
    <w:rsid w:val="7E5E5F21"/>
    <w:rsid w:val="7E8CE9EB"/>
    <w:rsid w:val="7EDDFAB5"/>
    <w:rsid w:val="7EE56D8E"/>
    <w:rsid w:val="7F858B8D"/>
    <w:rsid w:val="7F8735CA"/>
    <w:rsid w:val="7FB76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EBED8"/>
  <w15:docId w15:val="{04A8C9CD-882A-4674-BDC1-96FD9E71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59" w:line="897" w:lineRule="exact"/>
      <w:ind w:left="100"/>
      <w:outlineLvl w:val="0"/>
    </w:pPr>
    <w:rPr>
      <w:rFonts w:ascii="Arial" w:eastAsia="Arial" w:hAnsi="Arial" w:cs="Arial"/>
      <w:b/>
      <w:bCs/>
      <w:sz w:val="78"/>
      <w:szCs w:val="78"/>
    </w:rPr>
  </w:style>
  <w:style w:type="paragraph" w:styleId="Heading2">
    <w:name w:val="heading 2"/>
    <w:basedOn w:val="Normal"/>
    <w:uiPriority w:val="9"/>
    <w:unhideWhenUsed/>
    <w:qFormat/>
    <w:rsid w:val="00DF68C2"/>
    <w:pPr>
      <w:outlineLvl w:val="1"/>
    </w:pPr>
    <w:rPr>
      <w:rFonts w:ascii="Lucida Sans" w:eastAsia="Lucida Sans" w:hAnsi="Lucida Sans" w:cs="Lucida Sans"/>
      <w:sz w:val="78"/>
      <w:szCs w:val="78"/>
    </w:rPr>
  </w:style>
  <w:style w:type="paragraph" w:styleId="Heading3">
    <w:name w:val="heading 3"/>
    <w:basedOn w:val="Normal"/>
    <w:link w:val="Heading3Char"/>
    <w:uiPriority w:val="9"/>
    <w:unhideWhenUsed/>
    <w:qFormat/>
    <w:pPr>
      <w:spacing w:before="62"/>
      <w:ind w:left="110"/>
      <w:outlineLvl w:val="2"/>
    </w:pPr>
    <w:rPr>
      <w:rFonts w:ascii="Arial" w:eastAsia="Arial" w:hAnsi="Arial" w:cs="Arial"/>
      <w:b/>
      <w:bCs/>
      <w:sz w:val="60"/>
      <w:szCs w:val="60"/>
    </w:rPr>
  </w:style>
  <w:style w:type="paragraph" w:styleId="Heading4">
    <w:name w:val="heading 4"/>
    <w:basedOn w:val="Normal"/>
    <w:uiPriority w:val="9"/>
    <w:unhideWhenUsed/>
    <w:qFormat/>
    <w:pPr>
      <w:spacing w:before="30"/>
      <w:ind w:left="110"/>
      <w:outlineLvl w:val="3"/>
    </w:pPr>
    <w:rPr>
      <w:rFonts w:ascii="Arial" w:eastAsia="Arial" w:hAnsi="Arial" w:cs="Arial"/>
      <w:b/>
      <w:bCs/>
      <w:sz w:val="60"/>
      <w:szCs w:val="60"/>
    </w:rPr>
  </w:style>
  <w:style w:type="paragraph" w:styleId="Heading5">
    <w:name w:val="heading 5"/>
    <w:basedOn w:val="Normal"/>
    <w:uiPriority w:val="9"/>
    <w:unhideWhenUsed/>
    <w:qFormat/>
    <w:pPr>
      <w:ind w:left="110"/>
      <w:outlineLvl w:val="4"/>
    </w:pPr>
    <w:rPr>
      <w:rFonts w:ascii="Tahoma" w:eastAsia="Tahoma" w:hAnsi="Tahoma" w:cs="Tahoma"/>
      <w:sz w:val="32"/>
      <w:szCs w:val="32"/>
    </w:rPr>
  </w:style>
  <w:style w:type="paragraph" w:styleId="Heading6">
    <w:name w:val="heading 6"/>
    <w:basedOn w:val="Normal"/>
    <w:next w:val="Normal"/>
    <w:link w:val="Heading6Char"/>
    <w:uiPriority w:val="9"/>
    <w:semiHidden/>
    <w:unhideWhenUsed/>
    <w:qFormat/>
    <w:rsid w:val="00F66823"/>
    <w:pPr>
      <w:keepNext/>
      <w:keepLines/>
      <w:widowControl/>
      <w:autoSpaceDE/>
      <w:autoSpaceDN/>
      <w:spacing w:before="200" w:after="40"/>
      <w:outlineLvl w:val="5"/>
    </w:pPr>
    <w:rPr>
      <w:b/>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8"/>
      <w:ind w:left="150"/>
    </w:pPr>
    <w:rPr>
      <w:rFonts w:ascii="Tahoma" w:eastAsia="Tahoma" w:hAnsi="Tahoma" w:cs="Tahoma"/>
      <w:sz w:val="28"/>
      <w:szCs w:val="28"/>
    </w:rPr>
  </w:style>
  <w:style w:type="paragraph" w:styleId="BodyText">
    <w:name w:val="Body Text"/>
    <w:basedOn w:val="Normal"/>
    <w:uiPriority w:val="1"/>
    <w:qFormat/>
    <w:rPr>
      <w:rFonts w:ascii="Tahoma" w:eastAsia="Tahoma" w:hAnsi="Tahoma" w:cs="Tahoma"/>
    </w:rPr>
  </w:style>
  <w:style w:type="paragraph" w:styleId="ListParagraph">
    <w:name w:val="List Paragraph"/>
    <w:basedOn w:val="Normal"/>
    <w:uiPriority w:val="34"/>
    <w:qFormat/>
    <w:rsid w:val="0046529E"/>
    <w:pPr>
      <w:widowControl/>
      <w:numPr>
        <w:numId w:val="4"/>
      </w:numPr>
      <w:autoSpaceDE/>
      <w:autoSpaceDN/>
      <w:spacing w:before="112"/>
    </w:pPr>
    <w:rPr>
      <w:rFonts w:asciiTheme="minorHAnsi" w:eastAsia="Tahoma" w:hAnsiTheme="minorHAnsi" w:cstheme="minorHAnsi"/>
      <w:sz w:val="20"/>
      <w:szCs w:val="20"/>
    </w:r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765C52"/>
    <w:pPr>
      <w:tabs>
        <w:tab w:val="center" w:pos="4513"/>
        <w:tab w:val="right" w:pos="9026"/>
      </w:tabs>
    </w:pPr>
  </w:style>
  <w:style w:type="character" w:customStyle="1" w:styleId="FooterChar">
    <w:name w:val="Footer Char"/>
    <w:basedOn w:val="DefaultParagraphFont"/>
    <w:link w:val="Footer"/>
    <w:uiPriority w:val="99"/>
    <w:rsid w:val="00765C52"/>
    <w:rPr>
      <w:rFonts w:ascii="Calibri" w:eastAsia="Calibri" w:hAnsi="Calibri" w:cs="Calibri"/>
    </w:rPr>
  </w:style>
  <w:style w:type="paragraph" w:styleId="Header">
    <w:name w:val="header"/>
    <w:basedOn w:val="Normal"/>
    <w:link w:val="HeaderChar"/>
    <w:uiPriority w:val="99"/>
    <w:unhideWhenUsed/>
    <w:rsid w:val="00765C52"/>
    <w:pPr>
      <w:tabs>
        <w:tab w:val="center" w:pos="4513"/>
        <w:tab w:val="right" w:pos="9026"/>
      </w:tabs>
    </w:pPr>
  </w:style>
  <w:style w:type="character" w:customStyle="1" w:styleId="HeaderChar">
    <w:name w:val="Header Char"/>
    <w:basedOn w:val="DefaultParagraphFont"/>
    <w:link w:val="Header"/>
    <w:uiPriority w:val="99"/>
    <w:rsid w:val="00765C52"/>
    <w:rPr>
      <w:rFonts w:ascii="Calibri" w:eastAsia="Calibri" w:hAnsi="Calibri" w:cs="Calibri"/>
    </w:rPr>
  </w:style>
  <w:style w:type="paragraph" w:styleId="NoSpacing">
    <w:name w:val="No Spacing"/>
    <w:aliases w:val="Questions"/>
    <w:link w:val="NoSpacingChar"/>
    <w:uiPriority w:val="1"/>
    <w:qFormat/>
    <w:rsid w:val="003A0478"/>
    <w:pPr>
      <w:widowControl/>
      <w:autoSpaceDE/>
      <w:autoSpaceDN/>
    </w:pPr>
    <w:rPr>
      <w:rFonts w:ascii="Arial" w:hAnsi="Arial"/>
      <w:sz w:val="24"/>
      <w:lang w:val="en-GB"/>
    </w:rPr>
  </w:style>
  <w:style w:type="table" w:styleId="TableGrid">
    <w:name w:val="Table Grid"/>
    <w:basedOn w:val="TableNormal"/>
    <w:uiPriority w:val="39"/>
    <w:rsid w:val="003A0478"/>
    <w:pPr>
      <w:widowControl/>
      <w:autoSpaceDE/>
      <w:autoSpaceDN/>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A0478"/>
    <w:rPr>
      <w:color w:val="0000FF" w:themeColor="hyperlink"/>
      <w:u w:val="single"/>
    </w:rPr>
  </w:style>
  <w:style w:type="character" w:customStyle="1" w:styleId="normaltextrun">
    <w:name w:val="normaltextrun"/>
    <w:basedOn w:val="DefaultParagraphFont"/>
    <w:rsid w:val="002162B8"/>
  </w:style>
  <w:style w:type="character" w:customStyle="1" w:styleId="eop">
    <w:name w:val="eop"/>
    <w:basedOn w:val="DefaultParagraphFont"/>
    <w:rsid w:val="002162B8"/>
  </w:style>
  <w:style w:type="paragraph" w:customStyle="1" w:styleId="paragraph">
    <w:name w:val="paragraph"/>
    <w:basedOn w:val="Normal"/>
    <w:rsid w:val="00111B5B"/>
    <w:pPr>
      <w:widowControl/>
      <w:autoSpaceDE/>
      <w:spacing w:before="100" w:after="100"/>
    </w:pPr>
    <w:rPr>
      <w:rFonts w:ascii="Times New Roman" w:eastAsia="Times New Roman" w:hAnsi="Times New Roman" w:cs="Times New Roman"/>
      <w:sz w:val="24"/>
      <w:szCs w:val="24"/>
      <w:lang w:val="en-GB" w:eastAsia="en-GB"/>
    </w:rPr>
  </w:style>
  <w:style w:type="paragraph" w:styleId="NormalWeb">
    <w:name w:val="Normal (Web)"/>
    <w:basedOn w:val="Normal"/>
    <w:uiPriority w:val="99"/>
    <w:rsid w:val="006C5362"/>
    <w:pPr>
      <w:widowControl/>
      <w:suppressAutoHyphens/>
      <w:autoSpaceDE/>
      <w:spacing w:before="100" w:after="100"/>
    </w:pPr>
    <w:rPr>
      <w:rFonts w:ascii="Times New Roman" w:eastAsia="Times New Roman" w:hAnsi="Times New Roman" w:cs="Times New Roman"/>
      <w:sz w:val="24"/>
      <w:szCs w:val="24"/>
      <w:lang w:val="en-GB" w:eastAsia="en-GB"/>
    </w:rPr>
  </w:style>
  <w:style w:type="paragraph" w:styleId="TOCHeading">
    <w:name w:val="TOC Heading"/>
    <w:basedOn w:val="Heading1"/>
    <w:next w:val="Normal"/>
    <w:uiPriority w:val="39"/>
    <w:unhideWhenUsed/>
    <w:qFormat/>
    <w:rsid w:val="007179D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7179D8"/>
    <w:pPr>
      <w:spacing w:after="100"/>
      <w:ind w:left="220"/>
    </w:pPr>
  </w:style>
  <w:style w:type="paragraph" w:styleId="TOC3">
    <w:name w:val="toc 3"/>
    <w:basedOn w:val="Normal"/>
    <w:next w:val="Normal"/>
    <w:autoRedefine/>
    <w:uiPriority w:val="39"/>
    <w:unhideWhenUsed/>
    <w:rsid w:val="007179D8"/>
    <w:pPr>
      <w:spacing w:after="100"/>
      <w:ind w:left="440"/>
    </w:pPr>
  </w:style>
  <w:style w:type="character" w:styleId="UnresolvedMention">
    <w:name w:val="Unresolved Mention"/>
    <w:basedOn w:val="DefaultParagraphFont"/>
    <w:uiPriority w:val="99"/>
    <w:semiHidden/>
    <w:unhideWhenUsed/>
    <w:rsid w:val="006065C2"/>
    <w:rPr>
      <w:color w:val="605E5C"/>
      <w:shd w:val="clear" w:color="auto" w:fill="E1DFDD"/>
    </w:rPr>
  </w:style>
  <w:style w:type="paragraph" w:customStyle="1" w:styleId="HEADING11">
    <w:name w:val="HEADING 11"/>
    <w:basedOn w:val="Heading2"/>
    <w:link w:val="HEADING11Char"/>
    <w:qFormat/>
    <w:rsid w:val="00ED08E6"/>
    <w:pPr>
      <w:keepNext/>
      <w:keepLines/>
      <w:widowControl/>
      <w:autoSpaceDE/>
      <w:autoSpaceDN/>
      <w:spacing w:before="40"/>
    </w:pPr>
    <w:rPr>
      <w:rFonts w:ascii="Cambria" w:eastAsiaTheme="majorEastAsia" w:hAnsi="Cambria" w:cstheme="majorBidi"/>
      <w:color w:val="365F91" w:themeColor="accent1" w:themeShade="BF"/>
      <w:sz w:val="72"/>
      <w:szCs w:val="26"/>
      <w:lang w:val="en-GB"/>
    </w:rPr>
  </w:style>
  <w:style w:type="character" w:customStyle="1" w:styleId="HEADING11Char">
    <w:name w:val="HEADING 11 Char"/>
    <w:basedOn w:val="DefaultParagraphFont"/>
    <w:link w:val="HEADING11"/>
    <w:rsid w:val="00ED08E6"/>
    <w:rPr>
      <w:rFonts w:ascii="Cambria" w:eastAsiaTheme="majorEastAsia" w:hAnsi="Cambria" w:cstheme="majorBidi"/>
      <w:color w:val="365F91" w:themeColor="accent1" w:themeShade="BF"/>
      <w:sz w:val="72"/>
      <w:szCs w:val="26"/>
      <w:lang w:val="en-GB"/>
    </w:rPr>
  </w:style>
  <w:style w:type="character" w:customStyle="1" w:styleId="NoSpacingChar">
    <w:name w:val="No Spacing Char"/>
    <w:aliases w:val="Questions Char"/>
    <w:link w:val="NoSpacing"/>
    <w:uiPriority w:val="1"/>
    <w:rsid w:val="00ED08E6"/>
    <w:rPr>
      <w:rFonts w:ascii="Arial" w:hAnsi="Arial"/>
      <w:sz w:val="24"/>
      <w:lang w:val="en-GB"/>
    </w:rPr>
  </w:style>
  <w:style w:type="paragraph" w:customStyle="1" w:styleId="SJAY">
    <w:name w:val="SJAY"/>
    <w:basedOn w:val="Normal"/>
    <w:link w:val="SJAYChar"/>
    <w:qFormat/>
    <w:rsid w:val="00ED08E6"/>
    <w:pPr>
      <w:widowControl/>
      <w:adjustRightInd w:val="0"/>
    </w:pPr>
    <w:rPr>
      <w:rFonts w:ascii="Cambria" w:hAnsi="Cambria" w:cs="Arial MT"/>
      <w:color w:val="000000"/>
      <w:sz w:val="24"/>
      <w:szCs w:val="24"/>
      <w:lang w:val="en-GB" w:eastAsia="en-GB"/>
    </w:rPr>
  </w:style>
  <w:style w:type="character" w:customStyle="1" w:styleId="SJAYChar">
    <w:name w:val="SJAY Char"/>
    <w:basedOn w:val="DefaultParagraphFont"/>
    <w:link w:val="SJAY"/>
    <w:rsid w:val="00ED08E6"/>
    <w:rPr>
      <w:rFonts w:ascii="Cambria" w:eastAsia="Calibri" w:hAnsi="Cambria" w:cs="Arial MT"/>
      <w:color w:val="000000"/>
      <w:sz w:val="24"/>
      <w:szCs w:val="24"/>
      <w:lang w:val="en-GB" w:eastAsia="en-GB"/>
    </w:rPr>
  </w:style>
  <w:style w:type="character" w:customStyle="1" w:styleId="Heading6Char">
    <w:name w:val="Heading 6 Char"/>
    <w:basedOn w:val="DefaultParagraphFont"/>
    <w:link w:val="Heading6"/>
    <w:uiPriority w:val="9"/>
    <w:semiHidden/>
    <w:rsid w:val="00F66823"/>
    <w:rPr>
      <w:rFonts w:ascii="Calibri" w:eastAsia="Calibri" w:hAnsi="Calibri" w:cs="Calibri"/>
      <w:b/>
      <w:sz w:val="20"/>
      <w:szCs w:val="20"/>
      <w:lang w:val="en-GB" w:eastAsia="en-GB"/>
    </w:rPr>
  </w:style>
  <w:style w:type="paragraph" w:styleId="Title">
    <w:name w:val="Title"/>
    <w:basedOn w:val="Normal"/>
    <w:next w:val="Normal"/>
    <w:link w:val="TitleChar"/>
    <w:uiPriority w:val="10"/>
    <w:qFormat/>
    <w:rsid w:val="00F66823"/>
    <w:pPr>
      <w:keepNext/>
      <w:keepLines/>
      <w:widowControl/>
      <w:autoSpaceDE/>
      <w:autoSpaceDN/>
      <w:spacing w:before="480" w:after="120"/>
    </w:pPr>
    <w:rPr>
      <w:b/>
      <w:sz w:val="72"/>
      <w:szCs w:val="72"/>
      <w:lang w:val="en-GB" w:eastAsia="en-GB"/>
    </w:rPr>
  </w:style>
  <w:style w:type="character" w:customStyle="1" w:styleId="TitleChar">
    <w:name w:val="Title Char"/>
    <w:basedOn w:val="DefaultParagraphFont"/>
    <w:link w:val="Title"/>
    <w:uiPriority w:val="10"/>
    <w:rsid w:val="00F66823"/>
    <w:rPr>
      <w:rFonts w:ascii="Calibri" w:eastAsia="Calibri" w:hAnsi="Calibri" w:cs="Calibri"/>
      <w:b/>
      <w:sz w:val="72"/>
      <w:szCs w:val="72"/>
      <w:lang w:val="en-GB" w:eastAsia="en-GB"/>
    </w:rPr>
  </w:style>
  <w:style w:type="character" w:styleId="CommentReference">
    <w:name w:val="annotation reference"/>
    <w:basedOn w:val="DefaultParagraphFont"/>
    <w:uiPriority w:val="99"/>
    <w:semiHidden/>
    <w:unhideWhenUsed/>
    <w:rsid w:val="00F66823"/>
    <w:rPr>
      <w:sz w:val="16"/>
      <w:szCs w:val="16"/>
    </w:rPr>
  </w:style>
  <w:style w:type="paragraph" w:styleId="CommentText">
    <w:name w:val="annotation text"/>
    <w:basedOn w:val="Normal"/>
    <w:link w:val="CommentTextChar"/>
    <w:uiPriority w:val="99"/>
    <w:semiHidden/>
    <w:unhideWhenUsed/>
    <w:rsid w:val="00F66823"/>
    <w:pPr>
      <w:widowControl/>
      <w:autoSpaceDE/>
      <w:autoSpaceDN/>
    </w:pPr>
    <w:rPr>
      <w:sz w:val="20"/>
      <w:szCs w:val="20"/>
      <w:lang w:val="en-GB" w:eastAsia="en-GB"/>
    </w:rPr>
  </w:style>
  <w:style w:type="character" w:customStyle="1" w:styleId="CommentTextChar">
    <w:name w:val="Comment Text Char"/>
    <w:basedOn w:val="DefaultParagraphFont"/>
    <w:link w:val="CommentText"/>
    <w:uiPriority w:val="99"/>
    <w:semiHidden/>
    <w:rsid w:val="00F66823"/>
    <w:rPr>
      <w:rFonts w:ascii="Calibri" w:eastAsia="Calibri" w:hAnsi="Calibri" w:cs="Calibri"/>
      <w:sz w:val="20"/>
      <w:szCs w:val="20"/>
      <w:lang w:val="en-GB" w:eastAsia="en-GB"/>
    </w:rPr>
  </w:style>
  <w:style w:type="paragraph" w:styleId="CommentSubject">
    <w:name w:val="annotation subject"/>
    <w:basedOn w:val="CommentText"/>
    <w:next w:val="CommentText"/>
    <w:link w:val="CommentSubjectChar"/>
    <w:uiPriority w:val="99"/>
    <w:semiHidden/>
    <w:unhideWhenUsed/>
    <w:rsid w:val="00F66823"/>
    <w:rPr>
      <w:b/>
      <w:bCs/>
    </w:rPr>
  </w:style>
  <w:style w:type="character" w:customStyle="1" w:styleId="CommentSubjectChar">
    <w:name w:val="Comment Subject Char"/>
    <w:basedOn w:val="CommentTextChar"/>
    <w:link w:val="CommentSubject"/>
    <w:uiPriority w:val="99"/>
    <w:semiHidden/>
    <w:rsid w:val="00F66823"/>
    <w:rPr>
      <w:rFonts w:ascii="Calibri" w:eastAsia="Calibri" w:hAnsi="Calibri" w:cs="Calibri"/>
      <w:b/>
      <w:bCs/>
      <w:sz w:val="20"/>
      <w:szCs w:val="20"/>
      <w:lang w:val="en-GB" w:eastAsia="en-GB"/>
    </w:rPr>
  </w:style>
  <w:style w:type="character" w:customStyle="1" w:styleId="Heading3Char">
    <w:name w:val="Heading 3 Char"/>
    <w:basedOn w:val="DefaultParagraphFont"/>
    <w:link w:val="Heading3"/>
    <w:uiPriority w:val="9"/>
    <w:rsid w:val="00F66823"/>
    <w:rPr>
      <w:rFonts w:ascii="Arial" w:eastAsia="Arial" w:hAnsi="Arial" w:cs="Arial"/>
      <w:b/>
      <w:bCs/>
      <w:sz w:val="60"/>
      <w:szCs w:val="60"/>
    </w:rPr>
  </w:style>
  <w:style w:type="paragraph" w:customStyle="1" w:styleId="Default">
    <w:name w:val="Default"/>
    <w:rsid w:val="00F66823"/>
    <w:pPr>
      <w:widowControl/>
      <w:adjustRightInd w:val="0"/>
    </w:pPr>
    <w:rPr>
      <w:rFonts w:ascii="Arial MT" w:eastAsia="Calibri" w:hAnsi="Arial MT" w:cs="Arial MT"/>
      <w:color w:val="000000"/>
      <w:sz w:val="24"/>
      <w:szCs w:val="24"/>
      <w:lang w:val="en-GB" w:eastAsia="en-GB"/>
    </w:rPr>
  </w:style>
  <w:style w:type="paragraph" w:customStyle="1" w:styleId="border">
    <w:name w:val="border"/>
    <w:basedOn w:val="Normal"/>
    <w:link w:val="borderChar"/>
    <w:qFormat/>
    <w:rsid w:val="00F66823"/>
    <w:pPr>
      <w:widowControl/>
      <w:pBdr>
        <w:between w:val="single" w:sz="4" w:space="1" w:color="auto"/>
      </w:pBdr>
      <w:autoSpaceDE/>
      <w:autoSpaceDN/>
    </w:pPr>
    <w:rPr>
      <w:lang w:val="en-GB" w:eastAsia="en-GB"/>
    </w:rPr>
  </w:style>
  <w:style w:type="character" w:customStyle="1" w:styleId="borderChar">
    <w:name w:val="border Char"/>
    <w:basedOn w:val="DefaultParagraphFont"/>
    <w:link w:val="border"/>
    <w:rsid w:val="00F66823"/>
    <w:rPr>
      <w:rFonts w:ascii="Calibri" w:eastAsia="Calibri" w:hAnsi="Calibri" w:cs="Calibri"/>
      <w:lang w:val="en-GB" w:eastAsia="en-GB"/>
    </w:rPr>
  </w:style>
  <w:style w:type="paragraph" w:styleId="Subtitle">
    <w:name w:val="Subtitle"/>
    <w:basedOn w:val="Normal"/>
    <w:next w:val="Normal"/>
    <w:link w:val="SubtitleChar"/>
    <w:uiPriority w:val="11"/>
    <w:qFormat/>
    <w:rsid w:val="00F66823"/>
    <w:pPr>
      <w:keepNext/>
      <w:keepLines/>
      <w:widowControl/>
      <w:autoSpaceDE/>
      <w:autoSpaceDN/>
      <w:spacing w:after="320" w:line="276" w:lineRule="auto"/>
    </w:pPr>
    <w:rPr>
      <w:rFonts w:ascii="Arial" w:eastAsia="Arial" w:hAnsi="Arial" w:cs="Arial"/>
      <w:color w:val="666666"/>
      <w:sz w:val="30"/>
      <w:szCs w:val="30"/>
      <w:lang w:val="en-GB" w:eastAsia="en-GB"/>
    </w:rPr>
  </w:style>
  <w:style w:type="character" w:customStyle="1" w:styleId="SubtitleChar">
    <w:name w:val="Subtitle Char"/>
    <w:basedOn w:val="DefaultParagraphFont"/>
    <w:link w:val="Subtitle"/>
    <w:uiPriority w:val="11"/>
    <w:rsid w:val="00F66823"/>
    <w:rPr>
      <w:rFonts w:ascii="Arial" w:eastAsia="Arial" w:hAnsi="Arial" w:cs="Arial"/>
      <w:color w:val="666666"/>
      <w:sz w:val="30"/>
      <w:szCs w:val="30"/>
      <w:lang w:val="en-GB" w:eastAsia="en-GB"/>
    </w:rPr>
  </w:style>
  <w:style w:type="paragraph" w:styleId="TOC7">
    <w:name w:val="toc 7"/>
    <w:basedOn w:val="Normal"/>
    <w:next w:val="Normal"/>
    <w:autoRedefine/>
    <w:uiPriority w:val="39"/>
    <w:unhideWhenUsed/>
    <w:rsid w:val="00F66823"/>
    <w:pPr>
      <w:widowControl/>
      <w:autoSpaceDE/>
      <w:autoSpaceDN/>
      <w:spacing w:line="276" w:lineRule="auto"/>
      <w:ind w:left="1320"/>
    </w:pPr>
    <w:rPr>
      <w:rFonts w:eastAsia="Arial" w:cs="Arial"/>
      <w:sz w:val="20"/>
      <w:szCs w:val="20"/>
      <w:lang w:val="en" w:eastAsia="en-GB"/>
    </w:rPr>
  </w:style>
  <w:style w:type="character" w:styleId="FollowedHyperlink">
    <w:name w:val="FollowedHyperlink"/>
    <w:basedOn w:val="DefaultParagraphFont"/>
    <w:uiPriority w:val="99"/>
    <w:semiHidden/>
    <w:unhideWhenUsed/>
    <w:rsid w:val="00F66823"/>
    <w:rPr>
      <w:color w:val="800080" w:themeColor="followedHyperlink"/>
      <w:u w:val="single"/>
    </w:rPr>
  </w:style>
  <w:style w:type="paragraph" w:styleId="Revision">
    <w:name w:val="Revision"/>
    <w:hidden/>
    <w:uiPriority w:val="99"/>
    <w:semiHidden/>
    <w:rsid w:val="00F66823"/>
    <w:pPr>
      <w:widowControl/>
      <w:autoSpaceDE/>
      <w:autoSpaceDN/>
    </w:pPr>
    <w:rPr>
      <w:rFonts w:ascii="Calibri" w:eastAsia="Calibri" w:hAnsi="Calibri" w:cs="Calibri"/>
      <w:sz w:val="24"/>
      <w:szCs w:val="24"/>
      <w:lang w:val="en-GB" w:eastAsia="en-GB"/>
    </w:rPr>
  </w:style>
  <w:style w:type="character" w:styleId="Emphasis">
    <w:name w:val="Emphasis"/>
    <w:basedOn w:val="DefaultParagraphFont"/>
    <w:uiPriority w:val="20"/>
    <w:qFormat/>
    <w:rsid w:val="00B60502"/>
    <w:rPr>
      <w:i/>
      <w:iCs/>
    </w:rPr>
  </w:style>
  <w:style w:type="character" w:customStyle="1" w:styleId="glossary-tooltip-text">
    <w:name w:val="glossary-tooltip-text"/>
    <w:basedOn w:val="DefaultParagraphFont"/>
    <w:rsid w:val="00EC6C43"/>
  </w:style>
  <w:style w:type="paragraph" w:customStyle="1" w:styleId="volume-issue">
    <w:name w:val="volume-issu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3902E9"/>
  </w:style>
  <w:style w:type="paragraph" w:customStyle="1" w:styleId="page-range">
    <w:name w:val="page-rang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ce-acf-repeater-item">
    <w:name w:val="dce-acf-repeater-item"/>
    <w:basedOn w:val="Normal"/>
    <w:rsid w:val="0045061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repeater-item">
    <w:name w:val="repeater-item"/>
    <w:basedOn w:val="DefaultParagraphFont"/>
    <w:rsid w:val="0045061A"/>
  </w:style>
  <w:style w:type="character" w:styleId="Strong">
    <w:name w:val="Strong"/>
    <w:basedOn w:val="DefaultParagraphFont"/>
    <w:uiPriority w:val="22"/>
    <w:qFormat/>
    <w:rsid w:val="00773A8A"/>
    <w:rPr>
      <w:b/>
      <w:bCs/>
    </w:rPr>
  </w:style>
  <w:style w:type="character" w:styleId="Mention">
    <w:name w:val="Mention"/>
    <w:basedOn w:val="DefaultParagraphFont"/>
    <w:uiPriority w:val="99"/>
    <w:unhideWhenUsed/>
    <w:rsid w:val="00F81D05"/>
    <w:rPr>
      <w:color w:val="2B579A"/>
      <w:shd w:val="clear" w:color="auto" w:fill="E6E6E6"/>
    </w:rPr>
  </w:style>
  <w:style w:type="character" w:customStyle="1" w:styleId="cf01">
    <w:name w:val="cf01"/>
    <w:basedOn w:val="DefaultParagraphFont"/>
    <w:rsid w:val="00BB7E3F"/>
    <w:rPr>
      <w:rFonts w:ascii="Segoe UI" w:hAnsi="Segoe UI" w:cs="Segoe UI" w:hint="default"/>
      <w:sz w:val="18"/>
      <w:szCs w:val="18"/>
    </w:rPr>
  </w:style>
  <w:style w:type="character" w:customStyle="1" w:styleId="visually-hidden">
    <w:name w:val="visually-hidden"/>
    <w:basedOn w:val="DefaultParagraphFont"/>
    <w:rsid w:val="009C38A1"/>
  </w:style>
  <w:style w:type="character" w:customStyle="1" w:styleId="t-14">
    <w:name w:val="t-14"/>
    <w:basedOn w:val="DefaultParagraphFont"/>
    <w:rsid w:val="009C38A1"/>
  </w:style>
  <w:style w:type="paragraph" w:styleId="TOC4">
    <w:name w:val="toc 4"/>
    <w:basedOn w:val="Normal"/>
    <w:next w:val="Normal"/>
    <w:autoRedefine/>
    <w:uiPriority w:val="39"/>
    <w:unhideWhenUsed/>
    <w:rsid w:val="006E33A8"/>
    <w:pPr>
      <w:widowControl/>
      <w:autoSpaceDE/>
      <w:autoSpaceDN/>
      <w:spacing w:after="100" w:line="259" w:lineRule="auto"/>
      <w:ind w:left="660"/>
    </w:pPr>
    <w:rPr>
      <w:rFonts w:asciiTheme="minorHAnsi" w:eastAsiaTheme="minorEastAsia" w:hAnsiTheme="minorHAnsi" w:cstheme="minorBidi"/>
      <w:kern w:val="2"/>
      <w:lang w:val="en-GB" w:eastAsia="en-GB"/>
      <w14:ligatures w14:val="standardContextual"/>
    </w:rPr>
  </w:style>
  <w:style w:type="paragraph" w:styleId="TOC5">
    <w:name w:val="toc 5"/>
    <w:basedOn w:val="Normal"/>
    <w:next w:val="Normal"/>
    <w:autoRedefine/>
    <w:uiPriority w:val="39"/>
    <w:unhideWhenUsed/>
    <w:rsid w:val="006E33A8"/>
    <w:pPr>
      <w:widowControl/>
      <w:autoSpaceDE/>
      <w:autoSpaceDN/>
      <w:spacing w:after="100" w:line="259" w:lineRule="auto"/>
      <w:ind w:left="880"/>
    </w:pPr>
    <w:rPr>
      <w:rFonts w:asciiTheme="minorHAnsi" w:eastAsiaTheme="minorEastAsia" w:hAnsiTheme="minorHAnsi" w:cstheme="minorBidi"/>
      <w:kern w:val="2"/>
      <w:lang w:val="en-GB" w:eastAsia="en-GB"/>
      <w14:ligatures w14:val="standardContextual"/>
    </w:rPr>
  </w:style>
  <w:style w:type="paragraph" w:styleId="TOC6">
    <w:name w:val="toc 6"/>
    <w:basedOn w:val="Normal"/>
    <w:next w:val="Normal"/>
    <w:autoRedefine/>
    <w:uiPriority w:val="39"/>
    <w:unhideWhenUsed/>
    <w:rsid w:val="006E33A8"/>
    <w:pPr>
      <w:widowControl/>
      <w:autoSpaceDE/>
      <w:autoSpaceDN/>
      <w:spacing w:after="100" w:line="259" w:lineRule="auto"/>
      <w:ind w:left="1100"/>
    </w:pPr>
    <w:rPr>
      <w:rFonts w:asciiTheme="minorHAnsi" w:eastAsiaTheme="minorEastAsia" w:hAnsiTheme="minorHAnsi" w:cstheme="minorBidi"/>
      <w:kern w:val="2"/>
      <w:lang w:val="en-GB" w:eastAsia="en-GB"/>
      <w14:ligatures w14:val="standardContextual"/>
    </w:rPr>
  </w:style>
  <w:style w:type="paragraph" w:styleId="TOC8">
    <w:name w:val="toc 8"/>
    <w:basedOn w:val="Normal"/>
    <w:next w:val="Normal"/>
    <w:autoRedefine/>
    <w:uiPriority w:val="39"/>
    <w:unhideWhenUsed/>
    <w:rsid w:val="006E33A8"/>
    <w:pPr>
      <w:widowControl/>
      <w:autoSpaceDE/>
      <w:autoSpaceDN/>
      <w:spacing w:after="100" w:line="259" w:lineRule="auto"/>
      <w:ind w:left="1540"/>
    </w:pPr>
    <w:rPr>
      <w:rFonts w:asciiTheme="minorHAnsi" w:eastAsiaTheme="minorEastAsia" w:hAnsiTheme="minorHAnsi" w:cstheme="minorBidi"/>
      <w:kern w:val="2"/>
      <w:lang w:val="en-GB" w:eastAsia="en-GB"/>
      <w14:ligatures w14:val="standardContextual"/>
    </w:rPr>
  </w:style>
  <w:style w:type="paragraph" w:styleId="TOC9">
    <w:name w:val="toc 9"/>
    <w:basedOn w:val="Normal"/>
    <w:next w:val="Normal"/>
    <w:autoRedefine/>
    <w:uiPriority w:val="39"/>
    <w:unhideWhenUsed/>
    <w:rsid w:val="006E33A8"/>
    <w:pPr>
      <w:widowControl/>
      <w:autoSpaceDE/>
      <w:autoSpaceDN/>
      <w:spacing w:after="100" w:line="259" w:lineRule="auto"/>
      <w:ind w:left="1760"/>
    </w:pPr>
    <w:rPr>
      <w:rFonts w:asciiTheme="minorHAnsi" w:eastAsiaTheme="minorEastAsia" w:hAnsiTheme="minorHAnsi" w:cstheme="minorBidi"/>
      <w:kern w:val="2"/>
      <w:lang w:val="en-GB" w:eastAsia="en-GB"/>
      <w14:ligatures w14:val="standardContextual"/>
    </w:rPr>
  </w:style>
  <w:style w:type="paragraph" w:styleId="FootnoteText">
    <w:name w:val="footnote text"/>
    <w:basedOn w:val="Normal"/>
    <w:link w:val="FootnoteTextChar"/>
    <w:uiPriority w:val="99"/>
    <w:semiHidden/>
    <w:unhideWhenUsed/>
    <w:rsid w:val="00B654D4"/>
    <w:pPr>
      <w:widowControl/>
      <w:autoSpaceDE/>
      <w:autoSpaceDN/>
      <w:contextualSpacing/>
      <w:jc w:val="both"/>
    </w:pPr>
    <w:rPr>
      <w:rFonts w:eastAsiaTheme="minorHAnsi"/>
      <w:sz w:val="20"/>
      <w:szCs w:val="20"/>
      <w:lang w:val="en-GB" w:eastAsia="en-GB"/>
    </w:rPr>
  </w:style>
  <w:style w:type="character" w:customStyle="1" w:styleId="FootnoteTextChar">
    <w:name w:val="Footnote Text Char"/>
    <w:basedOn w:val="DefaultParagraphFont"/>
    <w:link w:val="FootnoteText"/>
    <w:uiPriority w:val="99"/>
    <w:semiHidden/>
    <w:rsid w:val="00B654D4"/>
    <w:rPr>
      <w:rFonts w:ascii="Calibri" w:hAnsi="Calibri" w:cs="Calibri"/>
      <w:sz w:val="20"/>
      <w:szCs w:val="20"/>
      <w:lang w:val="en-GB" w:eastAsia="en-GB"/>
    </w:rPr>
  </w:style>
  <w:style w:type="character" w:styleId="FootnoteReference">
    <w:name w:val="footnote reference"/>
    <w:basedOn w:val="DefaultParagraphFont"/>
    <w:uiPriority w:val="99"/>
    <w:semiHidden/>
    <w:unhideWhenUsed/>
    <w:rsid w:val="00B654D4"/>
    <w:rPr>
      <w:vertAlign w:val="superscript"/>
    </w:rPr>
  </w:style>
  <w:style w:type="character" w:customStyle="1" w:styleId="Heading1Char">
    <w:name w:val="Heading 1 Char"/>
    <w:basedOn w:val="DefaultParagraphFont"/>
    <w:link w:val="Heading1"/>
    <w:uiPriority w:val="9"/>
    <w:rsid w:val="003F3564"/>
    <w:rPr>
      <w:rFonts w:ascii="Arial" w:eastAsia="Arial" w:hAnsi="Arial" w:cs="Arial"/>
      <w:b/>
      <w:bCs/>
      <w:sz w:val="78"/>
      <w:szCs w:val="78"/>
    </w:rPr>
  </w:style>
  <w:style w:type="character" w:customStyle="1" w:styleId="muitypography-root">
    <w:name w:val="muitypography-root"/>
    <w:basedOn w:val="DefaultParagraphFont"/>
    <w:rsid w:val="003F3564"/>
  </w:style>
  <w:style w:type="character" w:customStyle="1" w:styleId="fl-heading-text">
    <w:name w:val="fl-heading-text"/>
    <w:basedOn w:val="DefaultParagraphFont"/>
    <w:rsid w:val="00EB4FC6"/>
  </w:style>
  <w:style w:type="paragraph" w:customStyle="1" w:styleId="xmsonormal">
    <w:name w:val="x_msonormal"/>
    <w:basedOn w:val="Normal"/>
    <w:rsid w:val="009F606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msolistbullet">
    <w:name w:val="x_msolistbullet"/>
    <w:basedOn w:val="Normal"/>
    <w:rsid w:val="00D3087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1">
    <w:name w:val="s1"/>
    <w:basedOn w:val="DefaultParagraphFont"/>
    <w:rsid w:val="00D30873"/>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28797">
      <w:bodyDiv w:val="1"/>
      <w:marLeft w:val="0"/>
      <w:marRight w:val="0"/>
      <w:marTop w:val="0"/>
      <w:marBottom w:val="0"/>
      <w:divBdr>
        <w:top w:val="none" w:sz="0" w:space="0" w:color="auto"/>
        <w:left w:val="none" w:sz="0" w:space="0" w:color="auto"/>
        <w:bottom w:val="none" w:sz="0" w:space="0" w:color="auto"/>
        <w:right w:val="none" w:sz="0" w:space="0" w:color="auto"/>
      </w:divBdr>
    </w:div>
    <w:div w:id="67309386">
      <w:bodyDiv w:val="1"/>
      <w:marLeft w:val="0"/>
      <w:marRight w:val="0"/>
      <w:marTop w:val="0"/>
      <w:marBottom w:val="0"/>
      <w:divBdr>
        <w:top w:val="none" w:sz="0" w:space="0" w:color="auto"/>
        <w:left w:val="none" w:sz="0" w:space="0" w:color="auto"/>
        <w:bottom w:val="none" w:sz="0" w:space="0" w:color="auto"/>
        <w:right w:val="none" w:sz="0" w:space="0" w:color="auto"/>
      </w:divBdr>
    </w:div>
    <w:div w:id="150175726">
      <w:bodyDiv w:val="1"/>
      <w:marLeft w:val="0"/>
      <w:marRight w:val="0"/>
      <w:marTop w:val="0"/>
      <w:marBottom w:val="0"/>
      <w:divBdr>
        <w:top w:val="none" w:sz="0" w:space="0" w:color="auto"/>
        <w:left w:val="none" w:sz="0" w:space="0" w:color="auto"/>
        <w:bottom w:val="none" w:sz="0" w:space="0" w:color="auto"/>
        <w:right w:val="none" w:sz="0" w:space="0" w:color="auto"/>
      </w:divBdr>
    </w:div>
    <w:div w:id="169836495">
      <w:bodyDiv w:val="1"/>
      <w:marLeft w:val="0"/>
      <w:marRight w:val="0"/>
      <w:marTop w:val="0"/>
      <w:marBottom w:val="0"/>
      <w:divBdr>
        <w:top w:val="none" w:sz="0" w:space="0" w:color="auto"/>
        <w:left w:val="none" w:sz="0" w:space="0" w:color="auto"/>
        <w:bottom w:val="none" w:sz="0" w:space="0" w:color="auto"/>
        <w:right w:val="none" w:sz="0" w:space="0" w:color="auto"/>
      </w:divBdr>
    </w:div>
    <w:div w:id="178395050">
      <w:bodyDiv w:val="1"/>
      <w:marLeft w:val="0"/>
      <w:marRight w:val="0"/>
      <w:marTop w:val="0"/>
      <w:marBottom w:val="0"/>
      <w:divBdr>
        <w:top w:val="none" w:sz="0" w:space="0" w:color="auto"/>
        <w:left w:val="none" w:sz="0" w:space="0" w:color="auto"/>
        <w:bottom w:val="none" w:sz="0" w:space="0" w:color="auto"/>
        <w:right w:val="none" w:sz="0" w:space="0" w:color="auto"/>
      </w:divBdr>
    </w:div>
    <w:div w:id="190843978">
      <w:bodyDiv w:val="1"/>
      <w:marLeft w:val="0"/>
      <w:marRight w:val="0"/>
      <w:marTop w:val="0"/>
      <w:marBottom w:val="0"/>
      <w:divBdr>
        <w:top w:val="none" w:sz="0" w:space="0" w:color="auto"/>
        <w:left w:val="none" w:sz="0" w:space="0" w:color="auto"/>
        <w:bottom w:val="none" w:sz="0" w:space="0" w:color="auto"/>
        <w:right w:val="none" w:sz="0" w:space="0" w:color="auto"/>
      </w:divBdr>
    </w:div>
    <w:div w:id="210043615">
      <w:bodyDiv w:val="1"/>
      <w:marLeft w:val="0"/>
      <w:marRight w:val="0"/>
      <w:marTop w:val="0"/>
      <w:marBottom w:val="0"/>
      <w:divBdr>
        <w:top w:val="none" w:sz="0" w:space="0" w:color="auto"/>
        <w:left w:val="none" w:sz="0" w:space="0" w:color="auto"/>
        <w:bottom w:val="none" w:sz="0" w:space="0" w:color="auto"/>
        <w:right w:val="none" w:sz="0" w:space="0" w:color="auto"/>
      </w:divBdr>
      <w:divsChild>
        <w:div w:id="104154190">
          <w:marLeft w:val="0"/>
          <w:marRight w:val="0"/>
          <w:marTop w:val="0"/>
          <w:marBottom w:val="0"/>
          <w:divBdr>
            <w:top w:val="none" w:sz="0" w:space="0" w:color="auto"/>
            <w:left w:val="none" w:sz="0" w:space="0" w:color="auto"/>
            <w:bottom w:val="none" w:sz="0" w:space="0" w:color="auto"/>
            <w:right w:val="none" w:sz="0" w:space="0" w:color="auto"/>
          </w:divBdr>
        </w:div>
        <w:div w:id="283313023">
          <w:marLeft w:val="0"/>
          <w:marRight w:val="0"/>
          <w:marTop w:val="0"/>
          <w:marBottom w:val="0"/>
          <w:divBdr>
            <w:top w:val="none" w:sz="0" w:space="0" w:color="auto"/>
            <w:left w:val="none" w:sz="0" w:space="0" w:color="auto"/>
            <w:bottom w:val="none" w:sz="0" w:space="0" w:color="auto"/>
            <w:right w:val="none" w:sz="0" w:space="0" w:color="auto"/>
          </w:divBdr>
        </w:div>
        <w:div w:id="1572157090">
          <w:marLeft w:val="0"/>
          <w:marRight w:val="0"/>
          <w:marTop w:val="0"/>
          <w:marBottom w:val="0"/>
          <w:divBdr>
            <w:top w:val="none" w:sz="0" w:space="0" w:color="auto"/>
            <w:left w:val="none" w:sz="0" w:space="0" w:color="auto"/>
            <w:bottom w:val="none" w:sz="0" w:space="0" w:color="auto"/>
            <w:right w:val="none" w:sz="0" w:space="0" w:color="auto"/>
          </w:divBdr>
        </w:div>
      </w:divsChild>
    </w:div>
    <w:div w:id="238908282">
      <w:bodyDiv w:val="1"/>
      <w:marLeft w:val="0"/>
      <w:marRight w:val="0"/>
      <w:marTop w:val="0"/>
      <w:marBottom w:val="0"/>
      <w:divBdr>
        <w:top w:val="none" w:sz="0" w:space="0" w:color="auto"/>
        <w:left w:val="none" w:sz="0" w:space="0" w:color="auto"/>
        <w:bottom w:val="none" w:sz="0" w:space="0" w:color="auto"/>
        <w:right w:val="none" w:sz="0" w:space="0" w:color="auto"/>
      </w:divBdr>
    </w:div>
    <w:div w:id="332688096">
      <w:bodyDiv w:val="1"/>
      <w:marLeft w:val="0"/>
      <w:marRight w:val="0"/>
      <w:marTop w:val="0"/>
      <w:marBottom w:val="0"/>
      <w:divBdr>
        <w:top w:val="none" w:sz="0" w:space="0" w:color="auto"/>
        <w:left w:val="none" w:sz="0" w:space="0" w:color="auto"/>
        <w:bottom w:val="none" w:sz="0" w:space="0" w:color="auto"/>
        <w:right w:val="none" w:sz="0" w:space="0" w:color="auto"/>
      </w:divBdr>
      <w:divsChild>
        <w:div w:id="316105712">
          <w:marLeft w:val="0"/>
          <w:marRight w:val="0"/>
          <w:marTop w:val="0"/>
          <w:marBottom w:val="0"/>
          <w:divBdr>
            <w:top w:val="none" w:sz="0" w:space="0" w:color="auto"/>
            <w:left w:val="none" w:sz="0" w:space="0" w:color="auto"/>
            <w:bottom w:val="none" w:sz="0" w:space="0" w:color="auto"/>
            <w:right w:val="none" w:sz="0" w:space="0" w:color="auto"/>
          </w:divBdr>
        </w:div>
      </w:divsChild>
    </w:div>
    <w:div w:id="372006174">
      <w:bodyDiv w:val="1"/>
      <w:marLeft w:val="0"/>
      <w:marRight w:val="0"/>
      <w:marTop w:val="0"/>
      <w:marBottom w:val="0"/>
      <w:divBdr>
        <w:top w:val="none" w:sz="0" w:space="0" w:color="auto"/>
        <w:left w:val="none" w:sz="0" w:space="0" w:color="auto"/>
        <w:bottom w:val="none" w:sz="0" w:space="0" w:color="auto"/>
        <w:right w:val="none" w:sz="0" w:space="0" w:color="auto"/>
      </w:divBdr>
    </w:div>
    <w:div w:id="381295023">
      <w:bodyDiv w:val="1"/>
      <w:marLeft w:val="0"/>
      <w:marRight w:val="0"/>
      <w:marTop w:val="0"/>
      <w:marBottom w:val="0"/>
      <w:divBdr>
        <w:top w:val="none" w:sz="0" w:space="0" w:color="auto"/>
        <w:left w:val="none" w:sz="0" w:space="0" w:color="auto"/>
        <w:bottom w:val="none" w:sz="0" w:space="0" w:color="auto"/>
        <w:right w:val="none" w:sz="0" w:space="0" w:color="auto"/>
      </w:divBdr>
    </w:div>
    <w:div w:id="471022014">
      <w:bodyDiv w:val="1"/>
      <w:marLeft w:val="0"/>
      <w:marRight w:val="0"/>
      <w:marTop w:val="0"/>
      <w:marBottom w:val="0"/>
      <w:divBdr>
        <w:top w:val="none" w:sz="0" w:space="0" w:color="auto"/>
        <w:left w:val="none" w:sz="0" w:space="0" w:color="auto"/>
        <w:bottom w:val="none" w:sz="0" w:space="0" w:color="auto"/>
        <w:right w:val="none" w:sz="0" w:space="0" w:color="auto"/>
      </w:divBdr>
    </w:div>
    <w:div w:id="481120668">
      <w:bodyDiv w:val="1"/>
      <w:marLeft w:val="0"/>
      <w:marRight w:val="0"/>
      <w:marTop w:val="0"/>
      <w:marBottom w:val="0"/>
      <w:divBdr>
        <w:top w:val="none" w:sz="0" w:space="0" w:color="auto"/>
        <w:left w:val="none" w:sz="0" w:space="0" w:color="auto"/>
        <w:bottom w:val="none" w:sz="0" w:space="0" w:color="auto"/>
        <w:right w:val="none" w:sz="0" w:space="0" w:color="auto"/>
      </w:divBdr>
    </w:div>
    <w:div w:id="485708282">
      <w:bodyDiv w:val="1"/>
      <w:marLeft w:val="0"/>
      <w:marRight w:val="0"/>
      <w:marTop w:val="0"/>
      <w:marBottom w:val="0"/>
      <w:divBdr>
        <w:top w:val="none" w:sz="0" w:space="0" w:color="auto"/>
        <w:left w:val="none" w:sz="0" w:space="0" w:color="auto"/>
        <w:bottom w:val="none" w:sz="0" w:space="0" w:color="auto"/>
        <w:right w:val="none" w:sz="0" w:space="0" w:color="auto"/>
      </w:divBdr>
    </w:div>
    <w:div w:id="525800413">
      <w:bodyDiv w:val="1"/>
      <w:marLeft w:val="0"/>
      <w:marRight w:val="0"/>
      <w:marTop w:val="0"/>
      <w:marBottom w:val="0"/>
      <w:divBdr>
        <w:top w:val="none" w:sz="0" w:space="0" w:color="auto"/>
        <w:left w:val="none" w:sz="0" w:space="0" w:color="auto"/>
        <w:bottom w:val="none" w:sz="0" w:space="0" w:color="auto"/>
        <w:right w:val="none" w:sz="0" w:space="0" w:color="auto"/>
      </w:divBdr>
    </w:div>
    <w:div w:id="589194021">
      <w:bodyDiv w:val="1"/>
      <w:marLeft w:val="0"/>
      <w:marRight w:val="0"/>
      <w:marTop w:val="0"/>
      <w:marBottom w:val="0"/>
      <w:divBdr>
        <w:top w:val="none" w:sz="0" w:space="0" w:color="auto"/>
        <w:left w:val="none" w:sz="0" w:space="0" w:color="auto"/>
        <w:bottom w:val="none" w:sz="0" w:space="0" w:color="auto"/>
        <w:right w:val="none" w:sz="0" w:space="0" w:color="auto"/>
      </w:divBdr>
    </w:div>
    <w:div w:id="613947929">
      <w:bodyDiv w:val="1"/>
      <w:marLeft w:val="0"/>
      <w:marRight w:val="0"/>
      <w:marTop w:val="0"/>
      <w:marBottom w:val="0"/>
      <w:divBdr>
        <w:top w:val="none" w:sz="0" w:space="0" w:color="auto"/>
        <w:left w:val="none" w:sz="0" w:space="0" w:color="auto"/>
        <w:bottom w:val="none" w:sz="0" w:space="0" w:color="auto"/>
        <w:right w:val="none" w:sz="0" w:space="0" w:color="auto"/>
      </w:divBdr>
    </w:div>
    <w:div w:id="636110337">
      <w:bodyDiv w:val="1"/>
      <w:marLeft w:val="0"/>
      <w:marRight w:val="0"/>
      <w:marTop w:val="0"/>
      <w:marBottom w:val="0"/>
      <w:divBdr>
        <w:top w:val="none" w:sz="0" w:space="0" w:color="auto"/>
        <w:left w:val="none" w:sz="0" w:space="0" w:color="auto"/>
        <w:bottom w:val="none" w:sz="0" w:space="0" w:color="auto"/>
        <w:right w:val="none" w:sz="0" w:space="0" w:color="auto"/>
      </w:divBdr>
    </w:div>
    <w:div w:id="638459380">
      <w:bodyDiv w:val="1"/>
      <w:marLeft w:val="0"/>
      <w:marRight w:val="0"/>
      <w:marTop w:val="0"/>
      <w:marBottom w:val="0"/>
      <w:divBdr>
        <w:top w:val="none" w:sz="0" w:space="0" w:color="auto"/>
        <w:left w:val="none" w:sz="0" w:space="0" w:color="auto"/>
        <w:bottom w:val="none" w:sz="0" w:space="0" w:color="auto"/>
        <w:right w:val="none" w:sz="0" w:space="0" w:color="auto"/>
      </w:divBdr>
    </w:div>
    <w:div w:id="663631490">
      <w:bodyDiv w:val="1"/>
      <w:marLeft w:val="0"/>
      <w:marRight w:val="0"/>
      <w:marTop w:val="0"/>
      <w:marBottom w:val="0"/>
      <w:divBdr>
        <w:top w:val="none" w:sz="0" w:space="0" w:color="auto"/>
        <w:left w:val="none" w:sz="0" w:space="0" w:color="auto"/>
        <w:bottom w:val="none" w:sz="0" w:space="0" w:color="auto"/>
        <w:right w:val="none" w:sz="0" w:space="0" w:color="auto"/>
      </w:divBdr>
    </w:div>
    <w:div w:id="742489955">
      <w:bodyDiv w:val="1"/>
      <w:marLeft w:val="0"/>
      <w:marRight w:val="0"/>
      <w:marTop w:val="0"/>
      <w:marBottom w:val="0"/>
      <w:divBdr>
        <w:top w:val="none" w:sz="0" w:space="0" w:color="auto"/>
        <w:left w:val="none" w:sz="0" w:space="0" w:color="auto"/>
        <w:bottom w:val="none" w:sz="0" w:space="0" w:color="auto"/>
        <w:right w:val="none" w:sz="0" w:space="0" w:color="auto"/>
      </w:divBdr>
    </w:div>
    <w:div w:id="835151994">
      <w:bodyDiv w:val="1"/>
      <w:marLeft w:val="0"/>
      <w:marRight w:val="0"/>
      <w:marTop w:val="0"/>
      <w:marBottom w:val="0"/>
      <w:divBdr>
        <w:top w:val="none" w:sz="0" w:space="0" w:color="auto"/>
        <w:left w:val="none" w:sz="0" w:space="0" w:color="auto"/>
        <w:bottom w:val="none" w:sz="0" w:space="0" w:color="auto"/>
        <w:right w:val="none" w:sz="0" w:space="0" w:color="auto"/>
      </w:divBdr>
      <w:divsChild>
        <w:div w:id="2131585997">
          <w:marLeft w:val="0"/>
          <w:marRight w:val="0"/>
          <w:marTop w:val="0"/>
          <w:marBottom w:val="0"/>
          <w:divBdr>
            <w:top w:val="none" w:sz="0" w:space="0" w:color="auto"/>
            <w:left w:val="none" w:sz="0" w:space="0" w:color="auto"/>
            <w:bottom w:val="none" w:sz="0" w:space="0" w:color="auto"/>
            <w:right w:val="none" w:sz="0" w:space="0" w:color="auto"/>
          </w:divBdr>
        </w:div>
        <w:div w:id="1073238794">
          <w:marLeft w:val="0"/>
          <w:marRight w:val="0"/>
          <w:marTop w:val="0"/>
          <w:marBottom w:val="0"/>
          <w:divBdr>
            <w:top w:val="none" w:sz="0" w:space="0" w:color="auto"/>
            <w:left w:val="none" w:sz="0" w:space="0" w:color="auto"/>
            <w:bottom w:val="none" w:sz="0" w:space="0" w:color="auto"/>
            <w:right w:val="none" w:sz="0" w:space="0" w:color="auto"/>
          </w:divBdr>
        </w:div>
        <w:div w:id="1299798425">
          <w:marLeft w:val="0"/>
          <w:marRight w:val="0"/>
          <w:marTop w:val="0"/>
          <w:marBottom w:val="0"/>
          <w:divBdr>
            <w:top w:val="none" w:sz="0" w:space="0" w:color="auto"/>
            <w:left w:val="none" w:sz="0" w:space="0" w:color="auto"/>
            <w:bottom w:val="none" w:sz="0" w:space="0" w:color="auto"/>
            <w:right w:val="none" w:sz="0" w:space="0" w:color="auto"/>
          </w:divBdr>
        </w:div>
        <w:div w:id="1945846993">
          <w:marLeft w:val="0"/>
          <w:marRight w:val="0"/>
          <w:marTop w:val="0"/>
          <w:marBottom w:val="0"/>
          <w:divBdr>
            <w:top w:val="none" w:sz="0" w:space="0" w:color="auto"/>
            <w:left w:val="none" w:sz="0" w:space="0" w:color="auto"/>
            <w:bottom w:val="none" w:sz="0" w:space="0" w:color="auto"/>
            <w:right w:val="none" w:sz="0" w:space="0" w:color="auto"/>
          </w:divBdr>
        </w:div>
      </w:divsChild>
    </w:div>
    <w:div w:id="888415320">
      <w:bodyDiv w:val="1"/>
      <w:marLeft w:val="0"/>
      <w:marRight w:val="0"/>
      <w:marTop w:val="0"/>
      <w:marBottom w:val="0"/>
      <w:divBdr>
        <w:top w:val="none" w:sz="0" w:space="0" w:color="auto"/>
        <w:left w:val="none" w:sz="0" w:space="0" w:color="auto"/>
        <w:bottom w:val="none" w:sz="0" w:space="0" w:color="auto"/>
        <w:right w:val="none" w:sz="0" w:space="0" w:color="auto"/>
      </w:divBdr>
    </w:div>
    <w:div w:id="891310907">
      <w:bodyDiv w:val="1"/>
      <w:marLeft w:val="0"/>
      <w:marRight w:val="0"/>
      <w:marTop w:val="0"/>
      <w:marBottom w:val="0"/>
      <w:divBdr>
        <w:top w:val="none" w:sz="0" w:space="0" w:color="auto"/>
        <w:left w:val="none" w:sz="0" w:space="0" w:color="auto"/>
        <w:bottom w:val="none" w:sz="0" w:space="0" w:color="auto"/>
        <w:right w:val="none" w:sz="0" w:space="0" w:color="auto"/>
      </w:divBdr>
    </w:div>
    <w:div w:id="898706743">
      <w:bodyDiv w:val="1"/>
      <w:marLeft w:val="0"/>
      <w:marRight w:val="0"/>
      <w:marTop w:val="0"/>
      <w:marBottom w:val="0"/>
      <w:divBdr>
        <w:top w:val="none" w:sz="0" w:space="0" w:color="auto"/>
        <w:left w:val="none" w:sz="0" w:space="0" w:color="auto"/>
        <w:bottom w:val="none" w:sz="0" w:space="0" w:color="auto"/>
        <w:right w:val="none" w:sz="0" w:space="0" w:color="auto"/>
      </w:divBdr>
    </w:div>
    <w:div w:id="915017461">
      <w:bodyDiv w:val="1"/>
      <w:marLeft w:val="0"/>
      <w:marRight w:val="0"/>
      <w:marTop w:val="0"/>
      <w:marBottom w:val="0"/>
      <w:divBdr>
        <w:top w:val="none" w:sz="0" w:space="0" w:color="auto"/>
        <w:left w:val="none" w:sz="0" w:space="0" w:color="auto"/>
        <w:bottom w:val="none" w:sz="0" w:space="0" w:color="auto"/>
        <w:right w:val="none" w:sz="0" w:space="0" w:color="auto"/>
      </w:divBdr>
    </w:div>
    <w:div w:id="951480026">
      <w:bodyDiv w:val="1"/>
      <w:marLeft w:val="0"/>
      <w:marRight w:val="0"/>
      <w:marTop w:val="0"/>
      <w:marBottom w:val="0"/>
      <w:divBdr>
        <w:top w:val="none" w:sz="0" w:space="0" w:color="auto"/>
        <w:left w:val="none" w:sz="0" w:space="0" w:color="auto"/>
        <w:bottom w:val="none" w:sz="0" w:space="0" w:color="auto"/>
        <w:right w:val="none" w:sz="0" w:space="0" w:color="auto"/>
      </w:divBdr>
    </w:div>
    <w:div w:id="991132190">
      <w:bodyDiv w:val="1"/>
      <w:marLeft w:val="0"/>
      <w:marRight w:val="0"/>
      <w:marTop w:val="0"/>
      <w:marBottom w:val="0"/>
      <w:divBdr>
        <w:top w:val="none" w:sz="0" w:space="0" w:color="auto"/>
        <w:left w:val="none" w:sz="0" w:space="0" w:color="auto"/>
        <w:bottom w:val="none" w:sz="0" w:space="0" w:color="auto"/>
        <w:right w:val="none" w:sz="0" w:space="0" w:color="auto"/>
      </w:divBdr>
      <w:divsChild>
        <w:div w:id="1934170489">
          <w:marLeft w:val="0"/>
          <w:marRight w:val="0"/>
          <w:marTop w:val="0"/>
          <w:marBottom w:val="0"/>
          <w:divBdr>
            <w:top w:val="none" w:sz="0" w:space="0" w:color="auto"/>
            <w:left w:val="none" w:sz="0" w:space="0" w:color="auto"/>
            <w:bottom w:val="none" w:sz="0" w:space="0" w:color="auto"/>
            <w:right w:val="none" w:sz="0" w:space="0" w:color="auto"/>
          </w:divBdr>
        </w:div>
      </w:divsChild>
    </w:div>
    <w:div w:id="993724082">
      <w:bodyDiv w:val="1"/>
      <w:marLeft w:val="0"/>
      <w:marRight w:val="0"/>
      <w:marTop w:val="0"/>
      <w:marBottom w:val="0"/>
      <w:divBdr>
        <w:top w:val="none" w:sz="0" w:space="0" w:color="auto"/>
        <w:left w:val="none" w:sz="0" w:space="0" w:color="auto"/>
        <w:bottom w:val="none" w:sz="0" w:space="0" w:color="auto"/>
        <w:right w:val="none" w:sz="0" w:space="0" w:color="auto"/>
      </w:divBdr>
    </w:div>
    <w:div w:id="1080366173">
      <w:bodyDiv w:val="1"/>
      <w:marLeft w:val="0"/>
      <w:marRight w:val="0"/>
      <w:marTop w:val="0"/>
      <w:marBottom w:val="0"/>
      <w:divBdr>
        <w:top w:val="none" w:sz="0" w:space="0" w:color="auto"/>
        <w:left w:val="none" w:sz="0" w:space="0" w:color="auto"/>
        <w:bottom w:val="none" w:sz="0" w:space="0" w:color="auto"/>
        <w:right w:val="none" w:sz="0" w:space="0" w:color="auto"/>
      </w:divBdr>
    </w:div>
    <w:div w:id="1097948409">
      <w:bodyDiv w:val="1"/>
      <w:marLeft w:val="0"/>
      <w:marRight w:val="0"/>
      <w:marTop w:val="0"/>
      <w:marBottom w:val="0"/>
      <w:divBdr>
        <w:top w:val="none" w:sz="0" w:space="0" w:color="auto"/>
        <w:left w:val="none" w:sz="0" w:space="0" w:color="auto"/>
        <w:bottom w:val="none" w:sz="0" w:space="0" w:color="auto"/>
        <w:right w:val="none" w:sz="0" w:space="0" w:color="auto"/>
      </w:divBdr>
    </w:div>
    <w:div w:id="1165970849">
      <w:bodyDiv w:val="1"/>
      <w:marLeft w:val="0"/>
      <w:marRight w:val="0"/>
      <w:marTop w:val="0"/>
      <w:marBottom w:val="0"/>
      <w:divBdr>
        <w:top w:val="none" w:sz="0" w:space="0" w:color="auto"/>
        <w:left w:val="none" w:sz="0" w:space="0" w:color="auto"/>
        <w:bottom w:val="none" w:sz="0" w:space="0" w:color="auto"/>
        <w:right w:val="none" w:sz="0" w:space="0" w:color="auto"/>
      </w:divBdr>
    </w:div>
    <w:div w:id="1170875398">
      <w:bodyDiv w:val="1"/>
      <w:marLeft w:val="0"/>
      <w:marRight w:val="0"/>
      <w:marTop w:val="0"/>
      <w:marBottom w:val="0"/>
      <w:divBdr>
        <w:top w:val="none" w:sz="0" w:space="0" w:color="auto"/>
        <w:left w:val="none" w:sz="0" w:space="0" w:color="auto"/>
        <w:bottom w:val="none" w:sz="0" w:space="0" w:color="auto"/>
        <w:right w:val="none" w:sz="0" w:space="0" w:color="auto"/>
      </w:divBdr>
    </w:div>
    <w:div w:id="1184366760">
      <w:bodyDiv w:val="1"/>
      <w:marLeft w:val="0"/>
      <w:marRight w:val="0"/>
      <w:marTop w:val="0"/>
      <w:marBottom w:val="0"/>
      <w:divBdr>
        <w:top w:val="none" w:sz="0" w:space="0" w:color="auto"/>
        <w:left w:val="none" w:sz="0" w:space="0" w:color="auto"/>
        <w:bottom w:val="none" w:sz="0" w:space="0" w:color="auto"/>
        <w:right w:val="none" w:sz="0" w:space="0" w:color="auto"/>
      </w:divBdr>
    </w:div>
    <w:div w:id="1190753229">
      <w:bodyDiv w:val="1"/>
      <w:marLeft w:val="0"/>
      <w:marRight w:val="0"/>
      <w:marTop w:val="0"/>
      <w:marBottom w:val="0"/>
      <w:divBdr>
        <w:top w:val="none" w:sz="0" w:space="0" w:color="auto"/>
        <w:left w:val="none" w:sz="0" w:space="0" w:color="auto"/>
        <w:bottom w:val="none" w:sz="0" w:space="0" w:color="auto"/>
        <w:right w:val="none" w:sz="0" w:space="0" w:color="auto"/>
      </w:divBdr>
    </w:div>
    <w:div w:id="1203859463">
      <w:bodyDiv w:val="1"/>
      <w:marLeft w:val="0"/>
      <w:marRight w:val="0"/>
      <w:marTop w:val="0"/>
      <w:marBottom w:val="0"/>
      <w:divBdr>
        <w:top w:val="none" w:sz="0" w:space="0" w:color="auto"/>
        <w:left w:val="none" w:sz="0" w:space="0" w:color="auto"/>
        <w:bottom w:val="none" w:sz="0" w:space="0" w:color="auto"/>
        <w:right w:val="none" w:sz="0" w:space="0" w:color="auto"/>
      </w:divBdr>
    </w:div>
    <w:div w:id="1277326779">
      <w:bodyDiv w:val="1"/>
      <w:marLeft w:val="0"/>
      <w:marRight w:val="0"/>
      <w:marTop w:val="0"/>
      <w:marBottom w:val="0"/>
      <w:divBdr>
        <w:top w:val="none" w:sz="0" w:space="0" w:color="auto"/>
        <w:left w:val="none" w:sz="0" w:space="0" w:color="auto"/>
        <w:bottom w:val="none" w:sz="0" w:space="0" w:color="auto"/>
        <w:right w:val="none" w:sz="0" w:space="0" w:color="auto"/>
      </w:divBdr>
    </w:div>
    <w:div w:id="1299607013">
      <w:bodyDiv w:val="1"/>
      <w:marLeft w:val="0"/>
      <w:marRight w:val="0"/>
      <w:marTop w:val="0"/>
      <w:marBottom w:val="0"/>
      <w:divBdr>
        <w:top w:val="none" w:sz="0" w:space="0" w:color="auto"/>
        <w:left w:val="none" w:sz="0" w:space="0" w:color="auto"/>
        <w:bottom w:val="none" w:sz="0" w:space="0" w:color="auto"/>
        <w:right w:val="none" w:sz="0" w:space="0" w:color="auto"/>
      </w:divBdr>
    </w:div>
    <w:div w:id="1472215142">
      <w:bodyDiv w:val="1"/>
      <w:marLeft w:val="0"/>
      <w:marRight w:val="0"/>
      <w:marTop w:val="0"/>
      <w:marBottom w:val="0"/>
      <w:divBdr>
        <w:top w:val="none" w:sz="0" w:space="0" w:color="auto"/>
        <w:left w:val="none" w:sz="0" w:space="0" w:color="auto"/>
        <w:bottom w:val="none" w:sz="0" w:space="0" w:color="auto"/>
        <w:right w:val="none" w:sz="0" w:space="0" w:color="auto"/>
      </w:divBdr>
    </w:div>
    <w:div w:id="1494106247">
      <w:bodyDiv w:val="1"/>
      <w:marLeft w:val="0"/>
      <w:marRight w:val="0"/>
      <w:marTop w:val="0"/>
      <w:marBottom w:val="0"/>
      <w:divBdr>
        <w:top w:val="none" w:sz="0" w:space="0" w:color="auto"/>
        <w:left w:val="none" w:sz="0" w:space="0" w:color="auto"/>
        <w:bottom w:val="none" w:sz="0" w:space="0" w:color="auto"/>
        <w:right w:val="none" w:sz="0" w:space="0" w:color="auto"/>
      </w:divBdr>
    </w:div>
    <w:div w:id="1517620057">
      <w:bodyDiv w:val="1"/>
      <w:marLeft w:val="0"/>
      <w:marRight w:val="0"/>
      <w:marTop w:val="0"/>
      <w:marBottom w:val="0"/>
      <w:divBdr>
        <w:top w:val="none" w:sz="0" w:space="0" w:color="auto"/>
        <w:left w:val="none" w:sz="0" w:space="0" w:color="auto"/>
        <w:bottom w:val="none" w:sz="0" w:space="0" w:color="auto"/>
        <w:right w:val="none" w:sz="0" w:space="0" w:color="auto"/>
      </w:divBdr>
    </w:div>
    <w:div w:id="1532065308">
      <w:bodyDiv w:val="1"/>
      <w:marLeft w:val="0"/>
      <w:marRight w:val="0"/>
      <w:marTop w:val="0"/>
      <w:marBottom w:val="0"/>
      <w:divBdr>
        <w:top w:val="none" w:sz="0" w:space="0" w:color="auto"/>
        <w:left w:val="none" w:sz="0" w:space="0" w:color="auto"/>
        <w:bottom w:val="none" w:sz="0" w:space="0" w:color="auto"/>
        <w:right w:val="none" w:sz="0" w:space="0" w:color="auto"/>
      </w:divBdr>
    </w:div>
    <w:div w:id="1558782605">
      <w:bodyDiv w:val="1"/>
      <w:marLeft w:val="0"/>
      <w:marRight w:val="0"/>
      <w:marTop w:val="0"/>
      <w:marBottom w:val="0"/>
      <w:divBdr>
        <w:top w:val="none" w:sz="0" w:space="0" w:color="auto"/>
        <w:left w:val="none" w:sz="0" w:space="0" w:color="auto"/>
        <w:bottom w:val="none" w:sz="0" w:space="0" w:color="auto"/>
        <w:right w:val="none" w:sz="0" w:space="0" w:color="auto"/>
      </w:divBdr>
    </w:div>
    <w:div w:id="1603410951">
      <w:bodyDiv w:val="1"/>
      <w:marLeft w:val="0"/>
      <w:marRight w:val="0"/>
      <w:marTop w:val="0"/>
      <w:marBottom w:val="0"/>
      <w:divBdr>
        <w:top w:val="none" w:sz="0" w:space="0" w:color="auto"/>
        <w:left w:val="none" w:sz="0" w:space="0" w:color="auto"/>
        <w:bottom w:val="none" w:sz="0" w:space="0" w:color="auto"/>
        <w:right w:val="none" w:sz="0" w:space="0" w:color="auto"/>
      </w:divBdr>
    </w:div>
    <w:div w:id="1639794820">
      <w:bodyDiv w:val="1"/>
      <w:marLeft w:val="0"/>
      <w:marRight w:val="0"/>
      <w:marTop w:val="0"/>
      <w:marBottom w:val="0"/>
      <w:divBdr>
        <w:top w:val="none" w:sz="0" w:space="0" w:color="auto"/>
        <w:left w:val="none" w:sz="0" w:space="0" w:color="auto"/>
        <w:bottom w:val="none" w:sz="0" w:space="0" w:color="auto"/>
        <w:right w:val="none" w:sz="0" w:space="0" w:color="auto"/>
      </w:divBdr>
    </w:div>
    <w:div w:id="1640650285">
      <w:bodyDiv w:val="1"/>
      <w:marLeft w:val="0"/>
      <w:marRight w:val="0"/>
      <w:marTop w:val="0"/>
      <w:marBottom w:val="0"/>
      <w:divBdr>
        <w:top w:val="none" w:sz="0" w:space="0" w:color="auto"/>
        <w:left w:val="none" w:sz="0" w:space="0" w:color="auto"/>
        <w:bottom w:val="none" w:sz="0" w:space="0" w:color="auto"/>
        <w:right w:val="none" w:sz="0" w:space="0" w:color="auto"/>
      </w:divBdr>
    </w:div>
    <w:div w:id="1653754565">
      <w:bodyDiv w:val="1"/>
      <w:marLeft w:val="0"/>
      <w:marRight w:val="0"/>
      <w:marTop w:val="0"/>
      <w:marBottom w:val="0"/>
      <w:divBdr>
        <w:top w:val="none" w:sz="0" w:space="0" w:color="auto"/>
        <w:left w:val="none" w:sz="0" w:space="0" w:color="auto"/>
        <w:bottom w:val="none" w:sz="0" w:space="0" w:color="auto"/>
        <w:right w:val="none" w:sz="0" w:space="0" w:color="auto"/>
      </w:divBdr>
      <w:divsChild>
        <w:div w:id="2008364589">
          <w:marLeft w:val="0"/>
          <w:marRight w:val="0"/>
          <w:marTop w:val="0"/>
          <w:marBottom w:val="0"/>
          <w:divBdr>
            <w:top w:val="none" w:sz="0" w:space="0" w:color="auto"/>
            <w:left w:val="none" w:sz="0" w:space="0" w:color="auto"/>
            <w:bottom w:val="none" w:sz="0" w:space="0" w:color="auto"/>
            <w:right w:val="none" w:sz="0" w:space="0" w:color="auto"/>
          </w:divBdr>
          <w:divsChild>
            <w:div w:id="1036004448">
              <w:marLeft w:val="0"/>
              <w:marRight w:val="0"/>
              <w:marTop w:val="0"/>
              <w:marBottom w:val="0"/>
              <w:divBdr>
                <w:top w:val="none" w:sz="0" w:space="0" w:color="auto"/>
                <w:left w:val="none" w:sz="0" w:space="0" w:color="auto"/>
                <w:bottom w:val="none" w:sz="0" w:space="0" w:color="auto"/>
                <w:right w:val="none" w:sz="0" w:space="0" w:color="auto"/>
              </w:divBdr>
              <w:divsChild>
                <w:div w:id="878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96705">
      <w:bodyDiv w:val="1"/>
      <w:marLeft w:val="0"/>
      <w:marRight w:val="0"/>
      <w:marTop w:val="0"/>
      <w:marBottom w:val="0"/>
      <w:divBdr>
        <w:top w:val="none" w:sz="0" w:space="0" w:color="auto"/>
        <w:left w:val="none" w:sz="0" w:space="0" w:color="auto"/>
        <w:bottom w:val="none" w:sz="0" w:space="0" w:color="auto"/>
        <w:right w:val="none" w:sz="0" w:space="0" w:color="auto"/>
      </w:divBdr>
      <w:divsChild>
        <w:div w:id="884290122">
          <w:marLeft w:val="0"/>
          <w:marRight w:val="0"/>
          <w:marTop w:val="0"/>
          <w:marBottom w:val="0"/>
          <w:divBdr>
            <w:top w:val="none" w:sz="0" w:space="0" w:color="auto"/>
            <w:left w:val="none" w:sz="0" w:space="0" w:color="auto"/>
            <w:bottom w:val="none" w:sz="0" w:space="0" w:color="auto"/>
            <w:right w:val="none" w:sz="0" w:space="0" w:color="auto"/>
          </w:divBdr>
        </w:div>
      </w:divsChild>
    </w:div>
    <w:div w:id="1748913757">
      <w:bodyDiv w:val="1"/>
      <w:marLeft w:val="0"/>
      <w:marRight w:val="0"/>
      <w:marTop w:val="0"/>
      <w:marBottom w:val="0"/>
      <w:divBdr>
        <w:top w:val="none" w:sz="0" w:space="0" w:color="auto"/>
        <w:left w:val="none" w:sz="0" w:space="0" w:color="auto"/>
        <w:bottom w:val="none" w:sz="0" w:space="0" w:color="auto"/>
        <w:right w:val="none" w:sz="0" w:space="0" w:color="auto"/>
      </w:divBdr>
    </w:div>
    <w:div w:id="1755516571">
      <w:bodyDiv w:val="1"/>
      <w:marLeft w:val="0"/>
      <w:marRight w:val="0"/>
      <w:marTop w:val="0"/>
      <w:marBottom w:val="0"/>
      <w:divBdr>
        <w:top w:val="none" w:sz="0" w:space="0" w:color="auto"/>
        <w:left w:val="none" w:sz="0" w:space="0" w:color="auto"/>
        <w:bottom w:val="none" w:sz="0" w:space="0" w:color="auto"/>
        <w:right w:val="none" w:sz="0" w:space="0" w:color="auto"/>
      </w:divBdr>
    </w:div>
    <w:div w:id="1781562471">
      <w:bodyDiv w:val="1"/>
      <w:marLeft w:val="0"/>
      <w:marRight w:val="0"/>
      <w:marTop w:val="0"/>
      <w:marBottom w:val="0"/>
      <w:divBdr>
        <w:top w:val="none" w:sz="0" w:space="0" w:color="auto"/>
        <w:left w:val="none" w:sz="0" w:space="0" w:color="auto"/>
        <w:bottom w:val="none" w:sz="0" w:space="0" w:color="auto"/>
        <w:right w:val="none" w:sz="0" w:space="0" w:color="auto"/>
      </w:divBdr>
    </w:div>
    <w:div w:id="1783256297">
      <w:bodyDiv w:val="1"/>
      <w:marLeft w:val="0"/>
      <w:marRight w:val="0"/>
      <w:marTop w:val="0"/>
      <w:marBottom w:val="0"/>
      <w:divBdr>
        <w:top w:val="none" w:sz="0" w:space="0" w:color="auto"/>
        <w:left w:val="none" w:sz="0" w:space="0" w:color="auto"/>
        <w:bottom w:val="none" w:sz="0" w:space="0" w:color="auto"/>
        <w:right w:val="none" w:sz="0" w:space="0" w:color="auto"/>
      </w:divBdr>
    </w:div>
    <w:div w:id="1844511171">
      <w:bodyDiv w:val="1"/>
      <w:marLeft w:val="0"/>
      <w:marRight w:val="0"/>
      <w:marTop w:val="0"/>
      <w:marBottom w:val="0"/>
      <w:divBdr>
        <w:top w:val="none" w:sz="0" w:space="0" w:color="auto"/>
        <w:left w:val="none" w:sz="0" w:space="0" w:color="auto"/>
        <w:bottom w:val="none" w:sz="0" w:space="0" w:color="auto"/>
        <w:right w:val="none" w:sz="0" w:space="0" w:color="auto"/>
      </w:divBdr>
    </w:div>
    <w:div w:id="1845047511">
      <w:bodyDiv w:val="1"/>
      <w:marLeft w:val="0"/>
      <w:marRight w:val="0"/>
      <w:marTop w:val="0"/>
      <w:marBottom w:val="0"/>
      <w:divBdr>
        <w:top w:val="none" w:sz="0" w:space="0" w:color="auto"/>
        <w:left w:val="none" w:sz="0" w:space="0" w:color="auto"/>
        <w:bottom w:val="none" w:sz="0" w:space="0" w:color="auto"/>
        <w:right w:val="none" w:sz="0" w:space="0" w:color="auto"/>
      </w:divBdr>
    </w:div>
    <w:div w:id="1884711254">
      <w:bodyDiv w:val="1"/>
      <w:marLeft w:val="0"/>
      <w:marRight w:val="0"/>
      <w:marTop w:val="0"/>
      <w:marBottom w:val="0"/>
      <w:divBdr>
        <w:top w:val="none" w:sz="0" w:space="0" w:color="auto"/>
        <w:left w:val="none" w:sz="0" w:space="0" w:color="auto"/>
        <w:bottom w:val="none" w:sz="0" w:space="0" w:color="auto"/>
        <w:right w:val="none" w:sz="0" w:space="0" w:color="auto"/>
      </w:divBdr>
    </w:div>
    <w:div w:id="1900019890">
      <w:bodyDiv w:val="1"/>
      <w:marLeft w:val="0"/>
      <w:marRight w:val="0"/>
      <w:marTop w:val="0"/>
      <w:marBottom w:val="0"/>
      <w:divBdr>
        <w:top w:val="none" w:sz="0" w:space="0" w:color="auto"/>
        <w:left w:val="none" w:sz="0" w:space="0" w:color="auto"/>
        <w:bottom w:val="none" w:sz="0" w:space="0" w:color="auto"/>
        <w:right w:val="none" w:sz="0" w:space="0" w:color="auto"/>
      </w:divBdr>
      <w:divsChild>
        <w:div w:id="573121715">
          <w:marLeft w:val="0"/>
          <w:marRight w:val="0"/>
          <w:marTop w:val="0"/>
          <w:marBottom w:val="0"/>
          <w:divBdr>
            <w:top w:val="none" w:sz="0" w:space="0" w:color="auto"/>
            <w:left w:val="none" w:sz="0" w:space="0" w:color="auto"/>
            <w:bottom w:val="none" w:sz="0" w:space="0" w:color="auto"/>
            <w:right w:val="none" w:sz="0" w:space="0" w:color="auto"/>
          </w:divBdr>
        </w:div>
        <w:div w:id="1345984511">
          <w:marLeft w:val="0"/>
          <w:marRight w:val="0"/>
          <w:marTop w:val="0"/>
          <w:marBottom w:val="0"/>
          <w:divBdr>
            <w:top w:val="none" w:sz="0" w:space="0" w:color="auto"/>
            <w:left w:val="none" w:sz="0" w:space="0" w:color="auto"/>
            <w:bottom w:val="none" w:sz="0" w:space="0" w:color="auto"/>
            <w:right w:val="none" w:sz="0" w:space="0" w:color="auto"/>
          </w:divBdr>
        </w:div>
      </w:divsChild>
    </w:div>
    <w:div w:id="2028677653">
      <w:bodyDiv w:val="1"/>
      <w:marLeft w:val="0"/>
      <w:marRight w:val="0"/>
      <w:marTop w:val="0"/>
      <w:marBottom w:val="0"/>
      <w:divBdr>
        <w:top w:val="none" w:sz="0" w:space="0" w:color="auto"/>
        <w:left w:val="none" w:sz="0" w:space="0" w:color="auto"/>
        <w:bottom w:val="none" w:sz="0" w:space="0" w:color="auto"/>
        <w:right w:val="none" w:sz="0" w:space="0" w:color="auto"/>
      </w:divBdr>
    </w:div>
    <w:div w:id="2047948278">
      <w:bodyDiv w:val="1"/>
      <w:marLeft w:val="0"/>
      <w:marRight w:val="0"/>
      <w:marTop w:val="0"/>
      <w:marBottom w:val="0"/>
      <w:divBdr>
        <w:top w:val="none" w:sz="0" w:space="0" w:color="auto"/>
        <w:left w:val="none" w:sz="0" w:space="0" w:color="auto"/>
        <w:bottom w:val="none" w:sz="0" w:space="0" w:color="auto"/>
        <w:right w:val="none" w:sz="0" w:space="0" w:color="auto"/>
      </w:divBdr>
    </w:div>
    <w:div w:id="2090075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2.xml"/><Relationship Id="rId21" Type="http://schemas.openxmlformats.org/officeDocument/2006/relationships/hyperlink" Target="https://www.edgehill.ac.uk/departments/support/studentservices/inclusive/" TargetMode="External"/><Relationship Id="rId42" Type="http://schemas.openxmlformats.org/officeDocument/2006/relationships/hyperlink" Target="https://files.eric.ed.gov/fulltext/ED538282.pdf" TargetMode="External"/><Relationship Id="rId47" Type="http://schemas.openxmlformats.org/officeDocument/2006/relationships/hyperlink" Target="http://bit.ly/2OvmvKO" TargetMode="External"/><Relationship Id="rId63" Type="http://schemas.openxmlformats.org/officeDocument/2006/relationships/hyperlink" Target="https://doi.org/10.3102/0034654315617832" TargetMode="External"/><Relationship Id="rId68" Type="http://schemas.openxmlformats.org/officeDocument/2006/relationships/hyperlink" Target="https://www.uopeople.edu/blog/the-pros-and-cons-of-homework/" TargetMode="External"/><Relationship Id="rId84" Type="http://schemas.openxmlformats.org/officeDocument/2006/relationships/hyperlink" Target="http://www.ibe.unesco.org/fileadmin/user_upload/Publications/Educational_Practices/EdPractices_21.pdf" TargetMode="External"/><Relationship Id="rId89" Type="http://schemas.openxmlformats.org/officeDocument/2006/relationships/hyperlink" Target="https://www.gov.uk/government/news/chief-inspector-sets-out-vision-for-new-education-inspection-framework" TargetMode="External"/><Relationship Id="rId112" Type="http://schemas.openxmlformats.org/officeDocument/2006/relationships/footer" Target="footer3.xml"/><Relationship Id="rId16" Type="http://schemas.openxmlformats.org/officeDocument/2006/relationships/hyperlink" Target="https://www.gov.uk/government/publications/research-review-series-mathematics/research-review-series-mathematics" TargetMode="External"/><Relationship Id="rId107" Type="http://schemas.openxmlformats.org/officeDocument/2006/relationships/hyperlink" Target="https://assets.publishing.service.gov.uk/media/65b8fa60e9e10a00130310b2/Initial_teacher_training_and_early_career_framework_30_Jan_2024.pdf" TargetMode="External"/><Relationship Id="rId11" Type="http://schemas.openxmlformats.org/officeDocument/2006/relationships/header" Target="header1.xml"/><Relationship Id="rId32" Type="http://schemas.openxmlformats.org/officeDocument/2006/relationships/hyperlink" Target="https://www.gov.uk/government/publications/research-review-series-mathematics/research-review-series-mathematics" TargetMode="External"/><Relationship Id="rId37" Type="http://schemas.openxmlformats.org/officeDocument/2006/relationships/hyperlink" Target="https://eric.ed.gov/?id=EJ705962" TargetMode="External"/><Relationship Id="rId53" Type="http://schemas.openxmlformats.org/officeDocument/2006/relationships/hyperlink" Target="https://bpspsychub.onlinelibrary.wiley.com/doi/full/10.1111/bjep.12250" TargetMode="External"/><Relationship Id="rId58" Type="http://schemas.openxmlformats.org/officeDocument/2006/relationships/hyperlink" Target="https://doi.org/10.1007/s10648-010-9136-5" TargetMode="External"/><Relationship Id="rId74" Type="http://schemas.openxmlformats.org/officeDocument/2006/relationships/hyperlink" Target="https://ebookcentral.proquest.com/lib/edgehill/reader.action?docID=300581" TargetMode="External"/><Relationship Id="rId79" Type="http://schemas.openxmlformats.org/officeDocument/2006/relationships/hyperlink" Target="https://arrow.tudublin.ie/cgi/viewcontent.cgi?article=1137&amp;context=ijap" TargetMode="External"/><Relationship Id="rId102" Type="http://schemas.openxmlformats.org/officeDocument/2006/relationships/hyperlink" Target="http://dx.doi.org/10.1037/xlm0000322" TargetMode="External"/><Relationship Id="rId5" Type="http://schemas.openxmlformats.org/officeDocument/2006/relationships/webSettings" Target="webSettings.xml"/><Relationship Id="rId90" Type="http://schemas.openxmlformats.org/officeDocument/2006/relationships/hyperlink" Target="https://www.gov.uk/government/news/chief-inspector-sets-out-vision-for-new-education-inspection-framework" TargetMode="External"/><Relationship Id="rId95" Type="http://schemas.openxmlformats.org/officeDocument/2006/relationships/hyperlink" Target="https://teacherhead.com/2019/01/10/revisiting-dylan-wiliams-five-brilliant-formative-assessment-strategies/" TargetMode="External"/><Relationship Id="rId22" Type="http://schemas.openxmlformats.org/officeDocument/2006/relationships/image" Target="media/image3.png"/><Relationship Id="rId27" Type="http://schemas.openxmlformats.org/officeDocument/2006/relationships/hyperlink" Target="http://public.ebookcentral.proquest.com/choice/publicfullrecord.aspx?p=4186085" TargetMode="External"/><Relationship Id="rId43" Type="http://schemas.openxmlformats.org/officeDocument/2006/relationships/hyperlink" Target="https://eur01.safelinks.protection.outlook.com/?url=https%3A%2F%2Ftombennetttraining.co.uk%2Fwp-content%2Fuploads%2F2020%2F05%2FTom_Bennett_summary.pdf&amp;data=05%7C01%7CNakhlag%40edgehill.ac.uk%7C16165b855ec540e78caf08db6b41cc36%7C093586914d8e491caa760a5cbd5ba734%7C0%7C0%7C638221702565764524%7CUnknown%7CTWFpbGZsb3d8eyJWIjoiMC4wLjAwMDAiLCJQIjoiV2luMzIiLCJBTiI6Ik1haWwiLCJXVCI6Mn0%3D%7C3000%7C%7C%7C&amp;sdata=bJl8iWTmBdUxoUx8wJ%2Fcpcr%2Fqba55a0KQ%2Fo5YMafAwU%3D&amp;reserved=0" TargetMode="External"/><Relationship Id="rId48" Type="http://schemas.openxmlformats.org/officeDocument/2006/relationships/hyperlink" Target="https://teacherhead.com/2018/09/02/great-teaching-the-power-of-expectations/" TargetMode="External"/><Relationship Id="rId64" Type="http://schemas.openxmlformats.org/officeDocument/2006/relationships/hyperlink" Target="http://eprints.uwe.ac.uk/12342/" TargetMode="External"/><Relationship Id="rId69" Type="http://schemas.openxmlformats.org/officeDocument/2006/relationships/hyperlink" Target="https://thedignityofthethingblog.wordpress.com/2018/04/12/senior-curriculum-leadership-1-the-indirect-manifestation-of-knowledge-b-final-performance-as-deceiver-and-guide/" TargetMode="External"/><Relationship Id="rId113" Type="http://schemas.openxmlformats.org/officeDocument/2006/relationships/fontTable" Target="fontTable.xml"/><Relationship Id="rId80" Type="http://schemas.openxmlformats.org/officeDocument/2006/relationships/hyperlink" Target="https://ebookcentral.proquest.com/lib/edgehill/reader.action?docID=6614287&amp;ppg=17" TargetMode="External"/><Relationship Id="rId85" Type="http://schemas.openxmlformats.org/officeDocument/2006/relationships/hyperlink" Target="https://www.gov.uk/government/publications/relationships-education-relationships-and-sex-education-rse-and-health-education" TargetMode="External"/><Relationship Id="rId12" Type="http://schemas.openxmlformats.org/officeDocument/2006/relationships/header" Target="header2.xml"/><Relationship Id="rId17" Type="http://schemas.openxmlformats.org/officeDocument/2006/relationships/hyperlink" Target="https://doi.org/10.1111/j.1467-8535.2005.00507.x" TargetMode="External"/><Relationship Id="rId33" Type="http://schemas.openxmlformats.org/officeDocument/2006/relationships/hyperlink" Target="https://www.gov.uk/government/publications/keeping-children-safe-in-education--2" TargetMode="External"/><Relationship Id="rId38" Type="http://schemas.openxmlformats.org/officeDocument/2006/relationships/hyperlink" Target="https://ebookcentral.proquest.com/lib/edgehill/detail.action?docID=5342306" TargetMode="External"/><Relationship Id="rId59" Type="http://schemas.openxmlformats.org/officeDocument/2006/relationships/hyperlink" Target="https://files.eric.ed.gov/fulltext/ED538282.pdf" TargetMode="External"/><Relationship Id="rId103" Type="http://schemas.openxmlformats.org/officeDocument/2006/relationships/hyperlink" Target="https://www.ncetm.org.uk/professional-development/" TargetMode="External"/><Relationship Id="rId108" Type="http://schemas.openxmlformats.org/officeDocument/2006/relationships/image" Target="media/image4.JPG"/><Relationship Id="rId54" Type="http://schemas.openxmlformats.org/officeDocument/2006/relationships/hyperlink" Target="http://bit.ly/2OvmvKO" TargetMode="External"/><Relationship Id="rId70" Type="http://schemas.openxmlformats.org/officeDocument/2006/relationships/hyperlink" Target="https://educationendowmentfoundation.org.uk/education-evidence/guidance-reports/behaviour" TargetMode="External"/><Relationship Id="rId75" Type="http://schemas.openxmlformats.org/officeDocument/2006/relationships/hyperlink" Target="https://religiouseducationcouncil.org.uk/rec/wp-content/uploads/2022/09/REC-Worldviews-Project-single-pages-Revised-cover-v1.2.pdf" TargetMode="External"/><Relationship Id="rId91" Type="http://schemas.openxmlformats.org/officeDocument/2006/relationships/hyperlink" Target="https://www.gov.uk/government/publications/education-inspection-framework" TargetMode="External"/><Relationship Id="rId96" Type="http://schemas.openxmlformats.org/officeDocument/2006/relationships/hyperlink" Target="https://onlinelibrary.wiley.com/doi/10.1111/j.1468-0084.2011.00666.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ducationendowmentfoundation.org.uk/evidence-summaries/evidencereviews/improving-mathematics-in-key-stages-two-and-three" TargetMode="External"/><Relationship Id="rId23" Type="http://schemas.openxmlformats.org/officeDocument/2006/relationships/header" Target="header3.xml"/><Relationship Id="rId28" Type="http://schemas.openxmlformats.org/officeDocument/2006/relationships/hyperlink" Target="https://www.emaths.co.uk/index.php/blog/item/a-brief-history-of-mathematics-education-in-england" TargetMode="External"/><Relationship Id="rId36" Type="http://schemas.openxmlformats.org/officeDocument/2006/relationships/hyperlink" Target="https://doi.org/10.1257/pol.20160514" TargetMode="External"/><Relationship Id="rId49" Type="http://schemas.openxmlformats.org/officeDocument/2006/relationships/hyperlink" Target="https://alexquigley.co.uk/" TargetMode="External"/><Relationship Id="rId57" Type="http://schemas.openxmlformats.org/officeDocument/2006/relationships/hyperlink" Target="https://doi.org/10.1177/1529100612453266" TargetMode="External"/><Relationship Id="rId106" Type="http://schemas.openxmlformats.org/officeDocument/2006/relationships/hyperlink" Target="https://www.reflectiveteaching.co.uk/" TargetMode="External"/><Relationship Id="rId114" Type="http://schemas.openxmlformats.org/officeDocument/2006/relationships/theme" Target="theme/theme1.xml"/><Relationship Id="rId10" Type="http://schemas.openxmlformats.org/officeDocument/2006/relationships/image" Target="media/image2.jpeg"/><Relationship Id="rId31" Type="http://schemas.openxmlformats.org/officeDocument/2006/relationships/hyperlink" Target="https://clioetcetera.com/2020/02/08/what-did-i-mean-by-the-curriculum-is-the-progression-model/" TargetMode="External"/><Relationship Id="rId44" Type="http://schemas.openxmlformats.org/officeDocument/2006/relationships/hyperlink" Target="https://educationendowmentfoundation.org.uk/projects-and-evaluation/projects/increasing-pupil-motivation" TargetMode="External"/><Relationship Id="rId52" Type="http://schemas.openxmlformats.org/officeDocument/2006/relationships/hyperlink" Target="https://educationendowmentfoundation.org.uk/education-evidence/guidance-reports/send" TargetMode="External"/><Relationship Id="rId60" Type="http://schemas.openxmlformats.org/officeDocument/2006/relationships/hyperlink" Target="http://doi.org/10.1016/j.jarmac.2015.12.002" TargetMode="External"/><Relationship Id="rId65" Type="http://schemas.openxmlformats.org/officeDocument/2006/relationships/hyperlink" Target="https://www.dylanwiliam.org/Dylan_Wiliams_website/Papers_files/AAMT%2005%20paper%20%28US%29.pdf" TargetMode="External"/><Relationship Id="rId73" Type="http://schemas.openxmlformats.org/officeDocument/2006/relationships/hyperlink" Target="https://doi.org/10.3102/003465430298487" TargetMode="External"/><Relationship Id="rId78" Type="http://schemas.openxmlformats.org/officeDocument/2006/relationships/hyperlink" Target="https://doi.org/10.1080/00131881.2010.524750" TargetMode="External"/><Relationship Id="rId81" Type="http://schemas.openxmlformats.org/officeDocument/2006/relationships/hyperlink" Target="https://doi.org/10.3102/0034654316689306" TargetMode="External"/><Relationship Id="rId86" Type="http://schemas.openxmlformats.org/officeDocument/2006/relationships/hyperlink" Target="https://doi-org.edgehill.idm.oclc.org/10.12968/sece.2019.1.12" TargetMode="External"/><Relationship Id="rId94" Type="http://schemas.openxmlformats.org/officeDocument/2006/relationships/hyperlink" Target="https://d2tic4wvo1iusb.cloudfront.net/documents/guidance/EEF_Marking_Review_April_2016.pdf?v=1629121916%C2%A0" TargetMode="External"/><Relationship Id="rId99" Type="http://schemas.openxmlformats.org/officeDocument/2006/relationships/hyperlink" Target="https://www.gov.uk/government/publications/keeping-children-safe-in-education--2" TargetMode="External"/><Relationship Id="rId101" Type="http://schemas.openxmlformats.org/officeDocument/2006/relationships/hyperlink" Target="http://search.ebscohost.com/login.aspx?direct=true&amp;scope=site&amp;db=nlebk&amp;db=nlabk&amp;AN=1769823" TargetMode="External"/><Relationship Id="rId4" Type="http://schemas.openxmlformats.org/officeDocument/2006/relationships/settings" Target="settings.xml"/><Relationship Id="rId9" Type="http://schemas.openxmlformats.org/officeDocument/2006/relationships/hyperlink" Target="mailto:Obadafe@edgehill.ac.uk" TargetMode="External"/><Relationship Id="rId13" Type="http://schemas.openxmlformats.org/officeDocument/2006/relationships/hyperlink" Target="https://www.gov.uk/government/publications/initial-teacher-training-and-early-career-framework" TargetMode="External"/><Relationship Id="rId18" Type="http://schemas.openxmlformats.org/officeDocument/2006/relationships/hyperlink" Target="https://www.qaa.ac.uk/docs/qaa/subject-benchmark-statements/subject-benchmark-statement-english.pdf" TargetMode="External"/><Relationship Id="rId39" Type="http://schemas.openxmlformats.org/officeDocument/2006/relationships/hyperlink" Target="https://www.taylorfrancis.com/books/e/9780429506871" TargetMode="External"/><Relationship Id="rId109" Type="http://schemas.openxmlformats.org/officeDocument/2006/relationships/image" Target="media/image4.jpeg"/><Relationship Id="rId34" Type="http://schemas.openxmlformats.org/officeDocument/2006/relationships/hyperlink" Target="https://doi.org/10.1111/j.1467-8535.2005.00507.x" TargetMode="External"/><Relationship Id="rId50" Type="http://schemas.openxmlformats.org/officeDocument/2006/relationships/hyperlink" Target="https://educationendowmentfoundation.org.uk/public/files/Preparing_Literacy_Guidance_2018.pdf" TargetMode="External"/><Relationship Id="rId55" Type="http://schemas.openxmlformats.org/officeDocument/2006/relationships/hyperlink" Target="https://doi.org/10.1016/j.edurev.2013.11.002" TargetMode="External"/><Relationship Id="rId76" Type="http://schemas.openxmlformats.org/officeDocument/2006/relationships/hyperlink" Target="https://www.cambridgemaths.org/espresso/" TargetMode="External"/><Relationship Id="rId97" Type="http://schemas.openxmlformats.org/officeDocument/2006/relationships/hyperlink" Target="https://www.natre.org.uk/uploads/GCSE%20RS%202020%20Local%20Authority%20Data%20-final.pdf" TargetMode="External"/><Relationship Id="rId104" Type="http://schemas.openxmlformats.org/officeDocument/2006/relationships/hyperlink" Target="https://doi.org/10.1007/s11218-018-9439-9" TargetMode="External"/><Relationship Id="rId7" Type="http://schemas.openxmlformats.org/officeDocument/2006/relationships/endnotes" Target="endnotes.xml"/><Relationship Id="rId71" Type="http://schemas.openxmlformats.org/officeDocument/2006/relationships/hyperlink" Target="https://doi.org/10.1177/0956797617739704" TargetMode="External"/><Relationship Id="rId92" Type="http://schemas.openxmlformats.org/officeDocument/2006/relationships/hyperlink" Target="https://www.gov.uk/government/publications/education-inspection-framework" TargetMode="External"/><Relationship Id="rId2" Type="http://schemas.openxmlformats.org/officeDocument/2006/relationships/numbering" Target="numbering.xml"/><Relationship Id="rId29" Type="http://schemas.openxmlformats.org/officeDocument/2006/relationships/hyperlink" Target="https://doi.org/10.1787/22260919" TargetMode="External"/><Relationship Id="rId24" Type="http://schemas.openxmlformats.org/officeDocument/2006/relationships/header" Target="header4.xml"/><Relationship Id="rId40" Type="http://schemas.openxmlformats.org/officeDocument/2006/relationships/hyperlink" Target="https://doi.org/10.1371/journal.pone.0189335" TargetMode="External"/><Relationship Id="rId45" Type="http://schemas.openxmlformats.org/officeDocument/2006/relationships/hyperlink" Target="https://assets.publishing.service.gov.uk/government/uploads/system/uploads/attachment_data/file/349053/Schools_Guide_to_the_0_to_25_SEND_Code_of_Practice.pdf" TargetMode="External"/><Relationship Id="rId66" Type="http://schemas.openxmlformats.org/officeDocument/2006/relationships/hyperlink" Target="https://doi.org/10.1080/02671522.2018.1452962" TargetMode="External"/><Relationship Id="rId87" Type="http://schemas.openxmlformats.org/officeDocument/2006/relationships/hyperlink" Target="https://doi-org.edgehill.idm.oclc.org/10.12968/sece.2019.2.8b" TargetMode="External"/><Relationship Id="rId110" Type="http://schemas.openxmlformats.org/officeDocument/2006/relationships/image" Target="media/image10.jpeg"/><Relationship Id="rId115" Type="http://schemas.microsoft.com/office/2020/10/relationships/intelligence" Target="intelligence2.xml"/><Relationship Id="rId61" Type="http://schemas.openxmlformats.org/officeDocument/2006/relationships/hyperlink" Target="http://www.123library.org/book_details/?id=84712" TargetMode="External"/><Relationship Id="rId82" Type="http://schemas.openxmlformats.org/officeDocument/2006/relationships/hyperlink" Target="https://educationblog.oup.com/secondary/re/supporting-your-gcse-students" TargetMode="External"/><Relationship Id="rId19" Type="http://schemas.openxmlformats.org/officeDocument/2006/relationships/hyperlink" Target="https://www.edgehill.ac.uk/departments/support/studentservices/" TargetMode="External"/><Relationship Id="rId14" Type="http://schemas.openxmlformats.org/officeDocument/2006/relationships/hyperlink" Target="https://clioetcetera.com/2020/02/08/what-did-i-mean-by-the-curriculum-is-the-progression-model/" TargetMode="External"/><Relationship Id="rId30" Type="http://schemas.openxmlformats.org/officeDocument/2006/relationships/hyperlink" Target="https://nap.nationalacademies.org/catalog/11101/how-students-learn-mathematics-in-the-classroom" TargetMode="External"/><Relationship Id="rId35" Type="http://schemas.openxmlformats.org/officeDocument/2006/relationships/hyperlink" Target="https://www.taylorfrancis.com/books/e/9780429506871" TargetMode="External"/><Relationship Id="rId56" Type="http://schemas.openxmlformats.org/officeDocument/2006/relationships/hyperlink" Target="https://learningcultures.org/news/transition-from-key-stage-2-to-3/" TargetMode="External"/><Relationship Id="rId77" Type="http://schemas.openxmlformats.org/officeDocument/2006/relationships/hyperlink" Target="https://padlet.com/FSedgehill/english-as-an-additional-language-mqds0qxeoxzraj99" TargetMode="External"/><Relationship Id="rId100" Type="http://schemas.openxmlformats.org/officeDocument/2006/relationships/hyperlink" Target="https://doi.org/10.1016/j.edurev.2018.10.001" TargetMode="External"/><Relationship Id="rId105" Type="http://schemas.openxmlformats.org/officeDocument/2006/relationships/hyperlink" Target="https://www.reflectiveteaching.co.uk/rtps6/part1_ch3" TargetMode="External"/><Relationship Id="rId8" Type="http://schemas.openxmlformats.org/officeDocument/2006/relationships/image" Target="media/image1.jpeg"/><Relationship Id="rId51" Type="http://schemas.openxmlformats.org/officeDocument/2006/relationships/hyperlink" Target="https://deansforimpact.org/resources/the-science-of-learning/" TargetMode="External"/><Relationship Id="rId72" Type="http://schemas.openxmlformats.org/officeDocument/2006/relationships/hyperlink" Target="http://site.ebrary.com/id/11005924" TargetMode="External"/><Relationship Id="rId93" Type="http://schemas.openxmlformats.org/officeDocument/2006/relationships/hyperlink" Target="https://assets.publishing.service.gov.uk/government/uploads/system/uploads/attachment_data/file/485075/DFE-RR456A_-%20_Workload_Challenge_Analysis_of_teacher_consultation_responses_sixth_form_colleges.pdf" TargetMode="External"/><Relationship Id="rId98" Type="http://schemas.openxmlformats.org/officeDocument/2006/relationships/hyperlink" Target="https://learningedge.edgehill.ac.uk/bbcswebdav/pid-4799366-dt-content-rid-40563210_1/xid-40563210_1" TargetMode="External"/><Relationship Id="rId3" Type="http://schemas.openxmlformats.org/officeDocument/2006/relationships/styles" Target="styles.xml"/><Relationship Id="rId25" Type="http://schemas.openxmlformats.org/officeDocument/2006/relationships/footer" Target="footer1.xml"/><Relationship Id="rId46" Type="http://schemas.openxmlformats.org/officeDocument/2006/relationships/hyperlink" Target="https://eur01.safelinks.protection.outlook.com/?url=https%3A%2F%2Fdoi.org%2F10.1080%2F02643944.2020.1713868&amp;data=05%7C01%7CNakhlag%40edgehill.ac.uk%7C16165b855ec540e78caf08db6b41cc36%7C093586914d8e491caa760a5cbd5ba734%7C0%7C0%7C638221702565764524%7CUnknown%7CTWFpbGZsb3d8eyJWIjoiMC4wLjAwMDAiLCJQIjoiV2luMzIiLCJBTiI6Ik1haWwiLCJXVCI6Mn0%3D%7C3000%7C%7C%7C&amp;sdata=car4kKxnctgmeawM1cHphjeAemmmGDo0rnqoxO5IoYE%3D&amp;reserved=0" TargetMode="External"/><Relationship Id="rId67" Type="http://schemas.openxmlformats.org/officeDocument/2006/relationships/hyperlink" Target="https://eur01.safelinks.protection.outlook.com/?url=https%3A%2F%2Feducationendowmentfoundation.org.uk%2Fprojects-and-evaluation%2Fprojects%2Fdialogic-teaching%23%3A~%3Atext%3DDialogic%2520Teaching%2520aims%2520to%2520improve%2Chigher%2520order%2520thinking%2520and%2520articulacy.&amp;data=05%7C02%7CObadafe%40edgehill.ac.uk%7Cf1cd039681964cc8c47708dc74cc46d2%7C093586914d8e491caa760a5cbd5ba734%7C0%7C0%7C638513667919409774%7CUnknown%7CTWFpbGZsb3d8eyJWIjoiMC4wLjAwMDAiLCJQIjoiV2luMzIiLCJBTiI6Ik1haWwiLCJXVCI6Mn0%3D%7C0%7C%7C%7C&amp;sdata=wSCpc5q4liGyzpk6d8Hg5rKAlemO2cvbMm6aU0XXs0I%3D&amp;reserved=0" TargetMode="External"/><Relationship Id="rId20" Type="http://schemas.openxmlformats.org/officeDocument/2006/relationships/hyperlink" Target="https://www.edgehill.ac.uk/departments/support/studentservices/wellbeing/" TargetMode="External"/><Relationship Id="rId41" Type="http://schemas.openxmlformats.org/officeDocument/2006/relationships/hyperlink" Target="https://teacherhead.com/2019/01/24/rescuing-differentiation-from-the-checklist-of-bad-practice/" TargetMode="External"/><Relationship Id="rId62" Type="http://schemas.openxmlformats.org/officeDocument/2006/relationships/hyperlink" Target="https://revealingreality.co.uk/wp-content/uploads/2023/06/Revealing-Reality_Anti-social-Media_06-06-23.pdf" TargetMode="External"/><Relationship Id="rId83" Type="http://schemas.openxmlformats.org/officeDocument/2006/relationships/hyperlink" Target="https://doi-org.edgehill.idm.oclc.org/10.1080/09650790802445726" TargetMode="External"/><Relationship Id="rId88" Type="http://schemas.openxmlformats.org/officeDocument/2006/relationships/hyperlink" Target="https://educationendowmentfoundation.org.uk/public/files/Publications/ParentalEngagement/Parental_Engagement_-_Evidence_from_Research_and_Practice.pdf" TargetMode="External"/><Relationship Id="rId111"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ltr.edu.au%2Fresources%2FCG10_1566_Kennedy_Toolkit_2013.pdf&amp;data=05%7C02%7CPatterss%40edgehill.ac.uk%7Ca19a59c5842649c0733508dc4a889c71%7C093586914d8e491caa760a5cbd5ba734%7C0%7C0%7C638467197794505675%7CUnknown%7CTWFpbGZsb3d8eyJWIjoiMC4wLjAwMDAiLCJQIjoiV2luMzIiLCJBTiI6Ik1haWwiLCJXVCI6Mn0%3D%7C0%7C%7C%7C&amp;sdata=q1pPmblzub%2FD1ehfcUmUMD2yfWiR7d581B4ok7qY%2B2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4274B-CB59-4614-A604-8A27D34B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26413</Words>
  <Characters>150557</Characters>
  <Application>Microsoft Office Word</Application>
  <DocSecurity>0</DocSecurity>
  <Lines>1254</Lines>
  <Paragraphs>353</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176617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Pearson</dc:creator>
  <cp:keywords/>
  <dc:description/>
  <cp:lastModifiedBy>Jillian Welch</cp:lastModifiedBy>
  <cp:revision>3</cp:revision>
  <cp:lastPrinted>2024-06-05T13:46:00Z</cp:lastPrinted>
  <dcterms:created xsi:type="dcterms:W3CDTF">2024-07-10T11:00:00Z</dcterms:created>
  <dcterms:modified xsi:type="dcterms:W3CDTF">2024-07-15T13:52:00Z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Adobe InDesign 17.0 (Macintosh)</vt:lpwstr>
  </property>
  <property fmtid="{D5CDD505-2E9C-101B-9397-08002B2CF9AE}" pid="4" name="LastSaved">
    <vt:filetime>2023-03-14T00:00:00Z</vt:filetime>
  </property>
  <property fmtid="{D5CDD505-2E9C-101B-9397-08002B2CF9AE}" pid="5" name="Producer">
    <vt:lpwstr>Adobe PDF Library 16.0.3</vt:lpwstr>
  </property>
</Properties>
</file>