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D33357" w:rsidR="00D33357" w:rsidP="00A10021" w:rsidRDefault="00D33357" w14:paraId="55A8FE77" w14:textId="77777777">
      <w:pPr>
        <w:jc w:val="center"/>
        <w:rPr>
          <w:rFonts w:ascii="Arial" w:hAnsi="Arial" w:cs="Arial"/>
          <w:b/>
          <w:bCs/>
        </w:rPr>
      </w:pPr>
    </w:p>
    <w:p w:rsidRPr="00BC19C8" w:rsidR="003D7431" w:rsidP="00BC19C8" w:rsidRDefault="006D12F4" w14:paraId="14A460F9" w14:textId="5821DB6D">
      <w:pPr>
        <w:jc w:val="center"/>
        <w:rPr>
          <w:rFonts w:ascii="Arial" w:hAnsi="Arial" w:cs="Arial"/>
          <w:b/>
          <w:bCs/>
        </w:rPr>
      </w:pPr>
      <w:r w:rsidRPr="3A983485">
        <w:rPr>
          <w:rFonts w:ascii="Arial" w:hAnsi="Arial" w:cs="Arial"/>
          <w:b/>
          <w:bCs/>
        </w:rPr>
        <w:t>Primary Early Years 3-7</w:t>
      </w:r>
      <w:r w:rsidRPr="3A983485" w:rsidR="00AF3A47">
        <w:rPr>
          <w:rFonts w:ascii="Arial" w:hAnsi="Arial" w:cs="Arial"/>
          <w:b/>
          <w:bCs/>
        </w:rPr>
        <w:t xml:space="preserve"> </w:t>
      </w:r>
      <w:r w:rsidRPr="3A983485" w:rsidR="00C6713A">
        <w:rPr>
          <w:rFonts w:ascii="Arial" w:hAnsi="Arial" w:cs="Arial"/>
          <w:b/>
          <w:bCs/>
        </w:rPr>
        <w:t xml:space="preserve">Curriculum Map </w:t>
      </w:r>
      <w:r w:rsidRPr="3A983485">
        <w:rPr>
          <w:rFonts w:ascii="Arial" w:hAnsi="Arial" w:cs="Arial"/>
          <w:b/>
          <w:bCs/>
        </w:rPr>
        <w:t>(</w:t>
      </w:r>
      <w:r w:rsidR="00621BD4">
        <w:rPr>
          <w:rFonts w:ascii="Arial" w:hAnsi="Arial" w:cs="Arial"/>
          <w:b/>
          <w:bCs/>
        </w:rPr>
        <w:t>Art</w:t>
      </w:r>
      <w:r w:rsidRPr="3A983485">
        <w:rPr>
          <w:rFonts w:ascii="Arial" w:hAnsi="Arial" w:cs="Arial"/>
          <w:b/>
          <w:bCs/>
        </w:rPr>
        <w:t xml:space="preserve">) </w:t>
      </w:r>
    </w:p>
    <w:p w:rsidRPr="00507F3E" w:rsidR="003D7431" w:rsidP="6469F7EE" w:rsidRDefault="460E8A43" w14:paraId="63254608" w14:textId="185154D6">
      <w:pPr>
        <w:jc w:val="center"/>
        <w:rPr>
          <w:rFonts w:ascii="Arial" w:hAnsi="Arial" w:cs="Arial"/>
          <w:b/>
          <w:bCs/>
          <w:i/>
          <w:iCs/>
        </w:rPr>
      </w:pPr>
      <w:r w:rsidRPr="6469F7EE">
        <w:rPr>
          <w:rFonts w:ascii="Arial" w:hAnsi="Arial" w:cs="Arial"/>
          <w:b/>
          <w:bCs/>
          <w:i/>
          <w:iCs/>
        </w:rPr>
        <w:t>Post Graduate Programme</w:t>
      </w:r>
    </w:p>
    <w:tbl>
      <w:tblPr>
        <w:tblStyle w:val="TableGrid"/>
        <w:tblW w:w="13948" w:type="dxa"/>
        <w:tblLook w:val="05A0" w:firstRow="1" w:lastRow="0" w:firstColumn="1" w:lastColumn="1" w:noHBand="0" w:noVBand="1"/>
      </w:tblPr>
      <w:tblGrid>
        <w:gridCol w:w="1256"/>
        <w:gridCol w:w="1957"/>
        <w:gridCol w:w="1551"/>
        <w:gridCol w:w="1672"/>
        <w:gridCol w:w="5999"/>
        <w:gridCol w:w="1513"/>
      </w:tblGrid>
      <w:tr w:rsidRPr="006D12F4" w:rsidR="003B3F79" w:rsidTr="7AF8153C" w14:paraId="567489B4" w14:textId="77777777">
        <w:trPr>
          <w:trHeight w:val="464"/>
        </w:trPr>
        <w:tc>
          <w:tcPr>
            <w:tcW w:w="13948" w:type="dxa"/>
            <w:gridSpan w:val="6"/>
            <w:shd w:val="clear" w:color="auto" w:fill="C5E0B3" w:themeFill="accent6" w:themeFillTint="66"/>
            <w:tcMar/>
          </w:tcPr>
          <w:p w:rsidRPr="006D12F4" w:rsidR="003B3F79" w:rsidP="006D12F4" w:rsidRDefault="003B3F79" w14:paraId="327BE7B3" w14:textId="6C61A794">
            <w:pPr>
              <w:jc w:val="center"/>
              <w:rPr>
                <w:rFonts w:ascii="Arial" w:hAnsi="Arial" w:cs="Arial"/>
                <w:b/>
                <w:bCs/>
              </w:rPr>
            </w:pPr>
            <w:bookmarkStart w:name="_Hlk135137347" w:id="0"/>
            <w:r w:rsidRPr="006D12F4">
              <w:rPr>
                <w:rFonts w:ascii="Arial" w:hAnsi="Arial" w:cs="Arial"/>
                <w:b/>
                <w:bCs/>
                <w:sz w:val="24"/>
                <w:szCs w:val="24"/>
              </w:rPr>
              <w:t>University Curriculum</w:t>
            </w:r>
          </w:p>
        </w:tc>
      </w:tr>
      <w:tr w:rsidRPr="006D12F4" w:rsidR="001C1E5D" w:rsidTr="7AF8153C" w14:paraId="7756CE6F" w14:textId="77777777">
        <w:trPr>
          <w:trHeight w:val="464"/>
        </w:trPr>
        <w:tc>
          <w:tcPr>
            <w:tcW w:w="1256" w:type="dxa"/>
            <w:shd w:val="clear" w:color="auto" w:fill="C5E0B3" w:themeFill="accent6" w:themeFillTint="66"/>
            <w:tcMar/>
          </w:tcPr>
          <w:p w:rsidRPr="006D12F4" w:rsidR="003B3F79" w:rsidP="006D12F4" w:rsidRDefault="003B3F79" w14:paraId="4F553C28" w14:textId="227B9A38">
            <w:pPr>
              <w:rPr>
                <w:rFonts w:ascii="Arial" w:hAnsi="Arial" w:cs="Arial"/>
                <w:b/>
                <w:bCs/>
              </w:rPr>
            </w:pPr>
            <w:bookmarkStart w:name="_Hlk135140532" w:id="1"/>
            <w:r w:rsidRPr="006D12F4">
              <w:rPr>
                <w:rFonts w:ascii="Arial" w:hAnsi="Arial" w:cs="Arial"/>
                <w:b/>
                <w:bCs/>
              </w:rPr>
              <w:t>Session Sequence</w:t>
            </w:r>
          </w:p>
        </w:tc>
        <w:tc>
          <w:tcPr>
            <w:tcW w:w="1957" w:type="dxa"/>
            <w:shd w:val="clear" w:color="auto" w:fill="C5E0B3" w:themeFill="accent6" w:themeFillTint="66"/>
            <w:tcMar/>
          </w:tcPr>
          <w:p w:rsidRPr="006D12F4" w:rsidR="003B3F79" w:rsidP="006D12F4" w:rsidRDefault="003B3F79" w14:paraId="13F1B4DC" w14:textId="7AD8082B">
            <w:pPr>
              <w:rPr>
                <w:rFonts w:ascii="Arial" w:hAnsi="Arial" w:cs="Arial"/>
                <w:b/>
                <w:bCs/>
              </w:rPr>
            </w:pPr>
            <w:r w:rsidRPr="006D12F4">
              <w:rPr>
                <w:rFonts w:ascii="Arial" w:hAnsi="Arial" w:cs="Arial"/>
                <w:b/>
                <w:bCs/>
              </w:rPr>
              <w:t>Session Content Subject Specific Components/s</w:t>
            </w:r>
          </w:p>
        </w:tc>
        <w:tc>
          <w:tcPr>
            <w:tcW w:w="1551"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42980A97" w14:textId="4CBE51CE">
            <w:pPr>
              <w:rPr>
                <w:rFonts w:ascii="Arial" w:hAnsi="Arial" w:cs="Arial"/>
                <w:b/>
                <w:bCs/>
              </w:rPr>
            </w:pPr>
            <w:r w:rsidRPr="006D12F4">
              <w:rPr>
                <w:rFonts w:ascii="Arial" w:hAnsi="Arial" w:cs="Arial"/>
                <w:b/>
                <w:bCs/>
              </w:rPr>
              <w:t>Learn That</w:t>
            </w:r>
          </w:p>
          <w:p w:rsidRPr="006D12F4" w:rsidR="003B3F79" w:rsidP="006D12F4" w:rsidRDefault="003B3F79" w14:paraId="3AB405BC" w14:textId="2834E042">
            <w:pPr>
              <w:rPr>
                <w:rFonts w:ascii="Arial" w:hAnsi="Arial" w:cs="Arial"/>
                <w:b w:val="1"/>
                <w:bCs w:val="1"/>
              </w:rPr>
            </w:pPr>
            <w:r w:rsidRPr="7AF8153C" w:rsidR="003B3F79">
              <w:rPr>
                <w:rFonts w:ascii="Arial" w:hAnsi="Arial" w:cs="Arial"/>
                <w:b w:val="1"/>
                <w:bCs w:val="1"/>
              </w:rPr>
              <w:t>(</w:t>
            </w:r>
            <w:r w:rsidRPr="7AF8153C" w:rsidR="111C848D">
              <w:rPr>
                <w:rFonts w:ascii="Arial" w:hAnsi="Arial" w:cs="Arial"/>
                <w:b w:val="1"/>
                <w:bCs w:val="1"/>
              </w:rPr>
              <w:t>ITTE</w:t>
            </w:r>
            <w:r w:rsidRPr="7AF8153C" w:rsidR="003B3F79">
              <w:rPr>
                <w:rFonts w:ascii="Arial" w:hAnsi="Arial" w:cs="Arial"/>
                <w:b w:val="1"/>
                <w:bCs w:val="1"/>
              </w:rPr>
              <w:t xml:space="preserve">CF reference in </w:t>
            </w:r>
            <w:r w:rsidRPr="7AF8153C" w:rsidR="003B3F79">
              <w:rPr>
                <w:rFonts w:ascii="Arial" w:hAnsi="Arial" w:cs="Arial"/>
                <w:b w:val="1"/>
                <w:bCs w:val="1"/>
              </w:rPr>
              <w:t>numerics</w:t>
            </w:r>
            <w:r w:rsidRPr="7AF8153C" w:rsidR="003B3F79">
              <w:rPr>
                <w:rFonts w:ascii="Arial" w:hAnsi="Arial" w:cs="Arial"/>
                <w:b w:val="1"/>
                <w:bCs w:val="1"/>
              </w:rPr>
              <w:t xml:space="preserve"> e.g. 1.1)</w:t>
            </w:r>
          </w:p>
        </w:tc>
        <w:tc>
          <w:tcPr>
            <w:tcW w:w="1672" w:type="dxa"/>
            <w:tcBorders>
              <w:top w:val="single" w:color="auto" w:sz="4" w:space="0"/>
              <w:left w:val="single" w:color="auto" w:sz="4" w:space="0"/>
              <w:bottom w:val="single" w:color="auto" w:sz="4" w:space="0"/>
              <w:right w:val="single" w:color="auto" w:sz="4" w:space="0"/>
            </w:tcBorders>
            <w:shd w:val="clear" w:color="auto" w:fill="C5E0B3" w:themeFill="accent6" w:themeFillTint="66"/>
            <w:tcMar/>
          </w:tcPr>
          <w:p w:rsidRPr="006D12F4" w:rsidR="003B3F79" w:rsidP="006D12F4" w:rsidRDefault="003B3F79" w14:paraId="38421D59" w14:textId="3C55332A">
            <w:pPr>
              <w:rPr>
                <w:rFonts w:ascii="Arial" w:hAnsi="Arial" w:cs="Arial"/>
                <w:b/>
                <w:bCs/>
              </w:rPr>
            </w:pPr>
            <w:r w:rsidRPr="006D12F4">
              <w:rPr>
                <w:rFonts w:ascii="Arial" w:hAnsi="Arial" w:cs="Arial"/>
                <w:b/>
                <w:bCs/>
              </w:rPr>
              <w:t>Learn How</w:t>
            </w:r>
          </w:p>
          <w:p w:rsidRPr="006D12F4" w:rsidR="003B3F79" w:rsidP="006D12F4" w:rsidRDefault="003B3F79" w14:paraId="609EBC0F" w14:textId="2B6F30C6">
            <w:pPr>
              <w:rPr>
                <w:rFonts w:ascii="Arial" w:hAnsi="Arial" w:cs="Arial"/>
                <w:b w:val="1"/>
                <w:bCs w:val="1"/>
              </w:rPr>
            </w:pPr>
            <w:r w:rsidRPr="7AF8153C" w:rsidR="003B3F79">
              <w:rPr>
                <w:rFonts w:ascii="Arial" w:hAnsi="Arial" w:cs="Arial"/>
                <w:b w:val="1"/>
                <w:bCs w:val="1"/>
              </w:rPr>
              <w:t>(</w:t>
            </w:r>
            <w:r w:rsidRPr="7AF8153C" w:rsidR="023F3483">
              <w:rPr>
                <w:rFonts w:ascii="Arial" w:hAnsi="Arial" w:cs="Arial"/>
                <w:b w:val="1"/>
                <w:bCs w:val="1"/>
              </w:rPr>
              <w:t>ITTE</w:t>
            </w:r>
            <w:r w:rsidRPr="7AF8153C" w:rsidR="003B3F79">
              <w:rPr>
                <w:rFonts w:ascii="Arial" w:hAnsi="Arial" w:cs="Arial"/>
                <w:b w:val="1"/>
                <w:bCs w:val="1"/>
              </w:rPr>
              <w:t>CF reference bullets alphabetically e.g. 1c)</w:t>
            </w:r>
          </w:p>
        </w:tc>
        <w:tc>
          <w:tcPr>
            <w:tcW w:w="5999" w:type="dxa"/>
            <w:shd w:val="clear" w:color="auto" w:fill="C5E0B3" w:themeFill="accent6" w:themeFillTint="66"/>
            <w:tcMar/>
          </w:tcPr>
          <w:p w:rsidRPr="006D12F4" w:rsidR="003B3F79" w:rsidP="006D12F4" w:rsidRDefault="003B3F79" w14:paraId="274CBE69" w14:textId="203F9B39">
            <w:pPr>
              <w:rPr>
                <w:rFonts w:ascii="Arial" w:hAnsi="Arial" w:cs="Arial"/>
                <w:b/>
                <w:bCs/>
              </w:rPr>
            </w:pPr>
            <w:r w:rsidRPr="3A983485">
              <w:rPr>
                <w:rFonts w:ascii="Arial" w:hAnsi="Arial" w:cs="Arial"/>
                <w:b/>
                <w:bCs/>
              </w:rPr>
              <w:t>Links to Research</w:t>
            </w:r>
            <w:r w:rsidRPr="3A983485" w:rsidR="17E0A23D">
              <w:rPr>
                <w:rFonts w:ascii="Arial" w:hAnsi="Arial" w:cs="Arial"/>
                <w:b/>
                <w:bCs/>
              </w:rPr>
              <w:t xml:space="preserve"> </w:t>
            </w:r>
            <w:r w:rsidRPr="3A983485">
              <w:rPr>
                <w:rFonts w:ascii="Arial" w:hAnsi="Arial" w:cs="Arial"/>
                <w:b/>
                <w:bCs/>
              </w:rPr>
              <w:t>and Reading</w:t>
            </w:r>
          </w:p>
        </w:tc>
        <w:tc>
          <w:tcPr>
            <w:tcW w:w="1513" w:type="dxa"/>
            <w:shd w:val="clear" w:color="auto" w:fill="C5E0B3" w:themeFill="accent6" w:themeFillTint="66"/>
            <w:tcMar/>
          </w:tcPr>
          <w:p w:rsidRPr="006D12F4" w:rsidR="003B3F79" w:rsidP="006D12F4" w:rsidRDefault="003B3F79" w14:paraId="46319610" w14:textId="2B98983E">
            <w:pPr>
              <w:rPr>
                <w:rFonts w:ascii="Arial" w:hAnsi="Arial" w:cs="Arial"/>
                <w:b/>
                <w:bCs/>
              </w:rPr>
            </w:pPr>
            <w:r w:rsidRPr="006D12F4">
              <w:rPr>
                <w:rFonts w:ascii="Arial" w:hAnsi="Arial" w:cs="Arial"/>
                <w:b/>
                <w:bCs/>
              </w:rPr>
              <w:t>Formative Assessment mode</w:t>
            </w:r>
          </w:p>
        </w:tc>
      </w:tr>
      <w:bookmarkEnd w:id="0"/>
      <w:bookmarkEnd w:id="1"/>
      <w:tr w:rsidRPr="00BC2F85" w:rsidR="00EB1C9E" w:rsidTr="7AF8153C" w14:paraId="2EAEF2F7" w14:textId="77777777">
        <w:trPr>
          <w:trHeight w:val="231"/>
        </w:trPr>
        <w:tc>
          <w:tcPr>
            <w:tcW w:w="1256" w:type="dxa"/>
            <w:tcMar/>
          </w:tcPr>
          <w:p w:rsidR="00EB1C9E" w:rsidP="003E22D8" w:rsidRDefault="00EB1C9E" w14:paraId="53B24E54" w14:textId="77777777">
            <w:pPr>
              <w:jc w:val="center"/>
              <w:rPr>
                <w:rFonts w:ascii="Arial" w:hAnsi="Arial" w:cs="Arial"/>
                <w:b/>
                <w:bCs/>
              </w:rPr>
            </w:pPr>
            <w:r>
              <w:rPr>
                <w:rFonts w:ascii="Arial" w:hAnsi="Arial" w:cs="Arial"/>
                <w:b/>
                <w:bCs/>
              </w:rPr>
              <w:t>Session 1</w:t>
            </w:r>
          </w:p>
          <w:p w:rsidRPr="00C6713A" w:rsidR="00EB1C9E" w:rsidP="003E22D8" w:rsidRDefault="00EB1C9E" w14:paraId="2F026D6E" w14:textId="01535241">
            <w:pPr>
              <w:jc w:val="center"/>
              <w:rPr>
                <w:rFonts w:ascii="Arial" w:hAnsi="Arial" w:cs="Arial"/>
                <w:b w:val="1"/>
                <w:bCs w:val="1"/>
              </w:rPr>
            </w:pPr>
            <w:r w:rsidRPr="7107BA94" w:rsidR="00EB1C9E">
              <w:rPr>
                <w:rFonts w:ascii="Arial" w:hAnsi="Arial" w:cs="Arial"/>
                <w:b w:val="1"/>
                <w:bCs w:val="1"/>
              </w:rPr>
              <w:t xml:space="preserve">EAD </w:t>
            </w:r>
          </w:p>
        </w:tc>
        <w:tc>
          <w:tcPr>
            <w:tcW w:w="1957" w:type="dxa"/>
            <w:tcMar/>
          </w:tcPr>
          <w:p w:rsidR="00EB1C9E" w:rsidP="003E22D8" w:rsidRDefault="00EB1C9E" w14:paraId="1B61F111" w14:textId="012336DA">
            <w:pPr>
              <w:rPr>
                <w:rFonts w:ascii="Arial" w:hAnsi="Arial" w:cs="Arial"/>
              </w:rPr>
            </w:pPr>
            <w:r>
              <w:rPr>
                <w:rStyle w:val="normaltextrun"/>
                <w:rFonts w:ascii="Arial" w:hAnsi="Arial" w:cs="Arial"/>
                <w:color w:val="000000"/>
                <w:sz w:val="19"/>
                <w:szCs w:val="19"/>
                <w:shd w:val="clear" w:color="auto" w:fill="FFFFFF"/>
              </w:rPr>
              <w:t>Develop critical awareness of the nature of children’s early artistic development, considering prior learning and other factors which may contribute to artistic development, such as individual needs and cultural background.</w:t>
            </w:r>
            <w:r>
              <w:rPr>
                <w:rStyle w:val="eop"/>
                <w:rFonts w:ascii="Arial" w:hAnsi="Arial" w:cs="Arial"/>
                <w:color w:val="000000"/>
                <w:sz w:val="19"/>
                <w:szCs w:val="19"/>
                <w:shd w:val="clear" w:color="auto" w:fill="FFFFFF"/>
              </w:rPr>
              <w:t> </w:t>
            </w:r>
          </w:p>
          <w:p w:rsidR="00EB1C9E" w:rsidP="003E22D8" w:rsidRDefault="00EB1C9E" w14:paraId="342858D3" w14:textId="77777777">
            <w:pPr>
              <w:rPr>
                <w:rFonts w:ascii="Arial" w:hAnsi="Arial" w:cs="Arial"/>
              </w:rPr>
            </w:pPr>
          </w:p>
          <w:p w:rsidR="00EB1C9E" w:rsidP="003E22D8" w:rsidRDefault="00EB1C9E" w14:paraId="647DBFA1" w14:textId="28340D7F">
            <w:pPr>
              <w:rPr>
                <w:rStyle w:val="eop"/>
                <w:rFonts w:ascii="Arial" w:hAnsi="Arial" w:cs="Arial"/>
                <w:color w:val="000000"/>
                <w:sz w:val="19"/>
                <w:szCs w:val="19"/>
                <w:shd w:val="clear" w:color="auto" w:fill="FFFFFF"/>
              </w:rPr>
            </w:pPr>
            <w:r>
              <w:rPr>
                <w:rStyle w:val="normaltextrun"/>
                <w:rFonts w:ascii="Arial" w:hAnsi="Arial" w:cs="Arial"/>
                <w:color w:val="000000"/>
                <w:sz w:val="19"/>
                <w:szCs w:val="19"/>
                <w:shd w:val="clear" w:color="auto" w:fill="FFFFFF"/>
              </w:rPr>
              <w:t>To begin to develop knowledge of art pedagogy and key contributors to the development of art education in the early years.</w:t>
            </w:r>
            <w:r>
              <w:rPr>
                <w:rStyle w:val="eop"/>
                <w:rFonts w:ascii="Arial" w:hAnsi="Arial" w:cs="Arial"/>
                <w:color w:val="000000"/>
                <w:sz w:val="19"/>
                <w:szCs w:val="19"/>
                <w:shd w:val="clear" w:color="auto" w:fill="FFFFFF"/>
              </w:rPr>
              <w:t> </w:t>
            </w:r>
          </w:p>
          <w:p w:rsidR="00EB1C9E" w:rsidP="003E22D8" w:rsidRDefault="00EB1C9E" w14:paraId="4E94E8D2" w14:textId="77777777">
            <w:pPr>
              <w:rPr>
                <w:rFonts w:ascii="Arial" w:hAnsi="Arial" w:cs="Arial"/>
              </w:rPr>
            </w:pPr>
          </w:p>
          <w:p w:rsidR="00EB1C9E" w:rsidP="003E22D8" w:rsidRDefault="00EB1C9E" w14:paraId="53AEBC81" w14:textId="3A78123E">
            <w:pPr>
              <w:ind w:left="41"/>
              <w:rPr>
                <w:rFonts w:ascii="Arial" w:hAnsi="Arial" w:cs="Arial"/>
                <w:sz w:val="20"/>
                <w:szCs w:val="20"/>
              </w:rPr>
            </w:pPr>
            <w:r>
              <w:rPr>
                <w:rStyle w:val="normaltextrun"/>
                <w:rFonts w:ascii="Arial" w:hAnsi="Arial" w:cs="Arial"/>
                <w:sz w:val="20"/>
                <w:szCs w:val="20"/>
                <w:shd w:val="clear" w:color="auto" w:fill="FFFFFF"/>
              </w:rPr>
              <w:t>To understand that Art contributes to children’s holistic development, cultural identity and cultural development.</w:t>
            </w:r>
            <w:r>
              <w:rPr>
                <w:rStyle w:val="eop"/>
                <w:rFonts w:ascii="Arial" w:hAnsi="Arial" w:cs="Arial"/>
                <w:sz w:val="20"/>
                <w:szCs w:val="20"/>
                <w:shd w:val="clear" w:color="auto" w:fill="FFFFFF"/>
              </w:rPr>
              <w:t> </w:t>
            </w:r>
          </w:p>
          <w:p w:rsidR="00EB1C9E" w:rsidP="003E22D8" w:rsidRDefault="00EB1C9E" w14:paraId="3830DFF7" w14:textId="77777777">
            <w:pPr>
              <w:ind w:left="41"/>
              <w:rPr>
                <w:rFonts w:ascii="Arial" w:hAnsi="Arial" w:cs="Arial"/>
                <w:sz w:val="20"/>
                <w:szCs w:val="20"/>
              </w:rPr>
            </w:pPr>
          </w:p>
          <w:p w:rsidR="00EB1C9E" w:rsidP="003E22D8" w:rsidRDefault="00EB1C9E" w14:paraId="76079E9B" w14:textId="77777777">
            <w:pPr>
              <w:ind w:left="41"/>
              <w:rPr>
                <w:rFonts w:ascii="Arial" w:hAnsi="Arial" w:cs="Arial"/>
                <w:sz w:val="20"/>
                <w:szCs w:val="20"/>
              </w:rPr>
            </w:pPr>
          </w:p>
          <w:p w:rsidR="00EB1C9E" w:rsidP="003E22D8" w:rsidRDefault="00EB1C9E" w14:paraId="1769CE74" w14:textId="460CD9AD">
            <w:pPr>
              <w:ind w:left="41"/>
              <w:rPr>
                <w:rFonts w:ascii="Arial" w:hAnsi="Arial" w:cs="Arial"/>
                <w:sz w:val="20"/>
                <w:szCs w:val="20"/>
              </w:rPr>
            </w:pPr>
            <w:r w:rsidRPr="00A23741">
              <w:rPr>
                <w:rFonts w:ascii="Arial" w:hAnsi="Arial" w:cs="Arial"/>
                <w:sz w:val="20"/>
                <w:szCs w:val="20"/>
              </w:rPr>
              <w:t xml:space="preserve">The key approaches to teaching art </w:t>
            </w:r>
            <w:r>
              <w:rPr>
                <w:rFonts w:ascii="Arial" w:hAnsi="Arial" w:cs="Arial"/>
                <w:sz w:val="20"/>
                <w:szCs w:val="20"/>
              </w:rPr>
              <w:t xml:space="preserve">- </w:t>
            </w:r>
            <w:r w:rsidRPr="00A23741">
              <w:rPr>
                <w:rFonts w:ascii="Arial" w:hAnsi="Arial" w:cs="Arial"/>
                <w:sz w:val="20"/>
                <w:szCs w:val="20"/>
              </w:rPr>
              <w:t xml:space="preserve">vocabulary, concepts and processes within the context of the EYFS Holistic Curriculum </w:t>
            </w:r>
          </w:p>
          <w:p w:rsidR="00EB1C9E" w:rsidP="003E22D8" w:rsidRDefault="00EB1C9E" w14:paraId="5121F13C" w14:textId="77777777">
            <w:pPr>
              <w:ind w:left="360"/>
              <w:rPr>
                <w:rFonts w:ascii="Arial" w:hAnsi="Arial" w:cs="Arial"/>
                <w:sz w:val="20"/>
                <w:szCs w:val="20"/>
              </w:rPr>
            </w:pPr>
          </w:p>
          <w:p w:rsidR="00EB1C9E" w:rsidP="003E22D8" w:rsidRDefault="00EB1C9E" w14:paraId="77EFB3A9" w14:textId="77777777">
            <w:pPr>
              <w:ind w:left="41"/>
              <w:rPr>
                <w:rFonts w:ascii="Arial" w:hAnsi="Arial" w:cs="Arial"/>
                <w:sz w:val="20"/>
                <w:szCs w:val="20"/>
              </w:rPr>
            </w:pPr>
            <w:r>
              <w:rPr>
                <w:rFonts w:ascii="Arial" w:hAnsi="Arial" w:cs="Arial"/>
                <w:sz w:val="20"/>
                <w:szCs w:val="20"/>
              </w:rPr>
              <w:t>Trainees will be introduced to key policy documents relating to this area of learning and the associated NC areas. With an opportunity to reflect on what must be taught in the Early Years as well as how it is delivered.</w:t>
            </w:r>
          </w:p>
          <w:p w:rsidR="00EB1C9E" w:rsidP="003E22D8" w:rsidRDefault="00EB1C9E" w14:paraId="58D344B5" w14:textId="77777777">
            <w:pPr>
              <w:ind w:left="41"/>
              <w:rPr>
                <w:rFonts w:ascii="Arial" w:hAnsi="Arial" w:cs="Arial"/>
                <w:sz w:val="20"/>
                <w:szCs w:val="20"/>
              </w:rPr>
            </w:pPr>
          </w:p>
          <w:p w:rsidRPr="00A23741" w:rsidR="00EB1C9E" w:rsidP="003E22D8" w:rsidRDefault="00EB1C9E" w14:paraId="1E307460" w14:textId="3D7E9D61">
            <w:pPr>
              <w:ind w:left="41"/>
              <w:rPr>
                <w:rFonts w:ascii="Arial" w:hAnsi="Arial" w:cs="Arial"/>
              </w:rPr>
            </w:pPr>
            <w:r>
              <w:rPr>
                <w:rFonts w:ascii="Arial" w:hAnsi="Arial" w:cs="Arial"/>
                <w:sz w:val="20"/>
                <w:szCs w:val="20"/>
              </w:rPr>
              <w:t xml:space="preserve">Trainees will consider how to </w:t>
            </w:r>
            <w:r>
              <w:rPr>
                <w:rFonts w:ascii="Arial" w:hAnsi="Arial" w:cs="Arial"/>
                <w:sz w:val="20"/>
                <w:szCs w:val="20"/>
              </w:rPr>
              <w:t>provide opportunities for children to learn essential art skills and consider the place for direct teaching alongside child led learning.</w:t>
            </w:r>
          </w:p>
          <w:p w:rsidRPr="003D7431" w:rsidR="00EB1C9E" w:rsidP="003E22D8" w:rsidRDefault="00EB1C9E" w14:paraId="0B2CD03C" w14:textId="7562539D">
            <w:pPr>
              <w:spacing w:line="216" w:lineRule="auto"/>
              <w:rPr>
                <w:rFonts w:ascii="Arial" w:hAnsi="Arial" w:eastAsia="Arial" w:cs="Arial"/>
                <w:sz w:val="20"/>
                <w:szCs w:val="20"/>
              </w:rPr>
            </w:pPr>
          </w:p>
        </w:tc>
        <w:tc>
          <w:tcPr>
            <w:tcW w:w="1551" w:type="dxa"/>
            <w:vMerge w:val="restart"/>
            <w:tcMar/>
          </w:tcPr>
          <w:p w:rsidR="00EB1C9E" w:rsidP="003E22D8" w:rsidRDefault="00EB1C9E" w14:paraId="18F9BF33" w14:textId="77777777">
            <w:pPr>
              <w:rPr>
                <w:rFonts w:cstheme="minorHAnsi"/>
              </w:rPr>
            </w:pPr>
            <w:r w:rsidRPr="006B4CBA">
              <w:rPr>
                <w:rFonts w:cstheme="minorHAnsi"/>
              </w:rPr>
              <w:t xml:space="preserve">1.1, </w:t>
            </w:r>
            <w:r>
              <w:rPr>
                <w:rFonts w:cstheme="minorHAnsi"/>
              </w:rPr>
              <w:t>1.2, 1.3</w:t>
            </w:r>
          </w:p>
          <w:p w:rsidR="00EB1C9E" w:rsidP="003E22D8" w:rsidRDefault="00EB1C9E" w14:paraId="4028D873" w14:textId="77777777">
            <w:pPr>
              <w:rPr>
                <w:rFonts w:cstheme="minorHAnsi"/>
              </w:rPr>
            </w:pPr>
            <w:r>
              <w:rPr>
                <w:rFonts w:cstheme="minorHAnsi"/>
              </w:rPr>
              <w:t xml:space="preserve">1.4, 1.5, 1.6, 1.7, </w:t>
            </w:r>
          </w:p>
          <w:p w:rsidR="00EB1C9E" w:rsidP="003E22D8" w:rsidRDefault="00EB1C9E" w14:paraId="7A049435" w14:textId="77777777">
            <w:pPr>
              <w:rPr>
                <w:rFonts w:cstheme="minorHAnsi"/>
              </w:rPr>
            </w:pPr>
            <w:r>
              <w:rPr>
                <w:rFonts w:cstheme="minorHAnsi"/>
              </w:rPr>
              <w:t>2.1, 2.2,</w:t>
            </w:r>
          </w:p>
          <w:p w:rsidR="00EB1C9E" w:rsidP="003E22D8" w:rsidRDefault="00EB1C9E" w14:paraId="1CB6ACB1" w14:textId="77777777">
            <w:pPr>
              <w:rPr>
                <w:rFonts w:cstheme="minorHAnsi"/>
              </w:rPr>
            </w:pPr>
            <w:r>
              <w:rPr>
                <w:rFonts w:cstheme="minorHAnsi"/>
              </w:rPr>
              <w:t xml:space="preserve">3.1, 3.2, 3.3, 3.4, 3.5, 3.6, 3.7, 3.9, 3.10, 3.12  </w:t>
            </w:r>
          </w:p>
          <w:p w:rsidR="00EB1C9E" w:rsidP="003E22D8" w:rsidRDefault="00EB1C9E" w14:paraId="270BCA75" w14:textId="77777777">
            <w:pPr>
              <w:rPr>
                <w:rFonts w:cstheme="minorHAnsi"/>
              </w:rPr>
            </w:pPr>
            <w:r>
              <w:rPr>
                <w:rFonts w:cstheme="minorHAnsi"/>
              </w:rPr>
              <w:t>4.1, 4.2,4.3, 4.4,</w:t>
            </w:r>
          </w:p>
          <w:p w:rsidR="00EB1C9E" w:rsidP="003E22D8" w:rsidRDefault="00EB1C9E" w14:paraId="0A62C146" w14:textId="77777777">
            <w:pPr>
              <w:rPr>
                <w:rFonts w:cstheme="minorHAnsi"/>
              </w:rPr>
            </w:pPr>
            <w:r>
              <w:rPr>
                <w:rFonts w:cstheme="minorHAnsi"/>
              </w:rPr>
              <w:t xml:space="preserve">5.1, 5.2, 5.4, 5.6, </w:t>
            </w:r>
          </w:p>
          <w:p w:rsidR="00EB1C9E" w:rsidP="003E22D8" w:rsidRDefault="00EB1C9E" w14:paraId="099D5AF2" w14:textId="77777777">
            <w:pPr>
              <w:rPr>
                <w:rFonts w:cstheme="minorHAnsi"/>
              </w:rPr>
            </w:pPr>
            <w:r>
              <w:rPr>
                <w:rFonts w:cstheme="minorHAnsi"/>
              </w:rPr>
              <w:t>6.1, 6.2, 6.5</w:t>
            </w:r>
          </w:p>
          <w:p w:rsidR="00EB1C9E" w:rsidP="003E22D8" w:rsidRDefault="00EB1C9E" w14:paraId="74B6B873" w14:textId="77777777">
            <w:pPr>
              <w:rPr>
                <w:rFonts w:cstheme="minorHAnsi"/>
              </w:rPr>
            </w:pPr>
            <w:r>
              <w:rPr>
                <w:rFonts w:cstheme="minorHAnsi"/>
              </w:rPr>
              <w:t xml:space="preserve">7.1, 7.2, 7.4, 7.5, </w:t>
            </w:r>
          </w:p>
          <w:p w:rsidRPr="009C620C" w:rsidR="00EB1C9E" w:rsidP="003E22D8" w:rsidRDefault="00EB1C9E" w14:paraId="513D34E9" w14:textId="20CEF902">
            <w:pPr>
              <w:rPr>
                <w:rFonts w:ascii="Arial" w:hAnsi="Arial" w:eastAsia="Arial" w:cs="Arial"/>
                <w:color w:val="000000" w:themeColor="text1"/>
                <w:sz w:val="20"/>
                <w:szCs w:val="20"/>
              </w:rPr>
            </w:pPr>
            <w:r>
              <w:rPr>
                <w:rFonts w:cstheme="minorHAnsi"/>
              </w:rPr>
              <w:t>8.2</w:t>
            </w:r>
          </w:p>
        </w:tc>
        <w:tc>
          <w:tcPr>
            <w:tcW w:w="1672" w:type="dxa"/>
            <w:vMerge w:val="restart"/>
            <w:tcMar/>
          </w:tcPr>
          <w:p w:rsidR="00EB1C9E" w:rsidP="003E22D8" w:rsidRDefault="00EB1C9E" w14:paraId="366E832E" w14:textId="77777777">
            <w:pPr>
              <w:rPr>
                <w:rFonts w:cstheme="minorHAnsi"/>
              </w:rPr>
            </w:pPr>
            <w:r>
              <w:rPr>
                <w:rFonts w:cstheme="minorHAnsi"/>
              </w:rPr>
              <w:t xml:space="preserve">1a, 1b, 1c, 1f, 1h, </w:t>
            </w:r>
          </w:p>
          <w:p w:rsidR="00EB1C9E" w:rsidP="003E22D8" w:rsidRDefault="00EB1C9E" w14:paraId="48AB5866" w14:textId="77777777">
            <w:pPr>
              <w:rPr>
                <w:rFonts w:cstheme="minorHAnsi"/>
              </w:rPr>
            </w:pPr>
            <w:r>
              <w:rPr>
                <w:rFonts w:cstheme="minorHAnsi"/>
              </w:rPr>
              <w:t>2a, 2b, 2c, 2h, 2j, 2k,</w:t>
            </w:r>
          </w:p>
          <w:p w:rsidR="00EB1C9E" w:rsidP="003E22D8" w:rsidRDefault="00EB1C9E" w14:paraId="706B0EFA" w14:textId="77777777">
            <w:pPr>
              <w:rPr>
                <w:rFonts w:cstheme="minorHAnsi"/>
              </w:rPr>
            </w:pPr>
          </w:p>
          <w:p w:rsidR="00EB1C9E" w:rsidP="003E22D8" w:rsidRDefault="00EB1C9E" w14:paraId="562A896D" w14:textId="77777777">
            <w:pPr>
              <w:rPr>
                <w:rFonts w:cstheme="minorHAnsi"/>
              </w:rPr>
            </w:pPr>
            <w:r>
              <w:rPr>
                <w:rFonts w:cstheme="minorHAnsi"/>
              </w:rPr>
              <w:t>3a, 3b, 3d, 3e, 3h, 3n, 3o, 3p, 3q, 3r, 3s, 3t, 3u</w:t>
            </w:r>
          </w:p>
          <w:p w:rsidR="00EB1C9E" w:rsidP="003E22D8" w:rsidRDefault="00EB1C9E" w14:paraId="38E6F723" w14:textId="77777777">
            <w:pPr>
              <w:rPr>
                <w:rFonts w:cstheme="minorHAnsi"/>
              </w:rPr>
            </w:pPr>
          </w:p>
          <w:p w:rsidR="00EB1C9E" w:rsidP="003E22D8" w:rsidRDefault="00EB1C9E" w14:paraId="0FA3B9B5" w14:textId="77777777">
            <w:pPr>
              <w:rPr>
                <w:rFonts w:cstheme="minorHAnsi"/>
              </w:rPr>
            </w:pPr>
            <w:r>
              <w:rPr>
                <w:rFonts w:cstheme="minorHAnsi"/>
              </w:rPr>
              <w:t xml:space="preserve">4a, 4c, 4e, 4f, 4h, 4i, 4l, 4p, </w:t>
            </w:r>
          </w:p>
          <w:p w:rsidR="00EB1C9E" w:rsidP="003E22D8" w:rsidRDefault="00EB1C9E" w14:paraId="17180CE1" w14:textId="77777777">
            <w:pPr>
              <w:rPr>
                <w:rFonts w:cstheme="minorHAnsi"/>
              </w:rPr>
            </w:pPr>
          </w:p>
          <w:p w:rsidR="00EB1C9E" w:rsidP="003E22D8" w:rsidRDefault="00EB1C9E" w14:paraId="10B2C917" w14:textId="77777777">
            <w:pPr>
              <w:rPr>
                <w:rFonts w:cstheme="minorHAnsi"/>
              </w:rPr>
            </w:pPr>
            <w:r>
              <w:rPr>
                <w:rFonts w:cstheme="minorHAnsi"/>
              </w:rPr>
              <w:t xml:space="preserve">5a, 5b, 5k, 5m, 5p, </w:t>
            </w:r>
          </w:p>
          <w:p w:rsidR="00EB1C9E" w:rsidP="003E22D8" w:rsidRDefault="00EB1C9E" w14:paraId="35D9376C" w14:textId="77777777">
            <w:pPr>
              <w:rPr>
                <w:rFonts w:cstheme="minorHAnsi"/>
              </w:rPr>
            </w:pPr>
          </w:p>
          <w:p w:rsidR="00EB1C9E" w:rsidP="003E22D8" w:rsidRDefault="00EB1C9E" w14:paraId="692FE952" w14:textId="77777777">
            <w:pPr>
              <w:rPr>
                <w:rFonts w:cstheme="minorHAnsi"/>
              </w:rPr>
            </w:pPr>
            <w:r>
              <w:rPr>
                <w:rFonts w:cstheme="minorHAnsi"/>
              </w:rPr>
              <w:t>6a, 6b, 6c, 6i, 6j, 6l</w:t>
            </w:r>
          </w:p>
          <w:p w:rsidR="00EB1C9E" w:rsidP="003E22D8" w:rsidRDefault="00EB1C9E" w14:paraId="6E16ECBE" w14:textId="77777777">
            <w:pPr>
              <w:rPr>
                <w:rFonts w:cstheme="minorHAnsi"/>
              </w:rPr>
            </w:pPr>
            <w:r>
              <w:rPr>
                <w:rFonts w:cstheme="minorHAnsi"/>
              </w:rPr>
              <w:t xml:space="preserve">7a, </w:t>
            </w:r>
            <w:r w:rsidRPr="008E3C3D">
              <w:rPr>
                <w:rFonts w:cstheme="minorHAnsi"/>
              </w:rPr>
              <w:t>7c, 7d, 7e</w:t>
            </w:r>
            <w:r w:rsidRPr="00B627AD">
              <w:rPr>
                <w:rFonts w:cstheme="minorHAnsi"/>
              </w:rPr>
              <w:t>, 7j, 7m</w:t>
            </w:r>
            <w:r>
              <w:rPr>
                <w:rFonts w:cstheme="minorHAnsi"/>
              </w:rPr>
              <w:t xml:space="preserve">, </w:t>
            </w:r>
          </w:p>
          <w:p w:rsidRPr="008E3C3D" w:rsidR="00EB1C9E" w:rsidP="003E22D8" w:rsidRDefault="00EB1C9E" w14:paraId="00851BD4" w14:textId="77777777">
            <w:pPr>
              <w:rPr>
                <w:rFonts w:cstheme="minorHAnsi"/>
                <w:b/>
                <w:bCs/>
              </w:rPr>
            </w:pPr>
          </w:p>
          <w:p w:rsidRPr="009C620C" w:rsidR="00EB1C9E" w:rsidP="003E22D8" w:rsidRDefault="00EB1C9E" w14:paraId="3423A171" w14:textId="0D894F96">
            <w:pPr>
              <w:rPr>
                <w:rFonts w:ascii="Arial" w:hAnsi="Arial" w:eastAsia="Arial" w:cs="Arial"/>
                <w:color w:val="000000" w:themeColor="text1"/>
                <w:sz w:val="20"/>
                <w:szCs w:val="20"/>
              </w:rPr>
            </w:pPr>
            <w:r>
              <w:rPr>
                <w:rFonts w:cstheme="minorHAnsi"/>
              </w:rPr>
              <w:t xml:space="preserve">8a, 8b, 8d, 8e, 8j, </w:t>
            </w:r>
          </w:p>
        </w:tc>
        <w:tc>
          <w:tcPr>
            <w:tcW w:w="5999" w:type="dxa"/>
            <w:vMerge w:val="restart"/>
            <w:tcMar/>
          </w:tcPr>
          <w:p w:rsidR="00EB1C9E" w:rsidP="003E22D8" w:rsidRDefault="00EB1C9E" w14:paraId="423B868C" w14:textId="77777777">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rsidR="00EB1C9E" w:rsidP="003E22D8" w:rsidRDefault="00EB1C9E" w14:paraId="00A581CE" w14:textId="77777777">
            <w:pPr>
              <w:pStyle w:val="NormalWeb"/>
            </w:pPr>
            <w:r w:rsidRPr="005162F3">
              <w:t>Department for Education (202</w:t>
            </w:r>
            <w:r>
              <w:t>2</w:t>
            </w:r>
            <w:r w:rsidRPr="005162F3">
              <w:t xml:space="preserve">) Statutory framework for the early years foundation stage. Available at: </w:t>
            </w:r>
            <w:hyperlink w:history="1" r:id="rId10">
              <w:r w:rsidRPr="00C759B2">
                <w:rPr>
                  <w:rStyle w:val="Hyperlink"/>
                </w:rPr>
                <w:t>https://www.gov.uk/government/publications/early-years-foundation-stage-framework--2</w:t>
              </w:r>
            </w:hyperlink>
          </w:p>
          <w:p w:rsidR="00EB1C9E" w:rsidP="003E22D8" w:rsidRDefault="00EB1C9E" w14:paraId="60865BBA" w14:textId="378A13E3">
            <w:pPr>
              <w:pStyle w:val="NormalWeb"/>
              <w:ind w:left="37" w:hanging="37"/>
            </w:pPr>
            <w:r>
              <w:t xml:space="preserve">DfE (2021) </w:t>
            </w:r>
            <w:r>
              <w:rPr>
                <w:i/>
                <w:iCs/>
              </w:rPr>
              <w:t>Development matters</w:t>
            </w:r>
            <w:r>
              <w:t xml:space="preserve">, </w:t>
            </w:r>
            <w:r>
              <w:rPr>
                <w:i/>
                <w:iCs/>
              </w:rPr>
              <w:t>GOV.UK</w:t>
            </w:r>
            <w:r>
              <w:t xml:space="preserve">. Available at: https://www.gov.uk/government/publications/development-matters--2 (Accessed: 27 June 2023). </w:t>
            </w:r>
          </w:p>
          <w:p w:rsidR="00EB1C9E" w:rsidP="003E22D8" w:rsidRDefault="00EB1C9E" w14:paraId="1D79EA21" w14:textId="77777777">
            <w:pPr>
              <w:pStyle w:val="NormalWeb"/>
            </w:pPr>
            <w:r w:rsidRPr="005162F3">
              <w:t xml:space="preserve">Early Education (2021) Birth to 5 Matters: Non-statutory guidance for the Early Years Foundation Stage. Available </w:t>
            </w:r>
            <w:r w:rsidRPr="005162F3">
              <w:t>at: https://birthto5matters.org.uk/wp-content/uploads/2021/04/Birthto5Matters-download.pdf</w:t>
            </w:r>
          </w:p>
          <w:p w:rsidRPr="007D09D8" w:rsidR="00EB1C9E" w:rsidP="003E22D8" w:rsidRDefault="00EB1C9E" w14:paraId="7092C061" w14:textId="7777777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rsidRPr="007D09D8" w:rsidR="00EB1C9E" w:rsidP="003E22D8" w:rsidRDefault="00EB1C9E" w14:paraId="48EB3609" w14:textId="77777777">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rsidRPr="007D09D8" w:rsidR="00EB1C9E" w:rsidP="003E22D8" w:rsidRDefault="00EB1C9E" w14:paraId="0284C739" w14:textId="77777777">
            <w:pPr>
              <w:pStyle w:val="paragraph"/>
              <w:spacing w:before="0" w:beforeAutospacing="0" w:after="0" w:afterAutospacing="0"/>
              <w:textAlignment w:val="baseline"/>
              <w:rPr>
                <w:lang w:val="en-US"/>
              </w:rPr>
            </w:pPr>
          </w:p>
          <w:p w:rsidRPr="007D09D8" w:rsidR="00EB1C9E" w:rsidP="003E22D8" w:rsidRDefault="00EB1C9E" w14:paraId="3ADB81EA" w14:textId="77777777">
            <w:pPr>
              <w:rPr>
                <w:rStyle w:val="eop"/>
                <w:rFonts w:ascii="Times New Roman" w:hAnsi="Times New Roman" w:cs="Times New Roman"/>
                <w:sz w:val="24"/>
                <w:szCs w:val="24"/>
              </w:rPr>
            </w:pPr>
            <w:r w:rsidRPr="007D09D8">
              <w:rPr>
                <w:rStyle w:val="eop"/>
                <w:rFonts w:ascii="Times New Roman" w:hAnsi="Times New Roman" w:cs="Times New Roman"/>
                <w:sz w:val="24"/>
                <w:szCs w:val="24"/>
              </w:rPr>
              <w:t xml:space="preserve">Statutory framework for the early years foundation stage – </w:t>
            </w:r>
            <w:hyperlink w:history="1" r:id="rId11">
              <w:r w:rsidRPr="007D09D8">
                <w:rPr>
                  <w:rStyle w:val="Hyperlink"/>
                  <w:rFonts w:ascii="Times New Roman" w:hAnsi="Times New Roman" w:cs="Times New Roman"/>
                  <w:sz w:val="24"/>
                  <w:szCs w:val="24"/>
                </w:rPr>
                <w:t>(publishing.service.gov.uk)</w:t>
              </w:r>
            </w:hyperlink>
          </w:p>
          <w:p w:rsidRPr="007D09D8" w:rsidR="00EB1C9E" w:rsidP="003E22D8" w:rsidRDefault="00EB1C9E" w14:paraId="1213CE4C" w14:textId="77777777">
            <w:pPr>
              <w:pStyle w:val="paragraph"/>
              <w:spacing w:before="0" w:beforeAutospacing="0" w:after="0" w:afterAutospacing="0"/>
              <w:textAlignment w:val="baseline"/>
              <w:rPr>
                <w:lang w:val="en-US"/>
              </w:rPr>
            </w:pPr>
          </w:p>
          <w:p w:rsidRPr="00BC2F85" w:rsidR="00EB1C9E" w:rsidP="003E22D8" w:rsidRDefault="00EB1C9E" w14:paraId="55F53AE0" w14:textId="1CDDED63">
            <w:pPr>
              <w:rPr>
                <w:rFonts w:ascii="Arial" w:hAnsi="Arial" w:eastAsia="Arial" w:cs="Arial"/>
                <w:sz w:val="20"/>
                <w:szCs w:val="20"/>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 </w:t>
            </w:r>
          </w:p>
        </w:tc>
        <w:tc>
          <w:tcPr>
            <w:tcW w:w="1513" w:type="dxa"/>
            <w:tcMar/>
          </w:tcPr>
          <w:p w:rsidR="00EB1C9E" w:rsidP="003E22D8" w:rsidRDefault="00EB1C9E" w14:paraId="08E8B627" w14:textId="77777777">
            <w:pPr>
              <w:rPr>
                <w:rFonts w:ascii="Arial" w:hAnsi="Arial" w:cs="Arial"/>
              </w:rPr>
            </w:pPr>
            <w:r>
              <w:rPr>
                <w:rFonts w:ascii="Arial" w:hAnsi="Arial" w:cs="Arial"/>
              </w:rPr>
              <w:t xml:space="preserve">In class discussions </w:t>
            </w:r>
          </w:p>
          <w:p w:rsidR="00EB1C9E" w:rsidP="003E22D8" w:rsidRDefault="00EB1C9E" w14:paraId="62A098B5" w14:textId="77777777">
            <w:pPr>
              <w:rPr>
                <w:rFonts w:ascii="Arial" w:hAnsi="Arial" w:cs="Arial"/>
              </w:rPr>
            </w:pPr>
          </w:p>
          <w:p w:rsidR="00EB1C9E" w:rsidP="003E22D8" w:rsidRDefault="00EB1C9E" w14:paraId="460F4DD7" w14:textId="77777777">
            <w:pPr>
              <w:rPr>
                <w:rFonts w:ascii="Arial" w:hAnsi="Arial" w:cs="Arial"/>
              </w:rPr>
            </w:pPr>
            <w:r>
              <w:rPr>
                <w:rFonts w:ascii="Arial" w:hAnsi="Arial" w:cs="Arial"/>
              </w:rPr>
              <w:t>Self-reflections</w:t>
            </w:r>
          </w:p>
          <w:p w:rsidR="00EB1C9E" w:rsidP="003E22D8" w:rsidRDefault="00EB1C9E" w14:paraId="542A1522" w14:textId="77777777">
            <w:pPr>
              <w:rPr>
                <w:rFonts w:ascii="Arial" w:hAnsi="Arial" w:cs="Arial"/>
              </w:rPr>
            </w:pPr>
          </w:p>
          <w:p w:rsidR="00EB1C9E" w:rsidP="003E22D8" w:rsidRDefault="00EB1C9E" w14:paraId="6D79A5FF" w14:textId="77777777">
            <w:pPr>
              <w:rPr>
                <w:rFonts w:ascii="Arial" w:hAnsi="Arial" w:cs="Arial"/>
              </w:rPr>
            </w:pPr>
            <w:r>
              <w:rPr>
                <w:rFonts w:ascii="Arial" w:hAnsi="Arial" w:cs="Arial"/>
              </w:rPr>
              <w:t>Observations of students within the session</w:t>
            </w:r>
          </w:p>
          <w:p w:rsidR="00EB1C9E" w:rsidP="003E22D8" w:rsidRDefault="00EB1C9E" w14:paraId="6EE21002" w14:textId="77777777">
            <w:pPr>
              <w:rPr>
                <w:rFonts w:ascii="Arial" w:hAnsi="Arial" w:cs="Arial"/>
              </w:rPr>
            </w:pPr>
          </w:p>
          <w:p w:rsidR="00EB1C9E" w:rsidP="003E22D8" w:rsidRDefault="00EB1C9E" w14:paraId="718D1DFA" w14:textId="77777777">
            <w:pPr>
              <w:rPr>
                <w:rFonts w:ascii="Arial" w:hAnsi="Arial" w:cs="Arial"/>
              </w:rPr>
            </w:pPr>
            <w:r>
              <w:rPr>
                <w:rFonts w:ascii="Arial" w:hAnsi="Arial" w:cs="Arial"/>
              </w:rPr>
              <w:t>Feedback to tutor</w:t>
            </w:r>
          </w:p>
          <w:p w:rsidR="00EB1C9E" w:rsidP="003E22D8" w:rsidRDefault="00EB1C9E" w14:paraId="4DC3E666" w14:textId="77777777">
            <w:pPr>
              <w:rPr>
                <w:rFonts w:ascii="Arial" w:hAnsi="Arial" w:cs="Arial"/>
              </w:rPr>
            </w:pPr>
          </w:p>
          <w:p w:rsidR="00EB1C9E" w:rsidP="003E22D8" w:rsidRDefault="00EB1C9E" w14:paraId="4070121E" w14:textId="77777777">
            <w:pPr>
              <w:rPr>
                <w:rFonts w:ascii="Arial" w:hAnsi="Arial" w:cs="Arial"/>
              </w:rPr>
            </w:pPr>
            <w:r>
              <w:rPr>
                <w:rFonts w:ascii="Arial" w:hAnsi="Arial" w:cs="Arial"/>
              </w:rPr>
              <w:t>In session task</w:t>
            </w:r>
          </w:p>
          <w:p w:rsidRPr="00BC2F85" w:rsidR="00EB1C9E" w:rsidP="003E22D8" w:rsidRDefault="00EB1C9E" w14:paraId="3BE08083" w14:textId="6F6AA427">
            <w:pPr>
              <w:rPr>
                <w:rFonts w:ascii="Arial" w:hAnsi="Arial" w:eastAsia="Arial" w:cs="Arial"/>
                <w:sz w:val="20"/>
                <w:szCs w:val="20"/>
              </w:rPr>
            </w:pPr>
          </w:p>
        </w:tc>
      </w:tr>
      <w:tr w:rsidRPr="00BC2F85" w:rsidR="00EB1C9E" w:rsidTr="7AF8153C" w14:paraId="7E262F01" w14:textId="77777777">
        <w:trPr>
          <w:trHeight w:val="231"/>
        </w:trPr>
        <w:tc>
          <w:tcPr>
            <w:tcW w:w="1256" w:type="dxa"/>
            <w:tcMar/>
          </w:tcPr>
          <w:p w:rsidR="00EB1C9E" w:rsidP="002B2E87" w:rsidRDefault="00EB1C9E" w14:paraId="68C01F45" w14:textId="668C72CE">
            <w:pPr>
              <w:jc w:val="center"/>
              <w:rPr>
                <w:rFonts w:ascii="Arial" w:hAnsi="Arial" w:cs="Arial"/>
                <w:b w:val="1"/>
                <w:bCs w:val="1"/>
              </w:rPr>
            </w:pPr>
            <w:r w:rsidRPr="7107BA94" w:rsidR="00EB1C9E">
              <w:rPr>
                <w:rFonts w:ascii="Arial" w:hAnsi="Arial" w:cs="Arial"/>
                <w:b w:val="1"/>
                <w:bCs w:val="1"/>
              </w:rPr>
              <w:t xml:space="preserve">Session </w:t>
            </w:r>
            <w:r w:rsidRPr="7107BA94" w:rsidR="12A84935">
              <w:rPr>
                <w:rFonts w:ascii="Arial" w:hAnsi="Arial" w:cs="Arial"/>
                <w:b w:val="1"/>
                <w:bCs w:val="1"/>
              </w:rPr>
              <w:t>2</w:t>
            </w:r>
          </w:p>
          <w:p w:rsidR="7107BA94" w:rsidP="7107BA94" w:rsidRDefault="7107BA94" w14:paraId="08AAC96E" w14:textId="01423FD3">
            <w:pPr>
              <w:jc w:val="center"/>
              <w:rPr>
                <w:rFonts w:ascii="Arial" w:hAnsi="Arial" w:cs="Arial"/>
                <w:b w:val="1"/>
                <w:bCs w:val="1"/>
              </w:rPr>
            </w:pPr>
          </w:p>
          <w:p w:rsidRPr="00C6713A" w:rsidR="00EB1C9E" w:rsidP="002B2E87" w:rsidRDefault="00EB1C9E" w14:paraId="60F66B1E" w14:textId="328DEB15">
            <w:pPr>
              <w:jc w:val="center"/>
              <w:rPr>
                <w:rFonts w:ascii="Arial" w:hAnsi="Arial" w:cs="Arial"/>
                <w:b w:val="1"/>
                <w:bCs w:val="1"/>
              </w:rPr>
            </w:pPr>
            <w:r w:rsidRPr="7107BA94" w:rsidR="00EB1C9E">
              <w:rPr>
                <w:rFonts w:ascii="Arial" w:hAnsi="Arial" w:cs="Arial"/>
                <w:b w:val="1"/>
                <w:bCs w:val="1"/>
              </w:rPr>
              <w:t xml:space="preserve">EAD </w:t>
            </w:r>
          </w:p>
        </w:tc>
        <w:tc>
          <w:tcPr>
            <w:tcW w:w="1957" w:type="dxa"/>
            <w:tcMar/>
          </w:tcPr>
          <w:p w:rsidR="00EB1C9E" w:rsidP="009C620C" w:rsidRDefault="00EB1C9E" w14:paraId="234A70FA" w14:textId="7F5CBA4D">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Begin developing knowledge of National Curriculum, the Art Curriculum, key resources to teach Art, Art terminology.</w:t>
            </w:r>
            <w:r>
              <w:rPr>
                <w:rStyle w:val="eop"/>
                <w:rFonts w:ascii="Arial" w:hAnsi="Arial" w:cs="Arial"/>
                <w:sz w:val="20"/>
                <w:szCs w:val="20"/>
              </w:rPr>
              <w:t> </w:t>
            </w:r>
          </w:p>
          <w:p w:rsidR="00EB1C9E" w:rsidP="009C620C" w:rsidRDefault="00EB1C9E" w14:paraId="79DCF2A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rsidR="00EB1C9E" w:rsidP="009C620C" w:rsidRDefault="00EB1C9E" w14:paraId="2C559D40" w14:textId="18C6A4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Consider the OFSTED Art Research Review and understand the implications for teaching.</w:t>
            </w:r>
            <w:r>
              <w:rPr>
                <w:rStyle w:val="eop"/>
                <w:rFonts w:ascii="Arial" w:hAnsi="Arial" w:cs="Arial"/>
                <w:sz w:val="20"/>
                <w:szCs w:val="20"/>
              </w:rPr>
              <w:t> </w:t>
            </w:r>
          </w:p>
          <w:p w:rsidR="00EB1C9E" w:rsidP="009C620C" w:rsidRDefault="00EB1C9E" w14:paraId="6B7E7D1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16"/>
                <w:szCs w:val="16"/>
              </w:rPr>
              <w:t> </w:t>
            </w:r>
          </w:p>
          <w:p w:rsidR="00EB1C9E" w:rsidP="009C620C" w:rsidRDefault="00EB1C9E" w14:paraId="6E9190DA" w14:textId="284814B9">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To develop knowledge of how children’s knowledge and skills develop in art, including the 3 forms of knowledge and the importance of planning a sequenced </w:t>
            </w:r>
            <w:r>
              <w:rPr>
                <w:rStyle w:val="normaltextrun"/>
                <w:rFonts w:ascii="Arial" w:hAnsi="Arial" w:cs="Arial"/>
                <w:sz w:val="20"/>
                <w:szCs w:val="20"/>
              </w:rPr>
              <w:t>curriculum to allow for progression.</w:t>
            </w:r>
            <w:r>
              <w:rPr>
                <w:rStyle w:val="eop"/>
                <w:rFonts w:ascii="Arial" w:hAnsi="Arial" w:cs="Arial"/>
                <w:sz w:val="20"/>
                <w:szCs w:val="20"/>
              </w:rPr>
              <w:t> </w:t>
            </w:r>
          </w:p>
          <w:p w:rsidRPr="003D7431" w:rsidR="00EB1C9E" w:rsidP="002B2E87" w:rsidRDefault="00EB1C9E" w14:paraId="68784572" w14:textId="066672B0">
            <w:pPr>
              <w:spacing w:line="216" w:lineRule="auto"/>
              <w:rPr>
                <w:rFonts w:ascii="Arial" w:hAnsi="Arial" w:eastAsia="Arial" w:cs="Arial"/>
                <w:sz w:val="20"/>
                <w:szCs w:val="20"/>
              </w:rPr>
            </w:pPr>
          </w:p>
        </w:tc>
        <w:tc>
          <w:tcPr>
            <w:tcW w:w="1551" w:type="dxa"/>
            <w:vMerge/>
            <w:tcMar/>
          </w:tcPr>
          <w:p w:rsidRPr="00BC2F85" w:rsidR="00EB1C9E" w:rsidP="002B2E87" w:rsidRDefault="00EB1C9E" w14:paraId="690D27AA" w14:textId="77777777">
            <w:pPr>
              <w:rPr>
                <w:rFonts w:ascii="Arial" w:hAnsi="Arial" w:eastAsia="Arial" w:cs="Arial"/>
                <w:b/>
                <w:bCs/>
                <w:color w:val="000000" w:themeColor="text1"/>
                <w:sz w:val="20"/>
                <w:szCs w:val="20"/>
              </w:rPr>
            </w:pPr>
          </w:p>
        </w:tc>
        <w:tc>
          <w:tcPr>
            <w:tcW w:w="1672" w:type="dxa"/>
            <w:vMerge/>
            <w:tcMar/>
          </w:tcPr>
          <w:p w:rsidRPr="00A2510D" w:rsidR="00EB1C9E" w:rsidP="002B2E87" w:rsidRDefault="00EB1C9E" w14:paraId="38B78B43" w14:textId="78FB5B4B">
            <w:pPr>
              <w:rPr>
                <w:rFonts w:ascii="Arial" w:hAnsi="Arial" w:cs="Arial"/>
              </w:rPr>
            </w:pPr>
          </w:p>
        </w:tc>
        <w:tc>
          <w:tcPr>
            <w:tcW w:w="5999" w:type="dxa"/>
            <w:vMerge/>
            <w:tcMar/>
          </w:tcPr>
          <w:p w:rsidRPr="00BC2F85" w:rsidR="00EB1C9E" w:rsidP="002B2E87" w:rsidRDefault="00EB1C9E" w14:paraId="74664F65" w14:textId="77777777">
            <w:pPr>
              <w:rPr>
                <w:rFonts w:ascii="Arial" w:hAnsi="Arial" w:eastAsia="Arial" w:cs="Arial"/>
                <w:sz w:val="20"/>
                <w:szCs w:val="20"/>
              </w:rPr>
            </w:pPr>
          </w:p>
        </w:tc>
        <w:tc>
          <w:tcPr>
            <w:tcW w:w="1513" w:type="dxa"/>
            <w:tcMar/>
          </w:tcPr>
          <w:p w:rsidRPr="00BC2F85" w:rsidR="00EB1C9E" w:rsidP="002B2E87" w:rsidRDefault="00EB1C9E" w14:paraId="1400CF87" w14:textId="4509033F">
            <w:pPr>
              <w:rPr>
                <w:rFonts w:ascii="Arial" w:hAnsi="Arial" w:eastAsia="Arial" w:cs="Arial"/>
                <w:sz w:val="20"/>
                <w:szCs w:val="20"/>
              </w:rPr>
            </w:pPr>
            <w:r>
              <w:rPr>
                <w:rFonts w:ascii="Arial" w:hAnsi="Arial" w:eastAsia="Arial" w:cs="Arial"/>
                <w:sz w:val="20"/>
                <w:szCs w:val="20"/>
              </w:rPr>
              <w:t>T</w:t>
            </w:r>
            <w:r>
              <w:rPr>
                <w:rFonts w:eastAsia="Arial"/>
              </w:rPr>
              <w:t>rainees will produce a lesson plan for an art activity to be incorporated into the continuous provision or to be used as an adult led activity.</w:t>
            </w:r>
          </w:p>
        </w:tc>
      </w:tr>
      <w:tr w:rsidRPr="00BC2F85" w:rsidR="00EB1C9E" w:rsidTr="7AF8153C" w14:paraId="7FC280E5" w14:textId="77777777">
        <w:trPr>
          <w:trHeight w:val="231"/>
        </w:trPr>
        <w:tc>
          <w:tcPr>
            <w:tcW w:w="1256" w:type="dxa"/>
            <w:tcMar/>
          </w:tcPr>
          <w:p w:rsidR="00EB1C9E" w:rsidP="00EB1C9E" w:rsidRDefault="00EB1C9E" w14:paraId="096A7EB2" w14:textId="77777777">
            <w:pPr>
              <w:jc w:val="center"/>
              <w:rPr>
                <w:rFonts w:ascii="Arial" w:hAnsi="Arial" w:cs="Arial"/>
                <w:b/>
                <w:bCs/>
              </w:rPr>
            </w:pPr>
            <w:r>
              <w:rPr>
                <w:rFonts w:ascii="Arial" w:hAnsi="Arial" w:cs="Arial"/>
                <w:b/>
                <w:bCs/>
              </w:rPr>
              <w:t xml:space="preserve">Session 3 </w:t>
            </w:r>
          </w:p>
          <w:p w:rsidR="00EB1C9E" w:rsidP="00EB1C9E" w:rsidRDefault="00EB1C9E" w14:paraId="1EEA9158" w14:textId="77777777">
            <w:pPr>
              <w:jc w:val="center"/>
              <w:rPr>
                <w:rFonts w:ascii="Arial" w:hAnsi="Arial" w:cs="Arial"/>
                <w:b/>
                <w:bCs/>
              </w:rPr>
            </w:pPr>
            <w:r>
              <w:rPr>
                <w:rFonts w:ascii="Arial" w:hAnsi="Arial" w:cs="Arial"/>
                <w:b/>
                <w:bCs/>
              </w:rPr>
              <w:t>Art KS1</w:t>
            </w:r>
          </w:p>
          <w:p w:rsidR="00EB1C9E" w:rsidP="00EB1C9E" w:rsidRDefault="00EB1C9E" w14:paraId="307B4304" w14:textId="3796D567">
            <w:pPr>
              <w:jc w:val="center"/>
              <w:rPr>
                <w:rFonts w:ascii="Arial" w:hAnsi="Arial" w:cs="Arial"/>
                <w:b w:val="1"/>
                <w:bCs w:val="1"/>
              </w:rPr>
            </w:pPr>
          </w:p>
        </w:tc>
        <w:tc>
          <w:tcPr>
            <w:tcW w:w="1957" w:type="dxa"/>
            <w:tcMar/>
          </w:tcPr>
          <w:p w:rsidR="00EB1C9E" w:rsidP="00EB1C9E" w:rsidRDefault="00EB1C9E" w14:paraId="7AE8D734" w14:textId="77777777">
            <w:pPr>
              <w:spacing w:line="216" w:lineRule="auto"/>
              <w:rPr>
                <w:rFonts w:ascii="Arial" w:hAnsi="Arial" w:eastAsia="Arial" w:cs="Arial"/>
                <w:sz w:val="20"/>
                <w:szCs w:val="20"/>
              </w:rPr>
            </w:pPr>
            <w:r>
              <w:rPr>
                <w:rFonts w:ascii="Arial" w:hAnsi="Arial" w:eastAsia="Arial" w:cs="Arial"/>
                <w:sz w:val="20"/>
                <w:szCs w:val="20"/>
              </w:rPr>
              <w:t>Practical Session</w:t>
            </w:r>
          </w:p>
          <w:p w:rsidR="00EB1C9E" w:rsidP="00EB1C9E" w:rsidRDefault="00EB1C9E" w14:paraId="5194E4E5" w14:textId="77777777">
            <w:pPr>
              <w:spacing w:line="216" w:lineRule="auto"/>
              <w:rPr>
                <w:rFonts w:ascii="Arial" w:hAnsi="Arial" w:eastAsia="Arial" w:cs="Arial"/>
                <w:sz w:val="20"/>
                <w:szCs w:val="20"/>
              </w:rPr>
            </w:pPr>
            <w:r>
              <w:rPr>
                <w:rFonts w:ascii="Arial" w:hAnsi="Arial" w:eastAsia="Arial" w:cs="Arial"/>
                <w:sz w:val="20"/>
                <w:szCs w:val="20"/>
              </w:rPr>
              <w:t xml:space="preserve">Revisit domains of knowledge. Trainees to reflect on their personal experiences of art and consider how this informs their pedagogy. </w:t>
            </w:r>
          </w:p>
          <w:p w:rsidR="00EB1C9E" w:rsidP="00EB1C9E" w:rsidRDefault="00EB1C9E" w14:paraId="11212F57" w14:textId="77777777">
            <w:pPr>
              <w:spacing w:line="216" w:lineRule="auto"/>
              <w:rPr>
                <w:rFonts w:ascii="Arial" w:hAnsi="Arial" w:cs="Arial"/>
              </w:rPr>
            </w:pPr>
          </w:p>
          <w:p w:rsidR="00EB1C9E" w:rsidP="00EB1C9E" w:rsidRDefault="00EB1C9E" w14:paraId="6E9F3730" w14:textId="581DFA89">
            <w:pPr>
              <w:spacing w:line="216" w:lineRule="auto"/>
              <w:rPr>
                <w:rFonts w:ascii="Arial" w:hAnsi="Arial" w:eastAsia="Arial" w:cs="Arial"/>
                <w:sz w:val="20"/>
                <w:szCs w:val="20"/>
              </w:rPr>
            </w:pPr>
            <w:r>
              <w:rPr>
                <w:rFonts w:ascii="Arial" w:hAnsi="Arial" w:cs="Arial"/>
              </w:rPr>
              <w:t xml:space="preserve">Trainees to </w:t>
            </w:r>
          </w:p>
          <w:p w:rsidR="00EB1C9E" w:rsidP="00EB1C9E" w:rsidRDefault="00EB1C9E" w14:paraId="0FF8F2A6" w14:textId="6D152AEA">
            <w:pPr>
              <w:rPr>
                <w:rFonts w:ascii="Arial" w:hAnsi="Arial" w:cs="Arial"/>
              </w:rPr>
            </w:pPr>
            <w:r>
              <w:rPr>
                <w:rFonts w:ascii="Arial" w:hAnsi="Arial" w:cs="Arial"/>
              </w:rPr>
              <w:t xml:space="preserve">reflect on their own experiences of art and consider how </w:t>
            </w:r>
            <w:proofErr w:type="gramStart"/>
            <w:r>
              <w:rPr>
                <w:rFonts w:ascii="Arial" w:hAnsi="Arial" w:cs="Arial"/>
              </w:rPr>
              <w:t>this impacts</w:t>
            </w:r>
            <w:proofErr w:type="gramEnd"/>
            <w:r>
              <w:rPr>
                <w:rFonts w:ascii="Arial" w:hAnsi="Arial" w:cs="Arial"/>
              </w:rPr>
              <w:t xml:space="preserve"> on their pedagogy</w:t>
            </w:r>
          </w:p>
          <w:p w:rsidR="00EB1C9E" w:rsidP="00EB1C9E" w:rsidRDefault="00EB1C9E" w14:paraId="5C8188B8" w14:textId="77777777">
            <w:pPr>
              <w:rPr>
                <w:rFonts w:ascii="Arial" w:hAnsi="Arial" w:cs="Arial"/>
              </w:rPr>
            </w:pPr>
          </w:p>
          <w:p w:rsidR="00EB1C9E" w:rsidP="00EB1C9E" w:rsidRDefault="00EB1C9E" w14:paraId="7066E072" w14:textId="77777777">
            <w:pPr>
              <w:rPr>
                <w:rFonts w:ascii="Arial" w:hAnsi="Arial" w:cs="Arial"/>
              </w:rPr>
            </w:pPr>
            <w:r>
              <w:rPr>
                <w:rFonts w:ascii="Arial" w:hAnsi="Arial" w:cs="Arial"/>
              </w:rPr>
              <w:t>Introduce the idea of ‘domains’ of knowledge in relation to Art:</w:t>
            </w:r>
          </w:p>
          <w:p w:rsidR="00EB1C9E" w:rsidP="00EB1C9E" w:rsidRDefault="00EB1C9E" w14:paraId="35BD5AF1" w14:textId="77777777">
            <w:pPr>
              <w:rPr>
                <w:rFonts w:ascii="Arial" w:hAnsi="Arial" w:cs="Arial"/>
              </w:rPr>
            </w:pPr>
            <w:r>
              <w:rPr>
                <w:rFonts w:ascii="Arial" w:hAnsi="Arial" w:cs="Arial"/>
              </w:rPr>
              <w:t xml:space="preserve">Theoretical, Practical </w:t>
            </w:r>
          </w:p>
          <w:p w:rsidR="00EB1C9E" w:rsidP="00EB1C9E" w:rsidRDefault="00EB1C9E" w14:paraId="3C56AE30" w14:textId="77777777">
            <w:pPr>
              <w:rPr>
                <w:rFonts w:ascii="Arial" w:hAnsi="Arial" w:cs="Arial"/>
              </w:rPr>
            </w:pPr>
            <w:r>
              <w:rPr>
                <w:rFonts w:ascii="Arial" w:hAnsi="Arial" w:cs="Arial"/>
              </w:rPr>
              <w:t xml:space="preserve">Disciplinary – each with a receptive and productive element. </w:t>
            </w:r>
          </w:p>
          <w:p w:rsidR="00EB1C9E" w:rsidP="00EB1C9E" w:rsidRDefault="00EB1C9E" w14:paraId="64652AB9" w14:textId="77777777">
            <w:pPr>
              <w:rPr>
                <w:rFonts w:ascii="Arial" w:hAnsi="Arial" w:cs="Arial"/>
              </w:rPr>
            </w:pPr>
          </w:p>
          <w:p w:rsidR="00EB1C9E" w:rsidP="00EB1C9E" w:rsidRDefault="00EB1C9E" w14:paraId="1824D965" w14:textId="77777777">
            <w:pPr>
              <w:rPr>
                <w:rFonts w:ascii="Arial" w:hAnsi="Arial" w:cs="Arial"/>
              </w:rPr>
            </w:pPr>
          </w:p>
          <w:p w:rsidR="00EB1C9E" w:rsidP="00EB1C9E" w:rsidRDefault="00EB1C9E" w14:paraId="58B4B787" w14:textId="77777777">
            <w:pPr>
              <w:rPr>
                <w:rFonts w:ascii="Arial" w:hAnsi="Arial" w:cs="Arial"/>
              </w:rPr>
            </w:pPr>
            <w:r>
              <w:rPr>
                <w:rFonts w:ascii="Arial" w:hAnsi="Arial" w:cs="Arial"/>
              </w:rPr>
              <w:t xml:space="preserve">Trainees to engage in a demonstration Art lesson which will be deconstructed as they participate providing opportunities for reflection and consideration of necessary artistic skills. </w:t>
            </w:r>
          </w:p>
          <w:p w:rsidR="00EB1C9E" w:rsidP="00EB1C9E" w:rsidRDefault="00EB1C9E" w14:paraId="2CC1AB57" w14:textId="77777777">
            <w:pPr>
              <w:rPr>
                <w:rFonts w:ascii="Arial" w:hAnsi="Arial" w:cs="Arial"/>
              </w:rPr>
            </w:pPr>
          </w:p>
          <w:p w:rsidRPr="003D7431" w:rsidR="00EB1C9E" w:rsidP="00EB1C9E" w:rsidRDefault="00EB1C9E" w14:paraId="03C6B504" w14:textId="3BD395A6">
            <w:pPr>
              <w:rPr>
                <w:rFonts w:ascii="Arial" w:hAnsi="Arial" w:eastAsia="Arial" w:cs="Arial"/>
                <w:sz w:val="20"/>
                <w:szCs w:val="20"/>
              </w:rPr>
            </w:pPr>
          </w:p>
        </w:tc>
        <w:tc>
          <w:tcPr>
            <w:tcW w:w="1551" w:type="dxa"/>
            <w:vMerge w:val="restart"/>
            <w:tcMar/>
          </w:tcPr>
          <w:p w:rsidR="00EB1C9E" w:rsidP="00EB1C9E" w:rsidRDefault="00EB1C9E" w14:paraId="1C87EDB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1.1, 1.2, 1.3, 1.4, 1.5, 1.7</w:t>
            </w:r>
            <w:r>
              <w:rPr>
                <w:rStyle w:val="eop"/>
                <w:rFonts w:ascii="Calibri" w:hAnsi="Calibri" w:cs="Calibri"/>
                <w:sz w:val="22"/>
                <w:szCs w:val="22"/>
              </w:rPr>
              <w:t> </w:t>
            </w:r>
          </w:p>
          <w:p w:rsidR="00EB1C9E" w:rsidP="00EB1C9E" w:rsidRDefault="00EB1C9E" w14:paraId="25B757C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05AE4B8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2.2, 2.3, 2.5, 2.7, 2.8,</w:t>
            </w:r>
            <w:r>
              <w:rPr>
                <w:rStyle w:val="eop"/>
                <w:rFonts w:ascii="Calibri" w:hAnsi="Calibri" w:cs="Calibri"/>
                <w:sz w:val="22"/>
                <w:szCs w:val="22"/>
              </w:rPr>
              <w:t> </w:t>
            </w:r>
          </w:p>
          <w:p w:rsidR="00EB1C9E" w:rsidP="00EB1C9E" w:rsidRDefault="00EB1C9E" w14:paraId="0A94274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3.2, 3.3, 3.4, 3.5</w:t>
            </w:r>
            <w:proofErr w:type="gramStart"/>
            <w:r>
              <w:rPr>
                <w:rStyle w:val="normaltextrun"/>
                <w:rFonts w:ascii="Calibri" w:hAnsi="Calibri" w:cs="Calibri"/>
                <w:sz w:val="22"/>
                <w:szCs w:val="22"/>
              </w:rPr>
              <w:t>,  3.9</w:t>
            </w:r>
            <w:proofErr w:type="gramEnd"/>
            <w:r>
              <w:rPr>
                <w:rStyle w:val="normaltextrun"/>
                <w:rFonts w:ascii="Calibri" w:hAnsi="Calibri" w:cs="Calibri"/>
                <w:sz w:val="22"/>
                <w:szCs w:val="22"/>
              </w:rPr>
              <w:t>, 3.10, 3.12</w:t>
            </w:r>
            <w:r>
              <w:rPr>
                <w:rStyle w:val="eop"/>
                <w:rFonts w:ascii="Calibri" w:hAnsi="Calibri" w:cs="Calibri"/>
                <w:sz w:val="22"/>
                <w:szCs w:val="22"/>
              </w:rPr>
              <w:t> </w:t>
            </w:r>
          </w:p>
          <w:p w:rsidR="00EB1C9E" w:rsidP="00EB1C9E" w:rsidRDefault="00EB1C9E" w14:paraId="70B483B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4.2, 4.3, 4.4, 4.5, 4.6, 4.7, 4.8, 4.9, 4.10</w:t>
            </w:r>
            <w:r>
              <w:rPr>
                <w:rStyle w:val="eop"/>
                <w:rFonts w:ascii="Calibri" w:hAnsi="Calibri" w:cs="Calibri"/>
                <w:sz w:val="22"/>
                <w:szCs w:val="22"/>
              </w:rPr>
              <w:t> </w:t>
            </w:r>
          </w:p>
          <w:p w:rsidR="00EB1C9E" w:rsidP="00EB1C9E" w:rsidRDefault="00EB1C9E" w14:paraId="582E2660"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7D83068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5.1, 5.2, 5.3 5.5, 5.7, 5.8,</w:t>
            </w:r>
            <w:r>
              <w:rPr>
                <w:rStyle w:val="eop"/>
                <w:rFonts w:ascii="Calibri" w:hAnsi="Calibri" w:cs="Calibri"/>
                <w:sz w:val="22"/>
                <w:szCs w:val="22"/>
              </w:rPr>
              <w:t> </w:t>
            </w:r>
          </w:p>
          <w:p w:rsidR="00EB1C9E" w:rsidP="00EB1C9E" w:rsidRDefault="00EB1C9E" w14:paraId="269DE76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12C2E7D5"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6.1, 6.2, 6.3, 6.4, 6.5</w:t>
            </w:r>
            <w:r>
              <w:rPr>
                <w:rStyle w:val="eop"/>
                <w:rFonts w:ascii="Calibri" w:hAnsi="Calibri" w:cs="Calibri"/>
                <w:sz w:val="22"/>
                <w:szCs w:val="22"/>
              </w:rPr>
              <w:t> </w:t>
            </w:r>
          </w:p>
          <w:p w:rsidR="00EB1C9E" w:rsidP="00EB1C9E" w:rsidRDefault="00EB1C9E" w14:paraId="5A449D8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155D6638"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7.4, 7.5, 7.7, 7.8,</w:t>
            </w:r>
            <w:r>
              <w:rPr>
                <w:rStyle w:val="eop"/>
                <w:rFonts w:ascii="Calibri" w:hAnsi="Calibri" w:cs="Calibri"/>
                <w:sz w:val="22"/>
                <w:szCs w:val="22"/>
              </w:rPr>
              <w:t> </w:t>
            </w:r>
          </w:p>
          <w:p w:rsidR="00EB1C9E" w:rsidP="00EB1C9E" w:rsidRDefault="00EB1C9E" w14:paraId="3B27421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Pr="00BC2F85" w:rsidR="00EB1C9E" w:rsidP="00EB1C9E" w:rsidRDefault="00EB1C9E" w14:paraId="791B15A5" w14:textId="6C1E6A34">
            <w:pPr>
              <w:spacing w:line="216" w:lineRule="auto"/>
              <w:rPr>
                <w:rFonts w:ascii="Arial" w:hAnsi="Arial" w:eastAsia="Arial" w:cs="Arial"/>
                <w:b/>
                <w:bCs/>
                <w:color w:val="000000" w:themeColor="text1"/>
                <w:sz w:val="20"/>
                <w:szCs w:val="20"/>
              </w:rPr>
            </w:pPr>
            <w:r>
              <w:rPr>
                <w:rStyle w:val="normaltextrun"/>
                <w:rFonts w:ascii="Calibri" w:hAnsi="Calibri" w:cs="Calibri"/>
              </w:rPr>
              <w:t>8.2, 8.5, 8.8</w:t>
            </w:r>
            <w:r>
              <w:rPr>
                <w:rStyle w:val="eop"/>
                <w:rFonts w:ascii="Calibri" w:hAnsi="Calibri" w:cs="Calibri"/>
              </w:rPr>
              <w:t> </w:t>
            </w:r>
          </w:p>
        </w:tc>
        <w:tc>
          <w:tcPr>
            <w:tcW w:w="1672" w:type="dxa"/>
            <w:vMerge w:val="restart"/>
            <w:tcMar/>
          </w:tcPr>
          <w:p w:rsidR="00EB1C9E" w:rsidP="00EB1C9E" w:rsidRDefault="00EB1C9E" w14:paraId="65DD398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1.a, 1.b, 1.c, 1.e,1.h,</w:t>
            </w:r>
            <w:r>
              <w:rPr>
                <w:rStyle w:val="eop"/>
                <w:rFonts w:ascii="Calibri" w:hAnsi="Calibri" w:cs="Calibri"/>
                <w:sz w:val="22"/>
                <w:szCs w:val="22"/>
              </w:rPr>
              <w:t> </w:t>
            </w:r>
          </w:p>
          <w:p w:rsidR="00EB1C9E" w:rsidP="00EB1C9E" w:rsidRDefault="00EB1C9E" w14:paraId="72F5254B"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41A496F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2.a, 2.b, 2.c,</w:t>
            </w:r>
            <w:r>
              <w:rPr>
                <w:rStyle w:val="eop"/>
                <w:rFonts w:ascii="Calibri" w:hAnsi="Calibri" w:cs="Calibri"/>
                <w:sz w:val="22"/>
                <w:szCs w:val="22"/>
              </w:rPr>
              <w:t> </w:t>
            </w:r>
          </w:p>
          <w:p w:rsidR="00EB1C9E" w:rsidP="00EB1C9E" w:rsidRDefault="00EB1C9E" w14:paraId="62418C14"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2.e, 2.f, 2.g, 2.h, 2.k, </w:t>
            </w:r>
            <w:r>
              <w:rPr>
                <w:rStyle w:val="eop"/>
                <w:rFonts w:ascii="Calibri" w:hAnsi="Calibri" w:cs="Calibri"/>
                <w:sz w:val="22"/>
                <w:szCs w:val="22"/>
              </w:rPr>
              <w:t> </w:t>
            </w:r>
          </w:p>
          <w:p w:rsidR="00EB1C9E" w:rsidP="00EB1C9E" w:rsidRDefault="00EB1C9E" w14:paraId="07A7B42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47B64029"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3.a, 3.d, 3.f, 3.g, 3.h, 3.j, 3.k, 3.n, 3.o, 3.p, 3.q, 3.r, 3.s, 3.t, 3.u</w:t>
            </w:r>
            <w:r>
              <w:rPr>
                <w:rStyle w:val="eop"/>
                <w:rFonts w:ascii="Calibri" w:hAnsi="Calibri" w:cs="Calibri"/>
                <w:sz w:val="22"/>
                <w:szCs w:val="22"/>
              </w:rPr>
              <w:t> </w:t>
            </w:r>
          </w:p>
          <w:p w:rsidR="00EB1C9E" w:rsidP="00EB1C9E" w:rsidRDefault="00EB1C9E" w14:paraId="35C84D7F"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6051CA7D"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4.a, 4.c, 4.e, 4.i, 4.j, 4.l, 4.p,</w:t>
            </w:r>
            <w:r>
              <w:rPr>
                <w:rStyle w:val="eop"/>
                <w:rFonts w:ascii="Calibri" w:hAnsi="Calibri" w:cs="Calibri"/>
                <w:sz w:val="22"/>
                <w:szCs w:val="22"/>
              </w:rPr>
              <w:t> </w:t>
            </w:r>
          </w:p>
          <w:p w:rsidR="00EB1C9E" w:rsidP="00EB1C9E" w:rsidRDefault="00EB1C9E" w14:paraId="3CD216F2"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62C70D37"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5.a, 5.b, 5.g, 5.h, 5.i</w:t>
            </w:r>
            <w:r>
              <w:rPr>
                <w:rStyle w:val="eop"/>
                <w:rFonts w:ascii="Calibri" w:hAnsi="Calibri" w:cs="Calibri"/>
                <w:sz w:val="22"/>
                <w:szCs w:val="22"/>
              </w:rPr>
              <w:t> </w:t>
            </w:r>
          </w:p>
          <w:p w:rsidR="00EB1C9E" w:rsidP="00EB1C9E" w:rsidRDefault="00EB1C9E" w14:paraId="0952E5E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4C49959F"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6.b, 6.d, 6.f, 6.g, 6.h, 6.o</w:t>
            </w:r>
            <w:r>
              <w:rPr>
                <w:rStyle w:val="eop"/>
                <w:rFonts w:ascii="Calibri" w:hAnsi="Calibri" w:cs="Calibri"/>
                <w:sz w:val="22"/>
                <w:szCs w:val="22"/>
              </w:rPr>
              <w:t> </w:t>
            </w:r>
          </w:p>
          <w:p w:rsidR="00EB1C9E" w:rsidP="00EB1C9E" w:rsidRDefault="00EB1C9E" w14:paraId="3DFDC70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rsidR="00EB1C9E" w:rsidP="00EB1C9E" w:rsidRDefault="00EB1C9E" w14:paraId="4BC968AE"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7.a, 7.c, 7.d, 7.e, 7h, 7j, 7l, 7n, </w:t>
            </w:r>
            <w:r>
              <w:rPr>
                <w:rStyle w:val="eop"/>
                <w:rFonts w:ascii="Calibri" w:hAnsi="Calibri" w:cs="Calibri"/>
                <w:sz w:val="22"/>
                <w:szCs w:val="22"/>
              </w:rPr>
              <w:t> </w:t>
            </w:r>
          </w:p>
          <w:p w:rsidR="00EB1C9E" w:rsidP="00EB1C9E" w:rsidRDefault="00EB1C9E" w14:paraId="08C1AED6" w14:textId="77777777">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w:t>
            </w:r>
            <w:r>
              <w:rPr>
                <w:rStyle w:val="eop"/>
                <w:rFonts w:ascii="Calibri" w:hAnsi="Calibri" w:cs="Calibri"/>
                <w:sz w:val="22"/>
                <w:szCs w:val="22"/>
              </w:rPr>
              <w:t> </w:t>
            </w:r>
          </w:p>
          <w:p w:rsidRPr="00BC2F85" w:rsidR="00EB1C9E" w:rsidP="00EB1C9E" w:rsidRDefault="00EB1C9E" w14:paraId="1F1A47D1" w14:textId="095CF022">
            <w:pPr>
              <w:rPr>
                <w:rFonts w:ascii="Arial" w:hAnsi="Arial" w:eastAsia="Arial" w:cs="Arial"/>
                <w:b/>
                <w:bCs/>
                <w:color w:val="000000" w:themeColor="text1"/>
                <w:sz w:val="20"/>
                <w:szCs w:val="20"/>
              </w:rPr>
            </w:pPr>
            <w:r>
              <w:rPr>
                <w:rStyle w:val="normaltextrun"/>
                <w:rFonts w:ascii="Calibri" w:hAnsi="Calibri" w:cs="Calibri"/>
              </w:rPr>
              <w:t>8d, </w:t>
            </w:r>
            <w:r>
              <w:rPr>
                <w:rStyle w:val="eop"/>
                <w:rFonts w:ascii="Calibri" w:hAnsi="Calibri" w:cs="Calibri"/>
              </w:rPr>
              <w:t> </w:t>
            </w:r>
          </w:p>
        </w:tc>
        <w:tc>
          <w:tcPr>
            <w:tcW w:w="5999" w:type="dxa"/>
            <w:vMerge/>
            <w:tcMar/>
          </w:tcPr>
          <w:p w:rsidRPr="00BC2F85" w:rsidR="00EB1C9E" w:rsidP="00EB1C9E" w:rsidRDefault="00EB1C9E" w14:paraId="4E41CD8E" w14:textId="77777777">
            <w:pPr>
              <w:rPr>
                <w:rFonts w:ascii="Arial" w:hAnsi="Arial" w:eastAsia="Arial" w:cs="Arial"/>
                <w:sz w:val="20"/>
                <w:szCs w:val="20"/>
              </w:rPr>
            </w:pPr>
          </w:p>
        </w:tc>
        <w:tc>
          <w:tcPr>
            <w:tcW w:w="1513" w:type="dxa"/>
            <w:vMerge w:val="restart"/>
            <w:tcMar/>
          </w:tcPr>
          <w:p w:rsidRPr="00BC2F85" w:rsidR="00EB1C9E" w:rsidP="00EB1C9E" w:rsidRDefault="00EB1C9E" w14:paraId="4D779601" w14:textId="77777777">
            <w:pPr>
              <w:rPr>
                <w:rFonts w:ascii="Arial" w:hAnsi="Arial" w:eastAsia="Arial" w:cs="Arial"/>
                <w:sz w:val="20"/>
                <w:szCs w:val="20"/>
              </w:rPr>
            </w:pPr>
          </w:p>
        </w:tc>
      </w:tr>
      <w:tr w:rsidRPr="00BC2F85" w:rsidR="00EB1C9E" w:rsidTr="7AF8153C" w14:paraId="7CA1E9F4" w14:textId="77777777">
        <w:trPr>
          <w:trHeight w:val="231"/>
        </w:trPr>
        <w:tc>
          <w:tcPr>
            <w:tcW w:w="1256" w:type="dxa"/>
            <w:tcMar/>
          </w:tcPr>
          <w:p w:rsidR="00EB1C9E" w:rsidP="340C432F" w:rsidRDefault="00EB1C9E" w14:paraId="755D4310" w14:textId="125CAC60">
            <w:pPr>
              <w:jc w:val="center"/>
              <w:rPr>
                <w:rFonts w:ascii="Arial" w:hAnsi="Arial" w:cs="Arial"/>
                <w:b w:val="1"/>
                <w:bCs w:val="1"/>
              </w:rPr>
            </w:pPr>
            <w:r w:rsidRPr="340C432F" w:rsidR="00EB1C9E">
              <w:rPr>
                <w:rFonts w:ascii="Arial" w:hAnsi="Arial" w:cs="Arial"/>
                <w:b w:val="1"/>
                <w:bCs w:val="1"/>
              </w:rPr>
              <w:t xml:space="preserve">Session 4 </w:t>
            </w:r>
          </w:p>
          <w:p w:rsidR="00EB1C9E" w:rsidP="340C432F" w:rsidRDefault="00EB1C9E" w14:paraId="4121A005" w14:textId="3792B886">
            <w:pPr>
              <w:jc w:val="center"/>
              <w:rPr>
                <w:rFonts w:ascii="Arial" w:hAnsi="Arial" w:cs="Arial"/>
                <w:b w:val="1"/>
                <w:bCs w:val="1"/>
              </w:rPr>
            </w:pPr>
          </w:p>
          <w:p w:rsidR="00EB1C9E" w:rsidP="00EB1C9E" w:rsidRDefault="00EB1C9E" w14:paraId="031328B1" w14:textId="3109002C">
            <w:pPr>
              <w:jc w:val="center"/>
              <w:rPr>
                <w:rFonts w:ascii="Arial" w:hAnsi="Arial" w:cs="Arial"/>
                <w:b w:val="1"/>
                <w:bCs w:val="1"/>
              </w:rPr>
            </w:pPr>
            <w:r w:rsidRPr="340C432F" w:rsidR="00EB1C9E">
              <w:rPr>
                <w:rFonts w:ascii="Arial" w:hAnsi="Arial" w:cs="Arial"/>
                <w:b w:val="1"/>
                <w:bCs w:val="1"/>
              </w:rPr>
              <w:t>Art KS1</w:t>
            </w:r>
          </w:p>
          <w:p w:rsidR="00EB1C9E" w:rsidP="00EB1C9E" w:rsidRDefault="00EB1C9E" w14:paraId="2D0B6B36" w14:textId="0858FBAC">
            <w:pPr>
              <w:jc w:val="center"/>
              <w:rPr>
                <w:rFonts w:ascii="Arial" w:hAnsi="Arial" w:cs="Arial"/>
                <w:b w:val="1"/>
                <w:bCs w:val="1"/>
              </w:rPr>
            </w:pPr>
          </w:p>
        </w:tc>
        <w:tc>
          <w:tcPr>
            <w:tcW w:w="1957" w:type="dxa"/>
            <w:tcMar/>
          </w:tcPr>
          <w:p w:rsidR="00EB1C9E" w:rsidP="00EB1C9E" w:rsidRDefault="00EB1C9E" w14:paraId="08DBCF96" w14:textId="77777777">
            <w:pPr>
              <w:rPr>
                <w:rFonts w:ascii="Arial" w:hAnsi="Arial" w:eastAsia="Arial" w:cs="Arial"/>
                <w:sz w:val="20"/>
                <w:szCs w:val="20"/>
              </w:rPr>
            </w:pPr>
            <w:r>
              <w:rPr>
                <w:rFonts w:ascii="Arial" w:hAnsi="Arial" w:eastAsia="Arial" w:cs="Arial"/>
                <w:sz w:val="20"/>
                <w:szCs w:val="20"/>
              </w:rPr>
              <w:t xml:space="preserve">Reflection on previous session </w:t>
            </w:r>
          </w:p>
          <w:p w:rsidR="00EB1C9E" w:rsidP="00EB1C9E" w:rsidRDefault="00EB1C9E" w14:paraId="701915AC" w14:textId="77777777">
            <w:pPr>
              <w:rPr>
                <w:rFonts w:ascii="Arial" w:hAnsi="Arial" w:cs="Arial"/>
              </w:rPr>
            </w:pPr>
          </w:p>
          <w:p w:rsidR="00EB1C9E" w:rsidP="00EB1C9E" w:rsidRDefault="00EB1C9E" w14:paraId="128207C0" w14:textId="5B01D36E">
            <w:pPr>
              <w:rPr>
                <w:rFonts w:ascii="Arial" w:hAnsi="Arial" w:cs="Arial"/>
              </w:rPr>
            </w:pPr>
            <w:r>
              <w:rPr>
                <w:rFonts w:ascii="Arial" w:hAnsi="Arial" w:cs="Arial"/>
              </w:rPr>
              <w:t>Trainees will be able to reflect upon the difference between direct teaching of specific skills and opportunities for learners to practice and develop this independently.</w:t>
            </w:r>
          </w:p>
          <w:p w:rsidR="00EB1C9E" w:rsidP="00EB1C9E" w:rsidRDefault="00EB1C9E" w14:paraId="4C1F16AA" w14:textId="77777777">
            <w:pPr>
              <w:rPr>
                <w:rFonts w:ascii="Arial" w:hAnsi="Arial" w:cs="Arial"/>
              </w:rPr>
            </w:pPr>
          </w:p>
          <w:p w:rsidR="00EB1C9E" w:rsidP="00EB1C9E" w:rsidRDefault="00EB1C9E" w14:paraId="26E2FE11" w14:textId="77777777">
            <w:pPr>
              <w:rPr>
                <w:rFonts w:ascii="Arial" w:hAnsi="Arial" w:cs="Arial"/>
              </w:rPr>
            </w:pPr>
            <w:r>
              <w:rPr>
                <w:rFonts w:ascii="Arial" w:hAnsi="Arial" w:cs="Arial"/>
              </w:rPr>
              <w:t xml:space="preserve">This session will provide trainees with the chance to </w:t>
            </w:r>
            <w:r w:rsidRPr="00493EC4">
              <w:rPr>
                <w:rFonts w:ascii="Arial" w:hAnsi="Arial" w:cs="Arial"/>
              </w:rPr>
              <w:t>also build theoretical knowledge of the tools, materials and history of art, craft and design</w:t>
            </w:r>
            <w:r>
              <w:rPr>
                <w:rFonts w:ascii="Arial" w:hAnsi="Arial" w:cs="Arial"/>
              </w:rPr>
              <w:t>.</w:t>
            </w:r>
          </w:p>
          <w:p w:rsidR="00EB1C9E" w:rsidP="00EB1C9E" w:rsidRDefault="00EB1C9E" w14:paraId="49B7AFE0" w14:textId="77777777">
            <w:pPr>
              <w:rPr>
                <w:rFonts w:ascii="Arial" w:hAnsi="Arial" w:cs="Arial"/>
              </w:rPr>
            </w:pPr>
          </w:p>
          <w:p w:rsidRPr="001C1E5D" w:rsidR="00EB1C9E" w:rsidP="00EB1C9E" w:rsidRDefault="00EB1C9E" w14:paraId="2A1CB662" w14:textId="46566965">
            <w:pPr>
              <w:spacing w:line="216" w:lineRule="auto"/>
              <w:rPr>
                <w:rFonts w:ascii="Arial" w:hAnsi="Arial" w:cs="Arial"/>
              </w:rPr>
            </w:pPr>
            <w:r>
              <w:rPr>
                <w:rFonts w:ascii="Arial" w:hAnsi="Arial" w:cs="Arial"/>
              </w:rPr>
              <w:t xml:space="preserve">Provide trainees with the opportunity </w:t>
            </w:r>
            <w:proofErr w:type="gramStart"/>
            <w:r>
              <w:rPr>
                <w:rFonts w:ascii="Arial" w:hAnsi="Arial" w:cs="Arial"/>
              </w:rPr>
              <w:t>to  see</w:t>
            </w:r>
            <w:proofErr w:type="gramEnd"/>
            <w:r>
              <w:rPr>
                <w:rFonts w:ascii="Arial" w:hAnsi="Arial" w:cs="Arial"/>
              </w:rPr>
              <w:t xml:space="preserve"> how they </w:t>
            </w:r>
            <w:r w:rsidRPr="00493EC4">
              <w:rPr>
                <w:rFonts w:ascii="Arial" w:hAnsi="Arial" w:cs="Arial"/>
              </w:rPr>
              <w:t xml:space="preserve">can </w:t>
            </w:r>
            <w:r>
              <w:rPr>
                <w:rFonts w:ascii="Arial" w:hAnsi="Arial" w:cs="Arial"/>
              </w:rPr>
              <w:t xml:space="preserve">support pupils to </w:t>
            </w:r>
            <w:r w:rsidRPr="00493EC4">
              <w:rPr>
                <w:rFonts w:ascii="Arial" w:hAnsi="Arial" w:cs="Arial"/>
              </w:rPr>
              <w:t>develop practical knowledge of how to create art, craft and design, for example by learning the methods and techniques that artists, craft-makers and designers use</w:t>
            </w:r>
            <w:r>
              <w:rPr>
                <w:rFonts w:ascii="Arial" w:hAnsi="Arial" w:cs="Arial"/>
              </w:rPr>
              <w:t xml:space="preserve"> whilst considering the place of the curriculum design. </w:t>
            </w:r>
          </w:p>
        </w:tc>
        <w:tc>
          <w:tcPr>
            <w:tcW w:w="1551" w:type="dxa"/>
            <w:vMerge/>
            <w:tcMar/>
          </w:tcPr>
          <w:p w:rsidRPr="00BC2F85" w:rsidR="00EB1C9E" w:rsidP="00EB1C9E" w:rsidRDefault="00EB1C9E" w14:paraId="2A8D972F" w14:textId="31C2C02D">
            <w:pPr>
              <w:rPr>
                <w:rFonts w:ascii="Arial" w:hAnsi="Arial" w:eastAsia="Arial" w:cs="Arial"/>
                <w:b/>
                <w:bCs/>
                <w:color w:val="000000" w:themeColor="text1"/>
                <w:sz w:val="20"/>
                <w:szCs w:val="20"/>
              </w:rPr>
            </w:pPr>
          </w:p>
        </w:tc>
        <w:tc>
          <w:tcPr>
            <w:tcW w:w="1672" w:type="dxa"/>
            <w:vMerge/>
            <w:tcMar/>
          </w:tcPr>
          <w:p w:rsidRPr="00BC2F85" w:rsidR="00EB1C9E" w:rsidP="00EB1C9E" w:rsidRDefault="00EB1C9E" w14:paraId="14EDA7CA" w14:textId="77777777">
            <w:pPr>
              <w:rPr>
                <w:rFonts w:ascii="Arial" w:hAnsi="Arial" w:eastAsia="Arial" w:cs="Arial"/>
                <w:b/>
                <w:bCs/>
                <w:color w:val="000000" w:themeColor="text1"/>
                <w:sz w:val="20"/>
                <w:szCs w:val="20"/>
              </w:rPr>
            </w:pPr>
          </w:p>
        </w:tc>
        <w:tc>
          <w:tcPr>
            <w:tcW w:w="5999" w:type="dxa"/>
            <w:vMerge/>
            <w:tcMar/>
          </w:tcPr>
          <w:p w:rsidRPr="00BC2F85" w:rsidR="00EB1C9E" w:rsidP="00EB1C9E" w:rsidRDefault="00EB1C9E" w14:paraId="7C4AAF52" w14:textId="77777777">
            <w:pPr>
              <w:rPr>
                <w:rFonts w:ascii="Arial" w:hAnsi="Arial" w:eastAsia="Arial" w:cs="Arial"/>
                <w:sz w:val="20"/>
                <w:szCs w:val="20"/>
              </w:rPr>
            </w:pPr>
          </w:p>
        </w:tc>
        <w:tc>
          <w:tcPr>
            <w:tcW w:w="1513" w:type="dxa"/>
            <w:vMerge/>
            <w:tcMar/>
          </w:tcPr>
          <w:p w:rsidRPr="00BC2F85" w:rsidR="00EB1C9E" w:rsidP="00EB1C9E" w:rsidRDefault="00EB1C9E" w14:paraId="5834CCCE" w14:textId="77777777">
            <w:pPr>
              <w:rPr>
                <w:rFonts w:ascii="Arial" w:hAnsi="Arial" w:eastAsia="Arial" w:cs="Arial"/>
                <w:sz w:val="20"/>
                <w:szCs w:val="20"/>
              </w:rPr>
            </w:pPr>
          </w:p>
        </w:tc>
      </w:tr>
    </w:tbl>
    <w:p w:rsidR="3A983485" w:rsidRDefault="3A983485" w14:paraId="15D9DBC8" w14:textId="670C48BE"/>
    <w:p w:rsidR="00AF3A47" w:rsidP="00AF3A47" w:rsidRDefault="00AF3A47" w14:paraId="781EB9D2" w14:textId="4DCB9A9C">
      <w:pPr>
        <w:rPr>
          <w:b/>
          <w:bCs/>
          <w:u w:val="single"/>
        </w:rPr>
      </w:pPr>
    </w:p>
    <w:p w:rsidR="003B3F79" w:rsidRDefault="003B3F79" w14:paraId="51A37DB3" w14:textId="77777777">
      <w:pPr>
        <w:rPr>
          <w:rFonts w:ascii="Arial" w:hAnsi="Arial" w:cs="Arial"/>
          <w:b/>
          <w:bCs/>
        </w:rPr>
      </w:pPr>
      <w:r>
        <w:rPr>
          <w:rFonts w:ascii="Arial" w:hAnsi="Arial" w:cs="Arial"/>
          <w:b/>
          <w:bCs/>
        </w:rPr>
        <w:br w:type="page"/>
      </w:r>
    </w:p>
    <w:p w:rsidRPr="00B13E1E" w:rsidR="00AF3A47" w:rsidP="00B13E1E" w:rsidRDefault="00AF3A47" w14:paraId="16F72D1D" w14:textId="032B647D">
      <w:pPr>
        <w:ind w:left="-851"/>
        <w:rPr>
          <w:rFonts w:ascii="Arial" w:hAnsi="Arial" w:cs="Arial"/>
          <w:b/>
          <w:bCs/>
        </w:rPr>
      </w:pPr>
    </w:p>
    <w:tbl>
      <w:tblPr>
        <w:tblStyle w:val="TableGrid"/>
        <w:tblW w:w="13948" w:type="dxa"/>
        <w:tblLook w:val="05A0" w:firstRow="1" w:lastRow="0" w:firstColumn="1" w:lastColumn="1" w:noHBand="0" w:noVBand="1"/>
      </w:tblPr>
      <w:tblGrid>
        <w:gridCol w:w="3525"/>
        <w:gridCol w:w="2460"/>
        <w:gridCol w:w="2520"/>
        <w:gridCol w:w="2261"/>
        <w:gridCol w:w="3182"/>
      </w:tblGrid>
      <w:tr w:rsidRPr="00A619D2" w:rsidR="00A619D2" w:rsidTr="205A34A6" w14:paraId="18E967BF" w14:textId="77777777">
        <w:trPr>
          <w:trHeight w:val="464"/>
        </w:trPr>
        <w:tc>
          <w:tcPr>
            <w:tcW w:w="13948" w:type="dxa"/>
            <w:gridSpan w:val="5"/>
            <w:shd w:val="clear" w:color="auto" w:fill="E2EFD9" w:themeFill="accent6" w:themeFillTint="33"/>
            <w:tcMar/>
          </w:tcPr>
          <w:p w:rsidRPr="00A619D2" w:rsidR="00A619D2" w:rsidP="003B3F79" w:rsidRDefault="00A619D2" w14:paraId="32A256D1" w14:textId="3C6B5543">
            <w:pPr>
              <w:jc w:val="center"/>
              <w:rPr>
                <w:rFonts w:ascii="Arial" w:hAnsi="Arial" w:cs="Arial"/>
              </w:rPr>
            </w:pPr>
            <w:bookmarkStart w:name="_Hlk135137439" w:id="2"/>
            <w:r>
              <w:rPr>
                <w:rFonts w:ascii="Arial" w:hAnsi="Arial" w:cs="Arial"/>
                <w:b/>
                <w:bCs/>
              </w:rPr>
              <w:t xml:space="preserve">School Based Curriculum – </w:t>
            </w:r>
            <w:r w:rsidR="006C5BF3">
              <w:rPr>
                <w:rFonts w:ascii="Arial" w:hAnsi="Arial" w:cs="Arial"/>
                <w:b/>
                <w:bCs/>
              </w:rPr>
              <w:t>Introductory Phase</w:t>
            </w:r>
          </w:p>
        </w:tc>
      </w:tr>
      <w:tr w:rsidRPr="00A619D2" w:rsidR="00A619D2" w:rsidTr="205A34A6" w14:paraId="3B8350F8" w14:textId="77777777">
        <w:trPr>
          <w:trHeight w:val="464"/>
        </w:trPr>
        <w:tc>
          <w:tcPr>
            <w:tcW w:w="13948" w:type="dxa"/>
            <w:gridSpan w:val="5"/>
            <w:shd w:val="clear" w:color="auto" w:fill="auto"/>
            <w:tcMar/>
          </w:tcPr>
          <w:p w:rsidRPr="003B3F79" w:rsidR="00A619D2" w:rsidP="205A34A6" w:rsidRDefault="00A619D2" w14:paraId="531440E6" w14:textId="0A6AB800">
            <w:pPr>
              <w:rPr>
                <w:rFonts w:cs="Calibri" w:cstheme="minorAscii"/>
                <w:b w:val="1"/>
                <w:bCs w:val="1"/>
              </w:rPr>
            </w:pPr>
            <w:r w:rsidRPr="205A34A6" w:rsidR="00A619D2">
              <w:rPr>
                <w:rFonts w:cs="Calibri" w:cstheme="minorAscii"/>
                <w:b w:val="1"/>
                <w:bCs w:val="1"/>
              </w:rPr>
              <w:t>Observing</w:t>
            </w:r>
            <w:r w:rsidRPr="205A34A6" w:rsidR="00A619D2">
              <w:rPr>
                <w:rFonts w:cs="Calibri" w:cstheme="minorAscii"/>
                <w:b w:val="1"/>
                <w:bCs w:val="1"/>
              </w:rPr>
              <w:t xml:space="preserve"> :</w:t>
            </w:r>
            <w:r w:rsidRPr="205A34A6" w:rsidR="00A619D2">
              <w:rPr>
                <w:rFonts w:cs="Calibri" w:cstheme="minorAscii"/>
                <w:b w:val="1"/>
                <w:bCs w:val="1"/>
              </w:rPr>
              <w:t xml:space="preserve"> </w:t>
            </w:r>
            <w:r w:rsidRPr="205A34A6" w:rsidR="00A619D2">
              <w:rPr>
                <w:rFonts w:cs="Calibri" w:cstheme="minorAscii"/>
              </w:rPr>
              <w:t>Observe</w:t>
            </w:r>
            <w:r w:rsidRPr="205A34A6" w:rsidR="00A619D2">
              <w:rPr>
                <w:rFonts w:cs="Calibri" w:cstheme="minorAscii"/>
              </w:rPr>
              <w:t xml:space="preserve"> how expert colleagues us</w:t>
            </w:r>
            <w:r w:rsidRPr="205A34A6" w:rsidR="00DD6AB7">
              <w:rPr>
                <w:rFonts w:cs="Calibri" w:cstheme="minorAscii"/>
              </w:rPr>
              <w:t xml:space="preserve">e </w:t>
            </w:r>
            <w:r w:rsidRPr="205A34A6" w:rsidR="00A619D2">
              <w:rPr>
                <w:rFonts w:cs="Calibri" w:cstheme="minorAscii"/>
              </w:rPr>
              <w:t>and deconstruct approach</w:t>
            </w:r>
            <w:r w:rsidRPr="205A34A6" w:rsidR="00DD6AB7">
              <w:rPr>
                <w:rFonts w:cs="Calibri" w:cstheme="minorAscii"/>
              </w:rPr>
              <w:t>es,</w:t>
            </w:r>
            <w:r w:rsidRPr="205A34A6" w:rsidR="00A619D2">
              <w:rPr>
                <w:rFonts w:cs="Calibri" w:cstheme="minorAscii"/>
              </w:rPr>
              <w:t xml:space="preserve"> in </w:t>
            </w:r>
            <w:r w:rsidRPr="205A34A6" w:rsidR="00DD6AB7">
              <w:rPr>
                <w:rFonts w:cs="Calibri" w:cstheme="minorAscii"/>
              </w:rPr>
              <w:t xml:space="preserve">this </w:t>
            </w:r>
            <w:r w:rsidRPr="205A34A6" w:rsidR="743E3153">
              <w:rPr>
                <w:rFonts w:cs="Calibri" w:cstheme="minorAscii"/>
              </w:rPr>
              <w:t>area of learning in both adult led and child initiated tasks</w:t>
            </w:r>
            <w:r w:rsidRPr="205A34A6" w:rsidR="00A619D2">
              <w:rPr>
                <w:rFonts w:cs="Calibri" w:cstheme="minorAscii"/>
              </w:rPr>
              <w:t>.</w:t>
            </w:r>
          </w:p>
          <w:p w:rsidR="00A619D2" w:rsidP="00A619D2" w:rsidRDefault="00A619D2" w14:paraId="4B0A8CD3" w14:textId="77777777">
            <w:pPr>
              <w:pStyle w:val="NoSpacing"/>
              <w:rPr>
                <w:rFonts w:asciiTheme="minorHAnsi" w:hAnsiTheme="minorHAnsi" w:cstheme="minorHAnsi"/>
                <w:sz w:val="22"/>
              </w:rPr>
            </w:pPr>
          </w:p>
          <w:p w:rsidRPr="003B3F79" w:rsidR="00A619D2" w:rsidP="205A34A6" w:rsidRDefault="00A619D2" w14:paraId="6EC94940" w14:textId="32722EBB">
            <w:pPr>
              <w:pStyle w:val="NoSpacing"/>
              <w:rPr>
                <w:rFonts w:ascii="Calibri" w:hAnsi="Calibri" w:cs="Calibri" w:asciiTheme="minorAscii" w:hAnsiTheme="minorAscii" w:cstheme="minorAscii"/>
                <w:b w:val="1"/>
                <w:bCs w:val="1"/>
                <w:sz w:val="22"/>
                <w:szCs w:val="22"/>
              </w:rPr>
            </w:pPr>
            <w:r w:rsidRPr="205A34A6" w:rsidR="00A619D2">
              <w:rPr>
                <w:rFonts w:ascii="Calibri" w:hAnsi="Calibri" w:cs="Calibri" w:asciiTheme="minorAscii" w:hAnsiTheme="minorAscii" w:cstheme="minorAscii"/>
                <w:b w:val="1"/>
                <w:bCs w:val="1"/>
                <w:sz w:val="22"/>
                <w:szCs w:val="22"/>
              </w:rPr>
              <w:t>Planning</w:t>
            </w:r>
            <w:r w:rsidRPr="205A34A6" w:rsidR="00A619D2">
              <w:rPr>
                <w:rFonts w:ascii="Calibri" w:hAnsi="Calibri" w:cs="Calibri" w:asciiTheme="minorAscii" w:hAnsiTheme="minorAscii" w:cstheme="minorAscii"/>
                <w:b w:val="1"/>
                <w:bCs w:val="1"/>
                <w:sz w:val="22"/>
                <w:szCs w:val="22"/>
              </w:rPr>
              <w:t xml:space="preserve"> :</w:t>
            </w:r>
            <w:r w:rsidRPr="205A34A6" w:rsidR="00A619D2">
              <w:rPr>
                <w:rFonts w:ascii="Calibri" w:hAnsi="Calibri" w:cs="Calibri" w:asciiTheme="minorAscii" w:hAnsiTheme="minorAscii" w:cstheme="minorAscii"/>
                <w:b w:val="1"/>
                <w:bCs w:val="1"/>
                <w:sz w:val="22"/>
                <w:szCs w:val="22"/>
              </w:rPr>
              <w:t xml:space="preserve"> </w:t>
            </w:r>
            <w:r w:rsidRPr="205A34A6" w:rsidR="00A619D2">
              <w:rPr>
                <w:rFonts w:ascii="Calibri" w:hAnsi="Calibri" w:cs="Calibri" w:asciiTheme="minorAscii" w:hAnsiTheme="minorAscii" w:cstheme="minorAscii"/>
                <w:sz w:val="22"/>
                <w:szCs w:val="22"/>
              </w:rPr>
              <w:t>Observe</w:t>
            </w:r>
            <w:r w:rsidRPr="205A34A6" w:rsidR="00A619D2">
              <w:rPr>
                <w:rFonts w:ascii="Calibri" w:hAnsi="Calibri" w:cs="Calibri" w:asciiTheme="minorAscii" w:hAnsiTheme="minorAscii" w:cstheme="minorAscii"/>
                <w:sz w:val="22"/>
                <w:szCs w:val="22"/>
              </w:rPr>
              <w:t xml:space="preserve"> how expert colleagues break tasks down into constituent component</w:t>
            </w:r>
            <w:r w:rsidRPr="205A34A6" w:rsidR="00A619D2">
              <w:rPr>
                <w:rFonts w:ascii="Calibri" w:hAnsi="Calibri" w:cs="Calibri" w:asciiTheme="minorAscii" w:hAnsiTheme="minorAscii" w:cstheme="minorAscii"/>
                <w:sz w:val="22"/>
                <w:szCs w:val="22"/>
              </w:rPr>
              <w:t>s</w:t>
            </w:r>
            <w:r w:rsidRPr="205A34A6" w:rsidR="00DD6AB7">
              <w:rPr>
                <w:rFonts w:ascii="Calibri" w:hAnsi="Calibri" w:cs="Calibri" w:asciiTheme="minorAscii" w:hAnsiTheme="minorAscii" w:cstheme="minorAscii"/>
                <w:sz w:val="22"/>
                <w:szCs w:val="22"/>
              </w:rPr>
              <w:t>,</w:t>
            </w:r>
            <w:r w:rsidRPr="205A34A6" w:rsidR="00A619D2">
              <w:rPr>
                <w:rFonts w:ascii="Calibri" w:hAnsi="Calibri" w:cs="Calibri" w:asciiTheme="minorAscii" w:hAnsiTheme="minorAscii" w:cstheme="minorAscii"/>
                <w:sz w:val="22"/>
                <w:szCs w:val="22"/>
              </w:rPr>
              <w:t xml:space="preserve"> in </w:t>
            </w:r>
            <w:r w:rsidRPr="205A34A6" w:rsidR="00DD6AB7">
              <w:rPr>
                <w:rFonts w:ascii="Calibri" w:hAnsi="Calibri" w:cs="Calibri" w:asciiTheme="minorAscii" w:hAnsiTheme="minorAscii" w:cstheme="minorAscii"/>
                <w:sz w:val="22"/>
                <w:szCs w:val="22"/>
              </w:rPr>
              <w:t xml:space="preserve">this </w:t>
            </w:r>
            <w:r w:rsidRPr="205A34A6" w:rsidR="1035ADED">
              <w:rPr>
                <w:rFonts w:ascii="Calibri" w:hAnsi="Calibri" w:cs="Calibri" w:asciiTheme="minorAscii" w:hAnsiTheme="minorAscii" w:cstheme="minorAscii"/>
                <w:sz w:val="22"/>
                <w:szCs w:val="22"/>
              </w:rPr>
              <w:t>area of learnin</w:t>
            </w:r>
            <w:r w:rsidRPr="205A34A6" w:rsidR="00DD6AB7">
              <w:rPr>
                <w:rFonts w:ascii="Calibri" w:hAnsi="Calibri" w:cs="Calibri" w:asciiTheme="minorAscii" w:hAnsiTheme="minorAscii" w:cstheme="minorAscii"/>
                <w:sz w:val="22"/>
                <w:szCs w:val="22"/>
              </w:rPr>
              <w:t>,</w:t>
            </w:r>
            <w:r w:rsidRPr="205A34A6" w:rsidR="00A619D2">
              <w:rPr>
                <w:rFonts w:ascii="Calibri" w:hAnsi="Calibri" w:cs="Calibri" w:asciiTheme="minorAscii" w:hAnsiTheme="minorAscii" w:cstheme="minorAscii"/>
                <w:sz w:val="22"/>
                <w:szCs w:val="22"/>
              </w:rPr>
              <w:t xml:space="preserve"> </w:t>
            </w:r>
            <w:r w:rsidRPr="205A34A6" w:rsidR="00A619D2">
              <w:rPr>
                <w:rFonts w:ascii="Calibri" w:hAnsi="Calibri" w:cs="Calibri" w:asciiTheme="minorAscii" w:hAnsiTheme="minorAscii" w:cstheme="minorAscii"/>
                <w:sz w:val="22"/>
                <w:szCs w:val="22"/>
              </w:rPr>
              <w:t xml:space="preserve">for </w:t>
            </w:r>
            <w:r w:rsidRPr="205A34A6" w:rsidR="00DD6AB7">
              <w:rPr>
                <w:rFonts w:ascii="Calibri" w:hAnsi="Calibri" w:cs="Calibri" w:asciiTheme="minorAscii" w:hAnsiTheme="minorAscii" w:cstheme="minorAscii"/>
                <w:sz w:val="22"/>
                <w:szCs w:val="22"/>
              </w:rPr>
              <w:t xml:space="preserve">at least </w:t>
            </w:r>
            <w:r w:rsidRPr="205A34A6" w:rsidR="00A619D2">
              <w:rPr>
                <w:rFonts w:ascii="Calibri" w:hAnsi="Calibri" w:cs="Calibri" w:asciiTheme="minorAscii" w:hAnsiTheme="minorAscii" w:cstheme="minorAscii"/>
                <w:sz w:val="22"/>
                <w:szCs w:val="22"/>
              </w:rPr>
              <w:t xml:space="preserve">one </w:t>
            </w:r>
            <w:r w:rsidRPr="205A34A6" w:rsidR="5D5F594F">
              <w:rPr>
                <w:rFonts w:ascii="Calibri" w:hAnsi="Calibri" w:cs="Calibri" w:asciiTheme="minorAscii" w:hAnsiTheme="minorAscii" w:cstheme="minorAscii"/>
                <w:sz w:val="22"/>
                <w:szCs w:val="22"/>
              </w:rPr>
              <w:t>adult led lesson</w:t>
            </w:r>
            <w:r w:rsidRPr="205A34A6" w:rsidR="00DD6AB7">
              <w:rPr>
                <w:rFonts w:ascii="Calibri" w:hAnsi="Calibri" w:cs="Calibri" w:asciiTheme="minorAscii" w:hAnsiTheme="minorAscii" w:cstheme="minorAscii"/>
                <w:sz w:val="22"/>
                <w:szCs w:val="22"/>
              </w:rPr>
              <w:t>.</w:t>
            </w:r>
          </w:p>
          <w:p w:rsidR="00A619D2" w:rsidP="00A619D2" w:rsidRDefault="00A619D2" w14:paraId="3B0C0AD8" w14:textId="77777777">
            <w:pPr>
              <w:pStyle w:val="NoSpacing"/>
              <w:rPr>
                <w:rFonts w:asciiTheme="minorHAnsi" w:hAnsiTheme="minorHAnsi" w:cstheme="minorHAnsi"/>
                <w:sz w:val="22"/>
              </w:rPr>
            </w:pPr>
          </w:p>
          <w:p w:rsidR="00A619D2" w:rsidP="205A34A6" w:rsidRDefault="00A619D2" w14:paraId="5808DE34" w14:textId="5CE16933">
            <w:pPr>
              <w:rPr>
                <w:rFonts w:cs="Calibri" w:cstheme="minorAscii"/>
              </w:rPr>
            </w:pPr>
            <w:r w:rsidRPr="205A34A6" w:rsidR="00A619D2">
              <w:rPr>
                <w:rFonts w:cs="Calibri" w:cstheme="minorAscii"/>
                <w:b w:val="1"/>
                <w:bCs w:val="1"/>
              </w:rPr>
              <w:t>Teaching</w:t>
            </w:r>
            <w:r w:rsidRPr="205A34A6" w:rsidR="00A619D2">
              <w:rPr>
                <w:rFonts w:cs="Calibri" w:cstheme="minorAscii"/>
                <w:b w:val="1"/>
                <w:bCs w:val="1"/>
              </w:rPr>
              <w:t xml:space="preserve"> :</w:t>
            </w:r>
            <w:r w:rsidRPr="205A34A6" w:rsidR="00A619D2">
              <w:rPr>
                <w:rFonts w:cs="Calibri" w:cstheme="minorAscii"/>
                <w:b w:val="1"/>
                <w:bCs w:val="1"/>
              </w:rPr>
              <w:t xml:space="preserve"> </w:t>
            </w:r>
            <w:r w:rsidRPr="205A34A6" w:rsidR="00A619D2">
              <w:rPr>
                <w:rFonts w:cs="Calibri" w:cstheme="minorAscii"/>
              </w:rPr>
              <w:t xml:space="preserve">Rehearse and refine </w:t>
            </w:r>
            <w:r w:rsidRPr="205A34A6" w:rsidR="00A619D2">
              <w:rPr>
                <w:rFonts w:cs="Calibri" w:cstheme="minorAscii"/>
              </w:rPr>
              <w:t>particular approaches</w:t>
            </w:r>
            <w:r w:rsidRPr="205A34A6" w:rsidR="00A619D2">
              <w:rPr>
                <w:rFonts w:cs="Calibri" w:cstheme="minorAscii"/>
              </w:rPr>
              <w:t xml:space="preserve"> </w:t>
            </w:r>
            <w:r w:rsidRPr="205A34A6" w:rsidR="00DD6AB7">
              <w:rPr>
                <w:rFonts w:cs="Calibri" w:cstheme="minorAscii"/>
              </w:rPr>
              <w:t xml:space="preserve">in this </w:t>
            </w:r>
            <w:r w:rsidRPr="205A34A6" w:rsidR="13E93669">
              <w:rPr>
                <w:rFonts w:cs="Calibri" w:cstheme="minorAscii"/>
              </w:rPr>
              <w:t>area of learning</w:t>
            </w:r>
            <w:r w:rsidRPr="205A34A6" w:rsidR="00DD6AB7">
              <w:rPr>
                <w:rFonts w:cs="Calibri" w:cstheme="minorAscii"/>
              </w:rPr>
              <w:t xml:space="preserve"> </w:t>
            </w:r>
            <w:r w:rsidRPr="205A34A6" w:rsidR="00A619D2">
              <w:rPr>
                <w:rFonts w:cs="Calibri" w:cstheme="minorAscii"/>
              </w:rPr>
              <w:t>for a group/whole class</w:t>
            </w:r>
            <w:r w:rsidRPr="205A34A6" w:rsidR="00A619D2">
              <w:rPr>
                <w:rFonts w:cs="Calibri" w:cstheme="minorAscii"/>
              </w:rPr>
              <w:t xml:space="preserve">. </w:t>
            </w:r>
            <w:r w:rsidRPr="205A34A6" w:rsidR="00DD6AB7">
              <w:rPr>
                <w:rFonts w:cs="Calibri" w:cstheme="minorAscii"/>
              </w:rPr>
              <w:t>Deliver</w:t>
            </w:r>
            <w:r w:rsidRPr="205A34A6" w:rsidR="00A619D2">
              <w:rPr>
                <w:rFonts w:cs="Calibri" w:cstheme="minorAscii"/>
              </w:rPr>
              <w:t xml:space="preserve"> group/whole class teaching</w:t>
            </w:r>
            <w:r w:rsidRPr="205A34A6" w:rsidR="00A619D2">
              <w:rPr>
                <w:rFonts w:cs="Calibri" w:cstheme="minorAscii"/>
              </w:rPr>
              <w:t>.</w:t>
            </w:r>
          </w:p>
          <w:p w:rsidR="00A619D2" w:rsidP="00A619D2" w:rsidRDefault="00A619D2" w14:paraId="674153A5" w14:textId="77777777">
            <w:pPr>
              <w:rPr>
                <w:rFonts w:cstheme="minorHAnsi"/>
              </w:rPr>
            </w:pPr>
          </w:p>
          <w:p w:rsidRPr="003B3F79" w:rsidR="00A619D2" w:rsidP="205A34A6" w:rsidRDefault="00A619D2" w14:paraId="5032CA37" w14:textId="221AA6E5">
            <w:pPr>
              <w:rPr>
                <w:rFonts w:cs="Calibri" w:cstheme="minorAscii"/>
              </w:rPr>
            </w:pPr>
            <w:r w:rsidRPr="205A34A6" w:rsidR="00A619D2">
              <w:rPr>
                <w:rFonts w:cs="Calibri" w:cstheme="minorAscii"/>
                <w:b w:val="1"/>
                <w:bCs w:val="1"/>
              </w:rPr>
              <w:t>Assessment</w:t>
            </w:r>
            <w:r w:rsidRPr="205A34A6" w:rsidR="00A619D2">
              <w:rPr>
                <w:rFonts w:cs="Calibri" w:cstheme="minorAscii"/>
                <w:b w:val="1"/>
                <w:bCs w:val="1"/>
              </w:rPr>
              <w:t xml:space="preserve"> :</w:t>
            </w:r>
            <w:r w:rsidRPr="205A34A6" w:rsidR="00A619D2">
              <w:rPr>
                <w:rFonts w:cs="Calibri" w:cstheme="minorAscii"/>
                <w:b w:val="1"/>
                <w:bCs w:val="1"/>
              </w:rPr>
              <w:t xml:space="preserve"> </w:t>
            </w:r>
            <w:r w:rsidRPr="205A34A6" w:rsidR="00A619D2">
              <w:rPr>
                <w:rFonts w:cs="Calibri" w:cstheme="minorAscii"/>
              </w:rPr>
              <w:t xml:space="preserve">Check prior knowledge and understanding during </w:t>
            </w:r>
            <w:r w:rsidRPr="205A34A6" w:rsidR="14AFBFDF">
              <w:rPr>
                <w:rFonts w:cs="Calibri" w:cstheme="minorAscii"/>
              </w:rPr>
              <w:t>adult led and child initiated tasks</w:t>
            </w:r>
          </w:p>
          <w:p w:rsidR="00A619D2" w:rsidP="00A619D2" w:rsidRDefault="00A619D2" w14:paraId="478481B0" w14:textId="77777777">
            <w:pPr>
              <w:rPr>
                <w:rFonts w:cstheme="minorHAnsi"/>
              </w:rPr>
            </w:pPr>
          </w:p>
          <w:p w:rsidRPr="00A619D2" w:rsidR="00A619D2" w:rsidP="3A983485" w:rsidRDefault="00A619D2" w14:paraId="50BE9C69" w14:textId="5CABC8B4">
            <w:pPr>
              <w:rPr>
                <w:b/>
                <w:bCs/>
              </w:rPr>
            </w:pPr>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tc>
      </w:tr>
      <w:tr w:rsidRPr="00A619D2" w:rsidR="00A619D2" w:rsidTr="205A34A6" w14:paraId="2799F10B" w14:textId="77777777">
        <w:trPr>
          <w:trHeight w:val="464"/>
        </w:trPr>
        <w:tc>
          <w:tcPr>
            <w:tcW w:w="3525" w:type="dxa"/>
            <w:shd w:val="clear" w:color="auto" w:fill="E2EFD9" w:themeFill="accent6" w:themeFillTint="33"/>
            <w:tcMar/>
          </w:tcPr>
          <w:p w:rsidRPr="00A619D2" w:rsidR="00A619D2" w:rsidP="00A619D2" w:rsidRDefault="00A619D2" w14:paraId="75A50D3B" w14:textId="4A15AFFB">
            <w:pPr>
              <w:rPr>
                <w:rFonts w:ascii="Arial" w:hAnsi="Arial" w:cs="Arial"/>
                <w:b/>
                <w:bCs/>
              </w:rPr>
            </w:pPr>
            <w:bookmarkStart w:name="_Hlk135140715" w:id="3"/>
            <w:r w:rsidRPr="00A619D2">
              <w:rPr>
                <w:rFonts w:ascii="Arial" w:hAnsi="Arial" w:cs="Arial"/>
                <w:b/>
                <w:bCs/>
              </w:rPr>
              <w:t>Subject Specific Components/s (know, understand, can do)</w:t>
            </w:r>
          </w:p>
        </w:tc>
        <w:tc>
          <w:tcPr>
            <w:tcW w:w="2460"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F6F2647" w14:textId="77777777">
            <w:pPr>
              <w:rPr>
                <w:rFonts w:ascii="Arial" w:hAnsi="Arial" w:cs="Arial"/>
                <w:b/>
                <w:bCs/>
              </w:rPr>
            </w:pPr>
            <w:r w:rsidRPr="00A619D2">
              <w:rPr>
                <w:rFonts w:ascii="Arial" w:hAnsi="Arial" w:cs="Arial"/>
                <w:b/>
                <w:bCs/>
              </w:rPr>
              <w:t>Learn That</w:t>
            </w:r>
          </w:p>
          <w:p w:rsidRPr="00A619D2" w:rsidR="00A619D2" w:rsidP="00A619D2" w:rsidRDefault="00A619D2" w14:paraId="57F99834" w14:textId="3E7A82B7">
            <w:pPr>
              <w:rPr>
                <w:rFonts w:ascii="Arial" w:hAnsi="Arial" w:cs="Arial"/>
                <w:b w:val="1"/>
                <w:bCs w:val="1"/>
              </w:rPr>
            </w:pPr>
            <w:r w:rsidRPr="7AF8153C" w:rsidR="602DB360">
              <w:rPr>
                <w:rFonts w:ascii="Arial" w:hAnsi="Arial" w:cs="Arial"/>
                <w:b w:val="1"/>
                <w:bCs w:val="1"/>
              </w:rPr>
              <w:t>(</w:t>
            </w:r>
            <w:r w:rsidRPr="7AF8153C" w:rsidR="5069A9AB">
              <w:rPr>
                <w:rFonts w:ascii="Arial" w:hAnsi="Arial" w:cs="Arial"/>
                <w:b w:val="1"/>
                <w:bCs w:val="1"/>
              </w:rPr>
              <w:t>ITTE</w:t>
            </w:r>
            <w:r w:rsidRPr="7AF8153C" w:rsidR="602DB360">
              <w:rPr>
                <w:rFonts w:ascii="Arial" w:hAnsi="Arial" w:cs="Arial"/>
                <w:b w:val="1"/>
                <w:bCs w:val="1"/>
              </w:rPr>
              <w:t xml:space="preserve">CF reference in </w:t>
            </w:r>
            <w:r w:rsidRPr="7AF8153C" w:rsidR="602DB360">
              <w:rPr>
                <w:rFonts w:ascii="Arial" w:hAnsi="Arial" w:cs="Arial"/>
                <w:b w:val="1"/>
                <w:bCs w:val="1"/>
              </w:rPr>
              <w:t>numerics</w:t>
            </w:r>
            <w:r w:rsidRPr="7AF8153C" w:rsidR="602DB360">
              <w:rPr>
                <w:rFonts w:ascii="Arial" w:hAnsi="Arial" w:cs="Arial"/>
                <w:b w:val="1"/>
                <w:bCs w:val="1"/>
              </w:rPr>
              <w:t xml:space="preserve"> e.g. 1.1)</w:t>
            </w:r>
          </w:p>
        </w:tc>
        <w:tc>
          <w:tcPr>
            <w:tcW w:w="2520" w:type="dxa"/>
            <w:tcBorders>
              <w:top w:val="single" w:color="auto" w:sz="4" w:space="0"/>
              <w:left w:val="single" w:color="auto" w:sz="4" w:space="0"/>
              <w:bottom w:val="single" w:color="auto" w:sz="4" w:space="0"/>
              <w:right w:val="single" w:color="auto" w:sz="4" w:space="0"/>
            </w:tcBorders>
            <w:shd w:val="clear" w:color="auto" w:fill="E2EFD9" w:themeFill="accent6" w:themeFillTint="33"/>
            <w:tcMar/>
          </w:tcPr>
          <w:p w:rsidRPr="00A619D2" w:rsidR="00A619D2" w:rsidP="00A619D2" w:rsidRDefault="00A619D2" w14:paraId="4A4CA901" w14:textId="77777777">
            <w:pPr>
              <w:rPr>
                <w:rFonts w:ascii="Arial" w:hAnsi="Arial" w:cs="Arial"/>
                <w:b/>
                <w:bCs/>
              </w:rPr>
            </w:pPr>
            <w:r w:rsidRPr="00A619D2">
              <w:rPr>
                <w:rFonts w:ascii="Arial" w:hAnsi="Arial" w:cs="Arial"/>
                <w:b/>
                <w:bCs/>
              </w:rPr>
              <w:t>Learn How</w:t>
            </w:r>
          </w:p>
          <w:p w:rsidRPr="00A619D2" w:rsidR="00A619D2" w:rsidP="00A619D2" w:rsidRDefault="00A619D2" w14:paraId="1D50E1D4" w14:textId="73E6AAFB">
            <w:pPr>
              <w:rPr>
                <w:rFonts w:ascii="Arial" w:hAnsi="Arial" w:cs="Arial"/>
                <w:b w:val="1"/>
                <w:bCs w:val="1"/>
              </w:rPr>
            </w:pPr>
            <w:r w:rsidRPr="7AF8153C" w:rsidR="602DB360">
              <w:rPr>
                <w:rFonts w:ascii="Arial" w:hAnsi="Arial" w:cs="Arial"/>
                <w:b w:val="1"/>
                <w:bCs w:val="1"/>
              </w:rPr>
              <w:t>(</w:t>
            </w:r>
            <w:r w:rsidRPr="7AF8153C" w:rsidR="1751AE85">
              <w:rPr>
                <w:rFonts w:ascii="Arial" w:hAnsi="Arial" w:cs="Arial"/>
                <w:b w:val="1"/>
                <w:bCs w:val="1"/>
              </w:rPr>
              <w:t>ITTE</w:t>
            </w:r>
            <w:r w:rsidRPr="7AF8153C" w:rsidR="602DB360">
              <w:rPr>
                <w:rFonts w:ascii="Arial" w:hAnsi="Arial" w:cs="Arial"/>
                <w:b w:val="1"/>
                <w:bCs w:val="1"/>
              </w:rPr>
              <w:t>CCF reference bullets alphabetically e.g. 1c)</w:t>
            </w:r>
          </w:p>
        </w:tc>
        <w:tc>
          <w:tcPr>
            <w:tcW w:w="2261" w:type="dxa"/>
            <w:shd w:val="clear" w:color="auto" w:fill="E2EFD9" w:themeFill="accent6" w:themeFillTint="33"/>
            <w:tcMar/>
          </w:tcPr>
          <w:p w:rsidRPr="00A619D2" w:rsidR="00A619D2" w:rsidP="00A619D2" w:rsidRDefault="00A619D2" w14:paraId="42F43AD0" w14:textId="37BC600F">
            <w:pPr>
              <w:rPr>
                <w:rFonts w:ascii="Arial" w:hAnsi="Arial" w:cs="Arial"/>
                <w:b/>
                <w:bCs/>
              </w:rPr>
            </w:pPr>
            <w:r w:rsidRPr="00A619D2">
              <w:rPr>
                <w:rFonts w:ascii="Arial" w:hAnsi="Arial" w:cs="Arial"/>
                <w:b/>
                <w:bCs/>
              </w:rPr>
              <w:t>Links to Research and Reading</w:t>
            </w:r>
          </w:p>
        </w:tc>
        <w:tc>
          <w:tcPr>
            <w:tcW w:w="3182" w:type="dxa"/>
            <w:shd w:val="clear" w:color="auto" w:fill="E2EFD9" w:themeFill="accent6" w:themeFillTint="33"/>
            <w:tcMar/>
          </w:tcPr>
          <w:p w:rsidRPr="00A619D2" w:rsidR="00A619D2" w:rsidP="00A619D2" w:rsidRDefault="00A619D2" w14:paraId="2E810B44" w14:textId="50BDFED5">
            <w:pPr>
              <w:rPr>
                <w:rFonts w:ascii="Arial" w:hAnsi="Arial" w:cs="Arial"/>
                <w:b/>
                <w:bCs/>
              </w:rPr>
            </w:pPr>
            <w:r w:rsidRPr="00A619D2">
              <w:rPr>
                <w:rFonts w:ascii="Arial" w:hAnsi="Arial" w:cs="Arial"/>
                <w:b/>
                <w:bCs/>
              </w:rPr>
              <w:t>Formative Assessment</w:t>
            </w:r>
          </w:p>
        </w:tc>
      </w:tr>
      <w:bookmarkEnd w:id="3"/>
      <w:tr w:rsidRPr="00BC2F85" w:rsidR="0031272E" w:rsidTr="205A34A6" w14:paraId="18716B7C" w14:textId="77777777">
        <w:trPr>
          <w:trHeight w:val="231"/>
        </w:trPr>
        <w:tc>
          <w:tcPr>
            <w:tcW w:w="3525" w:type="dxa"/>
            <w:tcMar/>
          </w:tcPr>
          <w:p w:rsidR="0031272E" w:rsidP="0031272E" w:rsidRDefault="0031272E" w14:paraId="41144F41" w14:textId="7684A75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Observe and understand how settings take account of children’s artistic development and individual learning needs to plan for children’s learning in EAD art through a combination of effective adult-led learning experiences and continuous provision, using a range of starting points, e.g. children’s interests, stories, themes, religious/cultural events and so on.  </w:t>
            </w:r>
            <w:r>
              <w:rPr>
                <w:rStyle w:val="normaltextrun"/>
                <w:rFonts w:ascii="Arial" w:hAnsi="Arial" w:cs="Arial"/>
                <w:sz w:val="20"/>
                <w:szCs w:val="20"/>
              </w:rPr>
              <w:t> </w:t>
            </w:r>
            <w:r>
              <w:rPr>
                <w:rStyle w:val="eop"/>
                <w:rFonts w:ascii="Arial" w:hAnsi="Arial" w:cs="Arial"/>
                <w:sz w:val="20"/>
                <w:szCs w:val="20"/>
              </w:rPr>
              <w:t> </w:t>
            </w:r>
          </w:p>
          <w:p w:rsidR="0031272E" w:rsidP="0031272E" w:rsidRDefault="0031272E" w14:paraId="4331400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31272E" w:rsidP="0031272E" w:rsidRDefault="0031272E" w14:paraId="537287CA" w14:textId="3751E29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Use the setting’s plans and key resources to implement artistic learning experiences (both adult-led and through </w:t>
            </w:r>
            <w:proofErr w:type="gramStart"/>
            <w:r>
              <w:rPr>
                <w:rStyle w:val="normaltextrun"/>
                <w:rFonts w:ascii="Arial" w:hAnsi="Arial" w:cs="Arial"/>
                <w:color w:val="000000"/>
                <w:sz w:val="20"/>
                <w:szCs w:val="20"/>
              </w:rPr>
              <w:t>the  indoor</w:t>
            </w:r>
            <w:proofErr w:type="gramEnd"/>
            <w:r>
              <w:rPr>
                <w:rStyle w:val="normaltextrun"/>
                <w:rFonts w:ascii="Arial" w:hAnsi="Arial" w:cs="Arial"/>
                <w:color w:val="000000"/>
                <w:sz w:val="20"/>
                <w:szCs w:val="20"/>
              </w:rPr>
              <w:t xml:space="preserve">/outdoor environment) for children based on </w:t>
            </w:r>
            <w:r>
              <w:rPr>
                <w:rStyle w:val="normaltextrun"/>
                <w:rFonts w:ascii="Arial" w:hAnsi="Arial" w:cs="Arial"/>
                <w:color w:val="000000"/>
                <w:sz w:val="20"/>
                <w:szCs w:val="20"/>
              </w:rPr>
              <w:t>their understanding of how children’s artistic learning develops, effective pedagogical approaches and adaptive teaching. </w:t>
            </w:r>
            <w:r>
              <w:rPr>
                <w:rStyle w:val="eop"/>
                <w:rFonts w:ascii="Arial" w:hAnsi="Arial" w:cs="Arial"/>
                <w:color w:val="000000"/>
                <w:sz w:val="20"/>
                <w:szCs w:val="20"/>
              </w:rPr>
              <w:t> </w:t>
            </w:r>
          </w:p>
          <w:p w:rsidR="0031272E" w:rsidP="0031272E" w:rsidRDefault="0031272E" w14:paraId="6BD02726"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31272E" w:rsidP="0031272E" w:rsidRDefault="0031272E" w14:paraId="2B7AC3AF" w14:textId="680D2A5A">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Work with colleagues to develop efficient approaches to assessment and draw conclusions about children’s artistic learning/development. </w:t>
            </w:r>
            <w:r>
              <w:rPr>
                <w:rStyle w:val="normaltextrun"/>
                <w:rFonts w:ascii="Arial" w:hAnsi="Arial" w:cs="Arial"/>
                <w:sz w:val="20"/>
                <w:szCs w:val="20"/>
              </w:rPr>
              <w:t> </w:t>
            </w:r>
            <w:r>
              <w:rPr>
                <w:rStyle w:val="eop"/>
                <w:rFonts w:ascii="Arial" w:hAnsi="Arial" w:cs="Arial"/>
                <w:sz w:val="20"/>
                <w:szCs w:val="20"/>
              </w:rPr>
              <w:t> </w:t>
            </w:r>
          </w:p>
          <w:p w:rsidR="0031272E" w:rsidP="0031272E" w:rsidRDefault="0031272E" w14:paraId="1FB1D330"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31272E" w:rsidP="0031272E" w:rsidRDefault="0031272E" w14:paraId="03FF9E46" w14:textId="179AD432">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To understand the importance of ensuring strong subject knowledge in EAD art to recognise early concepts art to impact on children’s learning and develop high-quality teaching.</w:t>
            </w:r>
            <w:r>
              <w:rPr>
                <w:rStyle w:val="eop"/>
                <w:rFonts w:ascii="Arial" w:hAnsi="Arial" w:cs="Arial"/>
                <w:sz w:val="20"/>
                <w:szCs w:val="20"/>
              </w:rPr>
              <w:t> </w:t>
            </w:r>
          </w:p>
          <w:p w:rsidRPr="0031272E" w:rsidR="0031272E" w:rsidP="0031272E" w:rsidRDefault="0031272E" w14:paraId="0D9B0549" w14:textId="2949FE0C">
            <w:pPr>
              <w:rPr>
                <w:rFonts w:ascii="Arial" w:hAnsi="Arial" w:eastAsia="Arial" w:cs="Arial"/>
                <w:sz w:val="20"/>
                <w:szCs w:val="20"/>
              </w:rPr>
            </w:pPr>
          </w:p>
        </w:tc>
        <w:tc>
          <w:tcPr>
            <w:tcW w:w="2460" w:type="dxa"/>
            <w:tcMar/>
          </w:tcPr>
          <w:p w:rsidR="0031272E" w:rsidP="0031272E" w:rsidRDefault="0031272E" w14:paraId="4E574533" w14:textId="77777777">
            <w:pPr>
              <w:pStyle w:val="paragraph"/>
              <w:spacing w:before="0" w:beforeAutospacing="0" w:after="0" w:afterAutospacing="0"/>
              <w:textAlignment w:val="baseline"/>
              <w:divId w:val="1035540074"/>
              <w:rPr>
                <w:rFonts w:ascii="Segoe UI" w:hAnsi="Segoe UI" w:cs="Segoe UI"/>
                <w:sz w:val="18"/>
                <w:szCs w:val="18"/>
              </w:rPr>
            </w:pPr>
            <w:r>
              <w:rPr>
                <w:rStyle w:val="normaltextrun"/>
                <w:rFonts w:ascii="Arial" w:hAnsi="Arial" w:cs="Arial"/>
                <w:b/>
                <w:bCs/>
                <w:color w:val="000000"/>
                <w:sz w:val="20"/>
                <w:szCs w:val="20"/>
              </w:rPr>
              <w:t xml:space="preserve">3.3, 3.5, 3.9, 3.12, 4.1, 4.2, </w:t>
            </w:r>
            <w:r>
              <w:rPr>
                <w:rStyle w:val="normaltextrun"/>
                <w:rFonts w:ascii="Arial" w:hAnsi="Arial" w:cs="Arial"/>
                <w:b/>
                <w:bCs/>
                <w:color w:val="000000"/>
                <w:sz w:val="19"/>
                <w:szCs w:val="19"/>
              </w:rPr>
              <w:t>.1, 5.2, 5.3, 5.7</w:t>
            </w:r>
            <w:r>
              <w:rPr>
                <w:rStyle w:val="normaltextrun"/>
                <w:rFonts w:ascii="Arial" w:hAnsi="Arial" w:cs="Arial"/>
                <w:b/>
                <w:bCs/>
                <w:color w:val="000000"/>
                <w:sz w:val="20"/>
                <w:szCs w:val="20"/>
              </w:rPr>
              <w:t xml:space="preserve"> 6.1, 6.7</w:t>
            </w:r>
            <w:r>
              <w:rPr>
                <w:rStyle w:val="eop"/>
                <w:rFonts w:ascii="Arial" w:hAnsi="Arial" w:cs="Arial"/>
                <w:color w:val="000000"/>
                <w:sz w:val="20"/>
                <w:szCs w:val="20"/>
              </w:rPr>
              <w:t> </w:t>
            </w:r>
          </w:p>
          <w:p w:rsidR="0031272E" w:rsidP="0031272E" w:rsidRDefault="0031272E" w14:paraId="050698A9" w14:textId="77777777">
            <w:pPr>
              <w:pStyle w:val="paragraph"/>
              <w:spacing w:before="0" w:beforeAutospacing="0" w:after="0" w:afterAutospacing="0"/>
              <w:textAlignment w:val="baseline"/>
              <w:divId w:val="1947342000"/>
              <w:rPr>
                <w:rFonts w:ascii="Segoe UI" w:hAnsi="Segoe UI" w:cs="Segoe UI"/>
                <w:sz w:val="18"/>
                <w:szCs w:val="18"/>
              </w:rPr>
            </w:pPr>
            <w:r>
              <w:rPr>
                <w:rStyle w:val="eop"/>
                <w:rFonts w:ascii="Arial" w:hAnsi="Arial" w:cs="Arial"/>
                <w:color w:val="000000"/>
                <w:sz w:val="20"/>
                <w:szCs w:val="20"/>
              </w:rPr>
              <w:t> </w:t>
            </w:r>
          </w:p>
          <w:p w:rsidR="0031272E" w:rsidP="0031272E" w:rsidRDefault="0031272E" w14:paraId="691B4AC8" w14:textId="77777777">
            <w:pPr>
              <w:pStyle w:val="paragraph"/>
              <w:spacing w:before="0" w:beforeAutospacing="0" w:after="0" w:afterAutospacing="0"/>
              <w:textAlignment w:val="baseline"/>
              <w:divId w:val="584922940"/>
              <w:rPr>
                <w:rFonts w:ascii="Segoe UI" w:hAnsi="Segoe UI" w:cs="Segoe UI"/>
                <w:sz w:val="18"/>
                <w:szCs w:val="18"/>
              </w:rPr>
            </w:pPr>
            <w:r>
              <w:rPr>
                <w:rStyle w:val="eop"/>
                <w:rFonts w:ascii="Arial" w:hAnsi="Arial" w:cs="Arial"/>
                <w:color w:val="000000"/>
                <w:sz w:val="20"/>
                <w:szCs w:val="20"/>
              </w:rPr>
              <w:t> </w:t>
            </w:r>
          </w:p>
          <w:p w:rsidR="0031272E" w:rsidP="0031272E" w:rsidRDefault="0031272E" w14:paraId="5710CE1F" w14:textId="77777777">
            <w:pPr>
              <w:pStyle w:val="paragraph"/>
              <w:spacing w:before="0" w:beforeAutospacing="0" w:after="0" w:afterAutospacing="0"/>
              <w:textAlignment w:val="baseline"/>
              <w:divId w:val="438531160"/>
              <w:rPr>
                <w:rFonts w:ascii="Segoe UI" w:hAnsi="Segoe UI" w:cs="Segoe UI"/>
                <w:sz w:val="18"/>
                <w:szCs w:val="18"/>
              </w:rPr>
            </w:pPr>
            <w:r>
              <w:rPr>
                <w:rStyle w:val="eop"/>
                <w:rFonts w:ascii="Arial" w:hAnsi="Arial" w:cs="Arial"/>
                <w:color w:val="000000"/>
                <w:sz w:val="20"/>
                <w:szCs w:val="20"/>
              </w:rPr>
              <w:t> </w:t>
            </w:r>
          </w:p>
          <w:p w:rsidR="0031272E" w:rsidP="0031272E" w:rsidRDefault="0031272E" w14:paraId="3AC05194" w14:textId="77777777">
            <w:pPr>
              <w:pStyle w:val="paragraph"/>
              <w:spacing w:before="0" w:beforeAutospacing="0" w:after="0" w:afterAutospacing="0"/>
              <w:textAlignment w:val="baseline"/>
              <w:divId w:val="155801336"/>
              <w:rPr>
                <w:rFonts w:ascii="Segoe UI" w:hAnsi="Segoe UI" w:cs="Segoe UI"/>
                <w:sz w:val="18"/>
                <w:szCs w:val="18"/>
              </w:rPr>
            </w:pPr>
            <w:r>
              <w:rPr>
                <w:rStyle w:val="eop"/>
                <w:rFonts w:ascii="Arial" w:hAnsi="Arial" w:cs="Arial"/>
                <w:color w:val="000000"/>
                <w:sz w:val="20"/>
                <w:szCs w:val="20"/>
              </w:rPr>
              <w:t> </w:t>
            </w:r>
          </w:p>
          <w:p w:rsidRPr="00BC2F85" w:rsidR="0031272E" w:rsidP="0031272E" w:rsidRDefault="0031272E" w14:paraId="0F267812" w14:textId="7F067E31">
            <w:pPr>
              <w:rPr>
                <w:rFonts w:ascii="Arial" w:hAnsi="Arial" w:eastAsia="Arial" w:cs="Arial"/>
                <w:b/>
                <w:bCs/>
                <w:sz w:val="20"/>
                <w:szCs w:val="20"/>
              </w:rPr>
            </w:pPr>
            <w:r>
              <w:rPr>
                <w:rStyle w:val="eop"/>
                <w:rFonts w:ascii="Arial" w:hAnsi="Arial" w:cs="Arial"/>
                <w:sz w:val="20"/>
                <w:szCs w:val="20"/>
              </w:rPr>
              <w:t> </w:t>
            </w:r>
          </w:p>
        </w:tc>
        <w:tc>
          <w:tcPr>
            <w:tcW w:w="2520" w:type="dxa"/>
            <w:tcMar/>
          </w:tcPr>
          <w:p w:rsidR="0031272E" w:rsidP="7AF8153C" w:rsidRDefault="0031272E" w14:paraId="4BE18C2D" w14:textId="3A865209">
            <w:pPr>
              <w:pStyle w:val="paragraph"/>
              <w:spacing w:before="0" w:beforeAutospacing="off" w:after="0" w:afterAutospacing="off"/>
              <w:textAlignment w:val="baseline"/>
              <w:divId w:val="1178497140"/>
              <w:rPr>
                <w:rFonts w:ascii="Segoe UI" w:hAnsi="Segoe UI" w:cs="Segoe UI"/>
                <w:sz w:val="18"/>
                <w:szCs w:val="18"/>
              </w:rPr>
            </w:pPr>
            <w:r w:rsidRPr="7AF8153C" w:rsidR="7886ACF4">
              <w:rPr>
                <w:rStyle w:val="normaltextrun"/>
                <w:rFonts w:ascii="Arial" w:hAnsi="Arial" w:cs="Arial"/>
                <w:b w:val="1"/>
                <w:bCs w:val="1"/>
                <w:color w:val="000000" w:themeColor="text1" w:themeTint="FF" w:themeShade="FF"/>
                <w:sz w:val="20"/>
                <w:szCs w:val="20"/>
              </w:rPr>
              <w:t>3</w:t>
            </w:r>
            <w:r w:rsidRPr="7AF8153C" w:rsidR="4EB37CCD">
              <w:rPr>
                <w:rStyle w:val="normaltextrun"/>
                <w:rFonts w:ascii="Arial" w:hAnsi="Arial" w:cs="Arial"/>
                <w:b w:val="1"/>
                <w:bCs w:val="1"/>
                <w:color w:val="000000" w:themeColor="text1" w:themeTint="FF" w:themeShade="FF"/>
                <w:sz w:val="20"/>
                <w:szCs w:val="20"/>
              </w:rPr>
              <w:t>c</w:t>
            </w:r>
            <w:r w:rsidRPr="7AF8153C" w:rsidR="7886ACF4">
              <w:rPr>
                <w:rStyle w:val="normaltextrun"/>
                <w:rFonts w:ascii="Arial" w:hAnsi="Arial" w:cs="Arial"/>
                <w:b w:val="1"/>
                <w:bCs w:val="1"/>
                <w:color w:val="000000" w:themeColor="text1" w:themeTint="FF" w:themeShade="FF"/>
                <w:sz w:val="20"/>
                <w:szCs w:val="20"/>
              </w:rPr>
              <w:t>, 3</w:t>
            </w:r>
            <w:r w:rsidRPr="7AF8153C" w:rsidR="0F3C729E">
              <w:rPr>
                <w:rStyle w:val="normaltextrun"/>
                <w:rFonts w:ascii="Arial" w:hAnsi="Arial" w:cs="Arial"/>
                <w:b w:val="1"/>
                <w:bCs w:val="1"/>
                <w:color w:val="000000" w:themeColor="text1" w:themeTint="FF" w:themeShade="FF"/>
                <w:sz w:val="20"/>
                <w:szCs w:val="20"/>
              </w:rPr>
              <w:t>e</w:t>
            </w:r>
            <w:r w:rsidRPr="7AF8153C" w:rsidR="7886ACF4">
              <w:rPr>
                <w:rStyle w:val="normaltextrun"/>
                <w:rFonts w:ascii="Arial" w:hAnsi="Arial" w:cs="Arial"/>
                <w:b w:val="1"/>
                <w:bCs w:val="1"/>
                <w:color w:val="000000" w:themeColor="text1" w:themeTint="FF" w:themeShade="FF"/>
                <w:sz w:val="20"/>
                <w:szCs w:val="20"/>
              </w:rPr>
              <w:t>, 3</w:t>
            </w:r>
            <w:r w:rsidRPr="7AF8153C" w:rsidR="69E92FCB">
              <w:rPr>
                <w:rStyle w:val="normaltextrun"/>
                <w:rFonts w:ascii="Arial" w:hAnsi="Arial" w:cs="Arial"/>
                <w:b w:val="1"/>
                <w:bCs w:val="1"/>
                <w:color w:val="000000" w:themeColor="text1" w:themeTint="FF" w:themeShade="FF"/>
                <w:sz w:val="20"/>
                <w:szCs w:val="20"/>
              </w:rPr>
              <w:t>i</w:t>
            </w:r>
            <w:r w:rsidRPr="7AF8153C" w:rsidR="7886ACF4">
              <w:rPr>
                <w:rStyle w:val="normaltextrun"/>
                <w:rFonts w:ascii="Arial" w:hAnsi="Arial" w:cs="Arial"/>
                <w:b w:val="1"/>
                <w:bCs w:val="1"/>
                <w:color w:val="000000" w:themeColor="text1" w:themeTint="FF" w:themeShade="FF"/>
                <w:sz w:val="20"/>
                <w:szCs w:val="20"/>
              </w:rPr>
              <w:t>, 3</w:t>
            </w:r>
            <w:r w:rsidRPr="7AF8153C" w:rsidR="4DF0A88D">
              <w:rPr>
                <w:rStyle w:val="normaltextrun"/>
                <w:rFonts w:ascii="Arial" w:hAnsi="Arial" w:cs="Arial"/>
                <w:b w:val="1"/>
                <w:bCs w:val="1"/>
                <w:color w:val="000000" w:themeColor="text1" w:themeTint="FF" w:themeShade="FF"/>
                <w:sz w:val="20"/>
                <w:szCs w:val="20"/>
              </w:rPr>
              <w:t>l</w:t>
            </w:r>
            <w:r w:rsidRPr="7AF8153C" w:rsidR="7886ACF4">
              <w:rPr>
                <w:rStyle w:val="normaltextrun"/>
                <w:rFonts w:ascii="Arial" w:hAnsi="Arial" w:cs="Arial"/>
                <w:b w:val="1"/>
                <w:bCs w:val="1"/>
                <w:color w:val="000000" w:themeColor="text1" w:themeTint="FF" w:themeShade="FF"/>
                <w:sz w:val="20"/>
                <w:szCs w:val="20"/>
              </w:rPr>
              <w:t xml:space="preserve">, </w:t>
            </w:r>
          </w:p>
          <w:p w:rsidR="0031272E" w:rsidP="7AF8153C" w:rsidRDefault="0031272E" w14:paraId="5524D9F1" w14:textId="0167A71E">
            <w:pPr>
              <w:pStyle w:val="paragraph"/>
              <w:spacing w:before="0" w:beforeAutospacing="off" w:after="0" w:afterAutospacing="off"/>
              <w:textAlignment w:val="baseline"/>
              <w:divId w:val="1178497140"/>
              <w:rPr>
                <w:rFonts w:ascii="Segoe UI" w:hAnsi="Segoe UI" w:cs="Segoe UI"/>
                <w:sz w:val="18"/>
                <w:szCs w:val="18"/>
              </w:rPr>
            </w:pPr>
            <w:r w:rsidRPr="7AF8153C" w:rsidR="7886ACF4">
              <w:rPr>
                <w:rStyle w:val="normaltextrun"/>
                <w:rFonts w:ascii="Arial" w:hAnsi="Arial" w:cs="Arial"/>
                <w:b w:val="1"/>
                <w:bCs w:val="1"/>
                <w:color w:val="000000" w:themeColor="text1" w:themeTint="FF" w:themeShade="FF"/>
                <w:sz w:val="20"/>
                <w:szCs w:val="20"/>
              </w:rPr>
              <w:t>4</w:t>
            </w:r>
            <w:r w:rsidRPr="7AF8153C" w:rsidR="332649CA">
              <w:rPr>
                <w:rStyle w:val="normaltextrun"/>
                <w:rFonts w:ascii="Arial" w:hAnsi="Arial" w:cs="Arial"/>
                <w:b w:val="1"/>
                <w:bCs w:val="1"/>
                <w:color w:val="000000" w:themeColor="text1" w:themeTint="FF" w:themeShade="FF"/>
                <w:sz w:val="20"/>
                <w:szCs w:val="20"/>
              </w:rPr>
              <w:t>a</w:t>
            </w:r>
            <w:r w:rsidRPr="7AF8153C" w:rsidR="7886ACF4">
              <w:rPr>
                <w:rStyle w:val="normaltextrun"/>
                <w:rFonts w:ascii="Arial" w:hAnsi="Arial" w:cs="Arial"/>
                <w:b w:val="1"/>
                <w:bCs w:val="1"/>
                <w:color w:val="000000" w:themeColor="text1" w:themeTint="FF" w:themeShade="FF"/>
                <w:sz w:val="20"/>
                <w:szCs w:val="20"/>
              </w:rPr>
              <w:t>, 4</w:t>
            </w:r>
            <w:r w:rsidRPr="7AF8153C" w:rsidR="6E26A85A">
              <w:rPr>
                <w:rStyle w:val="normaltextrun"/>
                <w:rFonts w:ascii="Arial" w:hAnsi="Arial" w:cs="Arial"/>
                <w:b w:val="1"/>
                <w:bCs w:val="1"/>
                <w:color w:val="000000" w:themeColor="text1" w:themeTint="FF" w:themeShade="FF"/>
                <w:sz w:val="20"/>
                <w:szCs w:val="20"/>
              </w:rPr>
              <w:t>b</w:t>
            </w:r>
            <w:r w:rsidRPr="7AF8153C" w:rsidR="7886ACF4">
              <w:rPr>
                <w:rStyle w:val="normaltextrun"/>
                <w:rFonts w:ascii="Arial" w:hAnsi="Arial" w:cs="Arial"/>
                <w:b w:val="1"/>
                <w:bCs w:val="1"/>
                <w:color w:val="000000" w:themeColor="text1" w:themeTint="FF" w:themeShade="FF"/>
                <w:sz w:val="20"/>
                <w:szCs w:val="20"/>
              </w:rPr>
              <w:t>, 4</w:t>
            </w:r>
            <w:r w:rsidRPr="7AF8153C" w:rsidR="43E9FA0A">
              <w:rPr>
                <w:rStyle w:val="normaltextrun"/>
                <w:rFonts w:ascii="Arial" w:hAnsi="Arial" w:cs="Arial"/>
                <w:b w:val="1"/>
                <w:bCs w:val="1"/>
                <w:color w:val="000000" w:themeColor="text1" w:themeTint="FF" w:themeShade="FF"/>
                <w:sz w:val="20"/>
                <w:szCs w:val="20"/>
              </w:rPr>
              <w:t>e</w:t>
            </w:r>
            <w:r w:rsidRPr="7AF8153C" w:rsidR="7886ACF4">
              <w:rPr>
                <w:rStyle w:val="normaltextrun"/>
                <w:rFonts w:ascii="Arial" w:hAnsi="Arial" w:cs="Arial"/>
                <w:b w:val="1"/>
                <w:bCs w:val="1"/>
                <w:color w:val="000000" w:themeColor="text1" w:themeTint="FF" w:themeShade="FF"/>
                <w:sz w:val="20"/>
                <w:szCs w:val="20"/>
              </w:rPr>
              <w:t>, 4</w:t>
            </w:r>
            <w:r w:rsidRPr="7AF8153C" w:rsidR="6DFF5866">
              <w:rPr>
                <w:rStyle w:val="normaltextrun"/>
                <w:rFonts w:ascii="Arial" w:hAnsi="Arial" w:cs="Arial"/>
                <w:b w:val="1"/>
                <w:bCs w:val="1"/>
                <w:color w:val="000000" w:themeColor="text1" w:themeTint="FF" w:themeShade="FF"/>
                <w:sz w:val="20"/>
                <w:szCs w:val="20"/>
              </w:rPr>
              <w:t>g</w:t>
            </w:r>
            <w:r w:rsidRPr="7AF8153C" w:rsidR="7886ACF4">
              <w:rPr>
                <w:rStyle w:val="normaltextrun"/>
                <w:rFonts w:ascii="Arial" w:hAnsi="Arial" w:cs="Arial"/>
                <w:b w:val="1"/>
                <w:bCs w:val="1"/>
                <w:color w:val="000000" w:themeColor="text1" w:themeTint="FF" w:themeShade="FF"/>
                <w:sz w:val="20"/>
                <w:szCs w:val="20"/>
              </w:rPr>
              <w:t xml:space="preserve"> 4</w:t>
            </w:r>
            <w:r w:rsidRPr="7AF8153C" w:rsidR="1BCAB69A">
              <w:rPr>
                <w:rStyle w:val="normaltextrun"/>
                <w:rFonts w:ascii="Arial" w:hAnsi="Arial" w:cs="Arial"/>
                <w:b w:val="1"/>
                <w:bCs w:val="1"/>
                <w:color w:val="000000" w:themeColor="text1" w:themeTint="FF" w:themeShade="FF"/>
                <w:sz w:val="20"/>
                <w:szCs w:val="20"/>
              </w:rPr>
              <w:t>h</w:t>
            </w:r>
            <w:r w:rsidRPr="7AF8153C" w:rsidR="7886ACF4">
              <w:rPr>
                <w:rStyle w:val="normaltextrun"/>
                <w:rFonts w:ascii="Arial" w:hAnsi="Arial" w:cs="Arial"/>
                <w:b w:val="1"/>
                <w:bCs w:val="1"/>
                <w:color w:val="000000" w:themeColor="text1" w:themeTint="FF" w:themeShade="FF"/>
                <w:sz w:val="20"/>
                <w:szCs w:val="20"/>
              </w:rPr>
              <w:t>, 4</w:t>
            </w:r>
            <w:r w:rsidRPr="7AF8153C" w:rsidR="1B378470">
              <w:rPr>
                <w:rStyle w:val="normaltextrun"/>
                <w:rFonts w:ascii="Arial" w:hAnsi="Arial" w:cs="Arial"/>
                <w:b w:val="1"/>
                <w:bCs w:val="1"/>
                <w:color w:val="000000" w:themeColor="text1" w:themeTint="FF" w:themeShade="FF"/>
                <w:sz w:val="20"/>
                <w:szCs w:val="20"/>
              </w:rPr>
              <w:t>j</w:t>
            </w:r>
            <w:r w:rsidRPr="7AF8153C" w:rsidR="7886ACF4">
              <w:rPr>
                <w:rStyle w:val="normaltextrun"/>
                <w:rFonts w:ascii="Arial" w:hAnsi="Arial" w:cs="Arial"/>
                <w:b w:val="1"/>
                <w:bCs w:val="1"/>
                <w:color w:val="000000" w:themeColor="text1" w:themeTint="FF" w:themeShade="FF"/>
                <w:sz w:val="20"/>
                <w:szCs w:val="20"/>
              </w:rPr>
              <w:t>, 4</w:t>
            </w:r>
            <w:r w:rsidRPr="7AF8153C" w:rsidR="1C41FD2D">
              <w:rPr>
                <w:rStyle w:val="normaltextrun"/>
                <w:rFonts w:ascii="Arial" w:hAnsi="Arial" w:cs="Arial"/>
                <w:b w:val="1"/>
                <w:bCs w:val="1"/>
                <w:color w:val="000000" w:themeColor="text1" w:themeTint="FF" w:themeShade="FF"/>
                <w:sz w:val="20"/>
                <w:szCs w:val="20"/>
              </w:rPr>
              <w:t>m</w:t>
            </w:r>
            <w:r w:rsidRPr="7AF8153C" w:rsidR="7886ACF4">
              <w:rPr>
                <w:rStyle w:val="normaltextrun"/>
                <w:rFonts w:ascii="Arial" w:hAnsi="Arial" w:cs="Arial"/>
                <w:b w:val="1"/>
                <w:bCs w:val="1"/>
                <w:color w:val="000000" w:themeColor="text1" w:themeTint="FF" w:themeShade="FF"/>
                <w:sz w:val="20"/>
                <w:szCs w:val="20"/>
              </w:rPr>
              <w:t>, 4</w:t>
            </w:r>
            <w:r w:rsidRPr="7AF8153C" w:rsidR="5A7868A4">
              <w:rPr>
                <w:rStyle w:val="normaltextrun"/>
                <w:rFonts w:ascii="Arial" w:hAnsi="Arial" w:cs="Arial"/>
                <w:b w:val="1"/>
                <w:bCs w:val="1"/>
                <w:color w:val="000000" w:themeColor="text1" w:themeTint="FF" w:themeShade="FF"/>
                <w:sz w:val="20"/>
                <w:szCs w:val="20"/>
              </w:rPr>
              <w:t>n</w:t>
            </w:r>
            <w:r w:rsidRPr="7AF8153C" w:rsidR="7886ACF4">
              <w:rPr>
                <w:rStyle w:val="normaltextrun"/>
                <w:rFonts w:ascii="Arial" w:hAnsi="Arial" w:cs="Arial"/>
                <w:b w:val="1"/>
                <w:bCs w:val="1"/>
                <w:color w:val="000000" w:themeColor="text1" w:themeTint="FF" w:themeShade="FF"/>
                <w:sz w:val="20"/>
                <w:szCs w:val="20"/>
              </w:rPr>
              <w:t>, 5</w:t>
            </w:r>
            <w:r w:rsidRPr="7AF8153C" w:rsidR="06F18FD4">
              <w:rPr>
                <w:rStyle w:val="normaltextrun"/>
                <w:rFonts w:ascii="Arial" w:hAnsi="Arial" w:cs="Arial"/>
                <w:b w:val="1"/>
                <w:bCs w:val="1"/>
                <w:color w:val="000000" w:themeColor="text1" w:themeTint="FF" w:themeShade="FF"/>
                <w:sz w:val="20"/>
                <w:szCs w:val="20"/>
              </w:rPr>
              <w:t>b</w:t>
            </w:r>
            <w:r w:rsidRPr="7AF8153C" w:rsidR="7886ACF4">
              <w:rPr>
                <w:rStyle w:val="normaltextrun"/>
                <w:rFonts w:ascii="Arial" w:hAnsi="Arial" w:cs="Arial"/>
                <w:b w:val="1"/>
                <w:bCs w:val="1"/>
                <w:color w:val="000000" w:themeColor="text1" w:themeTint="FF" w:themeShade="FF"/>
                <w:sz w:val="20"/>
                <w:szCs w:val="20"/>
              </w:rPr>
              <w:t>, 5</w:t>
            </w:r>
            <w:r w:rsidRPr="7AF8153C" w:rsidR="27ECBF20">
              <w:rPr>
                <w:rStyle w:val="normaltextrun"/>
                <w:rFonts w:ascii="Arial" w:hAnsi="Arial" w:cs="Arial"/>
                <w:b w:val="1"/>
                <w:bCs w:val="1"/>
                <w:color w:val="000000" w:themeColor="text1" w:themeTint="FF" w:themeShade="FF"/>
                <w:sz w:val="20"/>
                <w:szCs w:val="20"/>
              </w:rPr>
              <w:t>c</w:t>
            </w:r>
            <w:r w:rsidRPr="7AF8153C" w:rsidR="7886ACF4">
              <w:rPr>
                <w:rStyle w:val="normaltextrun"/>
                <w:rFonts w:ascii="Arial" w:hAnsi="Arial" w:cs="Arial"/>
                <w:b w:val="1"/>
                <w:bCs w:val="1"/>
                <w:color w:val="000000" w:themeColor="text1" w:themeTint="FF" w:themeShade="FF"/>
                <w:sz w:val="20"/>
                <w:szCs w:val="20"/>
              </w:rPr>
              <w:t>, 5</w:t>
            </w:r>
            <w:r w:rsidRPr="7AF8153C" w:rsidR="3D6CFDA5">
              <w:rPr>
                <w:rStyle w:val="normaltextrun"/>
                <w:rFonts w:ascii="Arial" w:hAnsi="Arial" w:cs="Arial"/>
                <w:b w:val="1"/>
                <w:bCs w:val="1"/>
                <w:color w:val="000000" w:themeColor="text1" w:themeTint="FF" w:themeShade="FF"/>
                <w:sz w:val="20"/>
                <w:szCs w:val="20"/>
              </w:rPr>
              <w:t>l</w:t>
            </w:r>
            <w:r w:rsidRPr="7AF8153C" w:rsidR="7886ACF4">
              <w:rPr>
                <w:rStyle w:val="normaltextrun"/>
                <w:rFonts w:ascii="Arial" w:hAnsi="Arial" w:cs="Arial"/>
                <w:b w:val="1"/>
                <w:bCs w:val="1"/>
                <w:color w:val="000000" w:themeColor="text1" w:themeTint="FF" w:themeShade="FF"/>
                <w:sz w:val="20"/>
                <w:szCs w:val="20"/>
              </w:rPr>
              <w:t>, 5</w:t>
            </w:r>
            <w:r w:rsidRPr="7AF8153C" w:rsidR="3DC7B1E4">
              <w:rPr>
                <w:rStyle w:val="normaltextrun"/>
                <w:rFonts w:ascii="Arial" w:hAnsi="Arial" w:cs="Arial"/>
                <w:b w:val="1"/>
                <w:bCs w:val="1"/>
                <w:color w:val="000000" w:themeColor="text1" w:themeTint="FF" w:themeShade="FF"/>
                <w:sz w:val="20"/>
                <w:szCs w:val="20"/>
              </w:rPr>
              <w:t>j</w:t>
            </w:r>
            <w:r w:rsidRPr="7AF8153C" w:rsidR="7886ACF4">
              <w:rPr>
                <w:rStyle w:val="normaltextrun"/>
                <w:rFonts w:ascii="Arial" w:hAnsi="Arial" w:cs="Arial"/>
                <w:b w:val="1"/>
                <w:bCs w:val="1"/>
                <w:color w:val="000000" w:themeColor="text1" w:themeTint="FF" w:themeShade="FF"/>
                <w:sz w:val="20"/>
                <w:szCs w:val="20"/>
              </w:rPr>
              <w:t>, 5</w:t>
            </w:r>
            <w:r w:rsidRPr="7AF8153C" w:rsidR="4B4DF9DB">
              <w:rPr>
                <w:rStyle w:val="normaltextrun"/>
                <w:rFonts w:ascii="Arial" w:hAnsi="Arial" w:cs="Arial"/>
                <w:b w:val="1"/>
                <w:bCs w:val="1"/>
                <w:color w:val="000000" w:themeColor="text1" w:themeTint="FF" w:themeShade="FF"/>
                <w:sz w:val="20"/>
                <w:szCs w:val="20"/>
              </w:rPr>
              <w:t>o</w:t>
            </w:r>
            <w:r w:rsidRPr="7AF8153C" w:rsidR="7886ACF4">
              <w:rPr>
                <w:rStyle w:val="normaltextrun"/>
                <w:rFonts w:ascii="Arial" w:hAnsi="Arial" w:cs="Arial"/>
                <w:b w:val="1"/>
                <w:bCs w:val="1"/>
                <w:color w:val="000000" w:themeColor="text1" w:themeTint="FF" w:themeShade="FF"/>
                <w:sz w:val="20"/>
                <w:szCs w:val="20"/>
              </w:rPr>
              <w:t xml:space="preserve"> </w:t>
            </w:r>
          </w:p>
          <w:p w:rsidR="0031272E" w:rsidP="7AF8153C" w:rsidRDefault="0031272E" w14:paraId="37241F6D" w14:textId="06EC235B">
            <w:pPr>
              <w:pStyle w:val="paragraph"/>
              <w:spacing w:before="0" w:beforeAutospacing="off" w:after="0" w:afterAutospacing="off"/>
              <w:textAlignment w:val="baseline"/>
              <w:divId w:val="1178497140"/>
              <w:rPr>
                <w:rFonts w:ascii="Segoe UI" w:hAnsi="Segoe UI" w:cs="Segoe UI"/>
                <w:sz w:val="18"/>
                <w:szCs w:val="18"/>
              </w:rPr>
            </w:pPr>
            <w:r w:rsidRPr="7AF8153C" w:rsidR="7886ACF4">
              <w:rPr>
                <w:rStyle w:val="normaltextrun"/>
                <w:rFonts w:ascii="Arial" w:hAnsi="Arial" w:cs="Arial"/>
                <w:b w:val="1"/>
                <w:bCs w:val="1"/>
                <w:color w:val="000000" w:themeColor="text1" w:themeTint="FF" w:themeShade="FF"/>
                <w:sz w:val="20"/>
                <w:szCs w:val="20"/>
              </w:rPr>
              <w:t>6</w:t>
            </w:r>
            <w:r w:rsidRPr="7AF8153C" w:rsidR="544C9CBA">
              <w:rPr>
                <w:rStyle w:val="normaltextrun"/>
                <w:rFonts w:ascii="Arial" w:hAnsi="Arial" w:cs="Arial"/>
                <w:b w:val="1"/>
                <w:bCs w:val="1"/>
                <w:color w:val="000000" w:themeColor="text1" w:themeTint="FF" w:themeShade="FF"/>
                <w:sz w:val="20"/>
                <w:szCs w:val="20"/>
              </w:rPr>
              <w:t>c</w:t>
            </w:r>
            <w:r w:rsidRPr="7AF8153C" w:rsidR="7886ACF4">
              <w:rPr>
                <w:rStyle w:val="normaltextrun"/>
                <w:rFonts w:ascii="Arial" w:hAnsi="Arial" w:cs="Arial"/>
                <w:b w:val="1"/>
                <w:bCs w:val="1"/>
                <w:color w:val="000000" w:themeColor="text1" w:themeTint="FF" w:themeShade="FF"/>
                <w:sz w:val="20"/>
                <w:szCs w:val="20"/>
              </w:rPr>
              <w:t>, 6</w:t>
            </w:r>
            <w:r w:rsidRPr="7AF8153C" w:rsidR="00886D4C">
              <w:rPr>
                <w:rStyle w:val="normaltextrun"/>
                <w:rFonts w:ascii="Arial" w:hAnsi="Arial" w:cs="Arial"/>
                <w:b w:val="1"/>
                <w:bCs w:val="1"/>
                <w:color w:val="000000" w:themeColor="text1" w:themeTint="FF" w:themeShade="FF"/>
                <w:sz w:val="20"/>
                <w:szCs w:val="20"/>
              </w:rPr>
              <w:t>d</w:t>
            </w:r>
            <w:r w:rsidRPr="7AF8153C" w:rsidR="7886ACF4">
              <w:rPr>
                <w:rStyle w:val="normaltextrun"/>
                <w:rFonts w:ascii="Arial" w:hAnsi="Arial" w:cs="Arial"/>
                <w:b w:val="1"/>
                <w:bCs w:val="1"/>
                <w:color w:val="000000" w:themeColor="text1" w:themeTint="FF" w:themeShade="FF"/>
                <w:sz w:val="20"/>
                <w:szCs w:val="20"/>
              </w:rPr>
              <w:t>, 6</w:t>
            </w:r>
            <w:r w:rsidRPr="7AF8153C" w:rsidR="6113131F">
              <w:rPr>
                <w:rStyle w:val="normaltextrun"/>
                <w:rFonts w:ascii="Arial" w:hAnsi="Arial" w:cs="Arial"/>
                <w:b w:val="1"/>
                <w:bCs w:val="1"/>
                <w:color w:val="000000" w:themeColor="text1" w:themeTint="FF" w:themeShade="FF"/>
                <w:sz w:val="20"/>
                <w:szCs w:val="20"/>
              </w:rPr>
              <w:t>e</w:t>
            </w:r>
            <w:r w:rsidRPr="7AF8153C" w:rsidR="7886ACF4">
              <w:rPr>
                <w:rStyle w:val="normaltextrun"/>
                <w:rFonts w:ascii="Arial" w:hAnsi="Arial" w:cs="Arial"/>
                <w:b w:val="1"/>
                <w:bCs w:val="1"/>
                <w:color w:val="000000" w:themeColor="text1" w:themeTint="FF" w:themeShade="FF"/>
                <w:sz w:val="20"/>
                <w:szCs w:val="20"/>
              </w:rPr>
              <w:t>, 6</w:t>
            </w:r>
            <w:r w:rsidRPr="7AF8153C" w:rsidR="3CAFAF56">
              <w:rPr>
                <w:rStyle w:val="normaltextrun"/>
                <w:rFonts w:ascii="Arial" w:hAnsi="Arial" w:cs="Arial"/>
                <w:b w:val="1"/>
                <w:bCs w:val="1"/>
                <w:color w:val="000000" w:themeColor="text1" w:themeTint="FF" w:themeShade="FF"/>
                <w:sz w:val="20"/>
                <w:szCs w:val="20"/>
              </w:rPr>
              <w:t>f</w:t>
            </w:r>
            <w:r w:rsidRPr="7AF8153C" w:rsidR="7886ACF4">
              <w:rPr>
                <w:rStyle w:val="normaltextrun"/>
                <w:rFonts w:ascii="Arial" w:hAnsi="Arial" w:cs="Arial"/>
                <w:b w:val="1"/>
                <w:bCs w:val="1"/>
                <w:color w:val="000000" w:themeColor="text1" w:themeTint="FF" w:themeShade="FF"/>
                <w:sz w:val="20"/>
                <w:szCs w:val="20"/>
              </w:rPr>
              <w:t>, 6</w:t>
            </w:r>
            <w:r w:rsidRPr="7AF8153C" w:rsidR="355AAAE1">
              <w:rPr>
                <w:rStyle w:val="normaltextrun"/>
                <w:rFonts w:ascii="Arial" w:hAnsi="Arial" w:cs="Arial"/>
                <w:b w:val="1"/>
                <w:bCs w:val="1"/>
                <w:color w:val="000000" w:themeColor="text1" w:themeTint="FF" w:themeShade="FF"/>
                <w:sz w:val="20"/>
                <w:szCs w:val="20"/>
              </w:rPr>
              <w:t>g</w:t>
            </w:r>
            <w:r w:rsidRPr="7AF8153C" w:rsidR="7886ACF4">
              <w:rPr>
                <w:rStyle w:val="eop"/>
                <w:rFonts w:ascii="Arial" w:hAnsi="Arial" w:cs="Arial"/>
                <w:color w:val="000000" w:themeColor="text1" w:themeTint="FF" w:themeShade="FF"/>
                <w:sz w:val="20"/>
                <w:szCs w:val="20"/>
              </w:rPr>
              <w:t> </w:t>
            </w:r>
          </w:p>
          <w:p w:rsidR="0031272E" w:rsidP="0031272E" w:rsidRDefault="0031272E" w14:paraId="7FD67BB9" w14:textId="77777777">
            <w:pPr>
              <w:pStyle w:val="paragraph"/>
              <w:spacing w:before="0" w:beforeAutospacing="0" w:after="0" w:afterAutospacing="0"/>
              <w:textAlignment w:val="baseline"/>
              <w:divId w:val="985009878"/>
              <w:rPr>
                <w:rFonts w:ascii="Segoe UI" w:hAnsi="Segoe UI" w:cs="Segoe UI"/>
                <w:sz w:val="18"/>
                <w:szCs w:val="18"/>
              </w:rPr>
            </w:pPr>
            <w:r>
              <w:rPr>
                <w:rStyle w:val="eop"/>
                <w:rFonts w:ascii="Arial" w:hAnsi="Arial" w:cs="Arial"/>
                <w:color w:val="000000"/>
                <w:sz w:val="20"/>
                <w:szCs w:val="20"/>
              </w:rPr>
              <w:t> </w:t>
            </w:r>
          </w:p>
          <w:p w:rsidR="0031272E" w:rsidP="0031272E" w:rsidRDefault="0031272E" w14:paraId="62557452" w14:textId="77777777">
            <w:pPr>
              <w:pStyle w:val="paragraph"/>
              <w:spacing w:before="0" w:beforeAutospacing="0" w:after="0" w:afterAutospacing="0"/>
              <w:textAlignment w:val="baseline"/>
              <w:divId w:val="685448468"/>
              <w:rPr>
                <w:rFonts w:ascii="Segoe UI" w:hAnsi="Segoe UI" w:cs="Segoe UI"/>
                <w:sz w:val="18"/>
                <w:szCs w:val="18"/>
              </w:rPr>
            </w:pPr>
            <w:r>
              <w:rPr>
                <w:rStyle w:val="eop"/>
                <w:rFonts w:ascii="Arial" w:hAnsi="Arial" w:cs="Arial"/>
                <w:color w:val="000000"/>
                <w:sz w:val="20"/>
                <w:szCs w:val="20"/>
              </w:rPr>
              <w:t> </w:t>
            </w:r>
          </w:p>
          <w:p w:rsidR="0031272E" w:rsidP="0031272E" w:rsidRDefault="0031272E" w14:paraId="035C6168" w14:textId="77777777">
            <w:pPr>
              <w:pStyle w:val="paragraph"/>
              <w:spacing w:before="0" w:beforeAutospacing="0" w:after="0" w:afterAutospacing="0"/>
              <w:textAlignment w:val="baseline"/>
              <w:divId w:val="287511791"/>
              <w:rPr>
                <w:rFonts w:ascii="Segoe UI" w:hAnsi="Segoe UI" w:cs="Segoe UI"/>
                <w:sz w:val="18"/>
                <w:szCs w:val="18"/>
              </w:rPr>
            </w:pPr>
            <w:r>
              <w:rPr>
                <w:rStyle w:val="eop"/>
                <w:rFonts w:ascii="Arial" w:hAnsi="Arial" w:cs="Arial"/>
                <w:color w:val="000000"/>
                <w:sz w:val="20"/>
                <w:szCs w:val="20"/>
              </w:rPr>
              <w:t> </w:t>
            </w:r>
          </w:p>
          <w:p w:rsidR="0031272E" w:rsidP="0031272E" w:rsidRDefault="0031272E" w14:paraId="0A1190AD" w14:textId="77777777">
            <w:pPr>
              <w:pStyle w:val="paragraph"/>
              <w:spacing w:before="0" w:beforeAutospacing="0" w:after="0" w:afterAutospacing="0"/>
              <w:textAlignment w:val="baseline"/>
              <w:divId w:val="566770033"/>
              <w:rPr>
                <w:rFonts w:ascii="Segoe UI" w:hAnsi="Segoe UI" w:cs="Segoe UI"/>
                <w:sz w:val="18"/>
                <w:szCs w:val="18"/>
              </w:rPr>
            </w:pPr>
            <w:r>
              <w:rPr>
                <w:rStyle w:val="eop"/>
                <w:rFonts w:ascii="Arial" w:hAnsi="Arial" w:cs="Arial"/>
                <w:color w:val="000000"/>
                <w:sz w:val="20"/>
                <w:szCs w:val="20"/>
              </w:rPr>
              <w:t> </w:t>
            </w:r>
          </w:p>
          <w:p w:rsidR="0031272E" w:rsidP="0031272E" w:rsidRDefault="0031272E" w14:paraId="5EE7F1AC" w14:textId="77777777">
            <w:pPr>
              <w:pStyle w:val="paragraph"/>
              <w:spacing w:before="0" w:beforeAutospacing="0" w:after="0" w:afterAutospacing="0"/>
              <w:textAlignment w:val="baseline"/>
              <w:divId w:val="927542857"/>
              <w:rPr>
                <w:rFonts w:ascii="Segoe UI" w:hAnsi="Segoe UI" w:cs="Segoe UI"/>
                <w:sz w:val="18"/>
                <w:szCs w:val="18"/>
              </w:rPr>
            </w:pPr>
            <w:r>
              <w:rPr>
                <w:rStyle w:val="eop"/>
                <w:rFonts w:ascii="Arial" w:hAnsi="Arial" w:cs="Arial"/>
                <w:color w:val="000000"/>
                <w:sz w:val="20"/>
                <w:szCs w:val="20"/>
              </w:rPr>
              <w:t> </w:t>
            </w:r>
          </w:p>
          <w:p w:rsidR="0031272E" w:rsidP="0031272E" w:rsidRDefault="0031272E" w14:paraId="032F2F80" w14:textId="77777777">
            <w:pPr>
              <w:pStyle w:val="paragraph"/>
              <w:spacing w:before="0" w:beforeAutospacing="0" w:after="0" w:afterAutospacing="0"/>
              <w:textAlignment w:val="baseline"/>
              <w:divId w:val="1047070178"/>
              <w:rPr>
                <w:rFonts w:ascii="Segoe UI" w:hAnsi="Segoe UI" w:cs="Segoe UI"/>
                <w:sz w:val="18"/>
                <w:szCs w:val="18"/>
              </w:rPr>
            </w:pPr>
            <w:r>
              <w:rPr>
                <w:rStyle w:val="eop"/>
                <w:rFonts w:ascii="Arial" w:hAnsi="Arial" w:cs="Arial"/>
                <w:color w:val="000000"/>
                <w:sz w:val="20"/>
                <w:szCs w:val="20"/>
              </w:rPr>
              <w:t> </w:t>
            </w:r>
          </w:p>
          <w:p w:rsidRPr="00BC2F85" w:rsidR="0031272E" w:rsidP="0031272E" w:rsidRDefault="0031272E" w14:paraId="3805DA35" w14:textId="443DF713">
            <w:pPr>
              <w:rPr>
                <w:rFonts w:ascii="Arial" w:hAnsi="Arial" w:eastAsia="Arial" w:cs="Arial"/>
                <w:b/>
                <w:bCs/>
                <w:color w:val="000000" w:themeColor="text1"/>
                <w:sz w:val="20"/>
                <w:szCs w:val="20"/>
              </w:rPr>
            </w:pPr>
            <w:r>
              <w:rPr>
                <w:rStyle w:val="eop"/>
                <w:rFonts w:ascii="Arial" w:hAnsi="Arial" w:cs="Arial"/>
                <w:color w:val="000000"/>
                <w:sz w:val="20"/>
                <w:szCs w:val="20"/>
              </w:rPr>
              <w:t> </w:t>
            </w:r>
          </w:p>
        </w:tc>
        <w:tc>
          <w:tcPr>
            <w:tcW w:w="2261" w:type="dxa"/>
            <w:tcMar/>
          </w:tcPr>
          <w:p w:rsidRPr="0031272E" w:rsidR="0031272E" w:rsidP="0031272E" w:rsidRDefault="0031272E" w14:paraId="51D90701" w14:textId="11FA9CC8">
            <w:pPr>
              <w:rPr>
                <w:rFonts w:ascii="Arial" w:hAnsi="Arial" w:eastAsia="Arial" w:cs="Arial"/>
                <w:sz w:val="20"/>
                <w:szCs w:val="20"/>
              </w:rPr>
            </w:pPr>
            <w:r w:rsidRPr="0031272E">
              <w:rPr>
                <w:rFonts w:ascii="Arial" w:hAnsi="Arial" w:eastAsia="Arial" w:cs="Arial"/>
                <w:sz w:val="20"/>
                <w:szCs w:val="20"/>
              </w:rPr>
              <w:t>As above</w:t>
            </w:r>
          </w:p>
        </w:tc>
        <w:tc>
          <w:tcPr>
            <w:tcW w:w="3182" w:type="dxa"/>
            <w:tcMar/>
          </w:tcPr>
          <w:p w:rsidR="0031272E" w:rsidP="0031272E" w:rsidRDefault="0031272E" w14:paraId="75695600"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31272E" w:rsidP="0031272E" w:rsidRDefault="0031272E" w14:paraId="6515301D"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31272E" w:rsidP="0031272E" w:rsidRDefault="0031272E" w14:paraId="78E3BAF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31272E" w:rsidP="0031272E" w:rsidRDefault="0031272E" w14:paraId="5387E421"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31272E" w:rsidP="0031272E" w:rsidRDefault="0031272E" w14:paraId="1F47968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Reflections in blue book</w:t>
            </w:r>
            <w:r>
              <w:rPr>
                <w:rStyle w:val="eop"/>
                <w:rFonts w:ascii="Arial" w:hAnsi="Arial" w:cs="Arial"/>
                <w:color w:val="000000"/>
                <w:sz w:val="20"/>
                <w:szCs w:val="20"/>
              </w:rPr>
              <w:t> </w:t>
            </w:r>
          </w:p>
          <w:p w:rsidR="0031272E" w:rsidP="0031272E" w:rsidRDefault="0031272E" w14:paraId="1866E9B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31272E" w:rsidP="0031272E" w:rsidRDefault="0031272E" w14:paraId="3F2143E3"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Pr="00757F1D" w:rsidR="0031272E" w:rsidP="0031272E" w:rsidRDefault="0031272E" w14:paraId="7E94403D" w14:textId="77777777">
            <w:pPr>
              <w:rPr>
                <w:rFonts w:ascii="Arial" w:hAnsi="Arial" w:eastAsia="Arial" w:cs="Arial"/>
                <w:sz w:val="20"/>
                <w:szCs w:val="20"/>
              </w:rPr>
            </w:pPr>
          </w:p>
        </w:tc>
      </w:tr>
      <w:bookmarkEnd w:id="2"/>
    </w:tbl>
    <w:p w:rsidRPr="00AF3A47" w:rsidR="00B13E1E" w:rsidP="00AF3A47" w:rsidRDefault="00B13E1E" w14:paraId="12EEE0E5" w14:textId="77777777">
      <w:pPr>
        <w:ind w:left="-851"/>
        <w:rPr>
          <w:b/>
          <w:bCs/>
        </w:rPr>
      </w:pPr>
    </w:p>
    <w:p w:rsidR="00AF3A47" w:rsidP="00A10021" w:rsidRDefault="00AF3A47" w14:paraId="10B385DC" w14:textId="57557E71">
      <w:pPr>
        <w:jc w:val="center"/>
        <w:rPr>
          <w:b/>
          <w:bCs/>
          <w:u w:val="single"/>
        </w:rPr>
      </w:pPr>
    </w:p>
    <w:p w:rsidR="00507F3E" w:rsidP="00A10021" w:rsidRDefault="00507F3E" w14:paraId="05E0878D" w14:textId="11BCDF2D">
      <w:pPr>
        <w:jc w:val="center"/>
        <w:rPr>
          <w:b/>
          <w:bCs/>
          <w:u w:val="single"/>
        </w:rPr>
      </w:pPr>
    </w:p>
    <w:p w:rsidRPr="00760534" w:rsidR="00A619D2" w:rsidRDefault="003B3F79" w14:paraId="22558274" w14:textId="190C03EB">
      <w:pPr>
        <w:rPr>
          <w:b/>
          <w:bCs/>
          <w:u w:val="single"/>
        </w:rPr>
      </w:pPr>
      <w:r>
        <w:rPr>
          <w:b/>
          <w:bCs/>
          <w:u w:val="single"/>
        </w:rPr>
        <w:br w:type="page"/>
      </w:r>
      <w:bookmarkStart w:name="_Hlk135137845" w:id="4"/>
    </w:p>
    <w:tbl>
      <w:tblPr>
        <w:tblStyle w:val="TableGrid"/>
        <w:tblW w:w="15309" w:type="dxa"/>
        <w:tblInd w:w="-714" w:type="dxa"/>
        <w:tblLook w:val="04A0" w:firstRow="1" w:lastRow="0" w:firstColumn="1" w:lastColumn="0" w:noHBand="0" w:noVBand="1"/>
      </w:tblPr>
      <w:tblGrid>
        <w:gridCol w:w="2876"/>
        <w:gridCol w:w="1723"/>
        <w:gridCol w:w="1972"/>
        <w:gridCol w:w="6622"/>
        <w:gridCol w:w="2116"/>
      </w:tblGrid>
      <w:tr w:rsidRPr="00A619D2" w:rsidR="00A619D2" w:rsidTr="205A34A6" w14:paraId="5220A0DB" w14:textId="77777777">
        <w:trPr>
          <w:trHeight w:val="464"/>
        </w:trPr>
        <w:tc>
          <w:tcPr>
            <w:tcW w:w="15309" w:type="dxa"/>
            <w:gridSpan w:val="5"/>
            <w:shd w:val="clear" w:color="auto" w:fill="BDD6EE" w:themeFill="accent5" w:themeFillTint="66"/>
            <w:tcMar/>
          </w:tcPr>
          <w:p w:rsidRPr="00A619D2" w:rsidR="00A619D2" w:rsidP="00A619D2" w:rsidRDefault="00A619D2" w14:paraId="19EA71E8" w14:textId="168F4FC7">
            <w:pPr>
              <w:jc w:val="center"/>
              <w:rPr>
                <w:rFonts w:ascii="Arial" w:hAnsi="Arial" w:cs="Arial"/>
                <w:b w:val="1"/>
                <w:bCs w:val="1"/>
              </w:rPr>
            </w:pPr>
            <w:r w:rsidRPr="205A34A6" w:rsidR="00A619D2">
              <w:rPr>
                <w:rFonts w:ascii="Arial" w:hAnsi="Arial" w:cs="Arial"/>
                <w:b w:val="1"/>
                <w:bCs w:val="1"/>
              </w:rPr>
              <w:t xml:space="preserve">School Based Curriculum – </w:t>
            </w:r>
            <w:r w:rsidRPr="205A34A6" w:rsidR="6DCB65CF">
              <w:rPr>
                <w:rFonts w:ascii="Arial" w:hAnsi="Arial" w:cs="Arial"/>
                <w:b w:val="1"/>
                <w:bCs w:val="1"/>
              </w:rPr>
              <w:t>Key</w:t>
            </w:r>
            <w:r w:rsidRPr="205A34A6" w:rsidR="10451D47">
              <w:rPr>
                <w:rFonts w:ascii="Arial" w:hAnsi="Arial" w:cs="Arial"/>
                <w:b w:val="1"/>
                <w:bCs w:val="1"/>
              </w:rPr>
              <w:t xml:space="preserve"> S</w:t>
            </w:r>
            <w:r w:rsidRPr="205A34A6" w:rsidR="6DCB65CF">
              <w:rPr>
                <w:rFonts w:ascii="Arial" w:hAnsi="Arial" w:cs="Arial"/>
                <w:b w:val="1"/>
                <w:bCs w:val="1"/>
              </w:rPr>
              <w:t>tage</w:t>
            </w:r>
            <w:r w:rsidRPr="205A34A6" w:rsidR="6DCB65CF">
              <w:rPr>
                <w:rFonts w:ascii="Arial" w:hAnsi="Arial" w:cs="Arial"/>
                <w:b w:val="1"/>
                <w:bCs w:val="1"/>
              </w:rPr>
              <w:t xml:space="preserve"> 1 placement</w:t>
            </w:r>
            <w:r w:rsidRPr="205A34A6" w:rsidR="74160EAA">
              <w:rPr>
                <w:rFonts w:ascii="Arial" w:hAnsi="Arial" w:cs="Arial"/>
                <w:b w:val="1"/>
                <w:bCs w:val="1"/>
              </w:rPr>
              <w:t xml:space="preserve"> </w:t>
            </w:r>
          </w:p>
        </w:tc>
      </w:tr>
      <w:tr w:rsidRPr="00A619D2" w:rsidR="00A619D2" w:rsidTr="205A34A6" w14:paraId="7C6FC821" w14:textId="77777777">
        <w:trPr>
          <w:trHeight w:val="464"/>
        </w:trPr>
        <w:tc>
          <w:tcPr>
            <w:tcW w:w="15309" w:type="dxa"/>
            <w:gridSpan w:val="5"/>
            <w:tcMar/>
          </w:tcPr>
          <w:p w:rsidRPr="002B344B" w:rsidR="00A619D2" w:rsidP="00A619D2" w:rsidRDefault="00A619D2" w14:paraId="5F75EF19" w14:textId="6AB62A21">
            <w:pPr>
              <w:rPr>
                <w:rFonts w:cstheme="minorHAnsi"/>
                <w:b/>
                <w:bCs/>
              </w:rPr>
            </w:pPr>
            <w:proofErr w:type="gramStart"/>
            <w:r w:rsidRPr="002B344B">
              <w:rPr>
                <w:rFonts w:cstheme="minorHAnsi"/>
                <w:b/>
                <w:bCs/>
              </w:rPr>
              <w:t>Observing :</w:t>
            </w:r>
            <w:proofErr w:type="gramEnd"/>
            <w:r w:rsidRPr="002B344B">
              <w:rPr>
                <w:rFonts w:cstheme="minorHAnsi"/>
                <w:b/>
                <w:bCs/>
              </w:rPr>
              <w:t xml:space="preserve"> </w:t>
            </w:r>
            <w:r>
              <w:rPr>
                <w:rFonts w:cstheme="minorHAnsi"/>
                <w:b/>
                <w:bCs/>
              </w:rPr>
              <w:br/>
            </w:r>
            <w:r w:rsidRPr="00757F1D" w:rsidR="00F253AC">
              <w:rPr>
                <w:rFonts w:cstheme="minorHAnsi"/>
              </w:rPr>
              <w:t>Observe how expert colleagues us</w:t>
            </w:r>
            <w:r w:rsidR="00F253AC">
              <w:rPr>
                <w:rFonts w:cstheme="minorHAnsi"/>
              </w:rPr>
              <w:t xml:space="preserve">e </w:t>
            </w:r>
            <w:r w:rsidRPr="00757F1D" w:rsidR="00F253AC">
              <w:rPr>
                <w:rFonts w:cstheme="minorHAnsi"/>
              </w:rPr>
              <w:t>and deconstruct approach</w:t>
            </w:r>
            <w:r w:rsidR="00F253AC">
              <w:rPr>
                <w:rFonts w:cstheme="minorHAnsi"/>
              </w:rPr>
              <w:t>es,</w:t>
            </w:r>
            <w:r w:rsidRPr="00757F1D" w:rsidR="00F253AC">
              <w:rPr>
                <w:rFonts w:cstheme="minorHAnsi"/>
              </w:rPr>
              <w:t xml:space="preserve"> in </w:t>
            </w:r>
            <w:r w:rsidR="00F253AC">
              <w:rPr>
                <w:rFonts w:cstheme="minorHAnsi"/>
              </w:rPr>
              <w:t xml:space="preserve">this subject, in </w:t>
            </w:r>
            <w:r w:rsidRPr="00757F1D" w:rsidR="00F253AC">
              <w:rPr>
                <w:rFonts w:cstheme="minorHAnsi"/>
              </w:rPr>
              <w:t>at least one lesson throughout school.</w:t>
            </w:r>
          </w:p>
          <w:p w:rsidRPr="002B344B" w:rsidR="00A619D2" w:rsidP="00A619D2" w:rsidRDefault="00A619D2" w14:paraId="4A626B06" w14:textId="77777777">
            <w:pPr>
              <w:pStyle w:val="NoSpacing"/>
              <w:rPr>
                <w:rFonts w:asciiTheme="minorHAnsi" w:hAnsiTheme="minorHAnsi" w:cstheme="minorHAnsi"/>
                <w:sz w:val="22"/>
              </w:rPr>
            </w:pPr>
          </w:p>
          <w:p w:rsidRPr="002B344B" w:rsidR="00A619D2" w:rsidP="00A619D2" w:rsidRDefault="00A619D2" w14:paraId="3CB08FF5" w14:textId="7CB3159F">
            <w:pPr>
              <w:pStyle w:val="NoSpacing"/>
              <w:rPr>
                <w:rFonts w:asciiTheme="minorHAnsi" w:hAnsiTheme="minorHAnsi" w:cstheme="minorHAnsi"/>
                <w:sz w:val="22"/>
              </w:rPr>
            </w:pPr>
            <w:proofErr w:type="gramStart"/>
            <w:r w:rsidRPr="002B344B">
              <w:rPr>
                <w:rFonts w:asciiTheme="minorHAnsi" w:hAnsiTheme="minorHAnsi" w:cstheme="minorHAnsi"/>
                <w:b/>
                <w:bCs/>
                <w:sz w:val="22"/>
              </w:rPr>
              <w:t>Planning :</w:t>
            </w:r>
            <w:proofErr w:type="gramEnd"/>
            <w:r w:rsidRPr="002B344B">
              <w:rPr>
                <w:rFonts w:asciiTheme="minorHAnsi" w:hAnsiTheme="minorHAnsi" w:cstheme="minorHAnsi"/>
                <w:b/>
                <w:bCs/>
                <w:sz w:val="22"/>
              </w:rPr>
              <w:t xml:space="preserve"> </w:t>
            </w:r>
            <w:r w:rsidRPr="002B344B">
              <w:rPr>
                <w:rFonts w:asciiTheme="minorHAnsi" w:hAnsiTheme="minorHAnsi" w:cstheme="minorHAnsi"/>
                <w:b/>
                <w:bCs/>
                <w:sz w:val="22"/>
              </w:rPr>
              <w:br/>
            </w:r>
            <w:r w:rsidRPr="002B344B">
              <w:rPr>
                <w:rFonts w:asciiTheme="minorHAnsi" w:hAnsiTheme="minorHAnsi" w:cstheme="minorHAnsi"/>
                <w:sz w:val="22"/>
              </w:rPr>
              <w:t>Observe how expert colleagues break tasks down into constituent components over a sequence of lessons</w:t>
            </w:r>
            <w:r w:rsidR="00F253AC">
              <w:rPr>
                <w:rFonts w:asciiTheme="minorHAnsi" w:hAnsiTheme="minorHAnsi" w:cstheme="minorHAnsi"/>
                <w:sz w:val="22"/>
              </w:rPr>
              <w:t>.</w:t>
            </w:r>
            <w:r w:rsidRPr="002B344B">
              <w:rPr>
                <w:rFonts w:asciiTheme="minorHAnsi" w:hAnsiTheme="minorHAnsi" w:cstheme="minorHAnsi"/>
                <w:sz w:val="22"/>
              </w:rPr>
              <w:br/>
            </w: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 xml:space="preserve"> for</w:t>
            </w:r>
            <w:r w:rsidR="00F253AC">
              <w:rPr>
                <w:rFonts w:asciiTheme="minorHAnsi" w:hAnsiTheme="minorHAnsi" w:cstheme="minorHAnsi"/>
                <w:sz w:val="22"/>
              </w:rPr>
              <w:t xml:space="preserve"> a sequence of</w:t>
            </w:r>
            <w:r w:rsidRPr="002B344B">
              <w:rPr>
                <w:rFonts w:asciiTheme="minorHAnsi" w:hAnsiTheme="minorHAnsi" w:cstheme="minorHAnsi"/>
                <w:sz w:val="22"/>
              </w:rPr>
              <w:t xml:space="preserve"> lessons in all core and selected foundation subjects. </w:t>
            </w:r>
          </w:p>
          <w:p w:rsidRPr="002B344B" w:rsidR="00A619D2" w:rsidP="00A619D2" w:rsidRDefault="00A619D2" w14:paraId="5C8F8E7B" w14:textId="2A5F29C3">
            <w:pPr>
              <w:pStyle w:val="NoSpacing"/>
              <w:rPr>
                <w:rFonts w:asciiTheme="minorHAnsi" w:hAnsiTheme="minorHAnsi" w:cstheme="minorHAnsi"/>
                <w:sz w:val="22"/>
              </w:rPr>
            </w:pPr>
            <w:r w:rsidRPr="002B344B">
              <w:rPr>
                <w:rFonts w:asciiTheme="minorHAnsi" w:hAnsiTheme="minorHAnsi" w:cstheme="minorHAnsi"/>
                <w:sz w:val="22"/>
              </w:rPr>
              <w:t>Plan</w:t>
            </w:r>
            <w:r w:rsidR="00F253AC">
              <w:rPr>
                <w:rFonts w:asciiTheme="minorHAnsi" w:hAnsiTheme="minorHAnsi" w:cstheme="minorHAnsi"/>
                <w:sz w:val="22"/>
              </w:rPr>
              <w:t xml:space="preserve">, as appropriate, </w:t>
            </w:r>
            <w:r w:rsidRPr="002B344B">
              <w:rPr>
                <w:rFonts w:asciiTheme="minorHAnsi" w:hAnsiTheme="minorHAnsi" w:cstheme="minorHAnsi"/>
                <w:sz w:val="22"/>
              </w:rPr>
              <w:t>one lesson</w:t>
            </w:r>
            <w:r w:rsidR="00F253AC">
              <w:rPr>
                <w:rFonts w:asciiTheme="minorHAnsi" w:hAnsiTheme="minorHAnsi" w:cstheme="minorHAnsi"/>
                <w:sz w:val="22"/>
              </w:rPr>
              <w:t xml:space="preserve"> / group activity</w:t>
            </w:r>
            <w:r w:rsidRPr="002B344B">
              <w:rPr>
                <w:rFonts w:asciiTheme="minorHAnsi" w:hAnsiTheme="minorHAnsi" w:cstheme="minorHAnsi"/>
                <w:sz w:val="22"/>
              </w:rPr>
              <w:t xml:space="preserve"> in all remaining subjects.</w:t>
            </w:r>
          </w:p>
          <w:p w:rsidRPr="002B344B" w:rsidR="00A619D2" w:rsidP="00A619D2" w:rsidRDefault="00A619D2" w14:paraId="0A59F4C8" w14:textId="77777777">
            <w:pPr>
              <w:pStyle w:val="NoSpacing"/>
              <w:rPr>
                <w:rFonts w:asciiTheme="minorHAnsi" w:hAnsiTheme="minorHAnsi" w:cstheme="minorHAnsi"/>
                <w:sz w:val="22"/>
              </w:rPr>
            </w:pPr>
          </w:p>
          <w:p w:rsidRPr="002B344B" w:rsidR="00A619D2" w:rsidP="00A619D2" w:rsidRDefault="00A619D2" w14:paraId="381045F1" w14:textId="77777777">
            <w:pPr>
              <w:pStyle w:val="NoSpacing"/>
              <w:rPr>
                <w:rFonts w:asciiTheme="minorHAnsi" w:hAnsiTheme="minorHAnsi" w:cstheme="minorHAnsi"/>
                <w:sz w:val="22"/>
              </w:rPr>
            </w:pPr>
            <w:proofErr w:type="gramStart"/>
            <w:r w:rsidRPr="002B344B">
              <w:rPr>
                <w:rFonts w:asciiTheme="minorHAnsi" w:hAnsiTheme="minorHAnsi" w:cstheme="minorHAnsi"/>
                <w:b/>
                <w:bCs/>
                <w:sz w:val="22"/>
              </w:rPr>
              <w:t>Teaching :</w:t>
            </w:r>
            <w:proofErr w:type="gramEnd"/>
            <w:r w:rsidRPr="002B344B">
              <w:rPr>
                <w:rFonts w:asciiTheme="minorHAnsi" w:hAnsiTheme="minorHAnsi" w:cstheme="minorHAnsi"/>
                <w:b/>
                <w:bCs/>
                <w:sz w:val="22"/>
              </w:rPr>
              <w:t xml:space="preserve"> </w:t>
            </w:r>
            <w:r>
              <w:rPr>
                <w:rFonts w:asciiTheme="minorHAnsi" w:hAnsiTheme="minorHAnsi" w:cstheme="minorHAnsi"/>
                <w:b/>
                <w:bCs/>
                <w:sz w:val="22"/>
              </w:rPr>
              <w:br/>
            </w:r>
            <w:r w:rsidRPr="002B344B">
              <w:rPr>
                <w:rFonts w:asciiTheme="minorHAnsi" w:hAnsiTheme="minorHAnsi" w:cstheme="minorHAnsi"/>
                <w:sz w:val="22"/>
              </w:rPr>
              <w:t xml:space="preserve">Rehearse and refine particular approaches in all core and selected foundation subjects. </w:t>
            </w:r>
          </w:p>
          <w:p w:rsidR="00A619D2" w:rsidP="00A619D2" w:rsidRDefault="00A619D2" w14:paraId="63580B9C" w14:textId="77777777">
            <w:pPr>
              <w:rPr>
                <w:rFonts w:cstheme="minorHAnsi"/>
              </w:rPr>
            </w:pPr>
          </w:p>
          <w:p w:rsidRPr="002B344B" w:rsidR="00A619D2" w:rsidP="00A619D2" w:rsidRDefault="00A619D2" w14:paraId="43C25070"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sidRPr="002B344B">
              <w:rPr>
                <w:rFonts w:cstheme="minorHAnsi"/>
              </w:rPr>
              <w:t>Draw conclusions about what pupils have learnt by looking at patterns of performance over a number of assessments with support and scaffolding from expert colleagues</w:t>
            </w:r>
          </w:p>
          <w:p w:rsidR="00A619D2" w:rsidP="00A619D2" w:rsidRDefault="00A619D2" w14:paraId="1094C0B1" w14:textId="77777777">
            <w:pPr>
              <w:rPr>
                <w:rFonts w:cstheme="minorHAnsi"/>
                <w:b/>
                <w:bCs/>
              </w:rPr>
            </w:pPr>
          </w:p>
          <w:p w:rsidRPr="00A619D2" w:rsidR="00A619D2" w:rsidP="3A983485" w:rsidRDefault="00A619D2" w14:paraId="1756EA86" w14:textId="52A27BA8">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tc>
      </w:tr>
      <w:tr w:rsidRPr="00A619D2" w:rsidR="00A619D2" w:rsidTr="205A34A6" w14:paraId="0B38BB33" w14:textId="77777777">
        <w:trPr>
          <w:trHeight w:val="464"/>
        </w:trPr>
        <w:tc>
          <w:tcPr>
            <w:tcW w:w="3540" w:type="dxa"/>
            <w:shd w:val="clear" w:color="auto" w:fill="BDD6EE" w:themeFill="accent5" w:themeFillTint="66"/>
            <w:tcMar/>
          </w:tcPr>
          <w:p w:rsidRPr="00A619D2" w:rsidR="00A619D2" w:rsidP="00A619D2" w:rsidRDefault="00A619D2" w14:paraId="27B52421" w14:textId="6D738741">
            <w:pPr>
              <w:rPr>
                <w:rFonts w:ascii="Arial" w:hAnsi="Arial" w:cs="Arial"/>
                <w:b/>
                <w:bCs/>
              </w:rPr>
            </w:pPr>
            <w:bookmarkStart w:name="_Hlk135140967" w:id="5"/>
            <w:r w:rsidRPr="6469F7EE">
              <w:rPr>
                <w:rFonts w:ascii="Arial" w:hAnsi="Arial" w:cs="Arial"/>
                <w:b/>
                <w:bCs/>
              </w:rPr>
              <w:t>Subject Specific</w:t>
            </w:r>
            <w:r w:rsidRPr="6469F7EE" w:rsidR="6B398C22">
              <w:rPr>
                <w:rFonts w:ascii="Arial" w:hAnsi="Arial" w:cs="Arial"/>
                <w:b/>
                <w:bCs/>
              </w:rPr>
              <w:t xml:space="preserve"> </w:t>
            </w:r>
            <w:r w:rsidRPr="6469F7EE">
              <w:rPr>
                <w:rFonts w:ascii="Arial" w:hAnsi="Arial" w:cs="Arial"/>
                <w:b/>
                <w:bCs/>
              </w:rPr>
              <w:t>Components/s (know, understand, can do)</w:t>
            </w:r>
          </w:p>
        </w:tc>
        <w:tc>
          <w:tcPr>
            <w:tcW w:w="2920" w:type="dxa"/>
            <w:shd w:val="clear" w:color="auto" w:fill="BDD6EE" w:themeFill="accent5" w:themeFillTint="66"/>
            <w:tcMar/>
          </w:tcPr>
          <w:p w:rsidRPr="00A619D2" w:rsidR="00A619D2" w:rsidP="00A619D2" w:rsidRDefault="00A619D2" w14:paraId="1533E66C" w14:textId="77777777">
            <w:pPr>
              <w:rPr>
                <w:rFonts w:ascii="Arial" w:hAnsi="Arial" w:cs="Arial"/>
                <w:b/>
                <w:bCs/>
              </w:rPr>
            </w:pPr>
            <w:r w:rsidRPr="00A619D2">
              <w:rPr>
                <w:rFonts w:ascii="Arial" w:hAnsi="Arial" w:cs="Arial"/>
                <w:b/>
                <w:bCs/>
              </w:rPr>
              <w:t>Learn That</w:t>
            </w:r>
          </w:p>
          <w:p w:rsidRPr="00A619D2" w:rsidR="00A619D2" w:rsidP="00A619D2" w:rsidRDefault="00A619D2" w14:paraId="6B37C4ED" w14:textId="5F77D69E">
            <w:pPr>
              <w:rPr>
                <w:rFonts w:ascii="Arial" w:hAnsi="Arial" w:cs="Arial"/>
                <w:b w:val="1"/>
                <w:bCs w:val="1"/>
              </w:rPr>
            </w:pPr>
            <w:r w:rsidRPr="7AF8153C" w:rsidR="602DB360">
              <w:rPr>
                <w:rFonts w:ascii="Arial" w:hAnsi="Arial" w:cs="Arial"/>
                <w:b w:val="1"/>
                <w:bCs w:val="1"/>
              </w:rPr>
              <w:t>(</w:t>
            </w:r>
            <w:r w:rsidRPr="7AF8153C" w:rsidR="1453DEA1">
              <w:rPr>
                <w:rFonts w:ascii="Arial" w:hAnsi="Arial" w:cs="Arial"/>
                <w:b w:val="1"/>
                <w:bCs w:val="1"/>
              </w:rPr>
              <w:t>ITTE</w:t>
            </w:r>
            <w:r w:rsidRPr="7AF8153C" w:rsidR="602DB360">
              <w:rPr>
                <w:rFonts w:ascii="Arial" w:hAnsi="Arial" w:cs="Arial"/>
                <w:b w:val="1"/>
                <w:bCs w:val="1"/>
              </w:rPr>
              <w:t xml:space="preserve">CF reference in </w:t>
            </w:r>
            <w:r w:rsidRPr="7AF8153C" w:rsidR="602DB360">
              <w:rPr>
                <w:rFonts w:ascii="Arial" w:hAnsi="Arial" w:cs="Arial"/>
                <w:b w:val="1"/>
                <w:bCs w:val="1"/>
              </w:rPr>
              <w:t>numerics</w:t>
            </w:r>
            <w:r w:rsidRPr="7AF8153C" w:rsidR="602DB360">
              <w:rPr>
                <w:rFonts w:ascii="Arial" w:hAnsi="Arial" w:cs="Arial"/>
                <w:b w:val="1"/>
                <w:bCs w:val="1"/>
              </w:rPr>
              <w:t xml:space="preserve"> e.g. 1.1)</w:t>
            </w:r>
          </w:p>
        </w:tc>
        <w:tc>
          <w:tcPr>
            <w:tcW w:w="2667" w:type="dxa"/>
            <w:shd w:val="clear" w:color="auto" w:fill="BDD6EE" w:themeFill="accent5" w:themeFillTint="66"/>
            <w:tcMar/>
          </w:tcPr>
          <w:p w:rsidRPr="00A619D2" w:rsidR="00A619D2" w:rsidP="00A619D2" w:rsidRDefault="00A619D2" w14:paraId="5223E0BB" w14:textId="77777777">
            <w:pPr>
              <w:rPr>
                <w:rFonts w:ascii="Arial" w:hAnsi="Arial" w:cs="Arial"/>
                <w:b/>
                <w:bCs/>
              </w:rPr>
            </w:pPr>
            <w:r w:rsidRPr="00A619D2">
              <w:rPr>
                <w:rFonts w:ascii="Arial" w:hAnsi="Arial" w:cs="Arial"/>
                <w:b/>
                <w:bCs/>
              </w:rPr>
              <w:t>Learn How</w:t>
            </w:r>
          </w:p>
          <w:p w:rsidRPr="00A619D2" w:rsidR="00A619D2" w:rsidP="00A619D2" w:rsidRDefault="00A619D2" w14:paraId="558AA81D" w14:textId="1FD0D32B">
            <w:pPr>
              <w:rPr>
                <w:rFonts w:ascii="Arial" w:hAnsi="Arial" w:cs="Arial"/>
                <w:b w:val="1"/>
                <w:bCs w:val="1"/>
              </w:rPr>
            </w:pPr>
            <w:r w:rsidRPr="7AF8153C" w:rsidR="602DB360">
              <w:rPr>
                <w:rFonts w:ascii="Arial" w:hAnsi="Arial" w:cs="Arial"/>
                <w:b w:val="1"/>
                <w:bCs w:val="1"/>
              </w:rPr>
              <w:t>(</w:t>
            </w:r>
            <w:r w:rsidRPr="7AF8153C" w:rsidR="6719D41B">
              <w:rPr>
                <w:rFonts w:ascii="Arial" w:hAnsi="Arial" w:cs="Arial"/>
                <w:b w:val="1"/>
                <w:bCs w:val="1"/>
              </w:rPr>
              <w:t>ITTE</w:t>
            </w:r>
            <w:r w:rsidRPr="7AF8153C" w:rsidR="602DB360">
              <w:rPr>
                <w:rFonts w:ascii="Arial" w:hAnsi="Arial" w:cs="Arial"/>
                <w:b w:val="1"/>
                <w:bCs w:val="1"/>
              </w:rPr>
              <w:t>CF reference bullets alphabetically e.g. 1c)</w:t>
            </w:r>
          </w:p>
        </w:tc>
        <w:tc>
          <w:tcPr>
            <w:tcW w:w="2667" w:type="dxa"/>
            <w:shd w:val="clear" w:color="auto" w:fill="BDD6EE" w:themeFill="accent5" w:themeFillTint="66"/>
            <w:tcMar/>
          </w:tcPr>
          <w:p w:rsidRPr="00A619D2" w:rsidR="00A619D2" w:rsidP="00A619D2" w:rsidRDefault="00A619D2" w14:paraId="43604FA7" w14:textId="27CD5365">
            <w:pPr>
              <w:rPr>
                <w:rFonts w:ascii="Arial" w:hAnsi="Arial" w:cs="Arial"/>
                <w:b/>
                <w:bCs/>
              </w:rPr>
            </w:pPr>
            <w:r w:rsidRPr="00A619D2">
              <w:rPr>
                <w:rFonts w:ascii="Arial" w:hAnsi="Arial" w:cs="Arial"/>
                <w:b/>
                <w:bCs/>
              </w:rPr>
              <w:t>Links to Research and Reading</w:t>
            </w:r>
          </w:p>
        </w:tc>
        <w:tc>
          <w:tcPr>
            <w:tcW w:w="3515" w:type="dxa"/>
            <w:shd w:val="clear" w:color="auto" w:fill="BDD6EE" w:themeFill="accent5" w:themeFillTint="66"/>
            <w:tcMar/>
          </w:tcPr>
          <w:p w:rsidRPr="00A619D2" w:rsidR="00A619D2" w:rsidP="00A619D2" w:rsidRDefault="00A619D2" w14:paraId="60DCA1D1" w14:textId="0B051705">
            <w:pPr>
              <w:rPr>
                <w:rFonts w:ascii="Arial" w:hAnsi="Arial" w:cs="Arial"/>
                <w:b/>
                <w:bCs/>
              </w:rPr>
            </w:pPr>
            <w:r w:rsidRPr="00A619D2">
              <w:rPr>
                <w:rFonts w:ascii="Arial" w:hAnsi="Arial" w:cs="Arial"/>
                <w:b/>
                <w:bCs/>
              </w:rPr>
              <w:t>Formative Assessment</w:t>
            </w:r>
          </w:p>
        </w:tc>
      </w:tr>
      <w:bookmarkEnd w:id="5"/>
      <w:tr w:rsidRPr="00BC2F85" w:rsidR="0031272E" w:rsidTr="205A34A6" w14:paraId="1BE4BE1C" w14:textId="77777777">
        <w:tblPrEx>
          <w:tblLook w:val="05A0" w:firstRow="1" w:lastRow="0" w:firstColumn="1" w:lastColumn="1" w:noHBand="0" w:noVBand="1"/>
        </w:tblPrEx>
        <w:trPr>
          <w:trHeight w:val="231"/>
        </w:trPr>
        <w:tc>
          <w:tcPr>
            <w:tcW w:w="3540" w:type="dxa"/>
            <w:tcMar/>
          </w:tcPr>
          <w:p w:rsidR="0031272E" w:rsidP="0031272E" w:rsidRDefault="0031272E" w14:paraId="6B99BF74" w14:textId="452D109C">
            <w:pPr>
              <w:pStyle w:val="paragraph"/>
              <w:spacing w:before="0" w:beforeAutospacing="0" w:after="0" w:afterAutospacing="0"/>
              <w:textAlignment w:val="baseline"/>
              <w:divId w:val="139806581"/>
              <w:rPr>
                <w:rFonts w:ascii="Segoe UI" w:hAnsi="Segoe UI" w:cs="Segoe UI"/>
                <w:sz w:val="18"/>
                <w:szCs w:val="18"/>
              </w:rPr>
            </w:pPr>
            <w:r>
              <w:rPr>
                <w:rStyle w:val="normaltextrun"/>
                <w:rFonts w:ascii="Arial" w:hAnsi="Arial" w:cs="Arial"/>
                <w:color w:val="000000"/>
                <w:sz w:val="20"/>
                <w:szCs w:val="20"/>
              </w:rPr>
              <w:t xml:space="preserve">Observe expert practitioners teaching art and specifically reflect on how they adapt lessons for different needs, chunk lesson content, use worked examples, address misconceptions, develop children’s schema in the </w:t>
            </w:r>
            <w:r>
              <w:rPr>
                <w:rStyle w:val="normaltextrun"/>
                <w:rFonts w:ascii="Arial" w:hAnsi="Arial" w:cs="Arial"/>
                <w:color w:val="000000"/>
                <w:sz w:val="20"/>
                <w:szCs w:val="20"/>
              </w:rPr>
              <w:t>subject, the appropriate use of enquiry based</w:t>
            </w:r>
            <w:r>
              <w:rPr>
                <w:rStyle w:val="eop"/>
                <w:rFonts w:ascii="Arial" w:hAnsi="Arial" w:cs="Arial"/>
                <w:color w:val="000000"/>
                <w:sz w:val="20"/>
                <w:szCs w:val="20"/>
              </w:rPr>
              <w:t> </w:t>
            </w:r>
          </w:p>
          <w:p w:rsidR="0031272E" w:rsidP="0031272E" w:rsidRDefault="0031272E" w14:paraId="0452B1F1" w14:textId="77777777">
            <w:pPr>
              <w:pStyle w:val="paragraph"/>
              <w:spacing w:before="0" w:beforeAutospacing="0" w:after="0" w:afterAutospacing="0"/>
              <w:textAlignment w:val="baseline"/>
              <w:divId w:val="1890874695"/>
              <w:rPr>
                <w:rFonts w:ascii="Segoe UI" w:hAnsi="Segoe UI" w:cs="Segoe UI"/>
                <w:sz w:val="18"/>
                <w:szCs w:val="18"/>
              </w:rPr>
            </w:pPr>
            <w:r>
              <w:rPr>
                <w:rStyle w:val="normaltextrun"/>
                <w:rFonts w:ascii="Arial" w:hAnsi="Arial" w:cs="Arial"/>
                <w:color w:val="000000"/>
                <w:sz w:val="20"/>
                <w:szCs w:val="20"/>
              </w:rPr>
              <w:t>approaches, develop children’s motivation and self-esteem in the subject.</w:t>
            </w:r>
            <w:r>
              <w:rPr>
                <w:rStyle w:val="eop"/>
                <w:rFonts w:ascii="Arial" w:hAnsi="Arial" w:cs="Arial"/>
                <w:color w:val="000000"/>
                <w:sz w:val="20"/>
                <w:szCs w:val="20"/>
              </w:rPr>
              <w:t> </w:t>
            </w:r>
          </w:p>
          <w:p w:rsidR="0031272E" w:rsidP="0031272E" w:rsidRDefault="0031272E" w14:paraId="73811422" w14:textId="77777777">
            <w:pPr>
              <w:pStyle w:val="paragraph"/>
              <w:spacing w:before="0" w:beforeAutospacing="0" w:after="0" w:afterAutospacing="0"/>
              <w:textAlignment w:val="baseline"/>
              <w:divId w:val="1388527413"/>
              <w:rPr>
                <w:rFonts w:ascii="Segoe UI" w:hAnsi="Segoe UI" w:cs="Segoe UI"/>
                <w:sz w:val="18"/>
                <w:szCs w:val="18"/>
              </w:rPr>
            </w:pPr>
            <w:r>
              <w:rPr>
                <w:rStyle w:val="eop"/>
                <w:rFonts w:ascii="Arial" w:hAnsi="Arial" w:cs="Arial"/>
                <w:color w:val="000000"/>
                <w:sz w:val="20"/>
                <w:szCs w:val="20"/>
              </w:rPr>
              <w:t> </w:t>
            </w:r>
          </w:p>
          <w:p w:rsidRPr="0031272E" w:rsidR="0031272E" w:rsidP="0031272E" w:rsidRDefault="0031272E" w14:paraId="39EE5549" w14:textId="0747D410">
            <w:pPr>
              <w:pStyle w:val="paragraph"/>
              <w:spacing w:before="0" w:beforeAutospacing="0" w:after="0" w:afterAutospacing="0"/>
              <w:textAlignment w:val="baseline"/>
              <w:divId w:val="1943806622"/>
              <w:rPr>
                <w:sz w:val="20"/>
                <w:szCs w:val="20"/>
              </w:rPr>
            </w:pPr>
            <w:r w:rsidRPr="0031272E">
              <w:rPr>
                <w:rStyle w:val="normaltextrun"/>
                <w:color w:val="000000"/>
                <w:sz w:val="20"/>
                <w:szCs w:val="20"/>
              </w:rPr>
              <w:t>To use school’s medium-term plans to plan and deliver (or observe) an art lesson that takes account of different needs and builds children’s prior learning and promotes key artistic vocabulary, chunking content so as not to overload working memory and avoid cognitive overload </w:t>
            </w:r>
            <w:r w:rsidRPr="0031272E">
              <w:rPr>
                <w:rStyle w:val="normaltextrun"/>
                <w:sz w:val="20"/>
                <w:szCs w:val="20"/>
              </w:rPr>
              <w:t> </w:t>
            </w:r>
            <w:r w:rsidRPr="0031272E">
              <w:rPr>
                <w:rStyle w:val="eop"/>
                <w:sz w:val="20"/>
                <w:szCs w:val="20"/>
              </w:rPr>
              <w:t> </w:t>
            </w:r>
          </w:p>
          <w:p w:rsidRPr="0031272E" w:rsidR="0031272E" w:rsidP="0031272E" w:rsidRDefault="0031272E" w14:paraId="074AB1F5" w14:textId="77777777">
            <w:pPr>
              <w:pStyle w:val="paragraph"/>
              <w:spacing w:before="0" w:beforeAutospacing="0" w:after="0" w:afterAutospacing="0"/>
              <w:textAlignment w:val="baseline"/>
              <w:divId w:val="551576424"/>
              <w:rPr>
                <w:sz w:val="20"/>
                <w:szCs w:val="20"/>
              </w:rPr>
            </w:pPr>
            <w:r w:rsidRPr="0031272E">
              <w:rPr>
                <w:rStyle w:val="eop"/>
                <w:color w:val="000000"/>
                <w:sz w:val="20"/>
                <w:szCs w:val="20"/>
              </w:rPr>
              <w:t> </w:t>
            </w:r>
          </w:p>
          <w:p w:rsidRPr="0031272E" w:rsidR="0031272E" w:rsidP="0031272E" w:rsidRDefault="0031272E" w14:paraId="5799AEB6" w14:textId="1ACAEBBA">
            <w:pPr>
              <w:pStyle w:val="paragraph"/>
              <w:spacing w:before="0" w:beforeAutospacing="0" w:after="0" w:afterAutospacing="0"/>
              <w:textAlignment w:val="baseline"/>
              <w:divId w:val="607128449"/>
              <w:rPr>
                <w:sz w:val="20"/>
                <w:szCs w:val="20"/>
              </w:rPr>
            </w:pPr>
            <w:r w:rsidRPr="0031272E">
              <w:rPr>
                <w:rStyle w:val="normaltextrun"/>
                <w:color w:val="000000"/>
                <w:sz w:val="20"/>
                <w:szCs w:val="20"/>
              </w:rPr>
              <w:t xml:space="preserve">To use school’s medium-term plans and/or art schemes to devise a series of art lessons that address practical theoretical and disciplinary knowledge </w:t>
            </w:r>
            <w:r w:rsidRPr="0031272E">
              <w:rPr>
                <w:rStyle w:val="normaltextrun"/>
                <w:b/>
                <w:bCs/>
                <w:color w:val="000000"/>
                <w:sz w:val="20"/>
                <w:szCs w:val="20"/>
              </w:rPr>
              <w:t>OR</w:t>
            </w:r>
            <w:r w:rsidRPr="0031272E">
              <w:rPr>
                <w:rStyle w:val="normaltextrun"/>
                <w:color w:val="000000"/>
                <w:sz w:val="20"/>
                <w:szCs w:val="20"/>
              </w:rPr>
              <w:t xml:space="preserve"> use the school’s medium-term plans and/or art schemes to identify the sequence of learning used and explore how </w:t>
            </w:r>
            <w:proofErr w:type="gramStart"/>
            <w:r w:rsidRPr="0031272E">
              <w:rPr>
                <w:rStyle w:val="normaltextrun"/>
                <w:color w:val="000000"/>
                <w:sz w:val="20"/>
                <w:szCs w:val="20"/>
              </w:rPr>
              <w:t>this builds</w:t>
            </w:r>
            <w:proofErr w:type="gramEnd"/>
            <w:r w:rsidRPr="0031272E">
              <w:rPr>
                <w:rStyle w:val="normaltextrun"/>
                <w:color w:val="000000"/>
                <w:sz w:val="20"/>
                <w:szCs w:val="20"/>
              </w:rPr>
              <w:t xml:space="preserve"> upon prior learning across the primary phases.  Including identifying artistic progression and forms of knowledge.  </w:t>
            </w:r>
            <w:r w:rsidRPr="0031272E">
              <w:rPr>
                <w:rStyle w:val="normaltextrun"/>
                <w:sz w:val="20"/>
                <w:szCs w:val="20"/>
              </w:rPr>
              <w:t> </w:t>
            </w:r>
            <w:r w:rsidRPr="0031272E">
              <w:rPr>
                <w:rStyle w:val="eop"/>
                <w:sz w:val="20"/>
                <w:szCs w:val="20"/>
              </w:rPr>
              <w:t> </w:t>
            </w:r>
          </w:p>
          <w:p w:rsidRPr="0031272E" w:rsidR="0031272E" w:rsidP="0031272E" w:rsidRDefault="0031272E" w14:paraId="3DD06A7D" w14:textId="77777777">
            <w:pPr>
              <w:pStyle w:val="paragraph"/>
              <w:spacing w:before="0" w:beforeAutospacing="0" w:after="0" w:afterAutospacing="0"/>
              <w:textAlignment w:val="baseline"/>
              <w:divId w:val="1559122821"/>
              <w:rPr>
                <w:sz w:val="20"/>
                <w:szCs w:val="20"/>
              </w:rPr>
            </w:pPr>
            <w:r w:rsidRPr="0031272E">
              <w:rPr>
                <w:rStyle w:val="eop"/>
                <w:color w:val="000000"/>
                <w:sz w:val="20"/>
                <w:szCs w:val="20"/>
              </w:rPr>
              <w:t> </w:t>
            </w:r>
          </w:p>
          <w:p w:rsidRPr="0031272E" w:rsidR="0031272E" w:rsidP="0031272E" w:rsidRDefault="0031272E" w14:paraId="7F92063D" w14:textId="05651C02">
            <w:pPr>
              <w:pStyle w:val="paragraph"/>
              <w:spacing w:before="0" w:beforeAutospacing="0" w:after="0" w:afterAutospacing="0"/>
              <w:textAlignment w:val="baseline"/>
              <w:divId w:val="692540771"/>
              <w:rPr>
                <w:sz w:val="20"/>
                <w:szCs w:val="20"/>
              </w:rPr>
            </w:pPr>
            <w:r w:rsidRPr="0031272E">
              <w:rPr>
                <w:rStyle w:val="normaltextrun"/>
                <w:color w:val="000000"/>
                <w:sz w:val="20"/>
                <w:szCs w:val="20"/>
              </w:rPr>
              <w:t xml:space="preserve">To organise the </w:t>
            </w:r>
            <w:proofErr w:type="gramStart"/>
            <w:r w:rsidRPr="0031272E">
              <w:rPr>
                <w:rStyle w:val="normaltextrun"/>
                <w:color w:val="000000"/>
                <w:sz w:val="20"/>
                <w:szCs w:val="20"/>
              </w:rPr>
              <w:t>classroom  to</w:t>
            </w:r>
            <w:proofErr w:type="gramEnd"/>
            <w:r w:rsidRPr="0031272E">
              <w:rPr>
                <w:rStyle w:val="normaltextrun"/>
                <w:color w:val="000000"/>
                <w:sz w:val="20"/>
                <w:szCs w:val="20"/>
              </w:rPr>
              <w:t xml:space="preserve"> ensure safety, and to familiarise routines and artistic language through teaching OR observing a </w:t>
            </w:r>
            <w:r w:rsidRPr="0031272E">
              <w:rPr>
                <w:rStyle w:val="normaltextrun"/>
                <w:color w:val="000000"/>
                <w:sz w:val="20"/>
                <w:szCs w:val="20"/>
              </w:rPr>
              <w:t>lesson in their own or another year group.</w:t>
            </w:r>
            <w:r w:rsidRPr="0031272E">
              <w:rPr>
                <w:rStyle w:val="eop"/>
                <w:color w:val="000000"/>
                <w:sz w:val="20"/>
                <w:szCs w:val="20"/>
              </w:rPr>
              <w:t> </w:t>
            </w:r>
          </w:p>
          <w:p w:rsidRPr="0031272E" w:rsidR="0031272E" w:rsidP="0031272E" w:rsidRDefault="0031272E" w14:paraId="20064148" w14:textId="77777777">
            <w:pPr>
              <w:pStyle w:val="paragraph"/>
              <w:spacing w:before="0" w:beforeAutospacing="0" w:after="0" w:afterAutospacing="0"/>
              <w:textAlignment w:val="baseline"/>
              <w:divId w:val="1418018881"/>
              <w:rPr>
                <w:sz w:val="20"/>
                <w:szCs w:val="20"/>
              </w:rPr>
            </w:pPr>
            <w:r w:rsidRPr="0031272E">
              <w:rPr>
                <w:rStyle w:val="eop"/>
                <w:color w:val="000000"/>
                <w:sz w:val="20"/>
                <w:szCs w:val="20"/>
              </w:rPr>
              <w:t> </w:t>
            </w:r>
          </w:p>
          <w:p w:rsidRPr="0031272E" w:rsidR="0031272E" w:rsidP="0031272E" w:rsidRDefault="0031272E" w14:paraId="2B032905" w14:textId="6F865F24">
            <w:pPr>
              <w:pStyle w:val="paragraph"/>
              <w:spacing w:before="0" w:beforeAutospacing="0" w:after="0" w:afterAutospacing="0"/>
              <w:textAlignment w:val="baseline"/>
              <w:divId w:val="227426291"/>
              <w:rPr>
                <w:sz w:val="20"/>
                <w:szCs w:val="20"/>
              </w:rPr>
            </w:pPr>
            <w:r w:rsidRPr="0031272E">
              <w:rPr>
                <w:rStyle w:val="normaltextrun"/>
                <w:color w:val="000000"/>
                <w:sz w:val="20"/>
                <w:szCs w:val="20"/>
              </w:rPr>
              <w:t xml:space="preserve">To understand retrieval practice is vital to ensure that children know more and remember more, and that they can make </w:t>
            </w:r>
            <w:r>
              <w:rPr>
                <w:rStyle w:val="normaltextrun"/>
                <w:color w:val="000000"/>
                <w:sz w:val="20"/>
                <w:szCs w:val="20"/>
              </w:rPr>
              <w:t>demonstrate progression in their knowledge and skill.</w:t>
            </w:r>
            <w:r w:rsidRPr="0031272E">
              <w:rPr>
                <w:rStyle w:val="normaltextrun"/>
                <w:color w:val="000000"/>
                <w:sz w:val="20"/>
                <w:szCs w:val="20"/>
              </w:rPr>
              <w:t> </w:t>
            </w:r>
            <w:r w:rsidRPr="0031272E">
              <w:rPr>
                <w:rStyle w:val="normaltextrun"/>
                <w:sz w:val="20"/>
                <w:szCs w:val="20"/>
              </w:rPr>
              <w:t> </w:t>
            </w:r>
            <w:r w:rsidRPr="0031272E">
              <w:rPr>
                <w:rStyle w:val="eop"/>
                <w:sz w:val="20"/>
                <w:szCs w:val="20"/>
              </w:rPr>
              <w:t> </w:t>
            </w:r>
          </w:p>
          <w:p w:rsidRPr="0031272E" w:rsidR="0031272E" w:rsidP="0031272E" w:rsidRDefault="0031272E" w14:paraId="334971B2" w14:textId="77777777">
            <w:pPr>
              <w:pStyle w:val="paragraph"/>
              <w:spacing w:before="0" w:beforeAutospacing="0" w:after="0" w:afterAutospacing="0"/>
              <w:textAlignment w:val="baseline"/>
              <w:divId w:val="1885291008"/>
              <w:rPr>
                <w:sz w:val="20"/>
                <w:szCs w:val="20"/>
              </w:rPr>
            </w:pPr>
            <w:r w:rsidRPr="0031272E">
              <w:rPr>
                <w:rStyle w:val="eop"/>
                <w:color w:val="000000"/>
                <w:sz w:val="20"/>
                <w:szCs w:val="20"/>
              </w:rPr>
              <w:t> </w:t>
            </w:r>
          </w:p>
          <w:p w:rsidRPr="0031272E" w:rsidR="0031272E" w:rsidP="0031272E" w:rsidRDefault="0031272E" w14:paraId="239B7B14" w14:textId="77777777">
            <w:pPr>
              <w:pStyle w:val="paragraph"/>
              <w:spacing w:before="0" w:beforeAutospacing="0" w:after="0" w:afterAutospacing="0"/>
              <w:textAlignment w:val="baseline"/>
              <w:divId w:val="616568577"/>
              <w:rPr>
                <w:sz w:val="20"/>
                <w:szCs w:val="20"/>
              </w:rPr>
            </w:pPr>
            <w:r w:rsidRPr="0031272E">
              <w:rPr>
                <w:rStyle w:val="normaltextrun"/>
                <w:color w:val="000000"/>
                <w:sz w:val="20"/>
                <w:szCs w:val="20"/>
              </w:rPr>
              <w:t xml:space="preserve">Through conversations with school colleagues (mentor, class teacher or subject lead), that ongoing formative assessment of pupils’ understanding is necessary to know their learning </w:t>
            </w:r>
            <w:proofErr w:type="gramStart"/>
            <w:r w:rsidRPr="0031272E">
              <w:rPr>
                <w:rStyle w:val="normaltextrun"/>
                <w:color w:val="000000"/>
                <w:sz w:val="20"/>
                <w:szCs w:val="20"/>
              </w:rPr>
              <w:t>needs  and</w:t>
            </w:r>
            <w:proofErr w:type="gramEnd"/>
            <w:r w:rsidRPr="0031272E">
              <w:rPr>
                <w:rStyle w:val="normaltextrun"/>
                <w:color w:val="000000"/>
                <w:sz w:val="20"/>
                <w:szCs w:val="20"/>
              </w:rPr>
              <w:t xml:space="preserve"> that schools use varied approaches to assessing children in the foundation subjects and that</w:t>
            </w:r>
            <w:r w:rsidRPr="0031272E">
              <w:rPr>
                <w:rStyle w:val="eop"/>
                <w:color w:val="000000"/>
                <w:sz w:val="20"/>
                <w:szCs w:val="20"/>
              </w:rPr>
              <w:t> </w:t>
            </w:r>
          </w:p>
          <w:p w:rsidRPr="0031272E" w:rsidR="0031272E" w:rsidP="0031272E" w:rsidRDefault="0031272E" w14:paraId="1ECD77B3" w14:textId="77777777">
            <w:pPr>
              <w:pStyle w:val="paragraph"/>
              <w:spacing w:before="0" w:beforeAutospacing="0" w:after="0" w:afterAutospacing="0"/>
              <w:textAlignment w:val="baseline"/>
              <w:divId w:val="25525924"/>
              <w:rPr>
                <w:sz w:val="20"/>
                <w:szCs w:val="20"/>
              </w:rPr>
            </w:pPr>
            <w:r w:rsidRPr="0031272E">
              <w:rPr>
                <w:rStyle w:val="normaltextrun"/>
                <w:color w:val="000000"/>
                <w:sz w:val="20"/>
                <w:szCs w:val="20"/>
              </w:rPr>
              <w:t>pupils’ progression can be assessed using guidance from subject associations and other sources.</w:t>
            </w:r>
            <w:r w:rsidRPr="0031272E">
              <w:rPr>
                <w:rStyle w:val="eop"/>
                <w:color w:val="000000"/>
                <w:sz w:val="20"/>
                <w:szCs w:val="20"/>
              </w:rPr>
              <w:t> </w:t>
            </w:r>
          </w:p>
          <w:p w:rsidRPr="0031272E" w:rsidR="0031272E" w:rsidP="0031272E" w:rsidRDefault="0031272E" w14:paraId="4B75C1CD" w14:textId="77777777">
            <w:pPr>
              <w:pStyle w:val="paragraph"/>
              <w:spacing w:before="0" w:beforeAutospacing="0" w:after="0" w:afterAutospacing="0"/>
              <w:textAlignment w:val="baseline"/>
              <w:divId w:val="290938755"/>
              <w:rPr>
                <w:sz w:val="20"/>
                <w:szCs w:val="20"/>
              </w:rPr>
            </w:pPr>
            <w:r w:rsidRPr="0031272E">
              <w:rPr>
                <w:rStyle w:val="eop"/>
                <w:color w:val="000000"/>
                <w:sz w:val="20"/>
                <w:szCs w:val="20"/>
              </w:rPr>
              <w:t> </w:t>
            </w:r>
          </w:p>
          <w:p w:rsidRPr="0031272E" w:rsidR="0031272E" w:rsidP="0031272E" w:rsidRDefault="0031272E" w14:paraId="7F98C304" w14:textId="2879D00B">
            <w:pPr>
              <w:pStyle w:val="paragraph"/>
              <w:spacing w:before="0" w:beforeAutospacing="0" w:after="0" w:afterAutospacing="0"/>
              <w:textAlignment w:val="baseline"/>
              <w:divId w:val="1369648333"/>
              <w:rPr>
                <w:sz w:val="20"/>
                <w:szCs w:val="20"/>
              </w:rPr>
            </w:pPr>
            <w:r w:rsidRPr="0031272E">
              <w:rPr>
                <w:rStyle w:val="normaltextrun"/>
                <w:color w:val="000000"/>
                <w:sz w:val="20"/>
                <w:szCs w:val="20"/>
              </w:rPr>
              <w:t xml:space="preserve">Discuss with </w:t>
            </w:r>
            <w:r>
              <w:rPr>
                <w:rStyle w:val="normaltextrun"/>
                <w:color w:val="000000"/>
                <w:sz w:val="20"/>
                <w:szCs w:val="20"/>
              </w:rPr>
              <w:t>a me</w:t>
            </w:r>
            <w:r w:rsidRPr="0031272E">
              <w:rPr>
                <w:rStyle w:val="normaltextrun"/>
                <w:color w:val="000000"/>
                <w:sz w:val="20"/>
                <w:szCs w:val="20"/>
              </w:rPr>
              <w:t>ntor or an experienced member of staff that progression should be planned for from the outset, including small step progression to take account of pupils with SEND from the outset and to set challenging learning goals.</w:t>
            </w:r>
            <w:r w:rsidRPr="0031272E">
              <w:rPr>
                <w:rStyle w:val="eop"/>
                <w:color w:val="000000"/>
                <w:sz w:val="20"/>
                <w:szCs w:val="20"/>
              </w:rPr>
              <w:t> </w:t>
            </w:r>
          </w:p>
          <w:p w:rsidRPr="0031272E" w:rsidR="0031272E" w:rsidP="0031272E" w:rsidRDefault="0031272E" w14:paraId="227E5FB9" w14:textId="77777777">
            <w:pPr>
              <w:pStyle w:val="paragraph"/>
              <w:spacing w:before="0" w:beforeAutospacing="0" w:after="0" w:afterAutospacing="0"/>
              <w:textAlignment w:val="baseline"/>
              <w:divId w:val="1224023511"/>
              <w:rPr>
                <w:sz w:val="20"/>
                <w:szCs w:val="20"/>
              </w:rPr>
            </w:pPr>
            <w:r w:rsidRPr="0031272E">
              <w:rPr>
                <w:rStyle w:val="eop"/>
                <w:color w:val="000000"/>
                <w:sz w:val="20"/>
                <w:szCs w:val="20"/>
              </w:rPr>
              <w:t> </w:t>
            </w:r>
          </w:p>
          <w:p w:rsidRPr="0031272E" w:rsidR="0031272E" w:rsidP="0031272E" w:rsidRDefault="0031272E" w14:paraId="652B0C01" w14:textId="51351488">
            <w:pPr>
              <w:pStyle w:val="paragraph"/>
              <w:spacing w:before="0" w:beforeAutospacing="0" w:after="0" w:afterAutospacing="0"/>
              <w:textAlignment w:val="baseline"/>
              <w:divId w:val="1241059494"/>
              <w:rPr>
                <w:sz w:val="20"/>
                <w:szCs w:val="20"/>
              </w:rPr>
            </w:pPr>
            <w:r w:rsidRPr="0031272E">
              <w:rPr>
                <w:rStyle w:val="normaltextrun"/>
                <w:color w:val="000000"/>
                <w:sz w:val="20"/>
                <w:szCs w:val="20"/>
              </w:rPr>
              <w:t>Identify targets for their own professional development within art, with awareness of potential CPD provision</w:t>
            </w:r>
            <w:r w:rsidRPr="0031272E">
              <w:rPr>
                <w:rStyle w:val="eop"/>
                <w:color w:val="000000"/>
                <w:sz w:val="20"/>
                <w:szCs w:val="20"/>
              </w:rPr>
              <w:t> </w:t>
            </w:r>
          </w:p>
          <w:p w:rsidRPr="0031272E" w:rsidR="0031272E" w:rsidP="0031272E" w:rsidRDefault="0031272E" w14:paraId="3F786D5C" w14:textId="77777777">
            <w:pPr>
              <w:pStyle w:val="paragraph"/>
              <w:spacing w:before="0" w:beforeAutospacing="0" w:after="0" w:afterAutospacing="0"/>
              <w:textAlignment w:val="baseline"/>
              <w:divId w:val="974678091"/>
              <w:rPr>
                <w:sz w:val="20"/>
                <w:szCs w:val="20"/>
              </w:rPr>
            </w:pPr>
            <w:r w:rsidRPr="0031272E">
              <w:rPr>
                <w:rStyle w:val="eop"/>
                <w:color w:val="000000"/>
                <w:sz w:val="20"/>
                <w:szCs w:val="20"/>
              </w:rPr>
              <w:t> </w:t>
            </w:r>
          </w:p>
          <w:p w:rsidRPr="0031272E" w:rsidR="0031272E" w:rsidP="0031272E" w:rsidRDefault="0031272E" w14:paraId="0A084AF3" w14:textId="77777777">
            <w:pPr>
              <w:pStyle w:val="paragraph"/>
              <w:spacing w:before="0" w:beforeAutospacing="0" w:after="0" w:afterAutospacing="0"/>
              <w:textAlignment w:val="baseline"/>
              <w:divId w:val="450436074"/>
              <w:rPr>
                <w:sz w:val="20"/>
                <w:szCs w:val="20"/>
              </w:rPr>
            </w:pPr>
            <w:r w:rsidRPr="0031272E">
              <w:rPr>
                <w:rStyle w:val="normaltextrun"/>
                <w:color w:val="000000"/>
                <w:sz w:val="20"/>
                <w:szCs w:val="20"/>
              </w:rPr>
              <w:t>Discuss with your mentor or subject leaders that the subject policies are designed to provide curriculum guidance and entitlement, risk assessment, health and safety and safeguarding children (e.g. online safety and acceptable use policies), both at home and at school.</w:t>
            </w:r>
            <w:r w:rsidRPr="0031272E">
              <w:rPr>
                <w:rStyle w:val="eop"/>
                <w:color w:val="000000"/>
                <w:sz w:val="20"/>
                <w:szCs w:val="20"/>
              </w:rPr>
              <w:t> </w:t>
            </w:r>
          </w:p>
          <w:p w:rsidRPr="0031272E" w:rsidR="0031272E" w:rsidP="0031272E" w:rsidRDefault="0031272E" w14:paraId="7B300EA9" w14:textId="77777777">
            <w:pPr>
              <w:pStyle w:val="paragraph"/>
              <w:spacing w:before="0" w:beforeAutospacing="0" w:after="0" w:afterAutospacing="0"/>
              <w:textAlignment w:val="baseline"/>
              <w:divId w:val="1614090578"/>
              <w:rPr>
                <w:sz w:val="20"/>
                <w:szCs w:val="20"/>
              </w:rPr>
            </w:pPr>
            <w:r w:rsidRPr="0031272E">
              <w:rPr>
                <w:rStyle w:val="eop"/>
                <w:color w:val="000000"/>
                <w:sz w:val="20"/>
                <w:szCs w:val="20"/>
              </w:rPr>
              <w:t> </w:t>
            </w:r>
          </w:p>
          <w:p w:rsidRPr="0031272E" w:rsidR="0031272E" w:rsidP="0031272E" w:rsidRDefault="0031272E" w14:paraId="7DAF670C" w14:textId="77777777">
            <w:pPr>
              <w:pStyle w:val="paragraph"/>
              <w:spacing w:before="0" w:beforeAutospacing="0" w:after="0" w:afterAutospacing="0"/>
              <w:textAlignment w:val="baseline"/>
              <w:divId w:val="18967866"/>
              <w:rPr>
                <w:sz w:val="20"/>
                <w:szCs w:val="20"/>
              </w:rPr>
            </w:pPr>
            <w:r w:rsidRPr="0031272E">
              <w:rPr>
                <w:rStyle w:val="normaltextrun"/>
                <w:color w:val="000000"/>
                <w:sz w:val="20"/>
                <w:szCs w:val="20"/>
              </w:rPr>
              <w:t>Discuss with Subject leaders their key role in monitoring the quality of education provision in their subject area.  Discuss with the subject leader for three foundation subjects:</w:t>
            </w:r>
            <w:r w:rsidRPr="0031272E">
              <w:rPr>
                <w:rStyle w:val="eop"/>
                <w:color w:val="000000"/>
                <w:sz w:val="20"/>
                <w:szCs w:val="20"/>
              </w:rPr>
              <w:t> </w:t>
            </w:r>
          </w:p>
          <w:p w:rsidRPr="0031272E" w:rsidR="0031272E" w:rsidP="003E22D8" w:rsidRDefault="0031272E" w14:paraId="4D1128BA" w14:textId="77777777">
            <w:pPr>
              <w:pStyle w:val="paragraph"/>
              <w:numPr>
                <w:ilvl w:val="0"/>
                <w:numId w:val="1"/>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progression across the year groups</w:t>
            </w:r>
            <w:r w:rsidRPr="0031272E">
              <w:rPr>
                <w:rStyle w:val="eop"/>
                <w:color w:val="000000"/>
                <w:sz w:val="20"/>
                <w:szCs w:val="20"/>
              </w:rPr>
              <w:t> </w:t>
            </w:r>
          </w:p>
          <w:p w:rsidRPr="0031272E" w:rsidR="0031272E" w:rsidP="003E22D8" w:rsidRDefault="0031272E" w14:paraId="26543AAB" w14:textId="77777777">
            <w:pPr>
              <w:pStyle w:val="paragraph"/>
              <w:numPr>
                <w:ilvl w:val="0"/>
                <w:numId w:val="1"/>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planning small step progression in the foundation subjects to take account of pupils with SEND from the outset</w:t>
            </w:r>
            <w:r w:rsidRPr="0031272E">
              <w:rPr>
                <w:rStyle w:val="eop"/>
                <w:color w:val="000000"/>
                <w:sz w:val="20"/>
                <w:szCs w:val="20"/>
              </w:rPr>
              <w:t> </w:t>
            </w:r>
          </w:p>
          <w:p w:rsidRPr="0031272E" w:rsidR="0031272E" w:rsidP="003E22D8" w:rsidRDefault="0031272E" w14:paraId="085B7676" w14:textId="77777777">
            <w:pPr>
              <w:pStyle w:val="paragraph"/>
              <w:numPr>
                <w:ilvl w:val="0"/>
                <w:numId w:val="1"/>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How subject policies are used</w:t>
            </w:r>
            <w:r w:rsidRPr="0031272E">
              <w:rPr>
                <w:rStyle w:val="eop"/>
                <w:color w:val="000000"/>
                <w:sz w:val="20"/>
                <w:szCs w:val="20"/>
              </w:rPr>
              <w:t> </w:t>
            </w:r>
          </w:p>
          <w:p w:rsidRPr="0031272E" w:rsidR="0031272E" w:rsidP="003E22D8" w:rsidRDefault="0031272E" w14:paraId="37DC3328" w14:textId="77777777">
            <w:pPr>
              <w:pStyle w:val="paragraph"/>
              <w:numPr>
                <w:ilvl w:val="0"/>
                <w:numId w:val="1"/>
              </w:numPr>
              <w:spacing w:before="0" w:beforeAutospacing="0" w:after="0" w:afterAutospacing="0"/>
              <w:ind w:left="1080" w:firstLine="0"/>
              <w:textAlignment w:val="baseline"/>
              <w:divId w:val="1831364937"/>
              <w:rPr>
                <w:sz w:val="20"/>
                <w:szCs w:val="20"/>
              </w:rPr>
            </w:pPr>
            <w:r w:rsidRPr="0031272E">
              <w:rPr>
                <w:rStyle w:val="normaltextrun"/>
                <w:color w:val="000000"/>
                <w:sz w:val="20"/>
                <w:szCs w:val="20"/>
              </w:rPr>
              <w:t>how they check the quality of education in their foundation subject</w:t>
            </w:r>
            <w:r w:rsidRPr="0031272E">
              <w:rPr>
                <w:rStyle w:val="eop"/>
                <w:color w:val="000000"/>
                <w:sz w:val="20"/>
                <w:szCs w:val="20"/>
              </w:rPr>
              <w:t> </w:t>
            </w:r>
          </w:p>
          <w:p w:rsidRPr="0031272E" w:rsidR="0031272E" w:rsidP="0031272E" w:rsidRDefault="0031272E" w14:paraId="15A35868" w14:textId="77777777">
            <w:pPr>
              <w:pStyle w:val="paragraph"/>
              <w:spacing w:before="0" w:beforeAutospacing="0" w:after="0" w:afterAutospacing="0"/>
              <w:textAlignment w:val="baseline"/>
              <w:divId w:val="886139948"/>
              <w:rPr>
                <w:sz w:val="20"/>
                <w:szCs w:val="20"/>
              </w:rPr>
            </w:pPr>
            <w:r w:rsidRPr="0031272E">
              <w:rPr>
                <w:rStyle w:val="eop"/>
                <w:color w:val="000000"/>
                <w:sz w:val="20"/>
                <w:szCs w:val="20"/>
              </w:rPr>
              <w:t> </w:t>
            </w:r>
          </w:p>
          <w:p w:rsidRPr="0031272E" w:rsidR="0031272E" w:rsidP="0031272E" w:rsidRDefault="0031272E" w14:paraId="36833D36" w14:textId="77777777">
            <w:pPr>
              <w:pStyle w:val="paragraph"/>
              <w:spacing w:before="0" w:beforeAutospacing="0" w:after="0" w:afterAutospacing="0"/>
              <w:textAlignment w:val="baseline"/>
              <w:divId w:val="2012369376"/>
              <w:rPr>
                <w:sz w:val="20"/>
                <w:szCs w:val="20"/>
              </w:rPr>
            </w:pPr>
            <w:r w:rsidRPr="0031272E">
              <w:rPr>
                <w:rStyle w:val="normaltextrun"/>
                <w:color w:val="000000"/>
                <w:sz w:val="20"/>
                <w:szCs w:val="20"/>
              </w:rPr>
              <w:t>Work with an experienced member of staff to monitor and assess progress in the foundation subjects. This might be through a sequence of lessons being taught by the trainee, or by reviewing children’ work from previous lessons.</w:t>
            </w:r>
            <w:r w:rsidRPr="0031272E">
              <w:rPr>
                <w:rStyle w:val="eop"/>
                <w:color w:val="000000"/>
                <w:sz w:val="20"/>
                <w:szCs w:val="20"/>
              </w:rPr>
              <w:t> </w:t>
            </w:r>
          </w:p>
          <w:p w:rsidRPr="0031272E" w:rsidR="0031272E" w:rsidP="0031272E" w:rsidRDefault="0031272E" w14:paraId="63D019A1" w14:textId="77777777">
            <w:pPr>
              <w:pStyle w:val="paragraph"/>
              <w:spacing w:before="0" w:beforeAutospacing="0" w:after="0" w:afterAutospacing="0"/>
              <w:textAlignment w:val="baseline"/>
              <w:divId w:val="331570999"/>
              <w:rPr>
                <w:sz w:val="20"/>
                <w:szCs w:val="20"/>
              </w:rPr>
            </w:pPr>
            <w:r w:rsidRPr="0031272E">
              <w:rPr>
                <w:rStyle w:val="eop"/>
                <w:color w:val="000000"/>
                <w:sz w:val="20"/>
                <w:szCs w:val="20"/>
              </w:rPr>
              <w:t> </w:t>
            </w:r>
          </w:p>
          <w:p w:rsidR="0031272E" w:rsidP="0031272E" w:rsidRDefault="0031272E" w14:paraId="42FE36ED" w14:textId="41742D99">
            <w:pPr>
              <w:rPr>
                <w:rFonts w:ascii="Arial" w:hAnsi="Arial" w:eastAsia="Arial" w:cs="Arial"/>
                <w:color w:val="000000" w:themeColor="text1"/>
                <w:sz w:val="20"/>
                <w:szCs w:val="20"/>
              </w:rPr>
            </w:pPr>
            <w:r w:rsidRPr="0031272E">
              <w:rPr>
                <w:rStyle w:val="normaltextrun"/>
                <w:rFonts w:ascii="Times New Roman" w:hAnsi="Times New Roman" w:cs="Times New Roman"/>
                <w:color w:val="000000"/>
                <w:sz w:val="20"/>
                <w:szCs w:val="20"/>
              </w:rPr>
              <w:t xml:space="preserve">Review with an experienced member of staff documentation, policies and practice for risk assessment and planning activities for learning outside the classroom, including educational visits and how these are used to enhance the curriculum and contribute to the cultural capital of </w:t>
            </w:r>
            <w:r>
              <w:rPr>
                <w:rStyle w:val="normaltextrun"/>
                <w:rFonts w:ascii="Arial" w:hAnsi="Arial" w:cs="Arial"/>
                <w:color w:val="000000"/>
                <w:sz w:val="20"/>
                <w:szCs w:val="20"/>
              </w:rPr>
              <w:t>children.</w:t>
            </w:r>
            <w:r>
              <w:rPr>
                <w:rStyle w:val="eop"/>
                <w:rFonts w:ascii="Arial" w:hAnsi="Arial" w:cs="Arial"/>
                <w:color w:val="000000"/>
                <w:sz w:val="20"/>
                <w:szCs w:val="20"/>
              </w:rPr>
              <w:t> </w:t>
            </w:r>
          </w:p>
        </w:tc>
        <w:tc>
          <w:tcPr>
            <w:tcW w:w="2920" w:type="dxa"/>
            <w:tcMar/>
          </w:tcPr>
          <w:p w:rsidR="0031272E" w:rsidP="0031272E" w:rsidRDefault="0031272E" w14:paraId="210626F1" w14:textId="77777777">
            <w:pPr>
              <w:pStyle w:val="paragraph"/>
              <w:spacing w:before="0" w:beforeAutospacing="0" w:after="0" w:afterAutospacing="0"/>
              <w:textAlignment w:val="baseline"/>
              <w:divId w:val="418018402"/>
              <w:rPr>
                <w:rFonts w:ascii="Segoe UI" w:hAnsi="Segoe UI" w:cs="Segoe UI"/>
                <w:sz w:val="18"/>
                <w:szCs w:val="18"/>
              </w:rPr>
            </w:pPr>
            <w:r>
              <w:rPr>
                <w:rStyle w:val="normaltextrun"/>
                <w:rFonts w:ascii="Arial" w:hAnsi="Arial" w:cs="Arial"/>
                <w:b/>
                <w:bCs/>
                <w:color w:val="000000"/>
                <w:sz w:val="20"/>
                <w:szCs w:val="20"/>
              </w:rPr>
              <w:t>1.1, 1.6, 2.2, 2.3, 2.4, 2.5, 2.6, 2.7, 2.8, 2.9, 2.11, 3.1, 3.2, 3.3, 3.4 3.5, 3.7, 4.1, 4.4, 4.5, 5.1, 5.2, 5.3, 5.7</w:t>
            </w:r>
            <w:proofErr w:type="gramStart"/>
            <w:r>
              <w:rPr>
                <w:rStyle w:val="normaltextrun"/>
                <w:rFonts w:ascii="Arial" w:hAnsi="Arial" w:cs="Arial"/>
                <w:b/>
                <w:bCs/>
                <w:color w:val="000000"/>
                <w:sz w:val="20"/>
                <w:szCs w:val="20"/>
              </w:rPr>
              <w:t>,  6.1</w:t>
            </w:r>
            <w:proofErr w:type="gramEnd"/>
            <w:r>
              <w:rPr>
                <w:rStyle w:val="normaltextrun"/>
                <w:rFonts w:ascii="Arial" w:hAnsi="Arial" w:cs="Arial"/>
                <w:b/>
                <w:bCs/>
                <w:color w:val="000000"/>
                <w:sz w:val="20"/>
                <w:szCs w:val="20"/>
              </w:rPr>
              <w:t xml:space="preserve">, 6.2, 6.3, 6.4, 6.7, 7.2, </w:t>
            </w:r>
            <w:r>
              <w:rPr>
                <w:rStyle w:val="normaltextrun"/>
                <w:rFonts w:ascii="Arial" w:hAnsi="Arial" w:cs="Arial"/>
                <w:b/>
                <w:bCs/>
                <w:color w:val="000000"/>
                <w:sz w:val="20"/>
                <w:szCs w:val="20"/>
              </w:rPr>
              <w:t>7.6, 7.7, </w:t>
            </w:r>
            <w:r>
              <w:rPr>
                <w:rStyle w:val="normaltextrun"/>
                <w:rFonts w:ascii="Calibri" w:hAnsi="Calibri" w:cs="Calibri"/>
                <w:b/>
                <w:bCs/>
                <w:color w:val="000000"/>
                <w:sz w:val="22"/>
                <w:szCs w:val="22"/>
              </w:rPr>
              <w:t>  8.1, 8.3, 8.7</w:t>
            </w:r>
            <w:r>
              <w:rPr>
                <w:rStyle w:val="eop"/>
                <w:rFonts w:ascii="Calibri" w:hAnsi="Calibri" w:cs="Calibri"/>
                <w:color w:val="000000"/>
                <w:sz w:val="22"/>
                <w:szCs w:val="22"/>
              </w:rPr>
              <w:t> </w:t>
            </w:r>
          </w:p>
          <w:p w:rsidR="0031272E" w:rsidP="0031272E" w:rsidRDefault="0031272E" w14:paraId="0410B5A9" w14:textId="77777777">
            <w:pPr>
              <w:pStyle w:val="paragraph"/>
              <w:spacing w:before="0" w:beforeAutospacing="0" w:after="0" w:afterAutospacing="0"/>
              <w:textAlignment w:val="baseline"/>
              <w:divId w:val="1798329620"/>
              <w:rPr>
                <w:rFonts w:ascii="Segoe UI" w:hAnsi="Segoe UI" w:cs="Segoe UI"/>
                <w:sz w:val="18"/>
                <w:szCs w:val="18"/>
              </w:rPr>
            </w:pPr>
            <w:r>
              <w:rPr>
                <w:rStyle w:val="eop"/>
                <w:rFonts w:ascii="Arial" w:hAnsi="Arial" w:cs="Arial"/>
                <w:color w:val="000000"/>
                <w:sz w:val="20"/>
                <w:szCs w:val="20"/>
              </w:rPr>
              <w:t> </w:t>
            </w:r>
          </w:p>
          <w:p w:rsidR="0031272E" w:rsidP="0031272E" w:rsidRDefault="0031272E" w14:paraId="1015BA29" w14:textId="77777777">
            <w:pPr>
              <w:pStyle w:val="paragraph"/>
              <w:spacing w:before="0" w:beforeAutospacing="0" w:after="0" w:afterAutospacing="0"/>
              <w:textAlignment w:val="baseline"/>
              <w:divId w:val="291137836"/>
              <w:rPr>
                <w:rFonts w:ascii="Segoe UI" w:hAnsi="Segoe UI" w:cs="Segoe UI"/>
                <w:sz w:val="18"/>
                <w:szCs w:val="18"/>
              </w:rPr>
            </w:pPr>
            <w:r>
              <w:rPr>
                <w:rStyle w:val="eop"/>
                <w:rFonts w:ascii="Arial" w:hAnsi="Arial" w:cs="Arial"/>
                <w:color w:val="000000"/>
                <w:sz w:val="20"/>
                <w:szCs w:val="20"/>
              </w:rPr>
              <w:t> </w:t>
            </w:r>
          </w:p>
          <w:p w:rsidR="0031272E" w:rsidP="0031272E" w:rsidRDefault="0031272E" w14:paraId="2C937F5A" w14:textId="77777777">
            <w:pPr>
              <w:pStyle w:val="paragraph"/>
              <w:spacing w:before="0" w:beforeAutospacing="0" w:after="0" w:afterAutospacing="0"/>
              <w:textAlignment w:val="baseline"/>
              <w:divId w:val="1563448025"/>
              <w:rPr>
                <w:rFonts w:ascii="Segoe UI" w:hAnsi="Segoe UI" w:cs="Segoe UI"/>
                <w:sz w:val="18"/>
                <w:szCs w:val="18"/>
              </w:rPr>
            </w:pPr>
            <w:r>
              <w:rPr>
                <w:rStyle w:val="eop"/>
                <w:rFonts w:ascii="Arial" w:hAnsi="Arial" w:cs="Arial"/>
                <w:color w:val="000000"/>
                <w:sz w:val="20"/>
                <w:szCs w:val="20"/>
              </w:rPr>
              <w:t> </w:t>
            </w:r>
          </w:p>
          <w:p w:rsidR="0031272E" w:rsidP="0031272E" w:rsidRDefault="0031272E" w14:paraId="31896BF9" w14:textId="77777777">
            <w:pPr>
              <w:pStyle w:val="paragraph"/>
              <w:spacing w:before="0" w:beforeAutospacing="0" w:after="0" w:afterAutospacing="0"/>
              <w:textAlignment w:val="baseline"/>
              <w:divId w:val="2107384992"/>
              <w:rPr>
                <w:rFonts w:ascii="Segoe UI" w:hAnsi="Segoe UI" w:cs="Segoe UI"/>
                <w:sz w:val="18"/>
                <w:szCs w:val="18"/>
              </w:rPr>
            </w:pPr>
            <w:r>
              <w:rPr>
                <w:rStyle w:val="eop"/>
                <w:rFonts w:ascii="Arial" w:hAnsi="Arial" w:cs="Arial"/>
                <w:color w:val="000000"/>
                <w:sz w:val="20"/>
                <w:szCs w:val="20"/>
              </w:rPr>
              <w:t> </w:t>
            </w:r>
          </w:p>
          <w:p w:rsidR="0031272E" w:rsidP="0031272E" w:rsidRDefault="0031272E" w14:paraId="000005DB" w14:textId="77777777">
            <w:pPr>
              <w:pStyle w:val="paragraph"/>
              <w:spacing w:before="0" w:beforeAutospacing="0" w:after="0" w:afterAutospacing="0"/>
              <w:textAlignment w:val="baseline"/>
              <w:divId w:val="344286408"/>
              <w:rPr>
                <w:rFonts w:ascii="Segoe UI" w:hAnsi="Segoe UI" w:cs="Segoe UI"/>
                <w:sz w:val="18"/>
                <w:szCs w:val="18"/>
              </w:rPr>
            </w:pPr>
            <w:r>
              <w:rPr>
                <w:rStyle w:val="eop"/>
                <w:rFonts w:ascii="Arial" w:hAnsi="Arial" w:cs="Arial"/>
                <w:color w:val="000000"/>
                <w:sz w:val="20"/>
                <w:szCs w:val="20"/>
              </w:rPr>
              <w:t> </w:t>
            </w:r>
          </w:p>
          <w:p w:rsidR="0031272E" w:rsidP="0031272E" w:rsidRDefault="0031272E" w14:paraId="1BED403C" w14:textId="77777777">
            <w:pPr>
              <w:pStyle w:val="paragraph"/>
              <w:spacing w:before="0" w:beforeAutospacing="0" w:after="0" w:afterAutospacing="0"/>
              <w:textAlignment w:val="baseline"/>
              <w:divId w:val="1818834461"/>
              <w:rPr>
                <w:rFonts w:ascii="Segoe UI" w:hAnsi="Segoe UI" w:cs="Segoe UI"/>
                <w:sz w:val="18"/>
                <w:szCs w:val="18"/>
              </w:rPr>
            </w:pPr>
            <w:r>
              <w:rPr>
                <w:rStyle w:val="eop"/>
                <w:rFonts w:ascii="Arial" w:hAnsi="Arial" w:cs="Arial"/>
                <w:color w:val="000000"/>
                <w:sz w:val="20"/>
                <w:szCs w:val="20"/>
              </w:rPr>
              <w:t> </w:t>
            </w:r>
          </w:p>
          <w:p w:rsidR="0031272E" w:rsidP="0031272E" w:rsidRDefault="0031272E" w14:paraId="77C5EE93" w14:textId="77777777">
            <w:pPr>
              <w:pStyle w:val="paragraph"/>
              <w:spacing w:before="0" w:beforeAutospacing="0" w:after="0" w:afterAutospacing="0"/>
              <w:textAlignment w:val="baseline"/>
              <w:divId w:val="419565379"/>
              <w:rPr>
                <w:rFonts w:ascii="Segoe UI" w:hAnsi="Segoe UI" w:cs="Segoe UI"/>
                <w:sz w:val="18"/>
                <w:szCs w:val="18"/>
              </w:rPr>
            </w:pPr>
            <w:r>
              <w:rPr>
                <w:rStyle w:val="eop"/>
                <w:rFonts w:ascii="Arial" w:hAnsi="Arial" w:cs="Arial"/>
                <w:color w:val="000000"/>
                <w:sz w:val="20"/>
                <w:szCs w:val="20"/>
              </w:rPr>
              <w:t> </w:t>
            </w:r>
          </w:p>
          <w:p w:rsidR="0031272E" w:rsidP="0031272E" w:rsidRDefault="0031272E" w14:paraId="7F5E6E8A" w14:textId="77777777">
            <w:pPr>
              <w:pStyle w:val="paragraph"/>
              <w:spacing w:before="0" w:beforeAutospacing="0" w:after="0" w:afterAutospacing="0"/>
              <w:textAlignment w:val="baseline"/>
              <w:divId w:val="16741238"/>
              <w:rPr>
                <w:rFonts w:ascii="Segoe UI" w:hAnsi="Segoe UI" w:cs="Segoe UI"/>
                <w:sz w:val="18"/>
                <w:szCs w:val="18"/>
              </w:rPr>
            </w:pPr>
            <w:r>
              <w:rPr>
                <w:rStyle w:val="eop"/>
                <w:rFonts w:ascii="Arial" w:hAnsi="Arial" w:cs="Arial"/>
                <w:color w:val="000000"/>
                <w:sz w:val="20"/>
                <w:szCs w:val="20"/>
              </w:rPr>
              <w:t> </w:t>
            </w:r>
          </w:p>
          <w:p w:rsidR="0031272E" w:rsidP="0031272E" w:rsidRDefault="0031272E" w14:paraId="64C3AF1F" w14:textId="77777777">
            <w:pPr>
              <w:pStyle w:val="paragraph"/>
              <w:spacing w:before="0" w:beforeAutospacing="0" w:after="0" w:afterAutospacing="0"/>
              <w:textAlignment w:val="baseline"/>
              <w:divId w:val="817496496"/>
              <w:rPr>
                <w:rFonts w:ascii="Segoe UI" w:hAnsi="Segoe UI" w:cs="Segoe UI"/>
                <w:sz w:val="18"/>
                <w:szCs w:val="18"/>
              </w:rPr>
            </w:pPr>
            <w:r>
              <w:rPr>
                <w:rStyle w:val="eop"/>
                <w:rFonts w:ascii="Arial" w:hAnsi="Arial" w:cs="Arial"/>
                <w:color w:val="000000"/>
                <w:sz w:val="20"/>
                <w:szCs w:val="20"/>
              </w:rPr>
              <w:t> </w:t>
            </w:r>
          </w:p>
          <w:p w:rsidR="0031272E" w:rsidP="0031272E" w:rsidRDefault="0031272E" w14:paraId="4222365E" w14:textId="77777777">
            <w:pPr>
              <w:pStyle w:val="paragraph"/>
              <w:spacing w:before="0" w:beforeAutospacing="0" w:after="0" w:afterAutospacing="0"/>
              <w:textAlignment w:val="baseline"/>
              <w:divId w:val="1051877590"/>
              <w:rPr>
                <w:rFonts w:ascii="Segoe UI" w:hAnsi="Segoe UI" w:cs="Segoe UI"/>
                <w:sz w:val="18"/>
                <w:szCs w:val="18"/>
              </w:rPr>
            </w:pPr>
            <w:r>
              <w:rPr>
                <w:rStyle w:val="eop"/>
                <w:rFonts w:ascii="Arial" w:hAnsi="Arial" w:cs="Arial"/>
                <w:color w:val="000000"/>
                <w:sz w:val="20"/>
                <w:szCs w:val="20"/>
              </w:rPr>
              <w:t> </w:t>
            </w:r>
          </w:p>
          <w:p w:rsidR="0031272E" w:rsidP="0031272E" w:rsidRDefault="0031272E" w14:paraId="358C8286" w14:textId="77777777">
            <w:pPr>
              <w:pStyle w:val="paragraph"/>
              <w:spacing w:before="0" w:beforeAutospacing="0" w:after="0" w:afterAutospacing="0"/>
              <w:textAlignment w:val="baseline"/>
              <w:divId w:val="180705174"/>
              <w:rPr>
                <w:rFonts w:ascii="Segoe UI" w:hAnsi="Segoe UI" w:cs="Segoe UI"/>
                <w:sz w:val="18"/>
                <w:szCs w:val="18"/>
              </w:rPr>
            </w:pPr>
            <w:r>
              <w:rPr>
                <w:rStyle w:val="eop"/>
                <w:rFonts w:ascii="Arial" w:hAnsi="Arial" w:cs="Arial"/>
                <w:color w:val="000000"/>
                <w:sz w:val="20"/>
                <w:szCs w:val="20"/>
              </w:rPr>
              <w:t> </w:t>
            </w:r>
          </w:p>
          <w:p w:rsidRPr="00BC2F85" w:rsidR="0031272E" w:rsidP="0031272E" w:rsidRDefault="0031272E" w14:paraId="3FEF25F8" w14:textId="6A78285E">
            <w:pPr>
              <w:rPr>
                <w:rFonts w:ascii="Arial" w:hAnsi="Arial" w:eastAsia="Arial" w:cs="Arial"/>
                <w:b/>
                <w:bCs/>
                <w:sz w:val="20"/>
                <w:szCs w:val="20"/>
                <w:u w:val="single"/>
              </w:rPr>
            </w:pPr>
            <w:r>
              <w:rPr>
                <w:rStyle w:val="eop"/>
                <w:rFonts w:ascii="Arial" w:hAnsi="Arial" w:cs="Arial"/>
                <w:sz w:val="20"/>
                <w:szCs w:val="20"/>
              </w:rPr>
              <w:t> </w:t>
            </w:r>
          </w:p>
        </w:tc>
        <w:tc>
          <w:tcPr>
            <w:tcW w:w="2667" w:type="dxa"/>
            <w:tcMar/>
          </w:tcPr>
          <w:p w:rsidR="0031272E" w:rsidP="7AF8153C" w:rsidRDefault="0031272E" w14:paraId="5423C193" w14:textId="0192339E">
            <w:pPr>
              <w:pStyle w:val="paragraph"/>
              <w:spacing w:before="0" w:beforeAutospacing="off" w:after="0" w:afterAutospacing="off"/>
              <w:textAlignment w:val="baseline"/>
              <w:divId w:val="357708008"/>
              <w:rPr>
                <w:rFonts w:ascii="Segoe UI" w:hAnsi="Segoe UI" w:cs="Segoe UI"/>
                <w:sz w:val="18"/>
                <w:szCs w:val="18"/>
                <w:lang w:val="fr-FR"/>
              </w:rPr>
            </w:pPr>
            <w:r w:rsidRPr="7AF8153C" w:rsidR="7886ACF4">
              <w:rPr>
                <w:rStyle w:val="normaltextrun"/>
                <w:rFonts w:ascii="Arial" w:hAnsi="Arial" w:cs="Arial"/>
                <w:b w:val="1"/>
                <w:bCs w:val="1"/>
                <w:color w:val="000000" w:themeColor="text1" w:themeTint="FF" w:themeShade="FF"/>
                <w:sz w:val="20"/>
                <w:szCs w:val="20"/>
                <w:lang w:val="fr-FR"/>
              </w:rPr>
              <w:t>1</w:t>
            </w:r>
            <w:r w:rsidRPr="7AF8153C" w:rsidR="57942A61">
              <w:rPr>
                <w:rStyle w:val="normaltextrun"/>
                <w:rFonts w:ascii="Arial" w:hAnsi="Arial" w:cs="Arial"/>
                <w:b w:val="1"/>
                <w:bCs w:val="1"/>
                <w:color w:val="000000" w:themeColor="text1" w:themeTint="FF" w:themeShade="FF"/>
                <w:sz w:val="20"/>
                <w:szCs w:val="20"/>
                <w:lang w:val="fr-FR"/>
              </w:rPr>
              <w:t>a</w:t>
            </w:r>
            <w:r w:rsidRPr="7AF8153C" w:rsidR="7886ACF4">
              <w:rPr>
                <w:rStyle w:val="normaltextrun"/>
                <w:rFonts w:ascii="Arial" w:hAnsi="Arial" w:cs="Arial"/>
                <w:b w:val="1"/>
                <w:bCs w:val="1"/>
                <w:color w:val="000000" w:themeColor="text1" w:themeTint="FF" w:themeShade="FF"/>
                <w:sz w:val="20"/>
                <w:szCs w:val="20"/>
                <w:lang w:val="fr-FR"/>
              </w:rPr>
              <w:t>, 1</w:t>
            </w:r>
            <w:r w:rsidRPr="7AF8153C" w:rsidR="5E937208">
              <w:rPr>
                <w:rStyle w:val="normaltextrun"/>
                <w:rFonts w:ascii="Arial" w:hAnsi="Arial" w:cs="Arial"/>
                <w:b w:val="1"/>
                <w:bCs w:val="1"/>
                <w:color w:val="000000" w:themeColor="text1" w:themeTint="FF" w:themeShade="FF"/>
                <w:sz w:val="20"/>
                <w:szCs w:val="20"/>
                <w:lang w:val="fr-FR"/>
              </w:rPr>
              <w:t>c</w:t>
            </w:r>
            <w:r w:rsidRPr="7AF8153C" w:rsidR="7886ACF4">
              <w:rPr>
                <w:rStyle w:val="normaltextrun"/>
                <w:rFonts w:ascii="Arial" w:hAnsi="Arial" w:cs="Arial"/>
                <w:b w:val="1"/>
                <w:bCs w:val="1"/>
                <w:color w:val="000000" w:themeColor="text1" w:themeTint="FF" w:themeShade="FF"/>
                <w:sz w:val="20"/>
                <w:szCs w:val="20"/>
                <w:lang w:val="fr-FR"/>
              </w:rPr>
              <w:t>,</w:t>
            </w:r>
          </w:p>
          <w:p w:rsidR="0031272E" w:rsidP="7AF8153C" w:rsidRDefault="0031272E" w14:paraId="2F0E4313" w14:textId="3712C175">
            <w:pPr>
              <w:pStyle w:val="paragraph"/>
              <w:spacing w:before="0" w:beforeAutospacing="off" w:after="0" w:afterAutospacing="off"/>
              <w:textAlignment w:val="baseline"/>
              <w:divId w:val="357708008"/>
              <w:rPr>
                <w:rFonts w:ascii="Segoe UI" w:hAnsi="Segoe UI" w:cs="Segoe UI"/>
                <w:sz w:val="18"/>
                <w:szCs w:val="18"/>
                <w:lang w:val="fr-FR"/>
              </w:rPr>
            </w:pPr>
            <w:r w:rsidRPr="7AF8153C" w:rsidR="7886ACF4">
              <w:rPr>
                <w:rStyle w:val="normaltextrun"/>
                <w:rFonts w:ascii="Arial" w:hAnsi="Arial" w:cs="Arial"/>
                <w:b w:val="1"/>
                <w:bCs w:val="1"/>
                <w:color w:val="000000" w:themeColor="text1" w:themeTint="FF" w:themeShade="FF"/>
                <w:sz w:val="20"/>
                <w:szCs w:val="20"/>
                <w:lang w:val="fr-FR"/>
              </w:rPr>
              <w:t>2</w:t>
            </w:r>
            <w:r w:rsidRPr="7AF8153C" w:rsidR="7C938359">
              <w:rPr>
                <w:rStyle w:val="normaltextrun"/>
                <w:rFonts w:ascii="Arial" w:hAnsi="Arial" w:cs="Arial"/>
                <w:b w:val="1"/>
                <w:bCs w:val="1"/>
                <w:color w:val="000000" w:themeColor="text1" w:themeTint="FF" w:themeShade="FF"/>
                <w:sz w:val="20"/>
                <w:szCs w:val="20"/>
                <w:lang w:val="fr-FR"/>
              </w:rPr>
              <w:t>a</w:t>
            </w:r>
            <w:r w:rsidRPr="7AF8153C" w:rsidR="7886ACF4">
              <w:rPr>
                <w:rStyle w:val="normaltextrun"/>
                <w:rFonts w:ascii="Arial" w:hAnsi="Arial" w:cs="Arial"/>
                <w:b w:val="1"/>
                <w:bCs w:val="1"/>
                <w:color w:val="000000" w:themeColor="text1" w:themeTint="FF" w:themeShade="FF"/>
                <w:sz w:val="20"/>
                <w:szCs w:val="20"/>
                <w:lang w:val="fr-FR"/>
              </w:rPr>
              <w:t>, 2</w:t>
            </w:r>
            <w:r w:rsidRPr="7AF8153C" w:rsidR="4481D5AD">
              <w:rPr>
                <w:rStyle w:val="normaltextrun"/>
                <w:rFonts w:ascii="Arial" w:hAnsi="Arial" w:cs="Arial"/>
                <w:b w:val="1"/>
                <w:bCs w:val="1"/>
                <w:color w:val="000000" w:themeColor="text1" w:themeTint="FF" w:themeShade="FF"/>
                <w:sz w:val="20"/>
                <w:szCs w:val="20"/>
                <w:lang w:val="fr-FR"/>
              </w:rPr>
              <w:t>b</w:t>
            </w:r>
            <w:r w:rsidRPr="7AF8153C" w:rsidR="7886ACF4">
              <w:rPr>
                <w:rStyle w:val="normaltextrun"/>
                <w:rFonts w:ascii="Arial" w:hAnsi="Arial" w:cs="Arial"/>
                <w:b w:val="1"/>
                <w:bCs w:val="1"/>
                <w:color w:val="000000" w:themeColor="text1" w:themeTint="FF" w:themeShade="FF"/>
                <w:sz w:val="20"/>
                <w:szCs w:val="20"/>
                <w:lang w:val="fr-FR"/>
              </w:rPr>
              <w:t>, 2</w:t>
            </w:r>
            <w:r w:rsidRPr="7AF8153C" w:rsidR="64AE45F5">
              <w:rPr>
                <w:rStyle w:val="normaltextrun"/>
                <w:rFonts w:ascii="Arial" w:hAnsi="Arial" w:cs="Arial"/>
                <w:b w:val="1"/>
                <w:bCs w:val="1"/>
                <w:color w:val="000000" w:themeColor="text1" w:themeTint="FF" w:themeShade="FF"/>
                <w:sz w:val="20"/>
                <w:szCs w:val="20"/>
                <w:lang w:val="fr-FR"/>
              </w:rPr>
              <w:t>c</w:t>
            </w:r>
            <w:r w:rsidRPr="7AF8153C" w:rsidR="7886ACF4">
              <w:rPr>
                <w:rStyle w:val="normaltextrun"/>
                <w:rFonts w:ascii="Arial" w:hAnsi="Arial" w:cs="Arial"/>
                <w:b w:val="1"/>
                <w:bCs w:val="1"/>
                <w:color w:val="000000" w:themeColor="text1" w:themeTint="FF" w:themeShade="FF"/>
                <w:sz w:val="20"/>
                <w:szCs w:val="20"/>
                <w:lang w:val="fr-FR"/>
              </w:rPr>
              <w:t>, 2</w:t>
            </w:r>
            <w:r w:rsidRPr="7AF8153C" w:rsidR="33FB00C2">
              <w:rPr>
                <w:rStyle w:val="normaltextrun"/>
                <w:rFonts w:ascii="Arial" w:hAnsi="Arial" w:cs="Arial"/>
                <w:b w:val="1"/>
                <w:bCs w:val="1"/>
                <w:color w:val="000000" w:themeColor="text1" w:themeTint="FF" w:themeShade="FF"/>
                <w:sz w:val="20"/>
                <w:szCs w:val="20"/>
                <w:lang w:val="fr-FR"/>
              </w:rPr>
              <w:t>d</w:t>
            </w:r>
            <w:r w:rsidRPr="7AF8153C" w:rsidR="7886ACF4">
              <w:rPr>
                <w:rStyle w:val="normaltextrun"/>
                <w:rFonts w:ascii="Arial" w:hAnsi="Arial" w:cs="Arial"/>
                <w:b w:val="1"/>
                <w:bCs w:val="1"/>
                <w:color w:val="000000" w:themeColor="text1" w:themeTint="FF" w:themeShade="FF"/>
                <w:sz w:val="20"/>
                <w:szCs w:val="20"/>
                <w:lang w:val="fr-FR"/>
              </w:rPr>
              <w:t>, 2</w:t>
            </w:r>
            <w:r w:rsidRPr="7AF8153C" w:rsidR="398244BF">
              <w:rPr>
                <w:rStyle w:val="normaltextrun"/>
                <w:rFonts w:ascii="Arial" w:hAnsi="Arial" w:cs="Arial"/>
                <w:b w:val="1"/>
                <w:bCs w:val="1"/>
                <w:color w:val="000000" w:themeColor="text1" w:themeTint="FF" w:themeShade="FF"/>
                <w:sz w:val="20"/>
                <w:szCs w:val="20"/>
                <w:lang w:val="fr-FR"/>
              </w:rPr>
              <w:t>e</w:t>
            </w:r>
            <w:r w:rsidRPr="7AF8153C" w:rsidR="7886ACF4">
              <w:rPr>
                <w:rStyle w:val="normaltextrun"/>
                <w:rFonts w:ascii="Arial" w:hAnsi="Arial" w:cs="Arial"/>
                <w:b w:val="1"/>
                <w:bCs w:val="1"/>
                <w:color w:val="000000" w:themeColor="text1" w:themeTint="FF" w:themeShade="FF"/>
                <w:sz w:val="20"/>
                <w:szCs w:val="20"/>
                <w:lang w:val="fr-FR"/>
              </w:rPr>
              <w:t>, 2</w:t>
            </w:r>
            <w:r w:rsidRPr="7AF8153C" w:rsidR="27805AEA">
              <w:rPr>
                <w:rStyle w:val="normaltextrun"/>
                <w:rFonts w:ascii="Arial" w:hAnsi="Arial" w:cs="Arial"/>
                <w:b w:val="1"/>
                <w:bCs w:val="1"/>
                <w:color w:val="000000" w:themeColor="text1" w:themeTint="FF" w:themeShade="FF"/>
                <w:sz w:val="20"/>
                <w:szCs w:val="20"/>
                <w:lang w:val="fr-FR"/>
              </w:rPr>
              <w:t>f</w:t>
            </w:r>
            <w:r w:rsidRPr="7AF8153C" w:rsidR="7886ACF4">
              <w:rPr>
                <w:rStyle w:val="normaltextrun"/>
                <w:rFonts w:ascii="Arial" w:hAnsi="Arial" w:cs="Arial"/>
                <w:b w:val="1"/>
                <w:bCs w:val="1"/>
                <w:color w:val="000000" w:themeColor="text1" w:themeTint="FF" w:themeShade="FF"/>
                <w:sz w:val="20"/>
                <w:szCs w:val="20"/>
                <w:lang w:val="fr-FR"/>
              </w:rPr>
              <w:t>, 2</w:t>
            </w:r>
            <w:r w:rsidRPr="7AF8153C" w:rsidR="619B1285">
              <w:rPr>
                <w:rStyle w:val="normaltextrun"/>
                <w:rFonts w:ascii="Arial" w:hAnsi="Arial" w:cs="Arial"/>
                <w:b w:val="1"/>
                <w:bCs w:val="1"/>
                <w:color w:val="000000" w:themeColor="text1" w:themeTint="FF" w:themeShade="FF"/>
                <w:sz w:val="20"/>
                <w:szCs w:val="20"/>
                <w:lang w:val="fr-FR"/>
              </w:rPr>
              <w:t>g</w:t>
            </w:r>
            <w:r w:rsidRPr="7AF8153C" w:rsidR="7886ACF4">
              <w:rPr>
                <w:rStyle w:val="normaltextrun"/>
                <w:rFonts w:ascii="Arial" w:hAnsi="Arial" w:cs="Arial"/>
                <w:b w:val="1"/>
                <w:bCs w:val="1"/>
                <w:color w:val="000000" w:themeColor="text1" w:themeTint="FF" w:themeShade="FF"/>
                <w:sz w:val="20"/>
                <w:szCs w:val="20"/>
                <w:lang w:val="fr-FR"/>
              </w:rPr>
              <w:t>, 2</w:t>
            </w:r>
            <w:r w:rsidRPr="7AF8153C" w:rsidR="6747079D">
              <w:rPr>
                <w:rStyle w:val="normaltextrun"/>
                <w:rFonts w:ascii="Arial" w:hAnsi="Arial" w:cs="Arial"/>
                <w:b w:val="1"/>
                <w:bCs w:val="1"/>
                <w:color w:val="000000" w:themeColor="text1" w:themeTint="FF" w:themeShade="FF"/>
                <w:sz w:val="20"/>
                <w:szCs w:val="20"/>
                <w:lang w:val="fr-FR"/>
              </w:rPr>
              <w:t>h</w:t>
            </w:r>
            <w:r w:rsidRPr="7AF8153C" w:rsidR="7886ACF4">
              <w:rPr>
                <w:rStyle w:val="normaltextrun"/>
                <w:rFonts w:ascii="Arial" w:hAnsi="Arial" w:cs="Arial"/>
                <w:b w:val="1"/>
                <w:bCs w:val="1"/>
                <w:color w:val="000000" w:themeColor="text1" w:themeTint="FF" w:themeShade="FF"/>
                <w:sz w:val="20"/>
                <w:szCs w:val="20"/>
                <w:lang w:val="fr-FR"/>
              </w:rPr>
              <w:t>, 2</w:t>
            </w:r>
            <w:r w:rsidRPr="7AF8153C" w:rsidR="78B003BA">
              <w:rPr>
                <w:rStyle w:val="normaltextrun"/>
                <w:rFonts w:ascii="Arial" w:hAnsi="Arial" w:cs="Arial"/>
                <w:b w:val="1"/>
                <w:bCs w:val="1"/>
                <w:color w:val="000000" w:themeColor="text1" w:themeTint="FF" w:themeShade="FF"/>
                <w:sz w:val="20"/>
                <w:szCs w:val="20"/>
                <w:lang w:val="fr-FR"/>
              </w:rPr>
              <w:t>i</w:t>
            </w:r>
            <w:r w:rsidRPr="7AF8153C" w:rsidR="7886ACF4">
              <w:rPr>
                <w:rStyle w:val="normaltextrun"/>
                <w:rFonts w:ascii="Arial" w:hAnsi="Arial" w:cs="Arial"/>
                <w:b w:val="1"/>
                <w:bCs w:val="1"/>
                <w:color w:val="000000" w:themeColor="text1" w:themeTint="FF" w:themeShade="FF"/>
                <w:sz w:val="20"/>
                <w:szCs w:val="20"/>
                <w:lang w:val="fr-FR"/>
              </w:rPr>
              <w:t>,  2</w:t>
            </w:r>
            <w:r w:rsidRPr="7AF8153C" w:rsidR="0CC4957C">
              <w:rPr>
                <w:rStyle w:val="normaltextrun"/>
                <w:rFonts w:ascii="Arial" w:hAnsi="Arial" w:cs="Arial"/>
                <w:b w:val="1"/>
                <w:bCs w:val="1"/>
                <w:color w:val="000000" w:themeColor="text1" w:themeTint="FF" w:themeShade="FF"/>
                <w:sz w:val="20"/>
                <w:szCs w:val="20"/>
                <w:lang w:val="fr-FR"/>
              </w:rPr>
              <w:t>j</w:t>
            </w:r>
            <w:r w:rsidRPr="7AF8153C" w:rsidR="7886ACF4">
              <w:rPr>
                <w:rStyle w:val="normaltextrun"/>
                <w:rFonts w:ascii="Arial" w:hAnsi="Arial" w:cs="Arial"/>
                <w:b w:val="1"/>
                <w:bCs w:val="1"/>
                <w:color w:val="000000" w:themeColor="text1" w:themeTint="FF" w:themeShade="FF"/>
                <w:sz w:val="20"/>
                <w:szCs w:val="20"/>
                <w:lang w:val="fr-FR"/>
              </w:rPr>
              <w:t>, 2</w:t>
            </w:r>
            <w:r w:rsidRPr="7AF8153C" w:rsidR="565B2C86">
              <w:rPr>
                <w:rStyle w:val="normaltextrun"/>
                <w:rFonts w:ascii="Arial" w:hAnsi="Arial" w:cs="Arial"/>
                <w:b w:val="1"/>
                <w:bCs w:val="1"/>
                <w:color w:val="000000" w:themeColor="text1" w:themeTint="FF" w:themeShade="FF"/>
                <w:sz w:val="20"/>
                <w:szCs w:val="20"/>
                <w:lang w:val="fr-FR"/>
              </w:rPr>
              <w:t>k</w:t>
            </w:r>
            <w:r w:rsidRPr="7AF8153C" w:rsidR="7886ACF4">
              <w:rPr>
                <w:rStyle w:val="normaltextrun"/>
                <w:rFonts w:ascii="Arial" w:hAnsi="Arial" w:cs="Arial"/>
                <w:b w:val="1"/>
                <w:bCs w:val="1"/>
                <w:color w:val="000000" w:themeColor="text1" w:themeTint="FF" w:themeShade="FF"/>
                <w:sz w:val="20"/>
                <w:szCs w:val="20"/>
                <w:lang w:val="fr-FR"/>
              </w:rPr>
              <w:t xml:space="preserve">, </w:t>
            </w:r>
          </w:p>
          <w:p w:rsidR="0031272E" w:rsidP="7AF8153C" w:rsidRDefault="0031272E" w14:paraId="15B56180" w14:textId="7FD5FA32">
            <w:pPr>
              <w:pStyle w:val="paragraph"/>
              <w:spacing w:before="0" w:beforeAutospacing="off" w:after="0" w:afterAutospacing="off"/>
              <w:textAlignment w:val="baseline"/>
              <w:divId w:val="357708008"/>
              <w:rPr>
                <w:rFonts w:ascii="Segoe UI" w:hAnsi="Segoe UI" w:cs="Segoe UI"/>
                <w:sz w:val="18"/>
                <w:szCs w:val="18"/>
                <w:lang w:val="fr-FR"/>
              </w:rPr>
            </w:pPr>
            <w:r w:rsidRPr="7AF8153C" w:rsidR="7886ACF4">
              <w:rPr>
                <w:rStyle w:val="normaltextrun"/>
                <w:rFonts w:ascii="Arial" w:hAnsi="Arial" w:cs="Arial"/>
                <w:b w:val="1"/>
                <w:bCs w:val="1"/>
                <w:color w:val="000000" w:themeColor="text1" w:themeTint="FF" w:themeShade="FF"/>
                <w:sz w:val="20"/>
                <w:szCs w:val="20"/>
                <w:lang w:val="fr-FR"/>
              </w:rPr>
              <w:t>3</w:t>
            </w:r>
            <w:r w:rsidRPr="7AF8153C" w:rsidR="6F61A95F">
              <w:rPr>
                <w:rStyle w:val="normaltextrun"/>
                <w:rFonts w:ascii="Arial" w:hAnsi="Arial" w:cs="Arial"/>
                <w:b w:val="1"/>
                <w:bCs w:val="1"/>
                <w:color w:val="000000" w:themeColor="text1" w:themeTint="FF" w:themeShade="FF"/>
                <w:sz w:val="20"/>
                <w:szCs w:val="20"/>
                <w:lang w:val="fr-FR"/>
              </w:rPr>
              <w:t>a</w:t>
            </w:r>
            <w:r w:rsidRPr="7AF8153C" w:rsidR="7886ACF4">
              <w:rPr>
                <w:rStyle w:val="normaltextrun"/>
                <w:rFonts w:ascii="Arial" w:hAnsi="Arial" w:cs="Arial"/>
                <w:b w:val="1"/>
                <w:bCs w:val="1"/>
                <w:color w:val="000000" w:themeColor="text1" w:themeTint="FF" w:themeShade="FF"/>
                <w:sz w:val="20"/>
                <w:szCs w:val="20"/>
                <w:lang w:val="fr-FR"/>
              </w:rPr>
              <w:t>, 3</w:t>
            </w:r>
            <w:r w:rsidRPr="7AF8153C" w:rsidR="7ECFCC92">
              <w:rPr>
                <w:rStyle w:val="normaltextrun"/>
                <w:rFonts w:ascii="Arial" w:hAnsi="Arial" w:cs="Arial"/>
                <w:b w:val="1"/>
                <w:bCs w:val="1"/>
                <w:color w:val="000000" w:themeColor="text1" w:themeTint="FF" w:themeShade="FF"/>
                <w:sz w:val="20"/>
                <w:szCs w:val="20"/>
                <w:lang w:val="fr-FR"/>
              </w:rPr>
              <w:t>b</w:t>
            </w:r>
            <w:r w:rsidRPr="7AF8153C" w:rsidR="7886ACF4">
              <w:rPr>
                <w:rStyle w:val="normaltextrun"/>
                <w:rFonts w:ascii="Arial" w:hAnsi="Arial" w:cs="Arial"/>
                <w:b w:val="1"/>
                <w:bCs w:val="1"/>
                <w:color w:val="000000" w:themeColor="text1" w:themeTint="FF" w:themeShade="FF"/>
                <w:sz w:val="20"/>
                <w:szCs w:val="20"/>
                <w:lang w:val="fr-FR"/>
              </w:rPr>
              <w:t>, 3</w:t>
            </w:r>
            <w:r w:rsidRPr="7AF8153C" w:rsidR="04396295">
              <w:rPr>
                <w:rStyle w:val="normaltextrun"/>
                <w:rFonts w:ascii="Arial" w:hAnsi="Arial" w:cs="Arial"/>
                <w:b w:val="1"/>
                <w:bCs w:val="1"/>
                <w:color w:val="000000" w:themeColor="text1" w:themeTint="FF" w:themeShade="FF"/>
                <w:sz w:val="20"/>
                <w:szCs w:val="20"/>
                <w:lang w:val="fr-FR"/>
              </w:rPr>
              <w:t>c</w:t>
            </w:r>
            <w:r w:rsidRPr="7AF8153C" w:rsidR="7886ACF4">
              <w:rPr>
                <w:rStyle w:val="normaltextrun"/>
                <w:rFonts w:ascii="Arial" w:hAnsi="Arial" w:cs="Arial"/>
                <w:b w:val="1"/>
                <w:bCs w:val="1"/>
                <w:color w:val="000000" w:themeColor="text1" w:themeTint="FF" w:themeShade="FF"/>
                <w:sz w:val="20"/>
                <w:szCs w:val="20"/>
                <w:lang w:val="fr-FR"/>
              </w:rPr>
              <w:t>, 3</w:t>
            </w:r>
            <w:r w:rsidRPr="7AF8153C" w:rsidR="0988B38B">
              <w:rPr>
                <w:rStyle w:val="normaltextrun"/>
                <w:rFonts w:ascii="Arial" w:hAnsi="Arial" w:cs="Arial"/>
                <w:b w:val="1"/>
                <w:bCs w:val="1"/>
                <w:color w:val="000000" w:themeColor="text1" w:themeTint="FF" w:themeShade="FF"/>
                <w:sz w:val="20"/>
                <w:szCs w:val="20"/>
                <w:lang w:val="fr-FR"/>
              </w:rPr>
              <w:t>d</w:t>
            </w:r>
            <w:r w:rsidRPr="7AF8153C" w:rsidR="7886ACF4">
              <w:rPr>
                <w:rStyle w:val="normaltextrun"/>
                <w:rFonts w:ascii="Arial" w:hAnsi="Arial" w:cs="Arial"/>
                <w:b w:val="1"/>
                <w:bCs w:val="1"/>
                <w:color w:val="000000" w:themeColor="text1" w:themeTint="FF" w:themeShade="FF"/>
                <w:sz w:val="20"/>
                <w:szCs w:val="20"/>
                <w:lang w:val="fr-FR"/>
              </w:rPr>
              <w:t>, 3</w:t>
            </w:r>
            <w:r w:rsidRPr="7AF8153C" w:rsidR="32E6C53C">
              <w:rPr>
                <w:rStyle w:val="normaltextrun"/>
                <w:rFonts w:ascii="Arial" w:hAnsi="Arial" w:cs="Arial"/>
                <w:b w:val="1"/>
                <w:bCs w:val="1"/>
                <w:color w:val="000000" w:themeColor="text1" w:themeTint="FF" w:themeShade="FF"/>
                <w:sz w:val="20"/>
                <w:szCs w:val="20"/>
                <w:lang w:val="fr-FR"/>
              </w:rPr>
              <w:t>e</w:t>
            </w:r>
            <w:r w:rsidRPr="7AF8153C" w:rsidR="7886ACF4">
              <w:rPr>
                <w:rStyle w:val="normaltextrun"/>
                <w:rFonts w:ascii="Arial" w:hAnsi="Arial" w:cs="Arial"/>
                <w:b w:val="1"/>
                <w:bCs w:val="1"/>
                <w:color w:val="000000" w:themeColor="text1" w:themeTint="FF" w:themeShade="FF"/>
                <w:sz w:val="20"/>
                <w:szCs w:val="20"/>
                <w:lang w:val="fr-FR"/>
              </w:rPr>
              <w:t>, 3</w:t>
            </w:r>
            <w:r w:rsidRPr="7AF8153C" w:rsidR="4FE8D349">
              <w:rPr>
                <w:rStyle w:val="normaltextrun"/>
                <w:rFonts w:ascii="Arial" w:hAnsi="Arial" w:cs="Arial"/>
                <w:b w:val="1"/>
                <w:bCs w:val="1"/>
                <w:color w:val="000000" w:themeColor="text1" w:themeTint="FF" w:themeShade="FF"/>
                <w:sz w:val="20"/>
                <w:szCs w:val="20"/>
                <w:lang w:val="fr-FR"/>
              </w:rPr>
              <w:t>j</w:t>
            </w:r>
            <w:r w:rsidRPr="7AF8153C" w:rsidR="7886ACF4">
              <w:rPr>
                <w:rStyle w:val="normaltextrun"/>
                <w:rFonts w:ascii="Arial" w:hAnsi="Arial" w:cs="Arial"/>
                <w:b w:val="1"/>
                <w:bCs w:val="1"/>
                <w:color w:val="000000" w:themeColor="text1" w:themeTint="FF" w:themeShade="FF"/>
                <w:sz w:val="20"/>
                <w:szCs w:val="20"/>
                <w:lang w:val="fr-FR"/>
              </w:rPr>
              <w:t>,  3</w:t>
            </w:r>
            <w:r w:rsidRPr="7AF8153C" w:rsidR="7DAF7BA4">
              <w:rPr>
                <w:rStyle w:val="normaltextrun"/>
                <w:rFonts w:ascii="Arial" w:hAnsi="Arial" w:cs="Arial"/>
                <w:b w:val="1"/>
                <w:bCs w:val="1"/>
                <w:color w:val="000000" w:themeColor="text1" w:themeTint="FF" w:themeShade="FF"/>
                <w:sz w:val="20"/>
                <w:szCs w:val="20"/>
                <w:lang w:val="fr-FR"/>
              </w:rPr>
              <w:t>t</w:t>
            </w:r>
            <w:r w:rsidRPr="7AF8153C" w:rsidR="7886ACF4">
              <w:rPr>
                <w:rStyle w:val="normaltextrun"/>
                <w:rFonts w:ascii="Arial" w:hAnsi="Arial" w:cs="Arial"/>
                <w:b w:val="1"/>
                <w:bCs w:val="1"/>
                <w:color w:val="000000" w:themeColor="text1" w:themeTint="FF" w:themeShade="FF"/>
                <w:sz w:val="20"/>
                <w:szCs w:val="20"/>
                <w:lang w:val="fr-FR"/>
              </w:rPr>
              <w:t xml:space="preserve">, </w:t>
            </w:r>
          </w:p>
          <w:p w:rsidR="0031272E" w:rsidP="7AF8153C" w:rsidRDefault="0031272E" w14:paraId="55C96772" w14:textId="639082F0">
            <w:pPr>
              <w:pStyle w:val="paragraph"/>
              <w:spacing w:before="0" w:beforeAutospacing="off" w:after="0" w:afterAutospacing="off"/>
              <w:textAlignment w:val="baseline"/>
              <w:divId w:val="357708008"/>
              <w:rPr>
                <w:rFonts w:ascii="Segoe UI" w:hAnsi="Segoe UI" w:cs="Segoe UI"/>
                <w:sz w:val="18"/>
                <w:szCs w:val="18"/>
                <w:lang w:val="fr-FR"/>
              </w:rPr>
            </w:pPr>
            <w:r w:rsidRPr="7AF8153C" w:rsidR="7886ACF4">
              <w:rPr>
                <w:rStyle w:val="normaltextrun"/>
                <w:rFonts w:ascii="Arial" w:hAnsi="Arial" w:cs="Arial"/>
                <w:b w:val="1"/>
                <w:bCs w:val="1"/>
                <w:color w:val="000000" w:themeColor="text1" w:themeTint="FF" w:themeShade="FF"/>
                <w:sz w:val="20"/>
                <w:szCs w:val="20"/>
                <w:lang w:val="fr-FR"/>
              </w:rPr>
              <w:t>4</w:t>
            </w:r>
            <w:r w:rsidRPr="7AF8153C" w:rsidR="6CA9E8F8">
              <w:rPr>
                <w:rStyle w:val="normaltextrun"/>
                <w:rFonts w:ascii="Arial" w:hAnsi="Arial" w:cs="Arial"/>
                <w:b w:val="1"/>
                <w:bCs w:val="1"/>
                <w:color w:val="000000" w:themeColor="text1" w:themeTint="FF" w:themeShade="FF"/>
                <w:sz w:val="20"/>
                <w:szCs w:val="20"/>
                <w:lang w:val="fr-FR"/>
              </w:rPr>
              <w:t>a</w:t>
            </w:r>
            <w:r w:rsidRPr="7AF8153C" w:rsidR="7886ACF4">
              <w:rPr>
                <w:rStyle w:val="normaltextrun"/>
                <w:rFonts w:ascii="Arial" w:hAnsi="Arial" w:cs="Arial"/>
                <w:b w:val="1"/>
                <w:bCs w:val="1"/>
                <w:color w:val="000000" w:themeColor="text1" w:themeTint="FF" w:themeShade="FF"/>
                <w:sz w:val="20"/>
                <w:szCs w:val="20"/>
                <w:lang w:val="fr-FR"/>
              </w:rPr>
              <w:t>,4</w:t>
            </w:r>
            <w:r w:rsidRPr="7AF8153C" w:rsidR="02EF21E7">
              <w:rPr>
                <w:rStyle w:val="normaltextrun"/>
                <w:rFonts w:ascii="Arial" w:hAnsi="Arial" w:cs="Arial"/>
                <w:b w:val="1"/>
                <w:bCs w:val="1"/>
                <w:color w:val="000000" w:themeColor="text1" w:themeTint="FF" w:themeShade="FF"/>
                <w:sz w:val="20"/>
                <w:szCs w:val="20"/>
                <w:lang w:val="fr-FR"/>
              </w:rPr>
              <w:t>b</w:t>
            </w:r>
            <w:r w:rsidRPr="7AF8153C" w:rsidR="7886ACF4">
              <w:rPr>
                <w:rStyle w:val="normaltextrun"/>
                <w:rFonts w:ascii="Arial" w:hAnsi="Arial" w:cs="Arial"/>
                <w:b w:val="1"/>
                <w:bCs w:val="1"/>
                <w:color w:val="000000" w:themeColor="text1" w:themeTint="FF" w:themeShade="FF"/>
                <w:sz w:val="20"/>
                <w:szCs w:val="20"/>
                <w:lang w:val="fr-FR"/>
              </w:rPr>
              <w:t>, 4I 4</w:t>
            </w:r>
            <w:r w:rsidRPr="7AF8153C" w:rsidR="7665308E">
              <w:rPr>
                <w:rStyle w:val="normaltextrun"/>
                <w:rFonts w:ascii="Arial" w:hAnsi="Arial" w:cs="Arial"/>
                <w:b w:val="1"/>
                <w:bCs w:val="1"/>
                <w:color w:val="000000" w:themeColor="text1" w:themeTint="FF" w:themeShade="FF"/>
                <w:sz w:val="20"/>
                <w:szCs w:val="20"/>
                <w:lang w:val="fr-FR"/>
              </w:rPr>
              <w:t>o</w:t>
            </w:r>
            <w:r w:rsidRPr="7AF8153C" w:rsidR="7886ACF4">
              <w:rPr>
                <w:rStyle w:val="normaltextrun"/>
                <w:rFonts w:ascii="Arial" w:hAnsi="Arial" w:cs="Arial"/>
                <w:b w:val="1"/>
                <w:bCs w:val="1"/>
                <w:color w:val="000000" w:themeColor="text1" w:themeTint="FF" w:themeShade="FF"/>
                <w:sz w:val="20"/>
                <w:szCs w:val="20"/>
                <w:lang w:val="fr-FR"/>
              </w:rPr>
              <w:t>, 4</w:t>
            </w:r>
            <w:r w:rsidRPr="7AF8153C" w:rsidR="3F77BDAC">
              <w:rPr>
                <w:rStyle w:val="normaltextrun"/>
                <w:rFonts w:ascii="Arial" w:hAnsi="Arial" w:cs="Arial"/>
                <w:b w:val="1"/>
                <w:bCs w:val="1"/>
                <w:color w:val="000000" w:themeColor="text1" w:themeTint="FF" w:themeShade="FF"/>
                <w:sz w:val="20"/>
                <w:szCs w:val="20"/>
                <w:lang w:val="fr-FR"/>
              </w:rPr>
              <w:t>p</w:t>
            </w:r>
            <w:r w:rsidRPr="7AF8153C" w:rsidR="7886ACF4">
              <w:rPr>
                <w:rStyle w:val="normaltextrun"/>
                <w:rFonts w:ascii="Arial" w:hAnsi="Arial" w:cs="Arial"/>
                <w:b w:val="1"/>
                <w:bCs w:val="1"/>
                <w:color w:val="000000" w:themeColor="text1" w:themeTint="FF" w:themeShade="FF"/>
                <w:sz w:val="20"/>
                <w:szCs w:val="20"/>
                <w:lang w:val="fr-FR"/>
              </w:rPr>
              <w:t>, 5</w:t>
            </w:r>
            <w:r w:rsidRPr="7AF8153C" w:rsidR="0A3D35E5">
              <w:rPr>
                <w:rStyle w:val="normaltextrun"/>
                <w:rFonts w:ascii="Arial" w:hAnsi="Arial" w:cs="Arial"/>
                <w:b w:val="1"/>
                <w:bCs w:val="1"/>
                <w:color w:val="000000" w:themeColor="text1" w:themeTint="FF" w:themeShade="FF"/>
                <w:sz w:val="20"/>
                <w:szCs w:val="20"/>
                <w:lang w:val="fr-FR"/>
              </w:rPr>
              <w:t>b</w:t>
            </w:r>
            <w:r w:rsidRPr="7AF8153C" w:rsidR="7886ACF4">
              <w:rPr>
                <w:rStyle w:val="normaltextrun"/>
                <w:rFonts w:ascii="Arial" w:hAnsi="Arial" w:cs="Arial"/>
                <w:b w:val="1"/>
                <w:bCs w:val="1"/>
                <w:color w:val="000000" w:themeColor="text1" w:themeTint="FF" w:themeShade="FF"/>
                <w:sz w:val="20"/>
                <w:szCs w:val="20"/>
                <w:lang w:val="fr-FR"/>
              </w:rPr>
              <w:t>, 5</w:t>
            </w:r>
            <w:r w:rsidRPr="7AF8153C" w:rsidR="0F0B5990">
              <w:rPr>
                <w:rStyle w:val="normaltextrun"/>
                <w:rFonts w:ascii="Arial" w:hAnsi="Arial" w:cs="Arial"/>
                <w:b w:val="1"/>
                <w:bCs w:val="1"/>
                <w:color w:val="000000" w:themeColor="text1" w:themeTint="FF" w:themeShade="FF"/>
                <w:sz w:val="20"/>
                <w:szCs w:val="20"/>
                <w:lang w:val="fr-FR"/>
              </w:rPr>
              <w:t>c</w:t>
            </w:r>
            <w:r w:rsidRPr="7AF8153C" w:rsidR="7886ACF4">
              <w:rPr>
                <w:rStyle w:val="normaltextrun"/>
                <w:rFonts w:ascii="Arial" w:hAnsi="Arial" w:cs="Arial"/>
                <w:b w:val="1"/>
                <w:bCs w:val="1"/>
                <w:color w:val="000000" w:themeColor="text1" w:themeTint="FF" w:themeShade="FF"/>
                <w:sz w:val="20"/>
                <w:szCs w:val="20"/>
                <w:lang w:val="fr-FR"/>
              </w:rPr>
              <w:t>, 5</w:t>
            </w:r>
            <w:r w:rsidRPr="7AF8153C" w:rsidR="06182AA7">
              <w:rPr>
                <w:rStyle w:val="normaltextrun"/>
                <w:rFonts w:ascii="Arial" w:hAnsi="Arial" w:cs="Arial"/>
                <w:b w:val="1"/>
                <w:bCs w:val="1"/>
                <w:color w:val="000000" w:themeColor="text1" w:themeTint="FF" w:themeShade="FF"/>
                <w:sz w:val="20"/>
                <w:szCs w:val="20"/>
                <w:lang w:val="fr-FR"/>
              </w:rPr>
              <w:t>e</w:t>
            </w:r>
            <w:r w:rsidRPr="7AF8153C" w:rsidR="7886ACF4">
              <w:rPr>
                <w:rStyle w:val="normaltextrun"/>
                <w:rFonts w:ascii="Arial" w:hAnsi="Arial" w:cs="Arial"/>
                <w:b w:val="1"/>
                <w:bCs w:val="1"/>
                <w:color w:val="000000" w:themeColor="text1" w:themeTint="FF" w:themeShade="FF"/>
                <w:sz w:val="20"/>
                <w:szCs w:val="20"/>
                <w:lang w:val="fr-FR"/>
              </w:rPr>
              <w:t>, 5</w:t>
            </w:r>
            <w:r w:rsidRPr="7AF8153C" w:rsidR="513D0F11">
              <w:rPr>
                <w:rStyle w:val="normaltextrun"/>
                <w:rFonts w:ascii="Arial" w:hAnsi="Arial" w:cs="Arial"/>
                <w:b w:val="1"/>
                <w:bCs w:val="1"/>
                <w:color w:val="000000" w:themeColor="text1" w:themeTint="FF" w:themeShade="FF"/>
                <w:sz w:val="20"/>
                <w:szCs w:val="20"/>
                <w:lang w:val="fr-FR"/>
              </w:rPr>
              <w:t>f</w:t>
            </w:r>
            <w:r w:rsidRPr="7AF8153C" w:rsidR="7886ACF4">
              <w:rPr>
                <w:rStyle w:val="normaltextrun"/>
                <w:rFonts w:ascii="Arial" w:hAnsi="Arial" w:cs="Arial"/>
                <w:b w:val="1"/>
                <w:bCs w:val="1"/>
                <w:color w:val="000000" w:themeColor="text1" w:themeTint="FF" w:themeShade="FF"/>
                <w:sz w:val="20"/>
                <w:szCs w:val="20"/>
                <w:lang w:val="fr-FR"/>
              </w:rPr>
              <w:t>, 5I, 5</w:t>
            </w:r>
            <w:r w:rsidRPr="7AF8153C" w:rsidR="23670847">
              <w:rPr>
                <w:rStyle w:val="normaltextrun"/>
                <w:rFonts w:ascii="Arial" w:hAnsi="Arial" w:cs="Arial"/>
                <w:b w:val="1"/>
                <w:bCs w:val="1"/>
                <w:color w:val="000000" w:themeColor="text1" w:themeTint="FF" w:themeShade="FF"/>
                <w:sz w:val="20"/>
                <w:szCs w:val="20"/>
                <w:lang w:val="fr-FR"/>
              </w:rPr>
              <w:t>j</w:t>
            </w:r>
            <w:r w:rsidRPr="7AF8153C" w:rsidR="7886ACF4">
              <w:rPr>
                <w:rStyle w:val="normaltextrun"/>
                <w:rFonts w:ascii="Arial" w:hAnsi="Arial" w:cs="Arial"/>
                <w:b w:val="1"/>
                <w:bCs w:val="1"/>
                <w:color w:val="000000" w:themeColor="text1" w:themeTint="FF" w:themeShade="FF"/>
                <w:sz w:val="20"/>
                <w:szCs w:val="20"/>
                <w:lang w:val="fr-FR"/>
              </w:rPr>
              <w:t>, 5</w:t>
            </w:r>
            <w:r w:rsidRPr="7AF8153C" w:rsidR="5320AB23">
              <w:rPr>
                <w:rStyle w:val="normaltextrun"/>
                <w:rFonts w:ascii="Arial" w:hAnsi="Arial" w:cs="Arial"/>
                <w:b w:val="1"/>
                <w:bCs w:val="1"/>
                <w:color w:val="000000" w:themeColor="text1" w:themeTint="FF" w:themeShade="FF"/>
                <w:sz w:val="20"/>
                <w:szCs w:val="20"/>
                <w:lang w:val="fr-FR"/>
              </w:rPr>
              <w:t>o</w:t>
            </w:r>
            <w:r w:rsidRPr="7AF8153C" w:rsidR="7886ACF4">
              <w:rPr>
                <w:rStyle w:val="normaltextrun"/>
                <w:rFonts w:ascii="Arial" w:hAnsi="Arial" w:cs="Arial"/>
                <w:b w:val="1"/>
                <w:bCs w:val="1"/>
                <w:color w:val="000000" w:themeColor="text1" w:themeTint="FF" w:themeShade="FF"/>
                <w:sz w:val="20"/>
                <w:szCs w:val="20"/>
                <w:lang w:val="fr-FR"/>
              </w:rPr>
              <w:t>,  </w:t>
            </w:r>
          </w:p>
          <w:p w:rsidR="0031272E" w:rsidP="7AF8153C" w:rsidRDefault="0031272E" w14:paraId="1EB18840" w14:textId="452A4762">
            <w:pPr>
              <w:pStyle w:val="paragraph"/>
              <w:spacing w:before="0" w:beforeAutospacing="off" w:after="0" w:afterAutospacing="off"/>
              <w:textAlignment w:val="baseline"/>
              <w:divId w:val="357708008"/>
              <w:rPr>
                <w:rFonts w:ascii="Segoe UI" w:hAnsi="Segoe UI" w:cs="Segoe UI"/>
                <w:sz w:val="18"/>
                <w:szCs w:val="18"/>
                <w:lang w:val="fr-FR"/>
              </w:rPr>
            </w:pPr>
            <w:r w:rsidRPr="7AF8153C" w:rsidR="7886ACF4">
              <w:rPr>
                <w:rStyle w:val="normaltextrun"/>
                <w:rFonts w:ascii="Arial" w:hAnsi="Arial" w:cs="Arial"/>
                <w:b w:val="1"/>
                <w:bCs w:val="1"/>
                <w:color w:val="000000" w:themeColor="text1" w:themeTint="FF" w:themeShade="FF"/>
                <w:sz w:val="20"/>
                <w:szCs w:val="20"/>
                <w:lang w:val="fr-FR"/>
              </w:rPr>
              <w:t>6</w:t>
            </w:r>
            <w:r w:rsidRPr="7AF8153C" w:rsidR="6EA36F1E">
              <w:rPr>
                <w:rStyle w:val="normaltextrun"/>
                <w:rFonts w:ascii="Arial" w:hAnsi="Arial" w:cs="Arial"/>
                <w:b w:val="1"/>
                <w:bCs w:val="1"/>
                <w:color w:val="000000" w:themeColor="text1" w:themeTint="FF" w:themeShade="FF"/>
                <w:sz w:val="20"/>
                <w:szCs w:val="20"/>
                <w:lang w:val="fr-FR"/>
              </w:rPr>
              <w:t>a</w:t>
            </w:r>
            <w:r w:rsidRPr="7AF8153C" w:rsidR="7886ACF4">
              <w:rPr>
                <w:rStyle w:val="normaltextrun"/>
                <w:rFonts w:ascii="Arial" w:hAnsi="Arial" w:cs="Arial"/>
                <w:b w:val="1"/>
                <w:bCs w:val="1"/>
                <w:color w:val="000000" w:themeColor="text1" w:themeTint="FF" w:themeShade="FF"/>
                <w:sz w:val="20"/>
                <w:szCs w:val="20"/>
                <w:lang w:val="fr-FR"/>
              </w:rPr>
              <w:t>, 6</w:t>
            </w:r>
            <w:r w:rsidRPr="7AF8153C" w:rsidR="1F7E8CA2">
              <w:rPr>
                <w:rStyle w:val="normaltextrun"/>
                <w:rFonts w:ascii="Arial" w:hAnsi="Arial" w:cs="Arial"/>
                <w:b w:val="1"/>
                <w:bCs w:val="1"/>
                <w:color w:val="000000" w:themeColor="text1" w:themeTint="FF" w:themeShade="FF"/>
                <w:sz w:val="20"/>
                <w:szCs w:val="20"/>
                <w:lang w:val="fr-FR"/>
              </w:rPr>
              <w:t>d</w:t>
            </w:r>
            <w:r w:rsidRPr="7AF8153C" w:rsidR="7886ACF4">
              <w:rPr>
                <w:rStyle w:val="normaltextrun"/>
                <w:rFonts w:ascii="Arial" w:hAnsi="Arial" w:cs="Arial"/>
                <w:b w:val="1"/>
                <w:bCs w:val="1"/>
                <w:color w:val="000000" w:themeColor="text1" w:themeTint="FF" w:themeShade="FF"/>
                <w:sz w:val="20"/>
                <w:szCs w:val="20"/>
                <w:lang w:val="fr-FR"/>
              </w:rPr>
              <w:t xml:space="preserve"> 6</w:t>
            </w:r>
            <w:r w:rsidRPr="7AF8153C" w:rsidR="0D8F8FD0">
              <w:rPr>
                <w:rStyle w:val="normaltextrun"/>
                <w:rFonts w:ascii="Arial" w:hAnsi="Arial" w:cs="Arial"/>
                <w:b w:val="1"/>
                <w:bCs w:val="1"/>
                <w:color w:val="000000" w:themeColor="text1" w:themeTint="FF" w:themeShade="FF"/>
                <w:sz w:val="20"/>
                <w:szCs w:val="20"/>
                <w:lang w:val="fr-FR"/>
              </w:rPr>
              <w:t>e</w:t>
            </w:r>
            <w:r w:rsidRPr="7AF8153C" w:rsidR="7886ACF4">
              <w:rPr>
                <w:rStyle w:val="normaltextrun"/>
                <w:rFonts w:ascii="Arial" w:hAnsi="Arial" w:cs="Arial"/>
                <w:b w:val="1"/>
                <w:bCs w:val="1"/>
                <w:color w:val="000000" w:themeColor="text1" w:themeTint="FF" w:themeShade="FF"/>
                <w:sz w:val="20"/>
                <w:szCs w:val="20"/>
                <w:lang w:val="fr-FR"/>
              </w:rPr>
              <w:t>, 6</w:t>
            </w:r>
            <w:r w:rsidRPr="7AF8153C" w:rsidR="0D1594CF">
              <w:rPr>
                <w:rStyle w:val="normaltextrun"/>
                <w:rFonts w:ascii="Arial" w:hAnsi="Arial" w:cs="Arial"/>
                <w:b w:val="1"/>
                <w:bCs w:val="1"/>
                <w:color w:val="000000" w:themeColor="text1" w:themeTint="FF" w:themeShade="FF"/>
                <w:sz w:val="20"/>
                <w:szCs w:val="20"/>
                <w:lang w:val="fr-FR"/>
              </w:rPr>
              <w:t>g</w:t>
            </w:r>
            <w:r w:rsidRPr="7AF8153C" w:rsidR="7886ACF4">
              <w:rPr>
                <w:rStyle w:val="normaltextrun"/>
                <w:rFonts w:ascii="Arial" w:hAnsi="Arial" w:cs="Arial"/>
                <w:b w:val="1"/>
                <w:bCs w:val="1"/>
                <w:color w:val="000000" w:themeColor="text1" w:themeTint="FF" w:themeShade="FF"/>
                <w:sz w:val="20"/>
                <w:szCs w:val="20"/>
                <w:lang w:val="fr-FR"/>
              </w:rPr>
              <w:t xml:space="preserve"> 6</w:t>
            </w:r>
            <w:r w:rsidRPr="7AF8153C" w:rsidR="4623A7F9">
              <w:rPr>
                <w:rStyle w:val="normaltextrun"/>
                <w:rFonts w:ascii="Arial" w:hAnsi="Arial" w:cs="Arial"/>
                <w:b w:val="1"/>
                <w:bCs w:val="1"/>
                <w:color w:val="000000" w:themeColor="text1" w:themeTint="FF" w:themeShade="FF"/>
                <w:sz w:val="20"/>
                <w:szCs w:val="20"/>
                <w:lang w:val="fr-FR"/>
              </w:rPr>
              <w:t>j</w:t>
            </w:r>
            <w:r w:rsidRPr="7AF8153C" w:rsidR="7886ACF4">
              <w:rPr>
                <w:rStyle w:val="normaltextrun"/>
                <w:rFonts w:ascii="Arial" w:hAnsi="Arial" w:cs="Arial"/>
                <w:b w:val="1"/>
                <w:bCs w:val="1"/>
                <w:color w:val="000000" w:themeColor="text1" w:themeTint="FF" w:themeShade="FF"/>
                <w:sz w:val="20"/>
                <w:szCs w:val="20"/>
                <w:lang w:val="fr-FR"/>
              </w:rPr>
              <w:t>, 7</w:t>
            </w:r>
            <w:r w:rsidRPr="7AF8153C" w:rsidR="4531FA72">
              <w:rPr>
                <w:rStyle w:val="normaltextrun"/>
                <w:rFonts w:ascii="Arial" w:hAnsi="Arial" w:cs="Arial"/>
                <w:b w:val="1"/>
                <w:bCs w:val="1"/>
                <w:color w:val="000000" w:themeColor="text1" w:themeTint="FF" w:themeShade="FF"/>
                <w:sz w:val="20"/>
                <w:szCs w:val="20"/>
                <w:lang w:val="fr-FR"/>
              </w:rPr>
              <w:t>b</w:t>
            </w:r>
            <w:r w:rsidRPr="7AF8153C" w:rsidR="7886ACF4">
              <w:rPr>
                <w:rStyle w:val="normaltextrun"/>
                <w:rFonts w:ascii="Arial" w:hAnsi="Arial" w:cs="Arial"/>
                <w:b w:val="1"/>
                <w:bCs w:val="1"/>
                <w:color w:val="000000" w:themeColor="text1" w:themeTint="FF" w:themeShade="FF"/>
                <w:sz w:val="20"/>
                <w:szCs w:val="20"/>
                <w:lang w:val="fr-FR"/>
              </w:rPr>
              <w:t xml:space="preserve">, </w:t>
            </w:r>
            <w:r w:rsidRPr="7AF8153C" w:rsidR="7886ACF4">
              <w:rPr>
                <w:rStyle w:val="normaltextrun"/>
                <w:rFonts w:ascii="Arial" w:hAnsi="Arial" w:cs="Arial"/>
                <w:b w:val="1"/>
                <w:bCs w:val="1"/>
                <w:color w:val="000000" w:themeColor="text1" w:themeTint="FF" w:themeShade="FF"/>
                <w:sz w:val="20"/>
                <w:szCs w:val="20"/>
                <w:lang w:val="fr-FR"/>
              </w:rPr>
              <w:t>7</w:t>
            </w:r>
            <w:r w:rsidRPr="7AF8153C" w:rsidR="2A11B430">
              <w:rPr>
                <w:rStyle w:val="normaltextrun"/>
                <w:rFonts w:ascii="Arial" w:hAnsi="Arial" w:cs="Arial"/>
                <w:b w:val="1"/>
                <w:bCs w:val="1"/>
                <w:color w:val="000000" w:themeColor="text1" w:themeTint="FF" w:themeShade="FF"/>
                <w:sz w:val="20"/>
                <w:szCs w:val="20"/>
                <w:lang w:val="fr-FR"/>
              </w:rPr>
              <w:t>e</w:t>
            </w:r>
            <w:r w:rsidRPr="7AF8153C" w:rsidR="7886ACF4">
              <w:rPr>
                <w:rStyle w:val="normaltextrun"/>
                <w:rFonts w:ascii="Arial" w:hAnsi="Arial" w:cs="Arial"/>
                <w:b w:val="1"/>
                <w:bCs w:val="1"/>
                <w:color w:val="000000" w:themeColor="text1" w:themeTint="FF" w:themeShade="FF"/>
                <w:sz w:val="20"/>
                <w:szCs w:val="20"/>
                <w:lang w:val="fr-FR"/>
              </w:rPr>
              <w:t>, 7</w:t>
            </w:r>
            <w:r w:rsidRPr="7AF8153C" w:rsidR="53317462">
              <w:rPr>
                <w:rStyle w:val="normaltextrun"/>
                <w:rFonts w:ascii="Arial" w:hAnsi="Arial" w:cs="Arial"/>
                <w:b w:val="1"/>
                <w:bCs w:val="1"/>
                <w:color w:val="000000" w:themeColor="text1" w:themeTint="FF" w:themeShade="FF"/>
                <w:sz w:val="20"/>
                <w:szCs w:val="20"/>
                <w:lang w:val="fr-FR"/>
              </w:rPr>
              <w:t>f</w:t>
            </w:r>
            <w:r w:rsidRPr="7AF8153C" w:rsidR="7886ACF4">
              <w:rPr>
                <w:rStyle w:val="normaltextrun"/>
                <w:rFonts w:ascii="Arial" w:hAnsi="Arial" w:cs="Arial"/>
                <w:b w:val="1"/>
                <w:bCs w:val="1"/>
                <w:color w:val="000000" w:themeColor="text1" w:themeTint="FF" w:themeShade="FF"/>
                <w:sz w:val="20"/>
                <w:szCs w:val="20"/>
                <w:lang w:val="fr-FR"/>
              </w:rPr>
              <w:t>, 8</w:t>
            </w:r>
            <w:r w:rsidRPr="7AF8153C" w:rsidR="67BDF18D">
              <w:rPr>
                <w:rStyle w:val="normaltextrun"/>
                <w:rFonts w:ascii="Arial" w:hAnsi="Arial" w:cs="Arial"/>
                <w:b w:val="1"/>
                <w:bCs w:val="1"/>
                <w:color w:val="000000" w:themeColor="text1" w:themeTint="FF" w:themeShade="FF"/>
                <w:sz w:val="20"/>
                <w:szCs w:val="20"/>
                <w:lang w:val="fr-FR"/>
              </w:rPr>
              <w:t>e</w:t>
            </w:r>
            <w:r w:rsidRPr="7AF8153C" w:rsidR="7886ACF4">
              <w:rPr>
                <w:rStyle w:val="normaltextrun"/>
                <w:rFonts w:ascii="Arial" w:hAnsi="Arial" w:cs="Arial"/>
                <w:b w:val="1"/>
                <w:bCs w:val="1"/>
                <w:color w:val="000000" w:themeColor="text1" w:themeTint="FF" w:themeShade="FF"/>
                <w:sz w:val="20"/>
                <w:szCs w:val="20"/>
                <w:lang w:val="fr-FR"/>
              </w:rPr>
              <w:t>, 8</w:t>
            </w:r>
            <w:r w:rsidRPr="7AF8153C" w:rsidR="19DD5203">
              <w:rPr>
                <w:rStyle w:val="normaltextrun"/>
                <w:rFonts w:ascii="Arial" w:hAnsi="Arial" w:cs="Arial"/>
                <w:b w:val="1"/>
                <w:bCs w:val="1"/>
                <w:color w:val="000000" w:themeColor="text1" w:themeTint="FF" w:themeShade="FF"/>
                <w:sz w:val="20"/>
                <w:szCs w:val="20"/>
                <w:lang w:val="fr-FR"/>
              </w:rPr>
              <w:t>f</w:t>
            </w:r>
            <w:r w:rsidRPr="7AF8153C" w:rsidR="7886ACF4">
              <w:rPr>
                <w:rStyle w:val="normaltextrun"/>
                <w:rFonts w:ascii="Arial" w:hAnsi="Arial" w:cs="Arial"/>
                <w:b w:val="1"/>
                <w:bCs w:val="1"/>
                <w:color w:val="000000" w:themeColor="text1" w:themeTint="FF" w:themeShade="FF"/>
                <w:sz w:val="20"/>
                <w:szCs w:val="20"/>
                <w:lang w:val="fr-FR"/>
              </w:rPr>
              <w:t>, 8</w:t>
            </w:r>
            <w:r w:rsidRPr="7AF8153C" w:rsidR="31FE3570">
              <w:rPr>
                <w:rStyle w:val="normaltextrun"/>
                <w:rFonts w:ascii="Arial" w:hAnsi="Arial" w:cs="Arial"/>
                <w:b w:val="1"/>
                <w:bCs w:val="1"/>
                <w:color w:val="000000" w:themeColor="text1" w:themeTint="FF" w:themeShade="FF"/>
                <w:sz w:val="20"/>
                <w:szCs w:val="20"/>
                <w:lang w:val="fr-FR"/>
              </w:rPr>
              <w:t>g</w:t>
            </w:r>
            <w:r w:rsidRPr="7AF8153C" w:rsidR="7886ACF4">
              <w:rPr>
                <w:rStyle w:val="eop"/>
                <w:rFonts w:ascii="Arial" w:hAnsi="Arial" w:cs="Arial"/>
                <w:color w:val="000000" w:themeColor="text1" w:themeTint="FF" w:themeShade="FF"/>
                <w:sz w:val="20"/>
                <w:szCs w:val="20"/>
                <w:lang w:val="fr-FR"/>
              </w:rPr>
              <w:t> </w:t>
            </w:r>
          </w:p>
          <w:p w:rsidR="0031272E" w:rsidP="0031272E" w:rsidRDefault="0031272E" w14:paraId="1BC4BA85" w14:textId="77777777">
            <w:pPr>
              <w:pStyle w:val="paragraph"/>
              <w:spacing w:before="0" w:beforeAutospacing="0" w:after="0" w:afterAutospacing="0"/>
              <w:textAlignment w:val="baseline"/>
              <w:divId w:val="1099370565"/>
              <w:rPr>
                <w:rFonts w:ascii="Segoe UI" w:hAnsi="Segoe UI" w:cs="Segoe UI"/>
                <w:sz w:val="18"/>
                <w:szCs w:val="18"/>
              </w:rPr>
            </w:pPr>
            <w:r>
              <w:rPr>
                <w:rStyle w:val="normaltextrun"/>
                <w:rFonts w:ascii="Arial" w:hAnsi="Arial" w:cs="Arial"/>
                <w:b/>
                <w:bCs/>
                <w:color w:val="000000"/>
                <w:sz w:val="20"/>
                <w:szCs w:val="20"/>
              </w:rPr>
              <w:t> </w:t>
            </w:r>
            <w:r>
              <w:rPr>
                <w:rStyle w:val="eop"/>
                <w:rFonts w:ascii="Arial" w:hAnsi="Arial" w:cs="Arial"/>
                <w:color w:val="000000"/>
                <w:sz w:val="20"/>
                <w:szCs w:val="20"/>
              </w:rPr>
              <w:t> </w:t>
            </w:r>
          </w:p>
          <w:p w:rsidR="0031272E" w:rsidP="0031272E" w:rsidRDefault="0031272E" w14:paraId="65344DCA" w14:textId="77777777">
            <w:pPr>
              <w:pStyle w:val="paragraph"/>
              <w:spacing w:before="0" w:beforeAutospacing="0" w:after="0" w:afterAutospacing="0"/>
              <w:textAlignment w:val="baseline"/>
              <w:divId w:val="927542669"/>
              <w:rPr>
                <w:rFonts w:ascii="Segoe UI" w:hAnsi="Segoe UI" w:cs="Segoe UI"/>
                <w:sz w:val="18"/>
                <w:szCs w:val="18"/>
              </w:rPr>
            </w:pPr>
            <w:r>
              <w:rPr>
                <w:rStyle w:val="eop"/>
                <w:rFonts w:ascii="Arial" w:hAnsi="Arial" w:cs="Arial"/>
                <w:color w:val="000000"/>
                <w:sz w:val="20"/>
                <w:szCs w:val="20"/>
              </w:rPr>
              <w:t> </w:t>
            </w:r>
          </w:p>
          <w:p w:rsidR="0031272E" w:rsidP="0031272E" w:rsidRDefault="0031272E" w14:paraId="2299378B" w14:textId="77777777">
            <w:pPr>
              <w:pStyle w:val="paragraph"/>
              <w:spacing w:before="0" w:beforeAutospacing="0" w:after="0" w:afterAutospacing="0"/>
              <w:textAlignment w:val="baseline"/>
              <w:divId w:val="63533164"/>
              <w:rPr>
                <w:rFonts w:ascii="Segoe UI" w:hAnsi="Segoe UI" w:cs="Segoe UI"/>
                <w:sz w:val="18"/>
                <w:szCs w:val="18"/>
              </w:rPr>
            </w:pPr>
            <w:r>
              <w:rPr>
                <w:rStyle w:val="eop"/>
                <w:rFonts w:ascii="Arial" w:hAnsi="Arial" w:cs="Arial"/>
                <w:color w:val="000000"/>
                <w:sz w:val="20"/>
                <w:szCs w:val="20"/>
              </w:rPr>
              <w:t> </w:t>
            </w:r>
          </w:p>
          <w:p w:rsidR="0031272E" w:rsidP="0031272E" w:rsidRDefault="0031272E" w14:paraId="6AF49E52" w14:textId="77777777">
            <w:pPr>
              <w:pStyle w:val="paragraph"/>
              <w:spacing w:before="0" w:beforeAutospacing="0" w:after="0" w:afterAutospacing="0"/>
              <w:textAlignment w:val="baseline"/>
              <w:divId w:val="376048201"/>
              <w:rPr>
                <w:rFonts w:ascii="Segoe UI" w:hAnsi="Segoe UI" w:cs="Segoe UI"/>
                <w:sz w:val="18"/>
                <w:szCs w:val="18"/>
              </w:rPr>
            </w:pPr>
            <w:r>
              <w:rPr>
                <w:rStyle w:val="eop"/>
                <w:rFonts w:ascii="Arial" w:hAnsi="Arial" w:cs="Arial"/>
                <w:color w:val="000000"/>
                <w:sz w:val="20"/>
                <w:szCs w:val="20"/>
              </w:rPr>
              <w:t> </w:t>
            </w:r>
          </w:p>
          <w:p w:rsidR="0031272E" w:rsidP="0031272E" w:rsidRDefault="0031272E" w14:paraId="456A8CED" w14:textId="77777777">
            <w:pPr>
              <w:pStyle w:val="paragraph"/>
              <w:spacing w:before="0" w:beforeAutospacing="0" w:after="0" w:afterAutospacing="0"/>
              <w:textAlignment w:val="baseline"/>
              <w:divId w:val="802042785"/>
              <w:rPr>
                <w:rFonts w:ascii="Segoe UI" w:hAnsi="Segoe UI" w:cs="Segoe UI"/>
                <w:sz w:val="18"/>
                <w:szCs w:val="18"/>
              </w:rPr>
            </w:pPr>
            <w:r>
              <w:rPr>
                <w:rStyle w:val="eop"/>
                <w:rFonts w:ascii="Arial" w:hAnsi="Arial" w:cs="Arial"/>
                <w:color w:val="000000"/>
                <w:sz w:val="20"/>
                <w:szCs w:val="20"/>
              </w:rPr>
              <w:t> </w:t>
            </w:r>
          </w:p>
          <w:p w:rsidR="0031272E" w:rsidP="0031272E" w:rsidRDefault="0031272E" w14:paraId="23AD318C" w14:textId="77777777">
            <w:pPr>
              <w:pStyle w:val="paragraph"/>
              <w:spacing w:before="0" w:beforeAutospacing="0" w:after="0" w:afterAutospacing="0"/>
              <w:textAlignment w:val="baseline"/>
              <w:divId w:val="939680481"/>
              <w:rPr>
                <w:rFonts w:ascii="Segoe UI" w:hAnsi="Segoe UI" w:cs="Segoe UI"/>
                <w:sz w:val="18"/>
                <w:szCs w:val="18"/>
              </w:rPr>
            </w:pPr>
            <w:r>
              <w:rPr>
                <w:rStyle w:val="eop"/>
                <w:rFonts w:ascii="Arial" w:hAnsi="Arial" w:cs="Arial"/>
                <w:color w:val="000000"/>
                <w:sz w:val="20"/>
                <w:szCs w:val="20"/>
              </w:rPr>
              <w:t> </w:t>
            </w:r>
          </w:p>
          <w:p w:rsidR="0031272E" w:rsidP="0031272E" w:rsidRDefault="0031272E" w14:paraId="46528C58" w14:textId="77777777">
            <w:pPr>
              <w:pStyle w:val="paragraph"/>
              <w:spacing w:before="0" w:beforeAutospacing="0" w:after="0" w:afterAutospacing="0"/>
              <w:textAlignment w:val="baseline"/>
              <w:divId w:val="1948658157"/>
              <w:rPr>
                <w:rFonts w:ascii="Segoe UI" w:hAnsi="Segoe UI" w:cs="Segoe UI"/>
                <w:sz w:val="18"/>
                <w:szCs w:val="18"/>
              </w:rPr>
            </w:pPr>
            <w:r>
              <w:rPr>
                <w:rStyle w:val="eop"/>
                <w:rFonts w:ascii="Arial" w:hAnsi="Arial" w:cs="Arial"/>
                <w:color w:val="000000"/>
                <w:sz w:val="20"/>
                <w:szCs w:val="20"/>
              </w:rPr>
              <w:t> </w:t>
            </w:r>
          </w:p>
          <w:p w:rsidR="0031272E" w:rsidP="0031272E" w:rsidRDefault="0031272E" w14:paraId="67DEE68E" w14:textId="77777777">
            <w:pPr>
              <w:pStyle w:val="paragraph"/>
              <w:spacing w:before="0" w:beforeAutospacing="0" w:after="0" w:afterAutospacing="0"/>
              <w:textAlignment w:val="baseline"/>
              <w:divId w:val="2055472"/>
              <w:rPr>
                <w:rFonts w:ascii="Segoe UI" w:hAnsi="Segoe UI" w:cs="Segoe UI"/>
                <w:sz w:val="18"/>
                <w:szCs w:val="18"/>
              </w:rPr>
            </w:pPr>
            <w:r>
              <w:rPr>
                <w:rStyle w:val="eop"/>
                <w:rFonts w:ascii="Arial" w:hAnsi="Arial" w:cs="Arial"/>
                <w:color w:val="000000"/>
                <w:sz w:val="20"/>
                <w:szCs w:val="20"/>
              </w:rPr>
              <w:t> </w:t>
            </w:r>
          </w:p>
          <w:p w:rsidR="0031272E" w:rsidP="0031272E" w:rsidRDefault="0031272E" w14:paraId="6D3FC693" w14:textId="77777777">
            <w:pPr>
              <w:pStyle w:val="paragraph"/>
              <w:spacing w:before="0" w:beforeAutospacing="0" w:after="0" w:afterAutospacing="0"/>
              <w:textAlignment w:val="baseline"/>
              <w:divId w:val="402263109"/>
              <w:rPr>
                <w:rFonts w:ascii="Segoe UI" w:hAnsi="Segoe UI" w:cs="Segoe UI"/>
                <w:sz w:val="18"/>
                <w:szCs w:val="18"/>
              </w:rPr>
            </w:pPr>
            <w:r>
              <w:rPr>
                <w:rStyle w:val="eop"/>
                <w:rFonts w:ascii="Arial" w:hAnsi="Arial" w:cs="Arial"/>
                <w:color w:val="000000"/>
                <w:sz w:val="20"/>
                <w:szCs w:val="20"/>
              </w:rPr>
              <w:t> </w:t>
            </w:r>
          </w:p>
          <w:p w:rsidR="0031272E" w:rsidP="0031272E" w:rsidRDefault="0031272E" w14:paraId="42B1F24F" w14:textId="77777777">
            <w:pPr>
              <w:pStyle w:val="paragraph"/>
              <w:spacing w:before="0" w:beforeAutospacing="0" w:after="0" w:afterAutospacing="0"/>
              <w:textAlignment w:val="baseline"/>
              <w:divId w:val="1180197070"/>
              <w:rPr>
                <w:rFonts w:ascii="Segoe UI" w:hAnsi="Segoe UI" w:cs="Segoe UI"/>
                <w:sz w:val="18"/>
                <w:szCs w:val="18"/>
              </w:rPr>
            </w:pPr>
            <w:r>
              <w:rPr>
                <w:rStyle w:val="eop"/>
                <w:rFonts w:ascii="Arial" w:hAnsi="Arial" w:cs="Arial"/>
                <w:color w:val="000000"/>
                <w:sz w:val="20"/>
                <w:szCs w:val="20"/>
              </w:rPr>
              <w:t> </w:t>
            </w:r>
          </w:p>
          <w:p w:rsidR="0031272E" w:rsidP="0031272E" w:rsidRDefault="0031272E" w14:paraId="3FA992BF" w14:textId="77777777">
            <w:pPr>
              <w:pStyle w:val="paragraph"/>
              <w:spacing w:before="0" w:beforeAutospacing="0" w:after="0" w:afterAutospacing="0"/>
              <w:textAlignment w:val="baseline"/>
              <w:divId w:val="1703359794"/>
              <w:rPr>
                <w:rFonts w:ascii="Segoe UI" w:hAnsi="Segoe UI" w:cs="Segoe UI"/>
                <w:sz w:val="18"/>
                <w:szCs w:val="18"/>
              </w:rPr>
            </w:pPr>
            <w:r>
              <w:rPr>
                <w:rStyle w:val="eop"/>
                <w:rFonts w:ascii="Arial" w:hAnsi="Arial" w:cs="Arial"/>
                <w:color w:val="000000"/>
                <w:sz w:val="20"/>
                <w:szCs w:val="20"/>
              </w:rPr>
              <w:t> </w:t>
            </w:r>
          </w:p>
          <w:p w:rsidR="0031272E" w:rsidP="0031272E" w:rsidRDefault="0031272E" w14:paraId="676F7F41" w14:textId="77777777">
            <w:pPr>
              <w:pStyle w:val="paragraph"/>
              <w:spacing w:before="0" w:beforeAutospacing="0" w:after="0" w:afterAutospacing="0"/>
              <w:textAlignment w:val="baseline"/>
              <w:divId w:val="1238518116"/>
              <w:rPr>
                <w:rFonts w:ascii="Segoe UI" w:hAnsi="Segoe UI" w:cs="Segoe UI"/>
                <w:sz w:val="18"/>
                <w:szCs w:val="18"/>
              </w:rPr>
            </w:pPr>
            <w:r>
              <w:rPr>
                <w:rStyle w:val="eop"/>
                <w:rFonts w:ascii="Arial" w:hAnsi="Arial" w:cs="Arial"/>
                <w:color w:val="000000"/>
                <w:sz w:val="20"/>
                <w:szCs w:val="20"/>
              </w:rPr>
              <w:t> </w:t>
            </w:r>
          </w:p>
          <w:p w:rsidRPr="00BC2F85" w:rsidR="0031272E" w:rsidP="0031272E" w:rsidRDefault="0031272E" w14:paraId="5599F53D" w14:textId="3B71C099">
            <w:pPr>
              <w:rPr>
                <w:rFonts w:ascii="Arial" w:hAnsi="Arial" w:eastAsia="Arial" w:cs="Arial"/>
                <w:b/>
                <w:bCs/>
                <w:color w:val="000000" w:themeColor="text1"/>
                <w:sz w:val="20"/>
                <w:szCs w:val="20"/>
              </w:rPr>
            </w:pPr>
            <w:r>
              <w:rPr>
                <w:rStyle w:val="eop"/>
                <w:rFonts w:ascii="Arial" w:hAnsi="Arial" w:cs="Arial"/>
                <w:color w:val="000000"/>
                <w:sz w:val="20"/>
                <w:szCs w:val="20"/>
              </w:rPr>
              <w:t> </w:t>
            </w:r>
          </w:p>
        </w:tc>
        <w:tc>
          <w:tcPr>
            <w:tcW w:w="2667" w:type="dxa"/>
            <w:tcMar/>
          </w:tcPr>
          <w:p w:rsidRPr="00335814" w:rsidR="0031272E" w:rsidP="0031272E" w:rsidRDefault="0031272E" w14:paraId="220C6E04" w14:textId="7777777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2">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31272E" w:rsidP="0031272E" w:rsidRDefault="0031272E" w14:paraId="51E55D9A" w14:textId="77777777">
            <w:pPr>
              <w:rPr>
                <w:rStyle w:val="normaltextrun"/>
                <w:rFonts w:ascii="Times New Roman" w:hAnsi="Times New Roman" w:cs="Times New Roman"/>
                <w:color w:val="0563C1"/>
                <w:sz w:val="24"/>
                <w:szCs w:val="24"/>
                <w:u w:val="single"/>
              </w:rPr>
            </w:pPr>
          </w:p>
          <w:p w:rsidR="0031272E" w:rsidP="0031272E" w:rsidRDefault="0031272E" w14:paraId="6744C817" w14:textId="7777777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3">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Pr="00335814" w:rsidR="0031272E" w:rsidP="0031272E" w:rsidRDefault="0031272E" w14:paraId="54BD10D1" w14:textId="77777777">
            <w:pPr>
              <w:rPr>
                <w:rStyle w:val="normaltextrun"/>
                <w:rFonts w:ascii="Times New Roman" w:hAnsi="Times New Roman" w:cs="Times New Roman"/>
                <w:color w:val="0563C1"/>
                <w:sz w:val="24"/>
                <w:szCs w:val="24"/>
                <w:u w:val="single"/>
              </w:rPr>
            </w:pPr>
          </w:p>
          <w:p w:rsidR="0031272E" w:rsidP="0031272E" w:rsidRDefault="0031272E" w14:paraId="743B026E"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31272E" w:rsidP="0031272E" w:rsidRDefault="0031272E" w14:paraId="16D9345E" w14:textId="77777777">
            <w:pPr>
              <w:rPr>
                <w:rFonts w:ascii="Times New Roman" w:hAnsi="Times New Roman" w:cs="Times New Roman"/>
                <w:sz w:val="24"/>
                <w:szCs w:val="24"/>
              </w:rPr>
            </w:pPr>
          </w:p>
          <w:p w:rsidR="0031272E" w:rsidP="0031272E" w:rsidRDefault="0031272E" w14:paraId="25BABE1C" w14:textId="7777777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31272E" w:rsidP="0031272E" w:rsidRDefault="0031272E" w14:paraId="081C0859"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BC2F85" w:rsidR="0031272E" w:rsidP="0031272E" w:rsidRDefault="0031272E" w14:paraId="54905FCE" w14:textId="23FCAA49">
            <w:pPr>
              <w:spacing w:line="259" w:lineRule="auto"/>
              <w:rPr>
                <w:rFonts w:ascii="Arial" w:hAnsi="Arial" w:eastAsia="Arial" w:cs="Arial"/>
                <w:sz w:val="20"/>
                <w:szCs w:val="20"/>
                <w:u w:val="single"/>
              </w:rPr>
            </w:pPr>
          </w:p>
        </w:tc>
        <w:tc>
          <w:tcPr>
            <w:tcW w:w="3515" w:type="dxa"/>
            <w:tcMar/>
          </w:tcPr>
          <w:p w:rsidR="0031272E" w:rsidP="0031272E" w:rsidRDefault="0031272E" w14:paraId="5C5F8EF7"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31272E" w:rsidP="0031272E" w:rsidRDefault="0031272E" w14:paraId="58FC722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31272E" w:rsidP="0031272E" w:rsidRDefault="0031272E" w14:paraId="67B3DC2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31272E" w:rsidP="7AF8153C" w:rsidRDefault="0031272E" w14:paraId="2811999A" w14:textId="29A06D8E">
            <w:pPr>
              <w:pStyle w:val="paragraph"/>
              <w:spacing w:before="0" w:beforeAutospacing="off" w:after="0" w:afterAutospacing="off"/>
              <w:textAlignment w:val="baseline"/>
              <w:rPr>
                <w:rFonts w:ascii="Segoe UI" w:hAnsi="Segoe UI" w:cs="Segoe UI"/>
                <w:sz w:val="18"/>
                <w:szCs w:val="18"/>
              </w:rPr>
            </w:pPr>
            <w:r w:rsidRPr="7AF8153C" w:rsidR="7886ACF4">
              <w:rPr>
                <w:rStyle w:val="eop"/>
                <w:rFonts w:ascii="Calibri" w:hAnsi="Calibri" w:cs="Calibri"/>
                <w:color w:val="000000" w:themeColor="text1" w:themeTint="FF" w:themeShade="FF"/>
                <w:sz w:val="20"/>
                <w:szCs w:val="20"/>
              </w:rPr>
              <w:t> </w:t>
            </w:r>
          </w:p>
          <w:p w:rsidR="0031272E" w:rsidP="0031272E" w:rsidRDefault="0031272E" w14:paraId="463E6AF5"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31272E" w:rsidP="0031272E" w:rsidRDefault="0031272E" w14:paraId="639A13D1"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Pr="00757F1D" w:rsidR="0031272E" w:rsidP="0031272E" w:rsidRDefault="0031272E" w14:paraId="721E9FC8" w14:textId="77777777">
            <w:pPr>
              <w:rPr>
                <w:rFonts w:ascii="Arial" w:hAnsi="Arial" w:eastAsia="Arial" w:cs="Arial"/>
                <w:sz w:val="20"/>
                <w:szCs w:val="20"/>
              </w:rPr>
            </w:pPr>
          </w:p>
        </w:tc>
      </w:tr>
    </w:tbl>
    <w:p w:rsidR="008B6642" w:rsidRDefault="008B6642" w14:paraId="5B64407E" w14:textId="77777777">
      <w:pPr>
        <w:rPr>
          <w:b/>
          <w:bCs/>
          <w:u w:val="single"/>
        </w:rPr>
      </w:pPr>
      <w:bookmarkStart w:name="_Hlk135137995" w:id="6"/>
      <w:bookmarkEnd w:id="4"/>
    </w:p>
    <w:p w:rsidR="00A678C1" w:rsidRDefault="00A678C1" w14:paraId="34E71185" w14:textId="77777777">
      <w:pPr>
        <w:rPr>
          <w:b/>
          <w:bCs/>
          <w:u w:val="single"/>
        </w:rPr>
      </w:pPr>
    </w:p>
    <w:p w:rsidR="00621BD4" w:rsidRDefault="00621BD4" w14:paraId="3AA65CCA" w14:textId="77777777">
      <w:pPr>
        <w:rPr>
          <w:b/>
          <w:bCs/>
          <w:u w:val="single"/>
        </w:rPr>
      </w:pPr>
    </w:p>
    <w:p w:rsidR="00621BD4" w:rsidRDefault="00621BD4" w14:paraId="5F9F6103" w14:textId="77777777">
      <w:pPr>
        <w:rPr>
          <w:b/>
          <w:bCs/>
          <w:u w:val="single"/>
        </w:rPr>
      </w:pPr>
    </w:p>
    <w:p w:rsidRPr="008B6642" w:rsidR="00A678C1" w:rsidRDefault="00A678C1" w14:paraId="23E9CE1A" w14:textId="77777777">
      <w:pPr>
        <w:rPr>
          <w:b/>
          <w:bCs/>
          <w:u w:val="single"/>
        </w:rPr>
      </w:pPr>
    </w:p>
    <w:tbl>
      <w:tblPr>
        <w:tblStyle w:val="TableGrid"/>
        <w:tblW w:w="15309" w:type="dxa"/>
        <w:tblInd w:w="-714" w:type="dxa"/>
        <w:tblLook w:val="04A0" w:firstRow="1" w:lastRow="0" w:firstColumn="1" w:lastColumn="0" w:noHBand="0" w:noVBand="1"/>
      </w:tblPr>
      <w:tblGrid>
        <w:gridCol w:w="2472"/>
        <w:gridCol w:w="1855"/>
        <w:gridCol w:w="2062"/>
        <w:gridCol w:w="6622"/>
        <w:gridCol w:w="2298"/>
      </w:tblGrid>
      <w:tr w:rsidRPr="00A619D2" w:rsidR="008B6642" w:rsidTr="7AF8153C" w14:paraId="3BBD1257" w14:textId="77777777">
        <w:trPr>
          <w:trHeight w:val="464"/>
        </w:trPr>
        <w:tc>
          <w:tcPr>
            <w:tcW w:w="15309" w:type="dxa"/>
            <w:gridSpan w:val="5"/>
            <w:shd w:val="clear" w:color="auto" w:fill="F7CAAC" w:themeFill="accent2" w:themeFillTint="66"/>
            <w:tcMar/>
          </w:tcPr>
          <w:p w:rsidRPr="00A619D2" w:rsidR="008B6642" w:rsidP="008B6642" w:rsidRDefault="4BF9EE9C" w14:paraId="75899F9C" w14:textId="4750EE20">
            <w:pPr>
              <w:jc w:val="center"/>
              <w:rPr>
                <w:rFonts w:ascii="Arial" w:hAnsi="Arial" w:cs="Arial"/>
                <w:b/>
                <w:bCs/>
              </w:rPr>
            </w:pPr>
            <w:r w:rsidRPr="3A983485">
              <w:rPr>
                <w:rFonts w:ascii="Arial" w:hAnsi="Arial" w:cs="Arial"/>
                <w:b/>
                <w:bCs/>
              </w:rPr>
              <w:t xml:space="preserve">School Based Curriculum – </w:t>
            </w:r>
            <w:r w:rsidRPr="3A983485" w:rsidR="76A8B6CC">
              <w:rPr>
                <w:rFonts w:ascii="Arial" w:hAnsi="Arial" w:cs="Arial"/>
                <w:b/>
                <w:bCs/>
              </w:rPr>
              <w:t>EYFS Placement</w:t>
            </w:r>
          </w:p>
        </w:tc>
      </w:tr>
      <w:tr w:rsidRPr="00A619D2" w:rsidR="008B6642" w:rsidTr="7AF8153C" w14:paraId="1C0F7D76" w14:textId="77777777">
        <w:trPr>
          <w:trHeight w:val="464"/>
        </w:trPr>
        <w:tc>
          <w:tcPr>
            <w:tcW w:w="15309" w:type="dxa"/>
            <w:gridSpan w:val="5"/>
            <w:shd w:val="clear" w:color="auto" w:fill="auto"/>
            <w:tcMar/>
          </w:tcPr>
          <w:p w:rsidRPr="002B344B" w:rsidR="008B6642" w:rsidP="7AF8153C" w:rsidRDefault="008B6642" w14:paraId="6844931D" w14:textId="26B09D31">
            <w:pPr>
              <w:rPr>
                <w:rFonts w:cs="Calibri" w:cstheme="minorAscii"/>
                <w:b w:val="1"/>
                <w:bCs w:val="1"/>
              </w:rPr>
            </w:pPr>
            <w:r w:rsidRPr="7AF8153C" w:rsidR="008B6642">
              <w:rPr>
                <w:rFonts w:cs="Calibri" w:cstheme="minorAscii"/>
                <w:b w:val="1"/>
                <w:bCs w:val="1"/>
              </w:rPr>
              <w:t>Observing :</w:t>
            </w:r>
            <w:r w:rsidRPr="7AF8153C" w:rsidR="008B6642">
              <w:rPr>
                <w:rFonts w:cs="Calibri" w:cstheme="minorAscii"/>
                <w:b w:val="1"/>
                <w:bCs w:val="1"/>
              </w:rPr>
              <w:t xml:space="preserve"> </w:t>
            </w:r>
            <w:r>
              <w:br/>
            </w:r>
            <w:r w:rsidRPr="7AF8153C" w:rsidR="4DE4487D">
              <w:rPr>
                <w:rFonts w:cs="Calibri" w:cstheme="minorAscii"/>
              </w:rPr>
              <w:t>Observe how expert colleagues us</w:t>
            </w:r>
            <w:r w:rsidRPr="7AF8153C" w:rsidR="4DE4487D">
              <w:rPr>
                <w:rFonts w:cs="Calibri" w:cstheme="minorAscii"/>
              </w:rPr>
              <w:t xml:space="preserve">e </w:t>
            </w:r>
            <w:r w:rsidRPr="7AF8153C" w:rsidR="4DE4487D">
              <w:rPr>
                <w:rFonts w:cs="Calibri" w:cstheme="minorAscii"/>
              </w:rPr>
              <w:t>and deconstruct approach</w:t>
            </w:r>
            <w:r w:rsidRPr="7AF8153C" w:rsidR="4DE4487D">
              <w:rPr>
                <w:rFonts w:cs="Calibri" w:cstheme="minorAscii"/>
              </w:rPr>
              <w:t>es,</w:t>
            </w:r>
            <w:r w:rsidRPr="7AF8153C" w:rsidR="4DE4487D">
              <w:rPr>
                <w:rFonts w:cs="Calibri" w:cstheme="minorAscii"/>
              </w:rPr>
              <w:t xml:space="preserve"> in </w:t>
            </w:r>
            <w:r w:rsidRPr="7AF8153C" w:rsidR="4DE4487D">
              <w:rPr>
                <w:rFonts w:cs="Calibri" w:cstheme="minorAscii"/>
              </w:rPr>
              <w:t xml:space="preserve">this subject, in </w:t>
            </w:r>
            <w:r w:rsidRPr="7AF8153C" w:rsidR="4DE4487D">
              <w:rPr>
                <w:rFonts w:cs="Calibri" w:cstheme="minorAscii"/>
              </w:rPr>
              <w:t xml:space="preserve">at least one </w:t>
            </w:r>
            <w:r w:rsidRPr="7AF8153C" w:rsidR="5FB19514">
              <w:rPr>
                <w:rFonts w:cs="Calibri" w:cstheme="minorAscii"/>
              </w:rPr>
              <w:t xml:space="preserve">adult led </w:t>
            </w:r>
            <w:r w:rsidRPr="7AF8153C" w:rsidR="4DE4487D">
              <w:rPr>
                <w:rFonts w:cs="Calibri" w:cstheme="minorAscii"/>
              </w:rPr>
              <w:t>lesson throughout school.</w:t>
            </w:r>
          </w:p>
          <w:p w:rsidRPr="002B344B" w:rsidR="008B6642" w:rsidP="008B6642" w:rsidRDefault="008B6642" w14:paraId="29CCAB6F" w14:textId="77777777">
            <w:pPr>
              <w:pStyle w:val="NoSpacing"/>
              <w:rPr>
                <w:rFonts w:asciiTheme="minorHAnsi" w:hAnsiTheme="minorHAnsi" w:cstheme="minorHAnsi"/>
                <w:sz w:val="22"/>
              </w:rPr>
            </w:pPr>
          </w:p>
          <w:p w:rsidR="008B6642" w:rsidP="7AF8153C" w:rsidRDefault="008B6642" w14:paraId="2BD98A62" w14:textId="6C314A07">
            <w:pPr>
              <w:pStyle w:val="NoSpacing"/>
              <w:rPr>
                <w:rFonts w:ascii="Calibri" w:hAnsi="Calibri" w:cs="Calibri" w:asciiTheme="minorAscii" w:hAnsiTheme="minorAscii" w:cstheme="minorAscii"/>
                <w:sz w:val="22"/>
                <w:szCs w:val="22"/>
              </w:rPr>
            </w:pPr>
            <w:r w:rsidRPr="7AF8153C" w:rsidR="008B6642">
              <w:rPr>
                <w:rFonts w:ascii="Calibri" w:hAnsi="Calibri" w:cs="Calibri" w:asciiTheme="minorAscii" w:hAnsiTheme="minorAscii" w:cstheme="minorAscii"/>
                <w:b w:val="1"/>
                <w:bCs w:val="1"/>
                <w:sz w:val="22"/>
                <w:szCs w:val="22"/>
              </w:rPr>
              <w:t>Planning :</w:t>
            </w:r>
            <w:r w:rsidRPr="7AF8153C" w:rsidR="008B6642">
              <w:rPr>
                <w:rFonts w:ascii="Calibri" w:hAnsi="Calibri" w:cs="Calibri" w:asciiTheme="minorAscii" w:hAnsiTheme="minorAscii" w:cstheme="minorAscii"/>
                <w:b w:val="1"/>
                <w:bCs w:val="1"/>
                <w:sz w:val="22"/>
                <w:szCs w:val="22"/>
              </w:rPr>
              <w:t xml:space="preserve"> </w:t>
            </w:r>
            <w:r>
              <w:br/>
            </w:r>
            <w:r w:rsidRPr="7AF8153C" w:rsidR="008B6642">
              <w:rPr>
                <w:rFonts w:ascii="Calibri" w:hAnsi="Calibri" w:cs="Calibri" w:asciiTheme="minorAscii" w:hAnsiTheme="minorAscii" w:cstheme="minorAscii"/>
                <w:sz w:val="22"/>
                <w:szCs w:val="22"/>
              </w:rPr>
              <w:t xml:space="preserve">Plan a sequence of </w:t>
            </w:r>
            <w:r w:rsidRPr="7AF8153C" w:rsidR="65D23064">
              <w:rPr>
                <w:rFonts w:ascii="Calibri" w:hAnsi="Calibri" w:cs="Calibri" w:asciiTheme="minorAscii" w:hAnsiTheme="minorAscii" w:cstheme="minorAscii"/>
                <w:sz w:val="22"/>
                <w:szCs w:val="22"/>
              </w:rPr>
              <w:t>adult led sessions or enhancements to continuous provision</w:t>
            </w:r>
            <w:r w:rsidRPr="7AF8153C" w:rsidR="008B6642">
              <w:rPr>
                <w:rFonts w:ascii="Calibri" w:hAnsi="Calibri" w:cs="Calibri" w:asciiTheme="minorAscii" w:hAnsiTheme="minorAscii" w:cstheme="minorAscii"/>
                <w:sz w:val="22"/>
                <w:szCs w:val="22"/>
              </w:rPr>
              <w:t>.</w:t>
            </w:r>
          </w:p>
          <w:p w:rsidRPr="002B344B" w:rsidR="008B6642" w:rsidP="008B6642" w:rsidRDefault="008B6642" w14:paraId="539E88E6" w14:textId="77777777">
            <w:pPr>
              <w:pStyle w:val="NoSpacing"/>
              <w:rPr>
                <w:rFonts w:asciiTheme="minorHAnsi" w:hAnsiTheme="minorHAnsi" w:cstheme="minorHAnsi"/>
                <w:sz w:val="22"/>
              </w:rPr>
            </w:pPr>
          </w:p>
          <w:p w:rsidRPr="002B344B" w:rsidR="008B6642" w:rsidP="7AF8153C" w:rsidRDefault="008B6642" w14:paraId="03F6BB59" w14:textId="633C3624">
            <w:pPr>
              <w:pStyle w:val="NoSpacing"/>
              <w:rPr>
                <w:rFonts w:ascii="Calibri" w:hAnsi="Calibri" w:cs="Calibri" w:asciiTheme="minorAscii" w:hAnsiTheme="minorAscii" w:cstheme="minorAscii"/>
                <w:sz w:val="22"/>
                <w:szCs w:val="22"/>
              </w:rPr>
            </w:pPr>
            <w:r w:rsidRPr="7AF8153C" w:rsidR="008B6642">
              <w:rPr>
                <w:rFonts w:ascii="Calibri" w:hAnsi="Calibri" w:cs="Calibri" w:asciiTheme="minorAscii" w:hAnsiTheme="minorAscii" w:cstheme="minorAscii"/>
                <w:b w:val="1"/>
                <w:bCs w:val="1"/>
                <w:sz w:val="22"/>
                <w:szCs w:val="22"/>
              </w:rPr>
              <w:t>Teaching :</w:t>
            </w:r>
            <w:r w:rsidRPr="7AF8153C" w:rsidR="008B6642">
              <w:rPr>
                <w:rFonts w:ascii="Calibri" w:hAnsi="Calibri" w:cs="Calibri" w:asciiTheme="minorAscii" w:hAnsiTheme="minorAscii" w:cstheme="minorAscii"/>
                <w:b w:val="1"/>
                <w:bCs w:val="1"/>
                <w:sz w:val="22"/>
                <w:szCs w:val="22"/>
              </w:rPr>
              <w:t xml:space="preserve"> </w:t>
            </w:r>
            <w:r>
              <w:br/>
            </w:r>
            <w:r w:rsidRPr="7AF8153C" w:rsidR="008B6642">
              <w:rPr>
                <w:rFonts w:ascii="Calibri" w:hAnsi="Calibri" w:cs="Calibri" w:asciiTheme="minorAscii" w:hAnsiTheme="minorAscii" w:cstheme="minorAscii"/>
                <w:sz w:val="22"/>
                <w:szCs w:val="22"/>
              </w:rPr>
              <w:t xml:space="preserve">Rehearse and refine </w:t>
            </w:r>
            <w:r w:rsidRPr="7AF8153C" w:rsidR="008B6642">
              <w:rPr>
                <w:rFonts w:ascii="Calibri" w:hAnsi="Calibri" w:cs="Calibri" w:asciiTheme="minorAscii" w:hAnsiTheme="minorAscii" w:cstheme="minorAscii"/>
                <w:sz w:val="22"/>
                <w:szCs w:val="22"/>
              </w:rPr>
              <w:t>particular approaches</w:t>
            </w:r>
            <w:r w:rsidRPr="7AF8153C" w:rsidR="008B6642">
              <w:rPr>
                <w:rFonts w:ascii="Calibri" w:hAnsi="Calibri" w:cs="Calibri" w:asciiTheme="minorAscii" w:hAnsiTheme="minorAscii" w:cstheme="minorAscii"/>
                <w:sz w:val="22"/>
                <w:szCs w:val="22"/>
              </w:rPr>
              <w:t xml:space="preserve"> in all </w:t>
            </w:r>
            <w:r w:rsidRPr="7AF8153C" w:rsidR="56501026">
              <w:rPr>
                <w:rFonts w:ascii="Calibri" w:hAnsi="Calibri" w:cs="Calibri" w:asciiTheme="minorAscii" w:hAnsiTheme="minorAscii" w:cstheme="minorAscii"/>
                <w:sz w:val="22"/>
                <w:szCs w:val="22"/>
              </w:rPr>
              <w:t>areas of learning</w:t>
            </w:r>
            <w:r w:rsidRPr="7AF8153C" w:rsidR="008B6642">
              <w:rPr>
                <w:rFonts w:ascii="Calibri" w:hAnsi="Calibri" w:cs="Calibri" w:asciiTheme="minorAscii" w:hAnsiTheme="minorAscii" w:cstheme="minorAscii"/>
                <w:sz w:val="22"/>
                <w:szCs w:val="22"/>
              </w:rPr>
              <w:t xml:space="preserve">. </w:t>
            </w:r>
          </w:p>
          <w:p w:rsidR="008B6642" w:rsidP="008B6642" w:rsidRDefault="008B6642" w14:paraId="2B7DE601" w14:textId="77777777">
            <w:pPr>
              <w:rPr>
                <w:rFonts w:cstheme="minorHAnsi"/>
              </w:rPr>
            </w:pPr>
          </w:p>
          <w:p w:rsidRPr="002B344B" w:rsidR="008B6642" w:rsidP="008B6642" w:rsidRDefault="008B6642" w14:paraId="17ED6F56" w14:textId="77777777">
            <w:pPr>
              <w:rPr>
                <w:rFonts w:cstheme="minorHAnsi"/>
              </w:rPr>
            </w:pPr>
            <w:proofErr w:type="gramStart"/>
            <w:r w:rsidRPr="002B344B">
              <w:rPr>
                <w:rFonts w:cstheme="minorHAnsi"/>
                <w:b/>
                <w:bCs/>
              </w:rPr>
              <w:t>Assessment :</w:t>
            </w:r>
            <w:proofErr w:type="gramEnd"/>
            <w:r w:rsidRPr="002B344B">
              <w:rPr>
                <w:rFonts w:cstheme="minorHAnsi"/>
                <w:b/>
                <w:bCs/>
              </w:rPr>
              <w:t xml:space="preserve"> </w:t>
            </w:r>
            <w:r>
              <w:rPr>
                <w:rFonts w:cstheme="minorHAnsi"/>
                <w:b/>
                <w:bCs/>
              </w:rPr>
              <w:br/>
            </w:r>
            <w:r>
              <w:rPr>
                <w:rFonts w:cstheme="minorHAnsi"/>
              </w:rPr>
              <w:t>Discuss with expert colleagues s</w:t>
            </w:r>
            <w:r w:rsidRPr="002B344B">
              <w:rPr>
                <w:rFonts w:cstheme="minorHAnsi"/>
              </w:rPr>
              <w:t>ummative assessment</w:t>
            </w:r>
            <w:r>
              <w:rPr>
                <w:rFonts w:cstheme="minorHAnsi"/>
              </w:rPr>
              <w:t xml:space="preserve">, </w:t>
            </w:r>
            <w:r w:rsidRPr="002B344B">
              <w:rPr>
                <w:rFonts w:cstheme="minorHAnsi"/>
              </w:rPr>
              <w:t>reporting</w:t>
            </w:r>
            <w:r>
              <w:rPr>
                <w:rFonts w:cstheme="minorHAnsi"/>
              </w:rPr>
              <w:t xml:space="preserve"> and how data is used</w:t>
            </w:r>
            <w:r w:rsidRPr="002B344B">
              <w:rPr>
                <w:rFonts w:cstheme="minorHAnsi"/>
              </w:rPr>
              <w:t>.</w:t>
            </w:r>
          </w:p>
          <w:p w:rsidR="008B6642" w:rsidP="008B6642" w:rsidRDefault="008B6642" w14:paraId="0AD4E7D9" w14:textId="77777777">
            <w:pPr>
              <w:rPr>
                <w:rFonts w:cstheme="minorHAnsi"/>
                <w:b/>
                <w:bCs/>
              </w:rPr>
            </w:pPr>
          </w:p>
          <w:p w:rsidR="4BF9EE9C" w:rsidP="3A983485" w:rsidRDefault="4BF9EE9C" w14:paraId="0FD004B4" w14:textId="3E5D092F">
            <w:r w:rsidRPr="3A983485">
              <w:rPr>
                <w:b/>
                <w:bCs/>
              </w:rPr>
              <w:t xml:space="preserve">Subject </w:t>
            </w:r>
            <w:proofErr w:type="gramStart"/>
            <w:r w:rsidRPr="3A983485">
              <w:rPr>
                <w:b/>
                <w:bCs/>
              </w:rPr>
              <w:t>Knowledge :</w:t>
            </w:r>
            <w:proofErr w:type="gramEnd"/>
            <w:r w:rsidRPr="3A983485">
              <w:rPr>
                <w:b/>
                <w:bCs/>
              </w:rPr>
              <w:t xml:space="preserve"> </w:t>
            </w:r>
            <w:r w:rsidRPr="3A983485">
              <w:t>Discuss and analyse subject specific components with expert colleagues</w:t>
            </w:r>
          </w:p>
          <w:p w:rsidRPr="00A619D2" w:rsidR="008B6642" w:rsidP="00FE6E38" w:rsidRDefault="008B6642" w14:paraId="468CA129" w14:textId="77777777">
            <w:pPr>
              <w:rPr>
                <w:rFonts w:ascii="Arial" w:hAnsi="Arial" w:cs="Arial"/>
                <w:b/>
                <w:bCs/>
              </w:rPr>
            </w:pPr>
          </w:p>
        </w:tc>
      </w:tr>
      <w:tr w:rsidRPr="00A619D2" w:rsidR="008B6642" w:rsidTr="7AF8153C" w14:paraId="4F933ED1" w14:textId="77777777">
        <w:trPr>
          <w:trHeight w:val="464"/>
        </w:trPr>
        <w:tc>
          <w:tcPr>
            <w:tcW w:w="2472" w:type="dxa"/>
            <w:shd w:val="clear" w:color="auto" w:fill="F7CAAC" w:themeFill="accent2" w:themeFillTint="66"/>
            <w:tcMar/>
          </w:tcPr>
          <w:p w:rsidRPr="00A619D2" w:rsidR="008B6642" w:rsidP="008B6642" w:rsidRDefault="008B6642" w14:paraId="0806E086" w14:textId="516E610D">
            <w:pPr>
              <w:rPr>
                <w:rFonts w:ascii="Arial" w:hAnsi="Arial" w:cs="Arial"/>
                <w:b/>
                <w:bCs/>
              </w:rPr>
            </w:pPr>
            <w:r w:rsidRPr="00A619D2">
              <w:rPr>
                <w:rFonts w:ascii="Arial" w:hAnsi="Arial" w:cs="Arial"/>
                <w:b/>
                <w:bCs/>
              </w:rPr>
              <w:t>Subject Specific Components/s (know, understand, can do)</w:t>
            </w:r>
          </w:p>
        </w:tc>
        <w:tc>
          <w:tcPr>
            <w:tcW w:w="1855" w:type="dxa"/>
            <w:shd w:val="clear" w:color="auto" w:fill="F7CAAC" w:themeFill="accent2" w:themeFillTint="66"/>
            <w:tcMar/>
          </w:tcPr>
          <w:p w:rsidRPr="00A619D2" w:rsidR="008B6642" w:rsidP="008B6642" w:rsidRDefault="008B6642" w14:paraId="128E21FE" w14:textId="77777777">
            <w:pPr>
              <w:rPr>
                <w:rFonts w:ascii="Arial" w:hAnsi="Arial" w:cs="Arial"/>
                <w:b/>
                <w:bCs/>
              </w:rPr>
            </w:pPr>
            <w:r w:rsidRPr="00A619D2">
              <w:rPr>
                <w:rFonts w:ascii="Arial" w:hAnsi="Arial" w:cs="Arial"/>
                <w:b/>
                <w:bCs/>
              </w:rPr>
              <w:t>Learn That</w:t>
            </w:r>
          </w:p>
          <w:p w:rsidRPr="00A619D2" w:rsidR="008B6642" w:rsidP="008B6642" w:rsidRDefault="008B6642" w14:paraId="0AE01906" w14:textId="71BAC0D2">
            <w:pPr>
              <w:rPr>
                <w:rFonts w:ascii="Arial" w:hAnsi="Arial" w:cs="Arial"/>
                <w:b/>
                <w:bCs/>
              </w:rPr>
            </w:pPr>
            <w:r w:rsidRPr="00A619D2">
              <w:rPr>
                <w:rFonts w:ascii="Arial" w:hAnsi="Arial" w:cs="Arial"/>
                <w:b/>
                <w:bCs/>
              </w:rPr>
              <w:t xml:space="preserve">(CCF reference in </w:t>
            </w:r>
            <w:proofErr w:type="spellStart"/>
            <w:r w:rsidRPr="00A619D2">
              <w:rPr>
                <w:rFonts w:ascii="Arial" w:hAnsi="Arial" w:cs="Arial"/>
                <w:b/>
                <w:bCs/>
              </w:rPr>
              <w:t>numerics</w:t>
            </w:r>
            <w:proofErr w:type="spellEnd"/>
            <w:r w:rsidRPr="00A619D2">
              <w:rPr>
                <w:rFonts w:ascii="Arial" w:hAnsi="Arial" w:cs="Arial"/>
                <w:b/>
                <w:bCs/>
              </w:rPr>
              <w:t xml:space="preserve"> e.g. 1.1)</w:t>
            </w:r>
          </w:p>
        </w:tc>
        <w:tc>
          <w:tcPr>
            <w:tcW w:w="2062" w:type="dxa"/>
            <w:shd w:val="clear" w:color="auto" w:fill="F7CAAC" w:themeFill="accent2" w:themeFillTint="66"/>
            <w:tcMar/>
          </w:tcPr>
          <w:p w:rsidRPr="00A619D2" w:rsidR="008B6642" w:rsidP="008B6642" w:rsidRDefault="008B6642" w14:paraId="2484374B" w14:textId="77777777">
            <w:pPr>
              <w:rPr>
                <w:rFonts w:ascii="Arial" w:hAnsi="Arial" w:cs="Arial"/>
                <w:b/>
                <w:bCs/>
              </w:rPr>
            </w:pPr>
            <w:r w:rsidRPr="00A619D2">
              <w:rPr>
                <w:rFonts w:ascii="Arial" w:hAnsi="Arial" w:cs="Arial"/>
                <w:b/>
                <w:bCs/>
              </w:rPr>
              <w:t>Learn How</w:t>
            </w:r>
          </w:p>
          <w:p w:rsidRPr="00A619D2" w:rsidR="008B6642" w:rsidP="008B6642" w:rsidRDefault="008B6642" w14:paraId="522CB253" w14:textId="7F4A0D96">
            <w:pPr>
              <w:rPr>
                <w:rFonts w:ascii="Arial" w:hAnsi="Arial" w:cs="Arial"/>
                <w:b/>
                <w:bCs/>
              </w:rPr>
            </w:pPr>
            <w:r w:rsidRPr="00A619D2">
              <w:rPr>
                <w:rFonts w:ascii="Arial" w:hAnsi="Arial" w:cs="Arial"/>
                <w:b/>
                <w:bCs/>
              </w:rPr>
              <w:t>(CCF reference bullets alphabetically e.g. 1c)</w:t>
            </w:r>
          </w:p>
        </w:tc>
        <w:tc>
          <w:tcPr>
            <w:tcW w:w="6622" w:type="dxa"/>
            <w:shd w:val="clear" w:color="auto" w:fill="F7CAAC" w:themeFill="accent2" w:themeFillTint="66"/>
            <w:tcMar/>
          </w:tcPr>
          <w:p w:rsidRPr="00A619D2" w:rsidR="008B6642" w:rsidP="008B6642" w:rsidRDefault="008B6642" w14:paraId="17C20E5E" w14:textId="56F82F6C">
            <w:pPr>
              <w:rPr>
                <w:rFonts w:ascii="Arial" w:hAnsi="Arial" w:cs="Arial"/>
                <w:b/>
                <w:bCs/>
              </w:rPr>
            </w:pPr>
            <w:r w:rsidRPr="00A619D2">
              <w:rPr>
                <w:rFonts w:ascii="Arial" w:hAnsi="Arial" w:cs="Arial"/>
                <w:b/>
                <w:bCs/>
              </w:rPr>
              <w:t>Links to Research and Reading</w:t>
            </w:r>
          </w:p>
        </w:tc>
        <w:tc>
          <w:tcPr>
            <w:tcW w:w="2298" w:type="dxa"/>
            <w:shd w:val="clear" w:color="auto" w:fill="F7CAAC" w:themeFill="accent2" w:themeFillTint="66"/>
            <w:tcMar/>
          </w:tcPr>
          <w:p w:rsidRPr="00A619D2" w:rsidR="008B6642" w:rsidP="008B6642" w:rsidRDefault="008B6642" w14:paraId="0AADFB6D" w14:textId="0A402CDC">
            <w:pPr>
              <w:rPr>
                <w:rFonts w:ascii="Arial" w:hAnsi="Arial" w:cs="Arial"/>
                <w:b/>
                <w:bCs/>
              </w:rPr>
            </w:pPr>
            <w:r w:rsidRPr="00A619D2">
              <w:rPr>
                <w:rFonts w:ascii="Arial" w:hAnsi="Arial" w:cs="Arial"/>
                <w:b/>
                <w:bCs/>
              </w:rPr>
              <w:t>Formative Assessment</w:t>
            </w:r>
          </w:p>
        </w:tc>
      </w:tr>
      <w:tr w:rsidRPr="00BC2F85" w:rsidR="00793237" w:rsidTr="7AF8153C" w14:paraId="020FB390" w14:textId="77777777">
        <w:tblPrEx>
          <w:tblLook w:val="05A0" w:firstRow="1" w:lastRow="0" w:firstColumn="1" w:lastColumn="1" w:noHBand="0" w:noVBand="1"/>
        </w:tblPrEx>
        <w:trPr>
          <w:trHeight w:val="231"/>
        </w:trPr>
        <w:tc>
          <w:tcPr>
            <w:tcW w:w="2472" w:type="dxa"/>
            <w:tcMar/>
          </w:tcPr>
          <w:p w:rsidR="00793237" w:rsidP="00793237" w:rsidRDefault="00793237" w14:paraId="587C385D" w14:textId="0755C413">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The importance of ensuring strong subject knowledge in EAD to recognise early concepts in art to impact on children’s learning and develop high-quality teaching.</w:t>
            </w:r>
            <w:r>
              <w:rPr>
                <w:rStyle w:val="eop"/>
                <w:rFonts w:ascii="Arial" w:hAnsi="Arial" w:cs="Arial"/>
                <w:color w:val="000000"/>
                <w:sz w:val="20"/>
                <w:szCs w:val="20"/>
              </w:rPr>
              <w:t> </w:t>
            </w:r>
          </w:p>
          <w:p w:rsidR="00793237" w:rsidP="00793237" w:rsidRDefault="00793237" w14:paraId="308B290B"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793237" w:rsidP="00793237" w:rsidRDefault="00793237" w14:paraId="65B25BFE" w14:textId="5EECCA3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How to make informed decisions about EYFS EAD art planning, </w:t>
            </w:r>
            <w:r>
              <w:rPr>
                <w:rStyle w:val="normaltextrun"/>
                <w:rFonts w:ascii="Arial" w:hAnsi="Arial" w:cs="Arial"/>
                <w:color w:val="000000"/>
                <w:sz w:val="20"/>
                <w:szCs w:val="20"/>
              </w:rPr>
              <w:t>teaching and assessment for the phase in which they are teaching, based on the appropriate level of subject knowledge to support children’s creative artistic development in EAD through continuous provision and adult-led activities using relevant policy and research, the statutory and non-statutory curriculum guidance.</w:t>
            </w:r>
            <w:r>
              <w:rPr>
                <w:rStyle w:val="eop"/>
                <w:rFonts w:ascii="Arial" w:hAnsi="Arial" w:cs="Arial"/>
                <w:color w:val="000000"/>
                <w:sz w:val="20"/>
                <w:szCs w:val="20"/>
              </w:rPr>
              <w:t> </w:t>
            </w:r>
          </w:p>
          <w:p w:rsidR="00793237" w:rsidP="00793237" w:rsidRDefault="00793237" w14:paraId="068006A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93237" w:rsidP="00793237" w:rsidRDefault="00793237" w14:paraId="788CE7CC" w14:textId="01A745BE">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How to develop the environment in different areas of continuous provision (indoors and outdoors) to embed opportunities for EAD art development drawing on appropriate resources.</w:t>
            </w:r>
            <w:r>
              <w:rPr>
                <w:rStyle w:val="eop"/>
                <w:rFonts w:ascii="Arial" w:hAnsi="Arial" w:cs="Arial"/>
                <w:color w:val="000000"/>
                <w:sz w:val="20"/>
                <w:szCs w:val="20"/>
              </w:rPr>
              <w:t> </w:t>
            </w:r>
          </w:p>
          <w:p w:rsidR="00793237" w:rsidP="00793237" w:rsidRDefault="00793237" w14:paraId="50A56BDA"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93237" w:rsidP="00793237" w:rsidRDefault="00793237" w14:paraId="752776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How to plan and teach for effective learning in EAD by carefully sequencing learning to best facilitate transferal to long term memory.</w:t>
            </w:r>
            <w:r>
              <w:rPr>
                <w:rStyle w:val="eop"/>
                <w:rFonts w:ascii="Arial" w:hAnsi="Arial" w:cs="Arial"/>
                <w:sz w:val="20"/>
                <w:szCs w:val="20"/>
              </w:rPr>
              <w:t> </w:t>
            </w:r>
          </w:p>
          <w:p w:rsidR="00793237" w:rsidP="00793237" w:rsidRDefault="00793237" w14:paraId="05E75FE8"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93237" w:rsidP="00793237" w:rsidRDefault="00793237" w14:paraId="185702DA"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How to adapt teaching and plan for the needs of </w:t>
            </w:r>
            <w:r>
              <w:rPr>
                <w:rStyle w:val="normaltextrun"/>
                <w:rFonts w:ascii="Arial" w:hAnsi="Arial" w:cs="Arial"/>
                <w:sz w:val="20"/>
                <w:szCs w:val="20"/>
              </w:rPr>
              <w:t>the learners within their school-based placement.</w:t>
            </w:r>
            <w:r>
              <w:rPr>
                <w:rStyle w:val="eop"/>
                <w:rFonts w:ascii="Arial" w:hAnsi="Arial" w:cs="Arial"/>
                <w:sz w:val="20"/>
                <w:szCs w:val="20"/>
              </w:rPr>
              <w:t> </w:t>
            </w:r>
          </w:p>
          <w:p w:rsidR="00793237" w:rsidP="00793237" w:rsidRDefault="00793237" w14:paraId="5D15282E"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93237" w:rsidP="00793237" w:rsidRDefault="00793237" w14:paraId="0FB3556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Use subject and curriculum knowledge to plan and teach EAD lesson/s which use appropriate knowledge, skills and techniques to facilitate progress that draws on children’s prior learning, addresses misconceptions, sequences learning and integrates formative assessment.</w:t>
            </w:r>
            <w:r>
              <w:rPr>
                <w:rStyle w:val="eop"/>
                <w:rFonts w:ascii="Arial" w:hAnsi="Arial" w:cs="Arial"/>
                <w:sz w:val="20"/>
                <w:szCs w:val="20"/>
              </w:rPr>
              <w:t> </w:t>
            </w:r>
          </w:p>
          <w:p w:rsidR="00793237" w:rsidP="00793237" w:rsidRDefault="00793237" w14:paraId="6DDF874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93237" w:rsidP="00793237" w:rsidRDefault="00793237" w14:paraId="3355F0EF" w14:textId="59A4178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0"/>
                <w:szCs w:val="20"/>
              </w:rPr>
              <w:t xml:space="preserve">Take a holistic approach to planning for EAD learning in an enabling environment, critically evaluating a school’s EAD art provision with a view to ensuring coverage and progression which </w:t>
            </w:r>
            <w:proofErr w:type="gramStart"/>
            <w:r>
              <w:rPr>
                <w:rStyle w:val="normaltextrun"/>
                <w:rFonts w:ascii="Arial" w:hAnsi="Arial" w:cs="Arial"/>
                <w:sz w:val="20"/>
                <w:szCs w:val="20"/>
              </w:rPr>
              <w:t>takes into account</w:t>
            </w:r>
            <w:proofErr w:type="gramEnd"/>
            <w:r>
              <w:rPr>
                <w:rStyle w:val="normaltextrun"/>
                <w:rFonts w:ascii="Arial" w:hAnsi="Arial" w:cs="Arial"/>
                <w:sz w:val="20"/>
                <w:szCs w:val="20"/>
              </w:rPr>
              <w:t xml:space="preserve"> the importance of diversity and representation.</w:t>
            </w:r>
            <w:r>
              <w:rPr>
                <w:rStyle w:val="eop"/>
                <w:rFonts w:ascii="Arial" w:hAnsi="Arial" w:cs="Arial"/>
                <w:sz w:val="20"/>
                <w:szCs w:val="20"/>
              </w:rPr>
              <w:t> </w:t>
            </w:r>
          </w:p>
          <w:p w:rsidR="00793237" w:rsidP="00793237" w:rsidRDefault="00793237" w14:paraId="0308CC95"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0"/>
                <w:szCs w:val="20"/>
              </w:rPr>
              <w:t> </w:t>
            </w:r>
          </w:p>
          <w:p w:rsidR="00793237" w:rsidP="00793237" w:rsidRDefault="00793237" w14:paraId="039D15BF" w14:textId="3B936CC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 xml:space="preserve">Through observations and interactions, recognise children’s artistic development, </w:t>
            </w:r>
            <w:r>
              <w:rPr>
                <w:rStyle w:val="normaltextrun"/>
                <w:rFonts w:ascii="Arial" w:hAnsi="Arial" w:cs="Arial"/>
                <w:color w:val="000000"/>
                <w:sz w:val="20"/>
                <w:szCs w:val="20"/>
              </w:rPr>
              <w:t>making accurate assessments against the ELGs</w:t>
            </w:r>
            <w:r>
              <w:rPr>
                <w:rStyle w:val="eop"/>
                <w:rFonts w:ascii="Arial" w:hAnsi="Arial" w:cs="Arial"/>
                <w:color w:val="000000"/>
                <w:sz w:val="20"/>
                <w:szCs w:val="20"/>
              </w:rPr>
              <w:t> </w:t>
            </w:r>
          </w:p>
          <w:p w:rsidR="00793237" w:rsidP="00793237" w:rsidRDefault="00793237" w14:paraId="3C57FAE9"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793237" w:rsidP="00793237" w:rsidRDefault="00793237" w14:paraId="164181CC" w14:textId="1033E4B5">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Identify targets for their own professional development within art, with awareness of potential CPD provision.</w:t>
            </w:r>
            <w:r>
              <w:rPr>
                <w:rStyle w:val="eop"/>
                <w:rFonts w:ascii="Arial" w:hAnsi="Arial" w:cs="Arial"/>
                <w:color w:val="000000"/>
                <w:sz w:val="20"/>
                <w:szCs w:val="20"/>
              </w:rPr>
              <w:t> </w:t>
            </w:r>
          </w:p>
          <w:p w:rsidRPr="00BC2F85" w:rsidR="00793237" w:rsidP="00793237" w:rsidRDefault="00793237" w14:paraId="2B7AFDEA" w14:textId="409F0F19">
            <w:pPr>
              <w:spacing w:line="259" w:lineRule="auto"/>
              <w:rPr>
                <w:rFonts w:ascii="Arial" w:hAnsi="Arial" w:eastAsia="Arial" w:cs="Arial"/>
                <w:sz w:val="20"/>
                <w:szCs w:val="20"/>
              </w:rPr>
            </w:pPr>
          </w:p>
        </w:tc>
        <w:tc>
          <w:tcPr>
            <w:tcW w:w="1855" w:type="dxa"/>
            <w:tcMar/>
          </w:tcPr>
          <w:p w:rsidR="00793237" w:rsidP="00793237" w:rsidRDefault="00793237" w14:paraId="0D8F2B6D" w14:textId="77777777">
            <w:pPr>
              <w:pStyle w:val="paragraph"/>
              <w:spacing w:before="0" w:beforeAutospacing="0" w:after="0" w:afterAutospacing="0"/>
              <w:textAlignment w:val="baseline"/>
              <w:divId w:val="1437097507"/>
              <w:rPr>
                <w:rFonts w:ascii="Segoe UI" w:hAnsi="Segoe UI" w:cs="Segoe UI"/>
                <w:sz w:val="18"/>
                <w:szCs w:val="18"/>
              </w:rPr>
            </w:pPr>
            <w:r>
              <w:rPr>
                <w:rStyle w:val="normaltextrun"/>
                <w:rFonts w:ascii="Calibri" w:hAnsi="Calibri" w:cs="Calibri"/>
                <w:b/>
                <w:bCs/>
                <w:color w:val="000000"/>
                <w:sz w:val="22"/>
                <w:szCs w:val="22"/>
              </w:rPr>
              <w:t>1.1,1.6, 2.2, 2.3, 2.4, 2.5, 2.6, 2.7, 2.8, 2.9</w:t>
            </w:r>
            <w:proofErr w:type="gramStart"/>
            <w:r>
              <w:rPr>
                <w:rStyle w:val="normaltextrun"/>
                <w:rFonts w:ascii="Calibri" w:hAnsi="Calibri" w:cs="Calibri"/>
                <w:b/>
                <w:bCs/>
                <w:color w:val="000000"/>
                <w:sz w:val="22"/>
                <w:szCs w:val="22"/>
              </w:rPr>
              <w:t>,  3.1</w:t>
            </w:r>
            <w:proofErr w:type="gramEnd"/>
            <w:r>
              <w:rPr>
                <w:rStyle w:val="normaltextrun"/>
                <w:rFonts w:ascii="Calibri" w:hAnsi="Calibri" w:cs="Calibri"/>
                <w:b/>
                <w:bCs/>
                <w:color w:val="000000"/>
                <w:sz w:val="22"/>
                <w:szCs w:val="22"/>
              </w:rPr>
              <w:t>, 3.2  3.7, 4.1, 4.6, 5.1, 5.2, 5.3, 5.7, 6.2, 6.4, 8.1, 8.3, 8.7</w:t>
            </w:r>
            <w:r>
              <w:rPr>
                <w:rStyle w:val="eop"/>
                <w:rFonts w:ascii="Calibri" w:hAnsi="Calibri" w:cs="Calibri"/>
                <w:color w:val="000000"/>
                <w:sz w:val="22"/>
                <w:szCs w:val="22"/>
              </w:rPr>
              <w:t> </w:t>
            </w:r>
          </w:p>
          <w:p w:rsidR="00793237" w:rsidP="00793237" w:rsidRDefault="00793237" w14:paraId="4881A168" w14:textId="77777777">
            <w:pPr>
              <w:pStyle w:val="paragraph"/>
              <w:spacing w:before="0" w:beforeAutospacing="0" w:after="0" w:afterAutospacing="0"/>
              <w:textAlignment w:val="baseline"/>
              <w:divId w:val="2118015514"/>
              <w:rPr>
                <w:rFonts w:ascii="Segoe UI" w:hAnsi="Segoe UI" w:cs="Segoe UI"/>
                <w:sz w:val="18"/>
                <w:szCs w:val="18"/>
              </w:rPr>
            </w:pPr>
            <w:r>
              <w:rPr>
                <w:rStyle w:val="eop"/>
                <w:rFonts w:ascii="Calibri" w:hAnsi="Calibri" w:cs="Calibri"/>
                <w:color w:val="000000"/>
                <w:sz w:val="22"/>
                <w:szCs w:val="22"/>
              </w:rPr>
              <w:t> </w:t>
            </w:r>
          </w:p>
          <w:p w:rsidR="00793237" w:rsidP="00793237" w:rsidRDefault="00793237" w14:paraId="3019DE16" w14:textId="77777777">
            <w:pPr>
              <w:pStyle w:val="paragraph"/>
              <w:spacing w:before="0" w:beforeAutospacing="0" w:after="0" w:afterAutospacing="0"/>
              <w:textAlignment w:val="baseline"/>
              <w:divId w:val="1029137040"/>
              <w:rPr>
                <w:rFonts w:ascii="Segoe UI" w:hAnsi="Segoe UI" w:cs="Segoe UI"/>
                <w:sz w:val="18"/>
                <w:szCs w:val="18"/>
              </w:rPr>
            </w:pPr>
            <w:r>
              <w:rPr>
                <w:rStyle w:val="eop"/>
                <w:rFonts w:ascii="Arial" w:hAnsi="Arial" w:cs="Arial"/>
                <w:sz w:val="22"/>
                <w:szCs w:val="22"/>
              </w:rPr>
              <w:t> </w:t>
            </w:r>
          </w:p>
          <w:p w:rsidR="00793237" w:rsidP="00793237" w:rsidRDefault="00793237" w14:paraId="6B69BA85" w14:textId="77777777">
            <w:pPr>
              <w:pStyle w:val="paragraph"/>
              <w:spacing w:before="0" w:beforeAutospacing="0" w:after="0" w:afterAutospacing="0"/>
              <w:textAlignment w:val="baseline"/>
              <w:divId w:val="1590694609"/>
              <w:rPr>
                <w:rFonts w:ascii="Segoe UI" w:hAnsi="Segoe UI" w:cs="Segoe UI"/>
                <w:sz w:val="18"/>
                <w:szCs w:val="18"/>
              </w:rPr>
            </w:pPr>
            <w:r>
              <w:rPr>
                <w:rStyle w:val="eop"/>
                <w:rFonts w:ascii="Arial" w:hAnsi="Arial" w:cs="Arial"/>
                <w:color w:val="000000"/>
                <w:sz w:val="20"/>
                <w:szCs w:val="20"/>
              </w:rPr>
              <w:t> </w:t>
            </w:r>
          </w:p>
          <w:p w:rsidR="00793237" w:rsidP="00793237" w:rsidRDefault="00793237" w14:paraId="522579ED" w14:textId="77777777">
            <w:pPr>
              <w:pStyle w:val="paragraph"/>
              <w:spacing w:before="0" w:beforeAutospacing="0" w:after="0" w:afterAutospacing="0"/>
              <w:textAlignment w:val="baseline"/>
              <w:divId w:val="1644576648"/>
              <w:rPr>
                <w:rFonts w:ascii="Segoe UI" w:hAnsi="Segoe UI" w:cs="Segoe UI"/>
                <w:sz w:val="18"/>
                <w:szCs w:val="18"/>
              </w:rPr>
            </w:pPr>
            <w:r>
              <w:rPr>
                <w:rStyle w:val="eop"/>
                <w:rFonts w:ascii="Arial" w:hAnsi="Arial" w:cs="Arial"/>
                <w:color w:val="000000"/>
                <w:sz w:val="20"/>
                <w:szCs w:val="20"/>
              </w:rPr>
              <w:t> </w:t>
            </w:r>
          </w:p>
          <w:p w:rsidR="00793237" w:rsidP="00793237" w:rsidRDefault="00793237" w14:paraId="02C34B73" w14:textId="77777777">
            <w:pPr>
              <w:pStyle w:val="paragraph"/>
              <w:spacing w:before="0" w:beforeAutospacing="0" w:after="0" w:afterAutospacing="0"/>
              <w:textAlignment w:val="baseline"/>
              <w:divId w:val="1581213288"/>
              <w:rPr>
                <w:rFonts w:ascii="Segoe UI" w:hAnsi="Segoe UI" w:cs="Segoe UI"/>
                <w:sz w:val="18"/>
                <w:szCs w:val="18"/>
              </w:rPr>
            </w:pPr>
            <w:r>
              <w:rPr>
                <w:rStyle w:val="eop"/>
                <w:rFonts w:ascii="Arial" w:hAnsi="Arial" w:cs="Arial"/>
                <w:color w:val="000000"/>
                <w:sz w:val="20"/>
                <w:szCs w:val="20"/>
              </w:rPr>
              <w:t> </w:t>
            </w:r>
          </w:p>
          <w:p w:rsidR="00793237" w:rsidP="00793237" w:rsidRDefault="00793237" w14:paraId="19321FCB" w14:textId="77777777">
            <w:pPr>
              <w:pStyle w:val="paragraph"/>
              <w:spacing w:before="0" w:beforeAutospacing="0" w:after="0" w:afterAutospacing="0"/>
              <w:textAlignment w:val="baseline"/>
              <w:divId w:val="932393076"/>
              <w:rPr>
                <w:rFonts w:ascii="Segoe UI" w:hAnsi="Segoe UI" w:cs="Segoe UI"/>
                <w:sz w:val="18"/>
                <w:szCs w:val="18"/>
              </w:rPr>
            </w:pPr>
            <w:r>
              <w:rPr>
                <w:rStyle w:val="eop"/>
                <w:rFonts w:ascii="Arial" w:hAnsi="Arial" w:cs="Arial"/>
                <w:color w:val="000000"/>
                <w:sz w:val="20"/>
                <w:szCs w:val="20"/>
              </w:rPr>
              <w:t> </w:t>
            </w:r>
          </w:p>
          <w:p w:rsidR="00793237" w:rsidP="00793237" w:rsidRDefault="00793237" w14:paraId="32FA7E40" w14:textId="77777777">
            <w:pPr>
              <w:pStyle w:val="paragraph"/>
              <w:spacing w:before="0" w:beforeAutospacing="0" w:after="0" w:afterAutospacing="0"/>
              <w:textAlignment w:val="baseline"/>
              <w:divId w:val="1772240093"/>
              <w:rPr>
                <w:rFonts w:ascii="Segoe UI" w:hAnsi="Segoe UI" w:cs="Segoe UI"/>
                <w:sz w:val="18"/>
                <w:szCs w:val="18"/>
              </w:rPr>
            </w:pPr>
            <w:r>
              <w:rPr>
                <w:rStyle w:val="eop"/>
                <w:rFonts w:ascii="Arial" w:hAnsi="Arial" w:cs="Arial"/>
                <w:color w:val="000000"/>
                <w:sz w:val="20"/>
                <w:szCs w:val="20"/>
              </w:rPr>
              <w:t> </w:t>
            </w:r>
          </w:p>
          <w:p w:rsidR="00793237" w:rsidP="00793237" w:rsidRDefault="00793237" w14:paraId="4ECA1D03" w14:textId="77777777">
            <w:pPr>
              <w:pStyle w:val="paragraph"/>
              <w:spacing w:before="0" w:beforeAutospacing="0" w:after="0" w:afterAutospacing="0"/>
              <w:textAlignment w:val="baseline"/>
              <w:divId w:val="1958247310"/>
              <w:rPr>
                <w:rFonts w:ascii="Segoe UI" w:hAnsi="Segoe UI" w:cs="Segoe UI"/>
                <w:sz w:val="18"/>
                <w:szCs w:val="18"/>
              </w:rPr>
            </w:pPr>
            <w:r>
              <w:rPr>
                <w:rStyle w:val="eop"/>
                <w:rFonts w:ascii="Arial" w:hAnsi="Arial" w:cs="Arial"/>
                <w:color w:val="000000"/>
                <w:sz w:val="20"/>
                <w:szCs w:val="20"/>
              </w:rPr>
              <w:t> </w:t>
            </w:r>
          </w:p>
          <w:p w:rsidR="00793237" w:rsidP="00793237" w:rsidRDefault="00793237" w14:paraId="3AC7EC09" w14:textId="77777777">
            <w:pPr>
              <w:pStyle w:val="paragraph"/>
              <w:spacing w:before="0" w:beforeAutospacing="0" w:after="0" w:afterAutospacing="0"/>
              <w:textAlignment w:val="baseline"/>
              <w:divId w:val="857426514"/>
              <w:rPr>
                <w:rFonts w:ascii="Segoe UI" w:hAnsi="Segoe UI" w:cs="Segoe UI"/>
                <w:sz w:val="18"/>
                <w:szCs w:val="18"/>
              </w:rPr>
            </w:pPr>
            <w:r>
              <w:rPr>
                <w:rStyle w:val="eop"/>
                <w:rFonts w:ascii="Arial" w:hAnsi="Arial" w:cs="Arial"/>
                <w:color w:val="000000"/>
                <w:sz w:val="20"/>
                <w:szCs w:val="20"/>
              </w:rPr>
              <w:t> </w:t>
            </w:r>
          </w:p>
          <w:p w:rsidR="00793237" w:rsidP="00793237" w:rsidRDefault="00793237" w14:paraId="22B6D6FC" w14:textId="77777777">
            <w:pPr>
              <w:pStyle w:val="paragraph"/>
              <w:spacing w:before="0" w:beforeAutospacing="0" w:after="0" w:afterAutospacing="0"/>
              <w:textAlignment w:val="baseline"/>
              <w:divId w:val="1513299279"/>
              <w:rPr>
                <w:rFonts w:ascii="Segoe UI" w:hAnsi="Segoe UI" w:cs="Segoe UI"/>
                <w:sz w:val="18"/>
                <w:szCs w:val="18"/>
              </w:rPr>
            </w:pPr>
            <w:r>
              <w:rPr>
                <w:rStyle w:val="eop"/>
                <w:rFonts w:ascii="Arial" w:hAnsi="Arial" w:cs="Arial"/>
                <w:color w:val="000000"/>
                <w:sz w:val="20"/>
                <w:szCs w:val="20"/>
              </w:rPr>
              <w:t> </w:t>
            </w:r>
          </w:p>
          <w:p w:rsidR="00793237" w:rsidP="00793237" w:rsidRDefault="00793237" w14:paraId="5B62407C" w14:textId="77777777">
            <w:pPr>
              <w:pStyle w:val="paragraph"/>
              <w:spacing w:before="0" w:beforeAutospacing="0" w:after="0" w:afterAutospacing="0"/>
              <w:textAlignment w:val="baseline"/>
              <w:divId w:val="1568761203"/>
              <w:rPr>
                <w:rFonts w:ascii="Segoe UI" w:hAnsi="Segoe UI" w:cs="Segoe UI"/>
                <w:sz w:val="18"/>
                <w:szCs w:val="18"/>
              </w:rPr>
            </w:pPr>
            <w:r>
              <w:rPr>
                <w:rStyle w:val="eop"/>
                <w:rFonts w:ascii="Arial" w:hAnsi="Arial" w:cs="Arial"/>
                <w:color w:val="000000"/>
                <w:sz w:val="18"/>
                <w:szCs w:val="18"/>
              </w:rPr>
              <w:t> </w:t>
            </w:r>
          </w:p>
          <w:p w:rsidR="00793237" w:rsidP="00793237" w:rsidRDefault="00793237" w14:paraId="6350C510" w14:textId="77777777">
            <w:pPr>
              <w:pStyle w:val="paragraph"/>
              <w:spacing w:before="0" w:beforeAutospacing="0" w:after="0" w:afterAutospacing="0"/>
              <w:textAlignment w:val="baseline"/>
              <w:divId w:val="460198514"/>
              <w:rPr>
                <w:rFonts w:ascii="Segoe UI" w:hAnsi="Segoe UI" w:cs="Segoe UI"/>
                <w:sz w:val="18"/>
                <w:szCs w:val="18"/>
              </w:rPr>
            </w:pPr>
            <w:r>
              <w:rPr>
                <w:rStyle w:val="eop"/>
                <w:rFonts w:ascii="Arial" w:hAnsi="Arial" w:cs="Arial"/>
                <w:color w:val="000000"/>
                <w:sz w:val="20"/>
                <w:szCs w:val="20"/>
              </w:rPr>
              <w:t> </w:t>
            </w:r>
          </w:p>
          <w:p w:rsidR="00793237" w:rsidP="00793237" w:rsidRDefault="00793237" w14:paraId="2CA4E5DC" w14:textId="77777777">
            <w:pPr>
              <w:pStyle w:val="paragraph"/>
              <w:spacing w:before="0" w:beforeAutospacing="0" w:after="0" w:afterAutospacing="0"/>
              <w:textAlignment w:val="baseline"/>
              <w:divId w:val="784083749"/>
              <w:rPr>
                <w:rFonts w:ascii="Segoe UI" w:hAnsi="Segoe UI" w:cs="Segoe UI"/>
                <w:sz w:val="18"/>
                <w:szCs w:val="18"/>
              </w:rPr>
            </w:pPr>
            <w:r>
              <w:rPr>
                <w:rStyle w:val="eop"/>
                <w:rFonts w:ascii="Arial" w:hAnsi="Arial" w:cs="Arial"/>
                <w:color w:val="000000"/>
                <w:sz w:val="20"/>
                <w:szCs w:val="20"/>
              </w:rPr>
              <w:t> </w:t>
            </w:r>
          </w:p>
          <w:p w:rsidR="00793237" w:rsidP="00793237" w:rsidRDefault="00793237" w14:paraId="4D12E3BD" w14:textId="77777777">
            <w:pPr>
              <w:pStyle w:val="paragraph"/>
              <w:spacing w:before="0" w:beforeAutospacing="0" w:after="0" w:afterAutospacing="0"/>
              <w:textAlignment w:val="baseline"/>
              <w:divId w:val="902908597"/>
              <w:rPr>
                <w:rFonts w:ascii="Segoe UI" w:hAnsi="Segoe UI" w:cs="Segoe UI"/>
                <w:sz w:val="18"/>
                <w:szCs w:val="18"/>
              </w:rPr>
            </w:pPr>
            <w:r>
              <w:rPr>
                <w:rStyle w:val="eop"/>
                <w:rFonts w:ascii="Arial" w:hAnsi="Arial" w:cs="Arial"/>
                <w:color w:val="000000"/>
                <w:sz w:val="20"/>
                <w:szCs w:val="20"/>
              </w:rPr>
              <w:t> </w:t>
            </w:r>
          </w:p>
          <w:p w:rsidR="00793237" w:rsidP="00793237" w:rsidRDefault="00793237" w14:paraId="68B7BA0D" w14:textId="77777777">
            <w:pPr>
              <w:pStyle w:val="paragraph"/>
              <w:spacing w:before="0" w:beforeAutospacing="0" w:after="0" w:afterAutospacing="0"/>
              <w:textAlignment w:val="baseline"/>
              <w:divId w:val="717782410"/>
              <w:rPr>
                <w:rFonts w:ascii="Segoe UI" w:hAnsi="Segoe UI" w:cs="Segoe UI"/>
                <w:sz w:val="18"/>
                <w:szCs w:val="18"/>
              </w:rPr>
            </w:pPr>
            <w:r>
              <w:rPr>
                <w:rStyle w:val="eop"/>
                <w:rFonts w:ascii="Arial" w:hAnsi="Arial" w:cs="Arial"/>
                <w:color w:val="000000"/>
                <w:sz w:val="20"/>
                <w:szCs w:val="20"/>
              </w:rPr>
              <w:t> </w:t>
            </w:r>
          </w:p>
          <w:p w:rsidR="00793237" w:rsidP="00793237" w:rsidRDefault="00793237" w14:paraId="6B69703E" w14:textId="77777777">
            <w:pPr>
              <w:pStyle w:val="paragraph"/>
              <w:spacing w:before="0" w:beforeAutospacing="0" w:after="0" w:afterAutospacing="0"/>
              <w:textAlignment w:val="baseline"/>
              <w:divId w:val="1218052696"/>
              <w:rPr>
                <w:rFonts w:ascii="Segoe UI" w:hAnsi="Segoe UI" w:cs="Segoe UI"/>
                <w:sz w:val="18"/>
                <w:szCs w:val="18"/>
              </w:rPr>
            </w:pPr>
            <w:r>
              <w:rPr>
                <w:rStyle w:val="eop"/>
                <w:rFonts w:ascii="Arial" w:hAnsi="Arial" w:cs="Arial"/>
                <w:sz w:val="22"/>
                <w:szCs w:val="22"/>
              </w:rPr>
              <w:t> </w:t>
            </w:r>
          </w:p>
          <w:p w:rsidR="00793237" w:rsidP="00793237" w:rsidRDefault="00793237" w14:paraId="4703ED77" w14:textId="77777777">
            <w:pPr>
              <w:pStyle w:val="paragraph"/>
              <w:spacing w:before="0" w:beforeAutospacing="0" w:after="0" w:afterAutospacing="0"/>
              <w:textAlignment w:val="baseline"/>
              <w:divId w:val="1781876196"/>
              <w:rPr>
                <w:rFonts w:ascii="Segoe UI" w:hAnsi="Segoe UI" w:cs="Segoe UI"/>
                <w:sz w:val="18"/>
                <w:szCs w:val="18"/>
              </w:rPr>
            </w:pPr>
            <w:r>
              <w:rPr>
                <w:rStyle w:val="eop"/>
                <w:rFonts w:ascii="Arial" w:hAnsi="Arial" w:cs="Arial"/>
                <w:sz w:val="22"/>
                <w:szCs w:val="22"/>
              </w:rPr>
              <w:t> </w:t>
            </w:r>
          </w:p>
          <w:p w:rsidR="00793237" w:rsidP="00793237" w:rsidRDefault="00793237" w14:paraId="7CB9BA48" w14:textId="77777777">
            <w:pPr>
              <w:pStyle w:val="paragraph"/>
              <w:spacing w:before="0" w:beforeAutospacing="0" w:after="0" w:afterAutospacing="0"/>
              <w:textAlignment w:val="baseline"/>
              <w:divId w:val="1437486177"/>
              <w:rPr>
                <w:rFonts w:ascii="Segoe UI" w:hAnsi="Segoe UI" w:cs="Segoe UI"/>
                <w:sz w:val="18"/>
                <w:szCs w:val="18"/>
              </w:rPr>
            </w:pPr>
            <w:r>
              <w:rPr>
                <w:rStyle w:val="eop"/>
                <w:rFonts w:ascii="Arial" w:hAnsi="Arial" w:cs="Arial"/>
                <w:color w:val="000000"/>
                <w:sz w:val="18"/>
                <w:szCs w:val="18"/>
              </w:rPr>
              <w:t> </w:t>
            </w:r>
          </w:p>
          <w:p w:rsidR="00793237" w:rsidP="00793237" w:rsidRDefault="00793237" w14:paraId="7C2C4401" w14:textId="77777777">
            <w:pPr>
              <w:pStyle w:val="paragraph"/>
              <w:spacing w:before="0" w:beforeAutospacing="0" w:after="0" w:afterAutospacing="0"/>
              <w:textAlignment w:val="baseline"/>
              <w:divId w:val="913661596"/>
              <w:rPr>
                <w:rFonts w:ascii="Segoe UI" w:hAnsi="Segoe UI" w:cs="Segoe UI"/>
                <w:sz w:val="18"/>
                <w:szCs w:val="18"/>
              </w:rPr>
            </w:pPr>
            <w:r>
              <w:rPr>
                <w:rStyle w:val="eop"/>
                <w:rFonts w:ascii="Arial" w:hAnsi="Arial" w:cs="Arial"/>
                <w:color w:val="000000"/>
                <w:sz w:val="18"/>
                <w:szCs w:val="18"/>
              </w:rPr>
              <w:t> </w:t>
            </w:r>
          </w:p>
          <w:p w:rsidR="00793237" w:rsidP="00793237" w:rsidRDefault="00793237" w14:paraId="4939D146" w14:textId="77777777">
            <w:pPr>
              <w:pStyle w:val="paragraph"/>
              <w:spacing w:before="0" w:beforeAutospacing="0" w:after="0" w:afterAutospacing="0"/>
              <w:textAlignment w:val="baseline"/>
              <w:divId w:val="814034401"/>
              <w:rPr>
                <w:rFonts w:ascii="Segoe UI" w:hAnsi="Segoe UI" w:cs="Segoe UI"/>
                <w:sz w:val="18"/>
                <w:szCs w:val="18"/>
              </w:rPr>
            </w:pPr>
            <w:r>
              <w:rPr>
                <w:rStyle w:val="eop"/>
                <w:rFonts w:ascii="Arial" w:hAnsi="Arial" w:cs="Arial"/>
                <w:sz w:val="22"/>
                <w:szCs w:val="22"/>
              </w:rPr>
              <w:t> </w:t>
            </w:r>
          </w:p>
          <w:p w:rsidR="00793237" w:rsidP="00793237" w:rsidRDefault="00793237" w14:paraId="4A1E4E75" w14:textId="77777777">
            <w:pPr>
              <w:pStyle w:val="paragraph"/>
              <w:spacing w:before="0" w:beforeAutospacing="0" w:after="0" w:afterAutospacing="0"/>
              <w:textAlignment w:val="baseline"/>
              <w:divId w:val="528761395"/>
              <w:rPr>
                <w:rFonts w:ascii="Segoe UI" w:hAnsi="Segoe UI" w:cs="Segoe UI"/>
                <w:sz w:val="18"/>
                <w:szCs w:val="18"/>
              </w:rPr>
            </w:pPr>
            <w:r>
              <w:rPr>
                <w:rStyle w:val="eop"/>
                <w:rFonts w:ascii="Arial" w:hAnsi="Arial" w:cs="Arial"/>
                <w:sz w:val="22"/>
                <w:szCs w:val="22"/>
              </w:rPr>
              <w:t> </w:t>
            </w:r>
          </w:p>
          <w:p w:rsidR="00793237" w:rsidP="00793237" w:rsidRDefault="00793237" w14:paraId="07B4CB27" w14:textId="77777777">
            <w:pPr>
              <w:pStyle w:val="paragraph"/>
              <w:spacing w:before="0" w:beforeAutospacing="0" w:after="0" w:afterAutospacing="0"/>
              <w:textAlignment w:val="baseline"/>
              <w:divId w:val="754668468"/>
              <w:rPr>
                <w:rFonts w:ascii="Segoe UI" w:hAnsi="Segoe UI" w:cs="Segoe UI"/>
                <w:sz w:val="18"/>
                <w:szCs w:val="18"/>
              </w:rPr>
            </w:pPr>
            <w:r>
              <w:rPr>
                <w:rStyle w:val="eop"/>
                <w:rFonts w:ascii="Arial" w:hAnsi="Arial" w:cs="Arial"/>
                <w:color w:val="000000"/>
                <w:sz w:val="18"/>
                <w:szCs w:val="18"/>
              </w:rPr>
              <w:t> </w:t>
            </w:r>
          </w:p>
          <w:p w:rsidR="00793237" w:rsidP="00793237" w:rsidRDefault="00793237" w14:paraId="3DE2592E" w14:textId="77777777">
            <w:pPr>
              <w:pStyle w:val="paragraph"/>
              <w:spacing w:before="0" w:beforeAutospacing="0" w:after="0" w:afterAutospacing="0"/>
              <w:textAlignment w:val="baseline"/>
              <w:divId w:val="1339574127"/>
              <w:rPr>
                <w:rFonts w:ascii="Segoe UI" w:hAnsi="Segoe UI" w:cs="Segoe UI"/>
                <w:sz w:val="18"/>
                <w:szCs w:val="18"/>
              </w:rPr>
            </w:pPr>
            <w:r>
              <w:rPr>
                <w:rStyle w:val="eop"/>
                <w:rFonts w:ascii="Arial" w:hAnsi="Arial" w:cs="Arial"/>
                <w:sz w:val="22"/>
                <w:szCs w:val="22"/>
              </w:rPr>
              <w:t> </w:t>
            </w:r>
          </w:p>
          <w:p w:rsidR="00793237" w:rsidP="00793237" w:rsidRDefault="00793237" w14:paraId="2F841486" w14:textId="77777777">
            <w:pPr>
              <w:pStyle w:val="paragraph"/>
              <w:spacing w:before="0" w:beforeAutospacing="0" w:after="0" w:afterAutospacing="0"/>
              <w:textAlignment w:val="baseline"/>
              <w:divId w:val="319695480"/>
              <w:rPr>
                <w:rFonts w:ascii="Segoe UI" w:hAnsi="Segoe UI" w:cs="Segoe UI"/>
                <w:sz w:val="18"/>
                <w:szCs w:val="18"/>
              </w:rPr>
            </w:pPr>
            <w:r>
              <w:rPr>
                <w:rStyle w:val="eop"/>
                <w:rFonts w:ascii="Arial" w:hAnsi="Arial" w:cs="Arial"/>
                <w:sz w:val="22"/>
                <w:szCs w:val="22"/>
              </w:rPr>
              <w:t> </w:t>
            </w:r>
          </w:p>
          <w:p w:rsidRPr="00BC2F85" w:rsidR="00793237" w:rsidP="00793237" w:rsidRDefault="00793237" w14:paraId="286BD460" w14:textId="79143836">
            <w:pPr>
              <w:rPr>
                <w:rFonts w:ascii="Arial" w:hAnsi="Arial" w:cs="Arial"/>
                <w:b/>
                <w:bCs/>
                <w:u w:val="single"/>
              </w:rPr>
            </w:pPr>
            <w:r>
              <w:rPr>
                <w:rStyle w:val="eop"/>
                <w:rFonts w:ascii="Arial" w:hAnsi="Arial" w:cs="Arial"/>
              </w:rPr>
              <w:t> </w:t>
            </w:r>
          </w:p>
        </w:tc>
        <w:tc>
          <w:tcPr>
            <w:tcW w:w="2062" w:type="dxa"/>
            <w:tcMar/>
          </w:tcPr>
          <w:p w:rsidR="00793237" w:rsidP="7AF8153C" w:rsidRDefault="00793237" w14:paraId="1F2042F9" w14:textId="0B54F33F">
            <w:pPr>
              <w:pStyle w:val="paragraph"/>
              <w:spacing w:before="0" w:beforeAutospacing="off" w:after="0" w:afterAutospacing="off"/>
              <w:textAlignment w:val="baseline"/>
              <w:divId w:val="1535189004"/>
              <w:rPr>
                <w:rFonts w:ascii="Segoe UI" w:hAnsi="Segoe UI" w:cs="Segoe UI"/>
                <w:sz w:val="18"/>
                <w:szCs w:val="18"/>
                <w:lang w:val="fr-FR"/>
              </w:rPr>
            </w:pPr>
            <w:r w:rsidRPr="7AF8153C" w:rsidR="7F7BAF03">
              <w:rPr>
                <w:rStyle w:val="normaltextrun"/>
                <w:rFonts w:ascii="Arial" w:hAnsi="Arial" w:cs="Arial"/>
                <w:b w:val="1"/>
                <w:bCs w:val="1"/>
                <w:color w:val="000000" w:themeColor="text1" w:themeTint="FF" w:themeShade="FF"/>
                <w:sz w:val="20"/>
                <w:szCs w:val="20"/>
                <w:lang w:val="fr-FR"/>
              </w:rPr>
              <w:t>1</w:t>
            </w:r>
            <w:r w:rsidRPr="7AF8153C" w:rsidR="4EF4F2B3">
              <w:rPr>
                <w:rStyle w:val="normaltextrun"/>
                <w:rFonts w:ascii="Arial" w:hAnsi="Arial" w:cs="Arial"/>
                <w:b w:val="1"/>
                <w:bCs w:val="1"/>
                <w:color w:val="000000" w:themeColor="text1" w:themeTint="FF" w:themeShade="FF"/>
                <w:sz w:val="20"/>
                <w:szCs w:val="20"/>
                <w:lang w:val="fr-FR"/>
              </w:rPr>
              <w:t>a</w:t>
            </w:r>
            <w:r w:rsidRPr="7AF8153C" w:rsidR="7F7BAF03">
              <w:rPr>
                <w:rStyle w:val="normaltextrun"/>
                <w:rFonts w:ascii="Arial" w:hAnsi="Arial" w:cs="Arial"/>
                <w:b w:val="1"/>
                <w:bCs w:val="1"/>
                <w:color w:val="000000" w:themeColor="text1" w:themeTint="FF" w:themeShade="FF"/>
                <w:sz w:val="20"/>
                <w:szCs w:val="20"/>
                <w:lang w:val="fr-FR"/>
              </w:rPr>
              <w:t>, 1</w:t>
            </w:r>
            <w:r w:rsidRPr="7AF8153C" w:rsidR="11FFBCDC">
              <w:rPr>
                <w:rStyle w:val="normaltextrun"/>
                <w:rFonts w:ascii="Arial" w:hAnsi="Arial" w:cs="Arial"/>
                <w:b w:val="1"/>
                <w:bCs w:val="1"/>
                <w:color w:val="000000" w:themeColor="text1" w:themeTint="FF" w:themeShade="FF"/>
                <w:sz w:val="20"/>
                <w:szCs w:val="20"/>
                <w:lang w:val="fr-FR"/>
              </w:rPr>
              <w:t>c</w:t>
            </w:r>
            <w:r w:rsidRPr="7AF8153C" w:rsidR="7F7BAF03">
              <w:rPr>
                <w:rStyle w:val="normaltextrun"/>
                <w:rFonts w:ascii="Arial" w:hAnsi="Arial" w:cs="Arial"/>
                <w:b w:val="1"/>
                <w:bCs w:val="1"/>
                <w:color w:val="000000" w:themeColor="text1" w:themeTint="FF" w:themeShade="FF"/>
                <w:sz w:val="20"/>
                <w:szCs w:val="20"/>
                <w:lang w:val="fr-FR"/>
              </w:rPr>
              <w:t xml:space="preserve">, </w:t>
            </w:r>
          </w:p>
          <w:p w:rsidR="00793237" w:rsidP="7AF8153C" w:rsidRDefault="00793237" w14:paraId="12BEACC3" w14:textId="432B0299">
            <w:pPr>
              <w:pStyle w:val="paragraph"/>
              <w:spacing w:before="0" w:beforeAutospacing="off" w:after="0" w:afterAutospacing="off"/>
              <w:textAlignment w:val="baseline"/>
              <w:divId w:val="1535189004"/>
              <w:rPr>
                <w:rFonts w:ascii="Segoe UI" w:hAnsi="Segoe UI" w:cs="Segoe UI"/>
                <w:sz w:val="18"/>
                <w:szCs w:val="18"/>
                <w:lang w:val="fr-FR"/>
              </w:rPr>
            </w:pPr>
            <w:r w:rsidRPr="7AF8153C" w:rsidR="7F7BAF03">
              <w:rPr>
                <w:rStyle w:val="normaltextrun"/>
                <w:rFonts w:ascii="Arial" w:hAnsi="Arial" w:cs="Arial"/>
                <w:b w:val="1"/>
                <w:bCs w:val="1"/>
                <w:color w:val="000000" w:themeColor="text1" w:themeTint="FF" w:themeShade="FF"/>
                <w:sz w:val="20"/>
                <w:szCs w:val="20"/>
                <w:lang w:val="fr-FR"/>
              </w:rPr>
              <w:t>2</w:t>
            </w:r>
            <w:r w:rsidRPr="7AF8153C" w:rsidR="569F9D4B">
              <w:rPr>
                <w:rStyle w:val="normaltextrun"/>
                <w:rFonts w:ascii="Arial" w:hAnsi="Arial" w:cs="Arial"/>
                <w:b w:val="1"/>
                <w:bCs w:val="1"/>
                <w:color w:val="000000" w:themeColor="text1" w:themeTint="FF" w:themeShade="FF"/>
                <w:sz w:val="20"/>
                <w:szCs w:val="20"/>
                <w:lang w:val="fr-FR"/>
              </w:rPr>
              <w:t>a</w:t>
            </w:r>
            <w:r w:rsidRPr="7AF8153C" w:rsidR="7F7BAF03">
              <w:rPr>
                <w:rStyle w:val="normaltextrun"/>
                <w:rFonts w:ascii="Arial" w:hAnsi="Arial" w:cs="Arial"/>
                <w:b w:val="1"/>
                <w:bCs w:val="1"/>
                <w:color w:val="000000" w:themeColor="text1" w:themeTint="FF" w:themeShade="FF"/>
                <w:sz w:val="20"/>
                <w:szCs w:val="20"/>
                <w:lang w:val="fr-FR"/>
              </w:rPr>
              <w:t>, 2</w:t>
            </w:r>
            <w:r w:rsidRPr="7AF8153C" w:rsidR="740B959F">
              <w:rPr>
                <w:rStyle w:val="normaltextrun"/>
                <w:rFonts w:ascii="Arial" w:hAnsi="Arial" w:cs="Arial"/>
                <w:b w:val="1"/>
                <w:bCs w:val="1"/>
                <w:color w:val="000000" w:themeColor="text1" w:themeTint="FF" w:themeShade="FF"/>
                <w:sz w:val="20"/>
                <w:szCs w:val="20"/>
                <w:lang w:val="fr-FR"/>
              </w:rPr>
              <w:t>c</w:t>
            </w:r>
            <w:r w:rsidRPr="7AF8153C" w:rsidR="7F7BAF03">
              <w:rPr>
                <w:rStyle w:val="normaltextrun"/>
                <w:rFonts w:ascii="Arial" w:hAnsi="Arial" w:cs="Arial"/>
                <w:b w:val="1"/>
                <w:bCs w:val="1"/>
                <w:color w:val="000000" w:themeColor="text1" w:themeTint="FF" w:themeShade="FF"/>
                <w:sz w:val="20"/>
                <w:szCs w:val="20"/>
                <w:lang w:val="fr-FR"/>
              </w:rPr>
              <w:t>, 2</w:t>
            </w:r>
            <w:r w:rsidRPr="7AF8153C" w:rsidR="47B48788">
              <w:rPr>
                <w:rStyle w:val="normaltextrun"/>
                <w:rFonts w:ascii="Arial" w:hAnsi="Arial" w:cs="Arial"/>
                <w:b w:val="1"/>
                <w:bCs w:val="1"/>
                <w:color w:val="000000" w:themeColor="text1" w:themeTint="FF" w:themeShade="FF"/>
                <w:sz w:val="20"/>
                <w:szCs w:val="20"/>
                <w:lang w:val="fr-FR"/>
              </w:rPr>
              <w:t>d</w:t>
            </w:r>
            <w:r w:rsidRPr="7AF8153C" w:rsidR="7F7BAF03">
              <w:rPr>
                <w:rStyle w:val="normaltextrun"/>
                <w:rFonts w:ascii="Arial" w:hAnsi="Arial" w:cs="Arial"/>
                <w:b w:val="1"/>
                <w:bCs w:val="1"/>
                <w:color w:val="000000" w:themeColor="text1" w:themeTint="FF" w:themeShade="FF"/>
                <w:sz w:val="20"/>
                <w:szCs w:val="20"/>
                <w:lang w:val="fr-FR"/>
              </w:rPr>
              <w:t>, 2</w:t>
            </w:r>
            <w:r w:rsidRPr="7AF8153C" w:rsidR="34D89834">
              <w:rPr>
                <w:rStyle w:val="normaltextrun"/>
                <w:rFonts w:ascii="Arial" w:hAnsi="Arial" w:cs="Arial"/>
                <w:b w:val="1"/>
                <w:bCs w:val="1"/>
                <w:color w:val="000000" w:themeColor="text1" w:themeTint="FF" w:themeShade="FF"/>
                <w:sz w:val="20"/>
                <w:szCs w:val="20"/>
                <w:lang w:val="fr-FR"/>
              </w:rPr>
              <w:t>e</w:t>
            </w:r>
            <w:r w:rsidRPr="7AF8153C" w:rsidR="7F7BAF03">
              <w:rPr>
                <w:rStyle w:val="normaltextrun"/>
                <w:rFonts w:ascii="Arial" w:hAnsi="Arial" w:cs="Arial"/>
                <w:b w:val="1"/>
                <w:bCs w:val="1"/>
                <w:color w:val="000000" w:themeColor="text1" w:themeTint="FF" w:themeShade="FF"/>
                <w:sz w:val="20"/>
                <w:szCs w:val="20"/>
                <w:lang w:val="fr-FR"/>
              </w:rPr>
              <w:t>, 2</w:t>
            </w:r>
            <w:r w:rsidRPr="7AF8153C" w:rsidR="5526C3C4">
              <w:rPr>
                <w:rStyle w:val="normaltextrun"/>
                <w:rFonts w:ascii="Arial" w:hAnsi="Arial" w:cs="Arial"/>
                <w:b w:val="1"/>
                <w:bCs w:val="1"/>
                <w:color w:val="000000" w:themeColor="text1" w:themeTint="FF" w:themeShade="FF"/>
                <w:sz w:val="20"/>
                <w:szCs w:val="20"/>
                <w:lang w:val="fr-FR"/>
              </w:rPr>
              <w:t>g</w:t>
            </w:r>
            <w:r w:rsidRPr="7AF8153C" w:rsidR="7F7BAF03">
              <w:rPr>
                <w:rStyle w:val="normaltextrun"/>
                <w:rFonts w:ascii="Arial" w:hAnsi="Arial" w:cs="Arial"/>
                <w:b w:val="1"/>
                <w:bCs w:val="1"/>
                <w:color w:val="000000" w:themeColor="text1" w:themeTint="FF" w:themeShade="FF"/>
                <w:sz w:val="20"/>
                <w:szCs w:val="20"/>
                <w:lang w:val="fr-FR"/>
              </w:rPr>
              <w:t>, 2</w:t>
            </w:r>
            <w:r w:rsidRPr="7AF8153C" w:rsidR="0DAB137D">
              <w:rPr>
                <w:rStyle w:val="normaltextrun"/>
                <w:rFonts w:ascii="Arial" w:hAnsi="Arial" w:cs="Arial"/>
                <w:b w:val="1"/>
                <w:bCs w:val="1"/>
                <w:color w:val="000000" w:themeColor="text1" w:themeTint="FF" w:themeShade="FF"/>
                <w:sz w:val="20"/>
                <w:szCs w:val="20"/>
                <w:lang w:val="fr-FR"/>
              </w:rPr>
              <w:t>h</w:t>
            </w:r>
            <w:r w:rsidRPr="7AF8153C" w:rsidR="7F7BAF03">
              <w:rPr>
                <w:rStyle w:val="normaltextrun"/>
                <w:rFonts w:ascii="Arial" w:hAnsi="Arial" w:cs="Arial"/>
                <w:b w:val="1"/>
                <w:bCs w:val="1"/>
                <w:color w:val="000000" w:themeColor="text1" w:themeTint="FF" w:themeShade="FF"/>
                <w:sz w:val="20"/>
                <w:szCs w:val="20"/>
                <w:lang w:val="fr-FR"/>
              </w:rPr>
              <w:t>, 2</w:t>
            </w:r>
            <w:r w:rsidRPr="7AF8153C" w:rsidR="62FB6842">
              <w:rPr>
                <w:rStyle w:val="normaltextrun"/>
                <w:rFonts w:ascii="Arial" w:hAnsi="Arial" w:cs="Arial"/>
                <w:b w:val="1"/>
                <w:bCs w:val="1"/>
                <w:color w:val="000000" w:themeColor="text1" w:themeTint="FF" w:themeShade="FF"/>
                <w:sz w:val="20"/>
                <w:szCs w:val="20"/>
                <w:lang w:val="fr-FR"/>
              </w:rPr>
              <w:t>i</w:t>
            </w:r>
            <w:r w:rsidRPr="7AF8153C" w:rsidR="7F7BAF03">
              <w:rPr>
                <w:rStyle w:val="normaltextrun"/>
                <w:rFonts w:ascii="Arial" w:hAnsi="Arial" w:cs="Arial"/>
                <w:b w:val="1"/>
                <w:bCs w:val="1"/>
                <w:color w:val="000000" w:themeColor="text1" w:themeTint="FF" w:themeShade="FF"/>
                <w:sz w:val="20"/>
                <w:szCs w:val="20"/>
                <w:lang w:val="fr-FR"/>
              </w:rPr>
              <w:t>, 2</w:t>
            </w:r>
            <w:r w:rsidRPr="7AF8153C" w:rsidR="3ED4C201">
              <w:rPr>
                <w:rStyle w:val="normaltextrun"/>
                <w:rFonts w:ascii="Arial" w:hAnsi="Arial" w:cs="Arial"/>
                <w:b w:val="1"/>
                <w:bCs w:val="1"/>
                <w:color w:val="000000" w:themeColor="text1" w:themeTint="FF" w:themeShade="FF"/>
                <w:sz w:val="20"/>
                <w:szCs w:val="20"/>
                <w:lang w:val="fr-FR"/>
              </w:rPr>
              <w:t>j</w:t>
            </w:r>
            <w:r w:rsidRPr="7AF8153C" w:rsidR="7F7BAF03">
              <w:rPr>
                <w:rStyle w:val="normaltextrun"/>
                <w:rFonts w:ascii="Arial" w:hAnsi="Arial" w:cs="Arial"/>
                <w:b w:val="1"/>
                <w:bCs w:val="1"/>
                <w:color w:val="000000" w:themeColor="text1" w:themeTint="FF" w:themeShade="FF"/>
                <w:sz w:val="20"/>
                <w:szCs w:val="20"/>
                <w:lang w:val="fr-FR"/>
              </w:rPr>
              <w:t>, 2</w:t>
            </w:r>
            <w:r w:rsidRPr="7AF8153C" w:rsidR="265E4FD8">
              <w:rPr>
                <w:rStyle w:val="normaltextrun"/>
                <w:rFonts w:ascii="Arial" w:hAnsi="Arial" w:cs="Arial"/>
                <w:b w:val="1"/>
                <w:bCs w:val="1"/>
                <w:color w:val="000000" w:themeColor="text1" w:themeTint="FF" w:themeShade="FF"/>
                <w:sz w:val="20"/>
                <w:szCs w:val="20"/>
                <w:lang w:val="fr-FR"/>
              </w:rPr>
              <w:t>k</w:t>
            </w:r>
            <w:r w:rsidRPr="7AF8153C" w:rsidR="7F7BAF03">
              <w:rPr>
                <w:rStyle w:val="normaltextrun"/>
                <w:rFonts w:ascii="Arial" w:hAnsi="Arial" w:cs="Arial"/>
                <w:b w:val="1"/>
                <w:bCs w:val="1"/>
                <w:color w:val="000000" w:themeColor="text1" w:themeTint="FF" w:themeShade="FF"/>
                <w:sz w:val="20"/>
                <w:szCs w:val="20"/>
                <w:lang w:val="fr-FR"/>
              </w:rPr>
              <w:t>,</w:t>
            </w:r>
          </w:p>
          <w:p w:rsidR="00793237" w:rsidP="7AF8153C" w:rsidRDefault="00793237" w14:paraId="50F3C400" w14:textId="0224964C">
            <w:pPr>
              <w:pStyle w:val="paragraph"/>
              <w:spacing w:before="0" w:beforeAutospacing="off" w:after="0" w:afterAutospacing="off"/>
              <w:textAlignment w:val="baseline"/>
              <w:divId w:val="1535189004"/>
              <w:rPr>
                <w:rFonts w:ascii="Segoe UI" w:hAnsi="Segoe UI" w:cs="Segoe UI"/>
                <w:sz w:val="18"/>
                <w:szCs w:val="18"/>
                <w:lang w:val="fr-FR"/>
              </w:rPr>
            </w:pPr>
            <w:r w:rsidRPr="7AF8153C" w:rsidR="7F7BAF03">
              <w:rPr>
                <w:rStyle w:val="normaltextrun"/>
                <w:rFonts w:ascii="Arial" w:hAnsi="Arial" w:cs="Arial"/>
                <w:b w:val="1"/>
                <w:bCs w:val="1"/>
                <w:color w:val="000000" w:themeColor="text1" w:themeTint="FF" w:themeShade="FF"/>
                <w:sz w:val="20"/>
                <w:szCs w:val="20"/>
                <w:lang w:val="fr-FR"/>
              </w:rPr>
              <w:t>3</w:t>
            </w:r>
            <w:r w:rsidRPr="7AF8153C" w:rsidR="52625EFF">
              <w:rPr>
                <w:rStyle w:val="normaltextrun"/>
                <w:rFonts w:ascii="Arial" w:hAnsi="Arial" w:cs="Arial"/>
                <w:b w:val="1"/>
                <w:bCs w:val="1"/>
                <w:color w:val="000000" w:themeColor="text1" w:themeTint="FF" w:themeShade="FF"/>
                <w:sz w:val="20"/>
                <w:szCs w:val="20"/>
                <w:lang w:val="fr-FR"/>
              </w:rPr>
              <w:t>a</w:t>
            </w:r>
            <w:r w:rsidRPr="7AF8153C" w:rsidR="7F7BAF03">
              <w:rPr>
                <w:rStyle w:val="normaltextrun"/>
                <w:rFonts w:ascii="Arial" w:hAnsi="Arial" w:cs="Arial"/>
                <w:b w:val="1"/>
                <w:bCs w:val="1"/>
                <w:color w:val="000000" w:themeColor="text1" w:themeTint="FF" w:themeShade="FF"/>
                <w:sz w:val="20"/>
                <w:szCs w:val="20"/>
                <w:lang w:val="fr-FR"/>
              </w:rPr>
              <w:t>, 3</w:t>
            </w:r>
            <w:r w:rsidRPr="7AF8153C" w:rsidR="1FC0E841">
              <w:rPr>
                <w:rStyle w:val="normaltextrun"/>
                <w:rFonts w:ascii="Arial" w:hAnsi="Arial" w:cs="Arial"/>
                <w:b w:val="1"/>
                <w:bCs w:val="1"/>
                <w:color w:val="000000" w:themeColor="text1" w:themeTint="FF" w:themeShade="FF"/>
                <w:sz w:val="20"/>
                <w:szCs w:val="20"/>
                <w:lang w:val="fr-FR"/>
              </w:rPr>
              <w:t>b</w:t>
            </w:r>
            <w:r w:rsidRPr="7AF8153C" w:rsidR="7F7BAF03">
              <w:rPr>
                <w:rStyle w:val="normaltextrun"/>
                <w:rFonts w:ascii="Arial" w:hAnsi="Arial" w:cs="Arial"/>
                <w:b w:val="1"/>
                <w:bCs w:val="1"/>
                <w:color w:val="000000" w:themeColor="text1" w:themeTint="FF" w:themeShade="FF"/>
                <w:sz w:val="20"/>
                <w:szCs w:val="20"/>
                <w:lang w:val="fr-FR"/>
              </w:rPr>
              <w:t>, 3</w:t>
            </w:r>
            <w:r w:rsidRPr="7AF8153C" w:rsidR="69826DC0">
              <w:rPr>
                <w:rStyle w:val="normaltextrun"/>
                <w:rFonts w:ascii="Arial" w:hAnsi="Arial" w:cs="Arial"/>
                <w:b w:val="1"/>
                <w:bCs w:val="1"/>
                <w:color w:val="000000" w:themeColor="text1" w:themeTint="FF" w:themeShade="FF"/>
                <w:sz w:val="20"/>
                <w:szCs w:val="20"/>
                <w:lang w:val="fr-FR"/>
              </w:rPr>
              <w:t>c</w:t>
            </w:r>
            <w:r w:rsidRPr="7AF8153C" w:rsidR="7F7BAF03">
              <w:rPr>
                <w:rStyle w:val="normaltextrun"/>
                <w:rFonts w:ascii="Arial" w:hAnsi="Arial" w:cs="Arial"/>
                <w:b w:val="1"/>
                <w:bCs w:val="1"/>
                <w:color w:val="000000" w:themeColor="text1" w:themeTint="FF" w:themeShade="FF"/>
                <w:sz w:val="20"/>
                <w:szCs w:val="20"/>
                <w:lang w:val="fr-FR"/>
              </w:rPr>
              <w:t>, 3</w:t>
            </w:r>
            <w:r w:rsidRPr="7AF8153C" w:rsidR="4F9E7EB2">
              <w:rPr>
                <w:rStyle w:val="normaltextrun"/>
                <w:rFonts w:ascii="Arial" w:hAnsi="Arial" w:cs="Arial"/>
                <w:b w:val="1"/>
                <w:bCs w:val="1"/>
                <w:color w:val="000000" w:themeColor="text1" w:themeTint="FF" w:themeShade="FF"/>
                <w:sz w:val="20"/>
                <w:szCs w:val="20"/>
                <w:lang w:val="fr-FR"/>
              </w:rPr>
              <w:t>d</w:t>
            </w:r>
            <w:r w:rsidRPr="7AF8153C" w:rsidR="7F7BAF03">
              <w:rPr>
                <w:rStyle w:val="normaltextrun"/>
                <w:rFonts w:ascii="Arial" w:hAnsi="Arial" w:cs="Arial"/>
                <w:b w:val="1"/>
                <w:bCs w:val="1"/>
                <w:color w:val="000000" w:themeColor="text1" w:themeTint="FF" w:themeShade="FF"/>
                <w:sz w:val="20"/>
                <w:szCs w:val="20"/>
                <w:lang w:val="fr-FR"/>
              </w:rPr>
              <w:t>, 3</w:t>
            </w:r>
            <w:r w:rsidRPr="7AF8153C" w:rsidR="1E067A1A">
              <w:rPr>
                <w:rStyle w:val="normaltextrun"/>
                <w:rFonts w:ascii="Arial" w:hAnsi="Arial" w:cs="Arial"/>
                <w:b w:val="1"/>
                <w:bCs w:val="1"/>
                <w:color w:val="000000" w:themeColor="text1" w:themeTint="FF" w:themeShade="FF"/>
                <w:sz w:val="20"/>
                <w:szCs w:val="20"/>
                <w:lang w:val="fr-FR"/>
              </w:rPr>
              <w:t>e</w:t>
            </w:r>
            <w:r w:rsidRPr="7AF8153C" w:rsidR="7F7BAF03">
              <w:rPr>
                <w:rStyle w:val="normaltextrun"/>
                <w:rFonts w:ascii="Arial" w:hAnsi="Arial" w:cs="Arial"/>
                <w:b w:val="1"/>
                <w:bCs w:val="1"/>
                <w:color w:val="000000" w:themeColor="text1" w:themeTint="FF" w:themeShade="FF"/>
                <w:sz w:val="20"/>
                <w:szCs w:val="20"/>
                <w:lang w:val="fr-FR"/>
              </w:rPr>
              <w:t>, 3</w:t>
            </w:r>
            <w:r w:rsidRPr="7AF8153C" w:rsidR="5D054BF2">
              <w:rPr>
                <w:rStyle w:val="normaltextrun"/>
                <w:rFonts w:ascii="Arial" w:hAnsi="Arial" w:cs="Arial"/>
                <w:b w:val="1"/>
                <w:bCs w:val="1"/>
                <w:color w:val="000000" w:themeColor="text1" w:themeTint="FF" w:themeShade="FF"/>
                <w:sz w:val="20"/>
                <w:szCs w:val="20"/>
                <w:lang w:val="fr-FR"/>
              </w:rPr>
              <w:t>j</w:t>
            </w:r>
            <w:r w:rsidRPr="7AF8153C" w:rsidR="7F7BAF03">
              <w:rPr>
                <w:rStyle w:val="normaltextrun"/>
                <w:rFonts w:ascii="Arial" w:hAnsi="Arial" w:cs="Arial"/>
                <w:b w:val="1"/>
                <w:bCs w:val="1"/>
                <w:color w:val="000000" w:themeColor="text1" w:themeTint="FF" w:themeShade="FF"/>
                <w:sz w:val="20"/>
                <w:szCs w:val="20"/>
                <w:lang w:val="fr-FR"/>
              </w:rPr>
              <w:t xml:space="preserve">, </w:t>
            </w:r>
          </w:p>
          <w:p w:rsidR="00793237" w:rsidP="7AF8153C" w:rsidRDefault="00793237" w14:paraId="3F10F246" w14:textId="1BA89585">
            <w:pPr>
              <w:pStyle w:val="paragraph"/>
              <w:spacing w:before="0" w:beforeAutospacing="off" w:after="0" w:afterAutospacing="off"/>
              <w:textAlignment w:val="baseline"/>
              <w:divId w:val="1535189004"/>
              <w:rPr>
                <w:rFonts w:ascii="Segoe UI" w:hAnsi="Segoe UI" w:cs="Segoe UI"/>
                <w:sz w:val="18"/>
                <w:szCs w:val="18"/>
                <w:lang w:val="it-IT"/>
              </w:rPr>
            </w:pPr>
            <w:r w:rsidRPr="7AF8153C" w:rsidR="7F7BAF03">
              <w:rPr>
                <w:rStyle w:val="normaltextrun"/>
                <w:rFonts w:ascii="Arial" w:hAnsi="Arial" w:cs="Arial"/>
                <w:b w:val="1"/>
                <w:bCs w:val="1"/>
                <w:color w:val="000000" w:themeColor="text1" w:themeTint="FF" w:themeShade="FF"/>
                <w:sz w:val="20"/>
                <w:szCs w:val="20"/>
                <w:lang w:val="it-IT"/>
              </w:rPr>
              <w:t>4</w:t>
            </w:r>
            <w:r w:rsidRPr="7AF8153C" w:rsidR="758407CC">
              <w:rPr>
                <w:rStyle w:val="normaltextrun"/>
                <w:rFonts w:ascii="Arial" w:hAnsi="Arial" w:cs="Arial"/>
                <w:b w:val="1"/>
                <w:bCs w:val="1"/>
                <w:color w:val="000000" w:themeColor="text1" w:themeTint="FF" w:themeShade="FF"/>
                <w:sz w:val="20"/>
                <w:szCs w:val="20"/>
                <w:lang w:val="it-IT"/>
              </w:rPr>
              <w:t>a</w:t>
            </w:r>
            <w:r w:rsidRPr="7AF8153C" w:rsidR="7F7BAF03">
              <w:rPr>
                <w:rStyle w:val="normaltextrun"/>
                <w:rFonts w:ascii="Arial" w:hAnsi="Arial" w:cs="Arial"/>
                <w:b w:val="1"/>
                <w:bCs w:val="1"/>
                <w:color w:val="000000" w:themeColor="text1" w:themeTint="FF" w:themeShade="FF"/>
                <w:sz w:val="20"/>
                <w:szCs w:val="20"/>
                <w:lang w:val="it-IT"/>
              </w:rPr>
              <w:t>, 4</w:t>
            </w:r>
            <w:r w:rsidRPr="7AF8153C" w:rsidR="21002F84">
              <w:rPr>
                <w:rStyle w:val="normaltextrun"/>
                <w:rFonts w:ascii="Arial" w:hAnsi="Arial" w:cs="Arial"/>
                <w:b w:val="1"/>
                <w:bCs w:val="1"/>
                <w:color w:val="000000" w:themeColor="text1" w:themeTint="FF" w:themeShade="FF"/>
                <w:sz w:val="20"/>
                <w:szCs w:val="20"/>
                <w:lang w:val="it-IT"/>
              </w:rPr>
              <w:t>b</w:t>
            </w:r>
            <w:r w:rsidRPr="7AF8153C" w:rsidR="7F7BAF03">
              <w:rPr>
                <w:rStyle w:val="normaltextrun"/>
                <w:rFonts w:ascii="Arial" w:hAnsi="Arial" w:cs="Arial"/>
                <w:b w:val="1"/>
                <w:bCs w:val="1"/>
                <w:color w:val="000000" w:themeColor="text1" w:themeTint="FF" w:themeShade="FF"/>
                <w:sz w:val="20"/>
                <w:szCs w:val="20"/>
                <w:lang w:val="it-IT"/>
              </w:rPr>
              <w:t>,4</w:t>
            </w:r>
            <w:r w:rsidRPr="7AF8153C" w:rsidR="1111F2C1">
              <w:rPr>
                <w:rStyle w:val="normaltextrun"/>
                <w:rFonts w:ascii="Arial" w:hAnsi="Arial" w:cs="Arial"/>
                <w:b w:val="1"/>
                <w:bCs w:val="1"/>
                <w:color w:val="000000" w:themeColor="text1" w:themeTint="FF" w:themeShade="FF"/>
                <w:sz w:val="20"/>
                <w:szCs w:val="20"/>
                <w:lang w:val="it-IT"/>
              </w:rPr>
              <w:t>f</w:t>
            </w:r>
            <w:r w:rsidRPr="7AF8153C" w:rsidR="7F7BAF03">
              <w:rPr>
                <w:rStyle w:val="normaltextrun"/>
                <w:rFonts w:ascii="Arial" w:hAnsi="Arial" w:cs="Arial"/>
                <w:b w:val="1"/>
                <w:bCs w:val="1"/>
                <w:color w:val="000000" w:themeColor="text1" w:themeTint="FF" w:themeShade="FF"/>
                <w:sz w:val="20"/>
                <w:szCs w:val="20"/>
                <w:lang w:val="it-IT"/>
              </w:rPr>
              <w:t xml:space="preserve">, </w:t>
            </w:r>
          </w:p>
          <w:p w:rsidR="00793237" w:rsidP="7AF8153C" w:rsidRDefault="00793237" w14:paraId="50DCBA14" w14:textId="2427653E">
            <w:pPr>
              <w:pStyle w:val="paragraph"/>
              <w:spacing w:before="0" w:beforeAutospacing="off" w:after="0" w:afterAutospacing="off"/>
              <w:textAlignment w:val="baseline"/>
              <w:divId w:val="1535189004"/>
              <w:rPr>
                <w:rFonts w:ascii="Segoe UI" w:hAnsi="Segoe UI" w:cs="Segoe UI"/>
                <w:sz w:val="18"/>
                <w:szCs w:val="18"/>
                <w:lang w:val="pt-BR"/>
              </w:rPr>
            </w:pPr>
            <w:r w:rsidRPr="7AF8153C" w:rsidR="7F7BAF03">
              <w:rPr>
                <w:rStyle w:val="normaltextrun"/>
                <w:rFonts w:ascii="Arial" w:hAnsi="Arial" w:cs="Arial"/>
                <w:b w:val="1"/>
                <w:bCs w:val="1"/>
                <w:color w:val="000000" w:themeColor="text1" w:themeTint="FF" w:themeShade="FF"/>
                <w:sz w:val="20"/>
                <w:szCs w:val="20"/>
                <w:lang w:val="pt-BR"/>
              </w:rPr>
              <w:t>5</w:t>
            </w:r>
            <w:r w:rsidRPr="7AF8153C" w:rsidR="65ED1DAD">
              <w:rPr>
                <w:rStyle w:val="normaltextrun"/>
                <w:rFonts w:ascii="Arial" w:hAnsi="Arial" w:cs="Arial"/>
                <w:b w:val="1"/>
                <w:bCs w:val="1"/>
                <w:color w:val="000000" w:themeColor="text1" w:themeTint="FF" w:themeShade="FF"/>
                <w:sz w:val="20"/>
                <w:szCs w:val="20"/>
                <w:lang w:val="pt-BR"/>
              </w:rPr>
              <w:t>b</w:t>
            </w:r>
            <w:r w:rsidRPr="7AF8153C" w:rsidR="7F7BAF03">
              <w:rPr>
                <w:rStyle w:val="normaltextrun"/>
                <w:rFonts w:ascii="Arial" w:hAnsi="Arial" w:cs="Arial"/>
                <w:b w:val="1"/>
                <w:bCs w:val="1"/>
                <w:color w:val="000000" w:themeColor="text1" w:themeTint="FF" w:themeShade="FF"/>
                <w:sz w:val="20"/>
                <w:szCs w:val="20"/>
                <w:lang w:val="pt-BR"/>
              </w:rPr>
              <w:t>, 5</w:t>
            </w:r>
            <w:r w:rsidRPr="7AF8153C" w:rsidR="6CF28F93">
              <w:rPr>
                <w:rStyle w:val="normaltextrun"/>
                <w:rFonts w:ascii="Arial" w:hAnsi="Arial" w:cs="Arial"/>
                <w:b w:val="1"/>
                <w:bCs w:val="1"/>
                <w:color w:val="000000" w:themeColor="text1" w:themeTint="FF" w:themeShade="FF"/>
                <w:sz w:val="20"/>
                <w:szCs w:val="20"/>
                <w:lang w:val="pt-BR"/>
              </w:rPr>
              <w:t>c</w:t>
            </w:r>
            <w:r w:rsidRPr="7AF8153C" w:rsidR="7F7BAF03">
              <w:rPr>
                <w:rStyle w:val="normaltextrun"/>
                <w:rFonts w:ascii="Arial" w:hAnsi="Arial" w:cs="Arial"/>
                <w:b w:val="1"/>
                <w:bCs w:val="1"/>
                <w:color w:val="000000" w:themeColor="text1" w:themeTint="FF" w:themeShade="FF"/>
                <w:sz w:val="20"/>
                <w:szCs w:val="20"/>
                <w:lang w:val="pt-BR"/>
              </w:rPr>
              <w:t>, 5</w:t>
            </w:r>
            <w:r w:rsidRPr="7AF8153C" w:rsidR="1B1579DE">
              <w:rPr>
                <w:rStyle w:val="normaltextrun"/>
                <w:rFonts w:ascii="Arial" w:hAnsi="Arial" w:cs="Arial"/>
                <w:b w:val="1"/>
                <w:bCs w:val="1"/>
                <w:color w:val="000000" w:themeColor="text1" w:themeTint="FF" w:themeShade="FF"/>
                <w:sz w:val="20"/>
                <w:szCs w:val="20"/>
                <w:lang w:val="pt-BR"/>
              </w:rPr>
              <w:t>e</w:t>
            </w:r>
            <w:r w:rsidRPr="7AF8153C" w:rsidR="7F7BAF03">
              <w:rPr>
                <w:rStyle w:val="normaltextrun"/>
                <w:rFonts w:ascii="Arial" w:hAnsi="Arial" w:cs="Arial"/>
                <w:b w:val="1"/>
                <w:bCs w:val="1"/>
                <w:color w:val="000000" w:themeColor="text1" w:themeTint="FF" w:themeShade="FF"/>
                <w:sz w:val="20"/>
                <w:szCs w:val="20"/>
                <w:lang w:val="pt-BR"/>
              </w:rPr>
              <w:t>, 5</w:t>
            </w:r>
            <w:r w:rsidRPr="7AF8153C" w:rsidR="21669820">
              <w:rPr>
                <w:rStyle w:val="normaltextrun"/>
                <w:rFonts w:ascii="Arial" w:hAnsi="Arial" w:cs="Arial"/>
                <w:b w:val="1"/>
                <w:bCs w:val="1"/>
                <w:color w:val="000000" w:themeColor="text1" w:themeTint="FF" w:themeShade="FF"/>
                <w:sz w:val="20"/>
                <w:szCs w:val="20"/>
                <w:lang w:val="pt-BR"/>
              </w:rPr>
              <w:t>f</w:t>
            </w:r>
            <w:r w:rsidRPr="7AF8153C" w:rsidR="7F7BAF03">
              <w:rPr>
                <w:rStyle w:val="normaltextrun"/>
                <w:rFonts w:ascii="Arial" w:hAnsi="Arial" w:cs="Arial"/>
                <w:b w:val="1"/>
                <w:bCs w:val="1"/>
                <w:color w:val="000000" w:themeColor="text1" w:themeTint="FF" w:themeShade="FF"/>
                <w:sz w:val="20"/>
                <w:szCs w:val="20"/>
                <w:lang w:val="pt-BR"/>
              </w:rPr>
              <w:t>, 5</w:t>
            </w:r>
            <w:r w:rsidRPr="7AF8153C" w:rsidR="77D79EB4">
              <w:rPr>
                <w:rStyle w:val="normaltextrun"/>
                <w:rFonts w:ascii="Arial" w:hAnsi="Arial" w:cs="Arial"/>
                <w:b w:val="1"/>
                <w:bCs w:val="1"/>
                <w:color w:val="000000" w:themeColor="text1" w:themeTint="FF" w:themeShade="FF"/>
                <w:sz w:val="20"/>
                <w:szCs w:val="20"/>
                <w:lang w:val="pt-BR"/>
              </w:rPr>
              <w:t>g</w:t>
            </w:r>
            <w:r w:rsidRPr="7AF8153C" w:rsidR="7F7BAF03">
              <w:rPr>
                <w:rStyle w:val="normaltextrun"/>
                <w:rFonts w:ascii="Arial" w:hAnsi="Arial" w:cs="Arial"/>
                <w:b w:val="1"/>
                <w:bCs w:val="1"/>
                <w:color w:val="000000" w:themeColor="text1" w:themeTint="FF" w:themeShade="FF"/>
                <w:sz w:val="20"/>
                <w:szCs w:val="20"/>
                <w:lang w:val="pt-BR"/>
              </w:rPr>
              <w:t>, 5</w:t>
            </w:r>
            <w:r w:rsidRPr="7AF8153C" w:rsidR="4B064111">
              <w:rPr>
                <w:rStyle w:val="normaltextrun"/>
                <w:rFonts w:ascii="Arial" w:hAnsi="Arial" w:cs="Arial"/>
                <w:b w:val="1"/>
                <w:bCs w:val="1"/>
                <w:color w:val="000000" w:themeColor="text1" w:themeTint="FF" w:themeShade="FF"/>
                <w:sz w:val="20"/>
                <w:szCs w:val="20"/>
                <w:lang w:val="pt-BR"/>
              </w:rPr>
              <w:t>j</w:t>
            </w:r>
            <w:r w:rsidRPr="7AF8153C" w:rsidR="7F7BAF03">
              <w:rPr>
                <w:rStyle w:val="normaltextrun"/>
                <w:rFonts w:ascii="Arial" w:hAnsi="Arial" w:cs="Arial"/>
                <w:b w:val="1"/>
                <w:bCs w:val="1"/>
                <w:color w:val="000000" w:themeColor="text1" w:themeTint="FF" w:themeShade="FF"/>
                <w:sz w:val="20"/>
                <w:szCs w:val="20"/>
                <w:lang w:val="pt-BR"/>
              </w:rPr>
              <w:t>,  5</w:t>
            </w:r>
            <w:r w:rsidRPr="7AF8153C" w:rsidR="56A8CBC4">
              <w:rPr>
                <w:rStyle w:val="normaltextrun"/>
                <w:rFonts w:ascii="Arial" w:hAnsi="Arial" w:cs="Arial"/>
                <w:b w:val="1"/>
                <w:bCs w:val="1"/>
                <w:color w:val="000000" w:themeColor="text1" w:themeTint="FF" w:themeShade="FF"/>
                <w:sz w:val="20"/>
                <w:szCs w:val="20"/>
                <w:lang w:val="pt-BR"/>
              </w:rPr>
              <w:t>o</w:t>
            </w:r>
            <w:r w:rsidRPr="7AF8153C" w:rsidR="7F7BAF03">
              <w:rPr>
                <w:rStyle w:val="normaltextrun"/>
                <w:rFonts w:ascii="Arial" w:hAnsi="Arial" w:cs="Arial"/>
                <w:b w:val="1"/>
                <w:bCs w:val="1"/>
                <w:color w:val="000000" w:themeColor="text1" w:themeTint="FF" w:themeShade="FF"/>
                <w:sz w:val="20"/>
                <w:szCs w:val="20"/>
                <w:lang w:val="pt-BR"/>
              </w:rPr>
              <w:t xml:space="preserve">, </w:t>
            </w:r>
          </w:p>
          <w:p w:rsidR="00793237" w:rsidP="7AF8153C" w:rsidRDefault="00793237" w14:paraId="1A616355" w14:textId="43EA4DAE">
            <w:pPr>
              <w:pStyle w:val="paragraph"/>
              <w:spacing w:before="0" w:beforeAutospacing="off" w:after="0" w:afterAutospacing="off"/>
              <w:textAlignment w:val="baseline"/>
              <w:divId w:val="1535189004"/>
              <w:rPr>
                <w:rFonts w:ascii="Segoe UI" w:hAnsi="Segoe UI" w:cs="Segoe UI"/>
                <w:sz w:val="18"/>
                <w:szCs w:val="18"/>
                <w:lang w:val="pt-BR"/>
              </w:rPr>
            </w:pPr>
            <w:r w:rsidRPr="7AF8153C" w:rsidR="7F7BAF03">
              <w:rPr>
                <w:rStyle w:val="normaltextrun"/>
                <w:rFonts w:ascii="Arial" w:hAnsi="Arial" w:cs="Arial"/>
                <w:b w:val="1"/>
                <w:bCs w:val="1"/>
                <w:color w:val="000000" w:themeColor="text1" w:themeTint="FF" w:themeShade="FF"/>
                <w:sz w:val="20"/>
                <w:szCs w:val="20"/>
                <w:lang w:val="pt-BR"/>
              </w:rPr>
              <w:t>6</w:t>
            </w:r>
            <w:r w:rsidRPr="7AF8153C" w:rsidR="0E5F8287">
              <w:rPr>
                <w:rStyle w:val="normaltextrun"/>
                <w:rFonts w:ascii="Arial" w:hAnsi="Arial" w:cs="Arial"/>
                <w:b w:val="1"/>
                <w:bCs w:val="1"/>
                <w:color w:val="000000" w:themeColor="text1" w:themeTint="FF" w:themeShade="FF"/>
                <w:sz w:val="20"/>
                <w:szCs w:val="20"/>
                <w:lang w:val="pt-BR"/>
              </w:rPr>
              <w:t>c</w:t>
            </w:r>
            <w:r w:rsidRPr="7AF8153C" w:rsidR="7F7BAF03">
              <w:rPr>
                <w:rStyle w:val="normaltextrun"/>
                <w:rFonts w:ascii="Arial" w:hAnsi="Arial" w:cs="Arial"/>
                <w:b w:val="1"/>
                <w:bCs w:val="1"/>
                <w:color w:val="000000" w:themeColor="text1" w:themeTint="FF" w:themeShade="FF"/>
                <w:sz w:val="20"/>
                <w:szCs w:val="20"/>
                <w:lang w:val="pt-BR"/>
              </w:rPr>
              <w:t>, 6</w:t>
            </w:r>
            <w:r w:rsidRPr="7AF8153C" w:rsidR="71A05DF7">
              <w:rPr>
                <w:rStyle w:val="normaltextrun"/>
                <w:rFonts w:ascii="Arial" w:hAnsi="Arial" w:cs="Arial"/>
                <w:b w:val="1"/>
                <w:bCs w:val="1"/>
                <w:color w:val="000000" w:themeColor="text1" w:themeTint="FF" w:themeShade="FF"/>
                <w:sz w:val="20"/>
                <w:szCs w:val="20"/>
                <w:lang w:val="pt-BR"/>
              </w:rPr>
              <w:t>f</w:t>
            </w:r>
            <w:r w:rsidRPr="7AF8153C" w:rsidR="7F7BAF03">
              <w:rPr>
                <w:rStyle w:val="normaltextrun"/>
                <w:rFonts w:ascii="Arial" w:hAnsi="Arial" w:cs="Arial"/>
                <w:b w:val="1"/>
                <w:bCs w:val="1"/>
                <w:color w:val="000000" w:themeColor="text1" w:themeTint="FF" w:themeShade="FF"/>
                <w:sz w:val="20"/>
                <w:szCs w:val="20"/>
                <w:lang w:val="pt-BR"/>
              </w:rPr>
              <w:t>, 6</w:t>
            </w:r>
            <w:r w:rsidRPr="7AF8153C" w:rsidR="6F1AAB81">
              <w:rPr>
                <w:rStyle w:val="normaltextrun"/>
                <w:rFonts w:ascii="Arial" w:hAnsi="Arial" w:cs="Arial"/>
                <w:b w:val="1"/>
                <w:bCs w:val="1"/>
                <w:color w:val="000000" w:themeColor="text1" w:themeTint="FF" w:themeShade="FF"/>
                <w:sz w:val="20"/>
                <w:szCs w:val="20"/>
                <w:lang w:val="pt-BR"/>
              </w:rPr>
              <w:t>g</w:t>
            </w:r>
            <w:r w:rsidRPr="7AF8153C" w:rsidR="7F7BAF03">
              <w:rPr>
                <w:rStyle w:val="normaltextrun"/>
                <w:rFonts w:ascii="Arial" w:hAnsi="Arial" w:cs="Arial"/>
                <w:b w:val="1"/>
                <w:bCs w:val="1"/>
                <w:color w:val="000000" w:themeColor="text1" w:themeTint="FF" w:themeShade="FF"/>
                <w:sz w:val="20"/>
                <w:szCs w:val="20"/>
                <w:lang w:val="pt-BR"/>
              </w:rPr>
              <w:t xml:space="preserve"> </w:t>
            </w:r>
          </w:p>
          <w:p w:rsidR="00793237" w:rsidP="7AF8153C" w:rsidRDefault="00793237" w14:paraId="17BD602A" w14:textId="404C4601">
            <w:pPr>
              <w:pStyle w:val="paragraph"/>
              <w:spacing w:before="0" w:beforeAutospacing="off" w:after="0" w:afterAutospacing="off"/>
              <w:textAlignment w:val="baseline"/>
              <w:divId w:val="1535189004"/>
              <w:rPr>
                <w:rFonts w:ascii="Segoe UI" w:hAnsi="Segoe UI" w:cs="Segoe UI"/>
                <w:sz w:val="18"/>
                <w:szCs w:val="18"/>
                <w:lang w:val="pt-BR"/>
              </w:rPr>
            </w:pPr>
            <w:r w:rsidRPr="7AF8153C" w:rsidR="7F7BAF03">
              <w:rPr>
                <w:rStyle w:val="normaltextrun"/>
                <w:rFonts w:ascii="Arial" w:hAnsi="Arial" w:cs="Arial"/>
                <w:b w:val="1"/>
                <w:bCs w:val="1"/>
                <w:color w:val="000000" w:themeColor="text1" w:themeTint="FF" w:themeShade="FF"/>
                <w:sz w:val="20"/>
                <w:szCs w:val="20"/>
                <w:lang w:val="pt-BR"/>
              </w:rPr>
              <w:t>8</w:t>
            </w:r>
            <w:r w:rsidRPr="7AF8153C" w:rsidR="0DB5E956">
              <w:rPr>
                <w:rStyle w:val="normaltextrun"/>
                <w:rFonts w:ascii="Arial" w:hAnsi="Arial" w:cs="Arial"/>
                <w:b w:val="1"/>
                <w:bCs w:val="1"/>
                <w:color w:val="000000" w:themeColor="text1" w:themeTint="FF" w:themeShade="FF"/>
                <w:sz w:val="20"/>
                <w:szCs w:val="20"/>
                <w:lang w:val="pt-BR"/>
              </w:rPr>
              <w:t>e</w:t>
            </w:r>
            <w:r w:rsidRPr="7AF8153C" w:rsidR="7F7BAF03">
              <w:rPr>
                <w:rStyle w:val="normaltextrun"/>
                <w:rFonts w:ascii="Arial" w:hAnsi="Arial" w:cs="Arial"/>
                <w:b w:val="1"/>
                <w:bCs w:val="1"/>
                <w:color w:val="000000" w:themeColor="text1" w:themeTint="FF" w:themeShade="FF"/>
                <w:sz w:val="20"/>
                <w:szCs w:val="20"/>
                <w:lang w:val="pt-BR"/>
              </w:rPr>
              <w:t>, 8</w:t>
            </w:r>
            <w:r w:rsidRPr="7AF8153C" w:rsidR="64046CAB">
              <w:rPr>
                <w:rStyle w:val="normaltextrun"/>
                <w:rFonts w:ascii="Arial" w:hAnsi="Arial" w:cs="Arial"/>
                <w:b w:val="1"/>
                <w:bCs w:val="1"/>
                <w:color w:val="000000" w:themeColor="text1" w:themeTint="FF" w:themeShade="FF"/>
                <w:sz w:val="20"/>
                <w:szCs w:val="20"/>
                <w:lang w:val="pt-BR"/>
              </w:rPr>
              <w:t>f</w:t>
            </w:r>
            <w:r w:rsidRPr="7AF8153C" w:rsidR="7F7BAF03">
              <w:rPr>
                <w:rStyle w:val="normaltextrun"/>
                <w:rFonts w:ascii="Arial" w:hAnsi="Arial" w:cs="Arial"/>
                <w:b w:val="1"/>
                <w:bCs w:val="1"/>
                <w:color w:val="000000" w:themeColor="text1" w:themeTint="FF" w:themeShade="FF"/>
                <w:sz w:val="20"/>
                <w:szCs w:val="20"/>
                <w:lang w:val="pt-BR"/>
              </w:rPr>
              <w:t>, 8</w:t>
            </w:r>
            <w:r w:rsidRPr="7AF8153C" w:rsidR="0332474A">
              <w:rPr>
                <w:rStyle w:val="normaltextrun"/>
                <w:rFonts w:ascii="Arial" w:hAnsi="Arial" w:cs="Arial"/>
                <w:b w:val="1"/>
                <w:bCs w:val="1"/>
                <w:color w:val="000000" w:themeColor="text1" w:themeTint="FF" w:themeShade="FF"/>
                <w:sz w:val="20"/>
                <w:szCs w:val="20"/>
                <w:lang w:val="pt-BR"/>
              </w:rPr>
              <w:t>g</w:t>
            </w:r>
            <w:r w:rsidRPr="7AF8153C" w:rsidR="7F7BAF03">
              <w:rPr>
                <w:rStyle w:val="eop"/>
                <w:rFonts w:ascii="Arial" w:hAnsi="Arial" w:cs="Arial"/>
                <w:color w:val="000000" w:themeColor="text1" w:themeTint="FF" w:themeShade="FF"/>
                <w:sz w:val="20"/>
                <w:szCs w:val="20"/>
                <w:lang w:val="pt-BR"/>
              </w:rPr>
              <w:t> </w:t>
            </w:r>
          </w:p>
          <w:p w:rsidR="00793237" w:rsidP="00793237" w:rsidRDefault="00793237" w14:paraId="571ED824" w14:textId="77777777">
            <w:pPr>
              <w:pStyle w:val="paragraph"/>
              <w:spacing w:before="0" w:beforeAutospacing="0" w:after="0" w:afterAutospacing="0"/>
              <w:textAlignment w:val="baseline"/>
              <w:divId w:val="145128667"/>
              <w:rPr>
                <w:rFonts w:ascii="Segoe UI" w:hAnsi="Segoe UI" w:cs="Segoe UI"/>
                <w:sz w:val="18"/>
                <w:szCs w:val="18"/>
              </w:rPr>
            </w:pPr>
            <w:r>
              <w:rPr>
                <w:rStyle w:val="eop"/>
                <w:rFonts w:ascii="Arial" w:hAnsi="Arial" w:cs="Arial"/>
                <w:color w:val="000000"/>
                <w:sz w:val="20"/>
                <w:szCs w:val="20"/>
              </w:rPr>
              <w:t> </w:t>
            </w:r>
          </w:p>
          <w:p w:rsidR="00793237" w:rsidP="00793237" w:rsidRDefault="00793237" w14:paraId="5556AF59" w14:textId="77777777">
            <w:pPr>
              <w:pStyle w:val="paragraph"/>
              <w:spacing w:before="0" w:beforeAutospacing="0" w:after="0" w:afterAutospacing="0"/>
              <w:textAlignment w:val="baseline"/>
              <w:divId w:val="487401245"/>
              <w:rPr>
                <w:rFonts w:ascii="Segoe UI" w:hAnsi="Segoe UI" w:cs="Segoe UI"/>
                <w:sz w:val="18"/>
                <w:szCs w:val="18"/>
              </w:rPr>
            </w:pPr>
            <w:r>
              <w:rPr>
                <w:rStyle w:val="eop"/>
                <w:rFonts w:ascii="Arial" w:hAnsi="Arial" w:cs="Arial"/>
                <w:color w:val="000000"/>
                <w:sz w:val="20"/>
                <w:szCs w:val="20"/>
              </w:rPr>
              <w:t> </w:t>
            </w:r>
          </w:p>
          <w:p w:rsidR="00793237" w:rsidP="00793237" w:rsidRDefault="00793237" w14:paraId="7991D41A" w14:textId="77777777">
            <w:pPr>
              <w:pStyle w:val="paragraph"/>
              <w:spacing w:before="0" w:beforeAutospacing="0" w:after="0" w:afterAutospacing="0"/>
              <w:textAlignment w:val="baseline"/>
              <w:divId w:val="154340777"/>
              <w:rPr>
                <w:rFonts w:ascii="Segoe UI" w:hAnsi="Segoe UI" w:cs="Segoe UI"/>
                <w:sz w:val="18"/>
                <w:szCs w:val="18"/>
              </w:rPr>
            </w:pPr>
            <w:r>
              <w:rPr>
                <w:rStyle w:val="eop"/>
                <w:rFonts w:ascii="Arial" w:hAnsi="Arial" w:cs="Arial"/>
                <w:color w:val="000000"/>
                <w:sz w:val="20"/>
                <w:szCs w:val="20"/>
              </w:rPr>
              <w:t> </w:t>
            </w:r>
          </w:p>
          <w:p w:rsidR="00793237" w:rsidP="00793237" w:rsidRDefault="00793237" w14:paraId="6A82E36D" w14:textId="77777777">
            <w:pPr>
              <w:pStyle w:val="paragraph"/>
              <w:spacing w:before="0" w:beforeAutospacing="0" w:after="0" w:afterAutospacing="0"/>
              <w:textAlignment w:val="baseline"/>
              <w:divId w:val="117142778"/>
              <w:rPr>
                <w:rFonts w:ascii="Segoe UI" w:hAnsi="Segoe UI" w:cs="Segoe UI"/>
                <w:sz w:val="18"/>
                <w:szCs w:val="18"/>
              </w:rPr>
            </w:pPr>
            <w:r>
              <w:rPr>
                <w:rStyle w:val="eop"/>
                <w:rFonts w:ascii="Arial" w:hAnsi="Arial" w:cs="Arial"/>
                <w:color w:val="000000"/>
                <w:sz w:val="20"/>
                <w:szCs w:val="20"/>
              </w:rPr>
              <w:t> </w:t>
            </w:r>
          </w:p>
          <w:p w:rsidR="00793237" w:rsidP="00793237" w:rsidRDefault="00793237" w14:paraId="3A5BC1B6" w14:textId="77777777">
            <w:pPr>
              <w:pStyle w:val="paragraph"/>
              <w:spacing w:before="0" w:beforeAutospacing="0" w:after="0" w:afterAutospacing="0"/>
              <w:textAlignment w:val="baseline"/>
              <w:divId w:val="1271662536"/>
              <w:rPr>
                <w:rFonts w:ascii="Segoe UI" w:hAnsi="Segoe UI" w:cs="Segoe UI"/>
                <w:sz w:val="18"/>
                <w:szCs w:val="18"/>
              </w:rPr>
            </w:pPr>
            <w:r>
              <w:rPr>
                <w:rStyle w:val="eop"/>
                <w:rFonts w:ascii="Arial" w:hAnsi="Arial" w:cs="Arial"/>
                <w:color w:val="000000"/>
                <w:sz w:val="20"/>
                <w:szCs w:val="20"/>
              </w:rPr>
              <w:t> </w:t>
            </w:r>
          </w:p>
          <w:p w:rsidR="00793237" w:rsidP="00793237" w:rsidRDefault="00793237" w14:paraId="6D233948" w14:textId="77777777">
            <w:pPr>
              <w:pStyle w:val="paragraph"/>
              <w:spacing w:before="0" w:beforeAutospacing="0" w:after="0" w:afterAutospacing="0"/>
              <w:textAlignment w:val="baseline"/>
              <w:divId w:val="504902104"/>
              <w:rPr>
                <w:rFonts w:ascii="Segoe UI" w:hAnsi="Segoe UI" w:cs="Segoe UI"/>
                <w:sz w:val="18"/>
                <w:szCs w:val="18"/>
              </w:rPr>
            </w:pPr>
            <w:r>
              <w:rPr>
                <w:rStyle w:val="eop"/>
                <w:rFonts w:ascii="Arial" w:hAnsi="Arial" w:cs="Arial"/>
                <w:color w:val="000000"/>
                <w:sz w:val="20"/>
                <w:szCs w:val="20"/>
              </w:rPr>
              <w:t> </w:t>
            </w:r>
          </w:p>
          <w:p w:rsidR="00793237" w:rsidP="00793237" w:rsidRDefault="00793237" w14:paraId="7B597B02" w14:textId="77777777">
            <w:pPr>
              <w:pStyle w:val="paragraph"/>
              <w:spacing w:before="0" w:beforeAutospacing="0" w:after="0" w:afterAutospacing="0"/>
              <w:textAlignment w:val="baseline"/>
              <w:divId w:val="948856826"/>
              <w:rPr>
                <w:rFonts w:ascii="Segoe UI" w:hAnsi="Segoe UI" w:cs="Segoe UI"/>
                <w:sz w:val="18"/>
                <w:szCs w:val="18"/>
              </w:rPr>
            </w:pPr>
            <w:r>
              <w:rPr>
                <w:rStyle w:val="eop"/>
                <w:rFonts w:ascii="Arial" w:hAnsi="Arial" w:cs="Arial"/>
                <w:color w:val="000000"/>
                <w:sz w:val="20"/>
                <w:szCs w:val="20"/>
              </w:rPr>
              <w:t> </w:t>
            </w:r>
          </w:p>
          <w:p w:rsidR="00793237" w:rsidP="00793237" w:rsidRDefault="00793237" w14:paraId="32D105AC" w14:textId="77777777">
            <w:pPr>
              <w:pStyle w:val="paragraph"/>
              <w:spacing w:before="0" w:beforeAutospacing="0" w:after="0" w:afterAutospacing="0"/>
              <w:textAlignment w:val="baseline"/>
              <w:divId w:val="2018532805"/>
              <w:rPr>
                <w:rFonts w:ascii="Segoe UI" w:hAnsi="Segoe UI" w:cs="Segoe UI"/>
                <w:sz w:val="18"/>
                <w:szCs w:val="18"/>
              </w:rPr>
            </w:pPr>
            <w:r>
              <w:rPr>
                <w:rStyle w:val="eop"/>
                <w:rFonts w:ascii="Arial" w:hAnsi="Arial" w:cs="Arial"/>
                <w:color w:val="000000"/>
                <w:sz w:val="18"/>
                <w:szCs w:val="18"/>
              </w:rPr>
              <w:t> </w:t>
            </w:r>
          </w:p>
          <w:p w:rsidR="00793237" w:rsidP="00793237" w:rsidRDefault="00793237" w14:paraId="17D35A66" w14:textId="77777777">
            <w:pPr>
              <w:pStyle w:val="paragraph"/>
              <w:spacing w:before="0" w:beforeAutospacing="0" w:after="0" w:afterAutospacing="0"/>
              <w:textAlignment w:val="baseline"/>
              <w:divId w:val="2042391183"/>
              <w:rPr>
                <w:rFonts w:ascii="Segoe UI" w:hAnsi="Segoe UI" w:cs="Segoe UI"/>
                <w:sz w:val="18"/>
                <w:szCs w:val="18"/>
              </w:rPr>
            </w:pPr>
            <w:r>
              <w:rPr>
                <w:rStyle w:val="eop"/>
                <w:rFonts w:ascii="Arial" w:hAnsi="Arial" w:cs="Arial"/>
                <w:color w:val="000000"/>
                <w:sz w:val="18"/>
                <w:szCs w:val="18"/>
              </w:rPr>
              <w:t> </w:t>
            </w:r>
          </w:p>
          <w:p w:rsidR="00793237" w:rsidP="00793237" w:rsidRDefault="00793237" w14:paraId="223FB666" w14:textId="77777777">
            <w:pPr>
              <w:pStyle w:val="paragraph"/>
              <w:spacing w:before="0" w:beforeAutospacing="0" w:after="0" w:afterAutospacing="0"/>
              <w:textAlignment w:val="baseline"/>
              <w:divId w:val="395051062"/>
              <w:rPr>
                <w:rFonts w:ascii="Segoe UI" w:hAnsi="Segoe UI" w:cs="Segoe UI"/>
                <w:sz w:val="18"/>
                <w:szCs w:val="18"/>
              </w:rPr>
            </w:pPr>
            <w:r>
              <w:rPr>
                <w:rStyle w:val="eop"/>
                <w:rFonts w:ascii="Arial" w:hAnsi="Arial" w:cs="Arial"/>
                <w:color w:val="000000"/>
                <w:sz w:val="20"/>
                <w:szCs w:val="20"/>
              </w:rPr>
              <w:t> </w:t>
            </w:r>
          </w:p>
          <w:p w:rsidR="00793237" w:rsidP="00793237" w:rsidRDefault="00793237" w14:paraId="01453B81" w14:textId="77777777">
            <w:pPr>
              <w:pStyle w:val="paragraph"/>
              <w:spacing w:before="0" w:beforeAutospacing="0" w:after="0" w:afterAutospacing="0"/>
              <w:textAlignment w:val="baseline"/>
              <w:divId w:val="224293268"/>
              <w:rPr>
                <w:rFonts w:ascii="Segoe UI" w:hAnsi="Segoe UI" w:cs="Segoe UI"/>
                <w:sz w:val="18"/>
                <w:szCs w:val="18"/>
              </w:rPr>
            </w:pPr>
            <w:r>
              <w:rPr>
                <w:rStyle w:val="eop"/>
                <w:rFonts w:ascii="Arial" w:hAnsi="Arial" w:cs="Arial"/>
                <w:color w:val="000000"/>
                <w:sz w:val="20"/>
                <w:szCs w:val="20"/>
              </w:rPr>
              <w:t> </w:t>
            </w:r>
          </w:p>
          <w:p w:rsidR="00793237" w:rsidP="00793237" w:rsidRDefault="00793237" w14:paraId="58086C2C" w14:textId="77777777">
            <w:pPr>
              <w:pStyle w:val="paragraph"/>
              <w:spacing w:before="0" w:beforeAutospacing="0" w:after="0" w:afterAutospacing="0"/>
              <w:textAlignment w:val="baseline"/>
              <w:divId w:val="1800150480"/>
              <w:rPr>
                <w:rFonts w:ascii="Segoe UI" w:hAnsi="Segoe UI" w:cs="Segoe UI"/>
                <w:sz w:val="18"/>
                <w:szCs w:val="18"/>
              </w:rPr>
            </w:pPr>
            <w:r>
              <w:rPr>
                <w:rStyle w:val="eop"/>
                <w:rFonts w:ascii="Arial" w:hAnsi="Arial" w:cs="Arial"/>
                <w:color w:val="000000"/>
                <w:sz w:val="20"/>
                <w:szCs w:val="20"/>
              </w:rPr>
              <w:t> </w:t>
            </w:r>
          </w:p>
          <w:p w:rsidR="00793237" w:rsidP="00793237" w:rsidRDefault="00793237" w14:paraId="562AC98C" w14:textId="77777777">
            <w:pPr>
              <w:pStyle w:val="paragraph"/>
              <w:spacing w:before="0" w:beforeAutospacing="0" w:after="0" w:afterAutospacing="0"/>
              <w:textAlignment w:val="baseline"/>
              <w:divId w:val="859242853"/>
              <w:rPr>
                <w:rFonts w:ascii="Segoe UI" w:hAnsi="Segoe UI" w:cs="Segoe UI"/>
                <w:sz w:val="18"/>
                <w:szCs w:val="18"/>
              </w:rPr>
            </w:pPr>
            <w:r>
              <w:rPr>
                <w:rStyle w:val="eop"/>
                <w:rFonts w:ascii="Arial" w:hAnsi="Arial" w:cs="Arial"/>
                <w:color w:val="000000"/>
                <w:sz w:val="20"/>
                <w:szCs w:val="20"/>
              </w:rPr>
              <w:t> </w:t>
            </w:r>
          </w:p>
          <w:p w:rsidR="00793237" w:rsidP="00793237" w:rsidRDefault="00793237" w14:paraId="4282E4F0" w14:textId="77777777">
            <w:pPr>
              <w:pStyle w:val="paragraph"/>
              <w:spacing w:before="0" w:beforeAutospacing="0" w:after="0" w:afterAutospacing="0"/>
              <w:textAlignment w:val="baseline"/>
              <w:divId w:val="189805106"/>
              <w:rPr>
                <w:rFonts w:ascii="Segoe UI" w:hAnsi="Segoe UI" w:cs="Segoe UI"/>
                <w:sz w:val="18"/>
                <w:szCs w:val="18"/>
              </w:rPr>
            </w:pPr>
            <w:r>
              <w:rPr>
                <w:rStyle w:val="eop"/>
                <w:rFonts w:ascii="Arial" w:hAnsi="Arial" w:cs="Arial"/>
                <w:color w:val="000000"/>
                <w:sz w:val="20"/>
                <w:szCs w:val="20"/>
              </w:rPr>
              <w:t> </w:t>
            </w:r>
          </w:p>
          <w:p w:rsidR="00793237" w:rsidP="00793237" w:rsidRDefault="00793237" w14:paraId="3295A64D" w14:textId="77777777">
            <w:pPr>
              <w:pStyle w:val="paragraph"/>
              <w:spacing w:before="0" w:beforeAutospacing="0" w:after="0" w:afterAutospacing="0"/>
              <w:textAlignment w:val="baseline"/>
              <w:divId w:val="1337414468"/>
              <w:rPr>
                <w:rFonts w:ascii="Segoe UI" w:hAnsi="Segoe UI" w:cs="Segoe UI"/>
                <w:sz w:val="18"/>
                <w:szCs w:val="18"/>
              </w:rPr>
            </w:pPr>
            <w:r>
              <w:rPr>
                <w:rStyle w:val="eop"/>
                <w:rFonts w:ascii="Arial" w:hAnsi="Arial" w:cs="Arial"/>
                <w:color w:val="000000"/>
                <w:sz w:val="20"/>
                <w:szCs w:val="20"/>
              </w:rPr>
              <w:t> </w:t>
            </w:r>
          </w:p>
          <w:p w:rsidRPr="00BC2F85" w:rsidR="00793237" w:rsidP="00793237" w:rsidRDefault="00793237" w14:paraId="6B4B34E6" w14:textId="3219AD04">
            <w:pPr>
              <w:rPr>
                <w:rFonts w:ascii="Arial" w:hAnsi="Arial" w:eastAsia="Arial" w:cs="Arial"/>
                <w:b/>
                <w:bCs/>
                <w:color w:val="000000" w:themeColor="text1"/>
                <w:sz w:val="20"/>
                <w:szCs w:val="20"/>
              </w:rPr>
            </w:pPr>
            <w:r>
              <w:rPr>
                <w:rStyle w:val="eop"/>
                <w:rFonts w:ascii="Arial" w:hAnsi="Arial" w:cs="Arial"/>
                <w:color w:val="000000"/>
                <w:sz w:val="20"/>
                <w:szCs w:val="20"/>
              </w:rPr>
              <w:t> </w:t>
            </w:r>
          </w:p>
        </w:tc>
        <w:tc>
          <w:tcPr>
            <w:tcW w:w="6622" w:type="dxa"/>
            <w:tcMar/>
          </w:tcPr>
          <w:p w:rsidRPr="00335814" w:rsidR="00793237" w:rsidP="00793237" w:rsidRDefault="00793237" w14:paraId="3B6C3321" w14:textId="77777777">
            <w:pPr>
              <w:rPr>
                <w:rStyle w:val="normaltextrun"/>
                <w:rFonts w:ascii="Times New Roman" w:hAnsi="Times New Roman" w:cs="Times New Roman"/>
                <w:color w:val="0563C1"/>
                <w:sz w:val="24"/>
                <w:szCs w:val="24"/>
                <w:u w:val="single"/>
              </w:rPr>
            </w:pPr>
            <w:proofErr w:type="spellStart"/>
            <w:r w:rsidRPr="00335814">
              <w:rPr>
                <w:rStyle w:val="normaltextrun"/>
                <w:rFonts w:ascii="Times New Roman" w:hAnsi="Times New Roman" w:cs="Times New Roman"/>
                <w:color w:val="000000"/>
                <w:sz w:val="24"/>
                <w:szCs w:val="24"/>
              </w:rPr>
              <w:t>Bufferey.J</w:t>
            </w:r>
            <w:proofErr w:type="spellEnd"/>
            <w:r w:rsidRPr="00335814">
              <w:rPr>
                <w:rStyle w:val="normaltextrun"/>
                <w:rFonts w:ascii="Times New Roman" w:hAnsi="Times New Roman" w:cs="Times New Roman"/>
                <w:color w:val="000000"/>
                <w:sz w:val="24"/>
                <w:szCs w:val="24"/>
              </w:rPr>
              <w:t xml:space="preserve">.(2010)  </w:t>
            </w:r>
            <w:proofErr w:type="spellStart"/>
            <w:r w:rsidRPr="00335814">
              <w:rPr>
                <w:rStyle w:val="normaltextrun"/>
                <w:rFonts w:ascii="Times New Roman" w:hAnsi="Times New Roman" w:cs="Times New Roman"/>
                <w:color w:val="000000"/>
                <w:sz w:val="24"/>
                <w:szCs w:val="24"/>
              </w:rPr>
              <w:t>Accessart</w:t>
            </w:r>
            <w:proofErr w:type="spellEnd"/>
            <w:r w:rsidRPr="00335814">
              <w:rPr>
                <w:rStyle w:val="normaltextrun"/>
                <w:rFonts w:ascii="Times New Roman" w:hAnsi="Times New Roman" w:cs="Times New Roman"/>
                <w:color w:val="000000"/>
                <w:sz w:val="24"/>
                <w:szCs w:val="24"/>
              </w:rPr>
              <w:t xml:space="preserve"> Sketchbooks in Schools: Final Evaluation Report Esme </w:t>
            </w:r>
            <w:proofErr w:type="spellStart"/>
            <w:r w:rsidRPr="00335814">
              <w:rPr>
                <w:rStyle w:val="normaltextrun"/>
                <w:rFonts w:ascii="Times New Roman" w:hAnsi="Times New Roman" w:cs="Times New Roman"/>
                <w:color w:val="000000"/>
                <w:sz w:val="24"/>
                <w:szCs w:val="24"/>
              </w:rPr>
              <w:t>Fairbeam</w:t>
            </w:r>
            <w:proofErr w:type="spellEnd"/>
            <w:r w:rsidRPr="00335814">
              <w:rPr>
                <w:rStyle w:val="normaltextrun"/>
                <w:rFonts w:ascii="Times New Roman" w:hAnsi="Times New Roman" w:cs="Times New Roman"/>
                <w:color w:val="000000"/>
                <w:sz w:val="24"/>
                <w:szCs w:val="24"/>
              </w:rPr>
              <w:t xml:space="preserve"> Foundation  accessed at </w:t>
            </w:r>
            <w:hyperlink w:tgtFrame="_blank" w:history="1" r:id="rId14">
              <w:r w:rsidRPr="00335814">
                <w:rPr>
                  <w:rStyle w:val="normaltextrun"/>
                  <w:rFonts w:ascii="Times New Roman" w:hAnsi="Times New Roman" w:cs="Times New Roman"/>
                  <w:color w:val="0563C1"/>
                  <w:sz w:val="24"/>
                  <w:szCs w:val="24"/>
                  <w:u w:val="single"/>
                </w:rPr>
                <w:t>https://www.accessart.org.uk/wp-content/uploads/2017/03/sketchbooks_in_schools_final_report.pdf</w:t>
              </w:r>
            </w:hyperlink>
          </w:p>
          <w:p w:rsidRPr="00335814" w:rsidR="00793237" w:rsidP="00793237" w:rsidRDefault="00793237" w14:paraId="40F25F91" w14:textId="77777777">
            <w:pPr>
              <w:rPr>
                <w:rStyle w:val="normaltextrun"/>
                <w:rFonts w:ascii="Times New Roman" w:hAnsi="Times New Roman" w:cs="Times New Roman"/>
                <w:color w:val="0563C1"/>
                <w:sz w:val="24"/>
                <w:szCs w:val="24"/>
                <w:u w:val="single"/>
              </w:rPr>
            </w:pPr>
          </w:p>
          <w:p w:rsidR="00793237" w:rsidP="00793237" w:rsidRDefault="00793237" w14:paraId="2D490AB4" w14:textId="77777777">
            <w:pPr>
              <w:rPr>
                <w:rFonts w:ascii="Times New Roman" w:hAnsi="Times New Roman" w:cs="Times New Roman"/>
                <w:color w:val="0563C1"/>
                <w:sz w:val="24"/>
                <w:szCs w:val="24"/>
                <w:u w:val="single"/>
              </w:rPr>
            </w:pPr>
            <w:r w:rsidRPr="0075520C">
              <w:rPr>
                <w:rFonts w:ascii="Times New Roman" w:hAnsi="Times New Roman" w:cs="Times New Roman"/>
                <w:color w:val="0563C1"/>
                <w:sz w:val="24"/>
                <w:szCs w:val="24"/>
                <w:u w:val="single"/>
              </w:rPr>
              <w:t>Cooper,</w:t>
            </w:r>
            <w:r>
              <w:rPr>
                <w:rFonts w:ascii="Times New Roman" w:hAnsi="Times New Roman" w:cs="Times New Roman"/>
                <w:color w:val="0563C1"/>
                <w:sz w:val="24"/>
                <w:szCs w:val="24"/>
                <w:u w:val="single"/>
              </w:rPr>
              <w:t xml:space="preserve"> B (2018) </w:t>
            </w:r>
            <w:r w:rsidRPr="0075520C">
              <w:rPr>
                <w:rFonts w:ascii="Times New Roman" w:hAnsi="Times New Roman" w:cs="Times New Roman"/>
                <w:color w:val="0563C1"/>
                <w:sz w:val="24"/>
                <w:szCs w:val="24"/>
                <w:u w:val="single"/>
              </w:rPr>
              <w:t> </w:t>
            </w:r>
            <w:hyperlink w:history="1" r:id="rId15">
              <w:r w:rsidRPr="0075520C">
                <w:rPr>
                  <w:rStyle w:val="Hyperlink"/>
                  <w:rFonts w:ascii="Times New Roman" w:hAnsi="Times New Roman" w:cs="Times New Roman"/>
                  <w:sz w:val="24"/>
                  <w:szCs w:val="24"/>
                </w:rPr>
                <w:t>‘Primary colours: the decline of arts education in primary schools and how it can be reversed’</w:t>
              </w:r>
            </w:hyperlink>
            <w:r w:rsidRPr="0075520C">
              <w:rPr>
                <w:rFonts w:ascii="Times New Roman" w:hAnsi="Times New Roman" w:cs="Times New Roman"/>
                <w:color w:val="0563C1"/>
                <w:sz w:val="24"/>
                <w:szCs w:val="24"/>
                <w:u w:val="single"/>
              </w:rPr>
              <w:t>, Fabian Society Report page 11.</w:t>
            </w:r>
          </w:p>
          <w:p w:rsidR="00793237" w:rsidP="00793237" w:rsidRDefault="00793237" w14:paraId="662C6ABD" w14:textId="77777777">
            <w:pPr>
              <w:rPr>
                <w:rStyle w:val="normaltextrun"/>
                <w:rFonts w:ascii="Times New Roman" w:hAnsi="Times New Roman" w:cs="Times New Roman"/>
                <w:color w:val="0563C1"/>
                <w:sz w:val="24"/>
                <w:szCs w:val="24"/>
                <w:u w:val="single"/>
              </w:rPr>
            </w:pPr>
          </w:p>
          <w:p w:rsidR="00793237" w:rsidP="00793237" w:rsidRDefault="00793237" w14:paraId="04F1B951" w14:textId="77777777">
            <w:pPr>
              <w:pStyle w:val="NormalWeb"/>
            </w:pPr>
            <w:r w:rsidRPr="00C44A0A">
              <w:t>Chilvers, D. (2012) “</w:t>
            </w:r>
            <w:proofErr w:type="spellStart"/>
            <w:r w:rsidRPr="00C44A0A">
              <w:t>Eyfs</w:t>
            </w:r>
            <w:proofErr w:type="spellEnd"/>
            <w:r w:rsidRPr="00C44A0A">
              <w:t xml:space="preserve"> Best Practice: Be Specific … Expressive Arts and Design,” Nursery World, 2012(11). </w:t>
            </w:r>
            <w:proofErr w:type="spellStart"/>
            <w:r w:rsidRPr="00C44A0A">
              <w:t>doi</w:t>
            </w:r>
            <w:proofErr w:type="spellEnd"/>
            <w:r w:rsidRPr="00C44A0A">
              <w:t>: 10.12968/nuwa.2012.9.11.1097437.</w:t>
            </w:r>
          </w:p>
          <w:p w:rsidRPr="00335814" w:rsidR="00793237" w:rsidP="00793237" w:rsidRDefault="00793237" w14:paraId="3D71515C" w14:textId="77777777">
            <w:pPr>
              <w:rPr>
                <w:rStyle w:val="normaltextrun"/>
                <w:rFonts w:ascii="Times New Roman" w:hAnsi="Times New Roman" w:cs="Times New Roman"/>
                <w:color w:val="0563C1"/>
                <w:sz w:val="24"/>
                <w:szCs w:val="24"/>
                <w:u w:val="single"/>
              </w:rPr>
            </w:pPr>
          </w:p>
          <w:p w:rsidR="00793237" w:rsidP="00793237" w:rsidRDefault="00793237" w14:paraId="5107BC36" w14:textId="77777777">
            <w:pPr>
              <w:rPr>
                <w:rFonts w:ascii="Times New Roman" w:hAnsi="Times New Roman" w:cs="Times New Roman"/>
                <w:sz w:val="24"/>
                <w:szCs w:val="24"/>
              </w:rPr>
            </w:pPr>
            <w:r w:rsidRPr="00335814">
              <w:rPr>
                <w:rFonts w:ascii="Times New Roman" w:hAnsi="Times New Roman" w:cs="Times New Roman"/>
                <w:sz w:val="24"/>
                <w:szCs w:val="24"/>
              </w:rPr>
              <w:t>Cox, M., Griffin, D. and Cooke, G. (1995) ‘Teaching children to draw in the infants’, International Journal of Art &amp; Design Education, Volume 14, Issue 2, pages 153 to 163.</w:t>
            </w:r>
          </w:p>
          <w:p w:rsidR="00793237" w:rsidP="00793237" w:rsidRDefault="00793237" w14:paraId="30CC3E82" w14:textId="77777777">
            <w:pPr>
              <w:rPr>
                <w:rFonts w:ascii="Times New Roman" w:hAnsi="Times New Roman" w:cs="Times New Roman"/>
                <w:sz w:val="24"/>
                <w:szCs w:val="24"/>
              </w:rPr>
            </w:pPr>
          </w:p>
          <w:p w:rsidR="00793237" w:rsidP="00793237" w:rsidRDefault="00793237" w14:paraId="3A25D4D8" w14:textId="77777777">
            <w:pPr>
              <w:pStyle w:val="NormalWeb"/>
            </w:pPr>
            <w:r w:rsidRPr="005162F3">
              <w:t>Department for Education (202</w:t>
            </w:r>
            <w:r>
              <w:t>2</w:t>
            </w:r>
            <w:r w:rsidRPr="005162F3">
              <w:t xml:space="preserve">) Statutory framework for the early years foundation stage. Available at: </w:t>
            </w:r>
            <w:hyperlink w:history="1" r:id="rId16">
              <w:r w:rsidRPr="00C759B2">
                <w:rPr>
                  <w:rStyle w:val="Hyperlink"/>
                </w:rPr>
                <w:t>https://www.gov.uk/government/publications/early-years-foundation-stage-framework--2</w:t>
              </w:r>
            </w:hyperlink>
          </w:p>
          <w:p w:rsidR="00793237" w:rsidP="00793237" w:rsidRDefault="00793237" w14:paraId="72976E29" w14:textId="0C573506">
            <w:pPr>
              <w:pStyle w:val="NormalWeb"/>
              <w:ind w:left="37" w:hanging="37"/>
            </w:pPr>
            <w:proofErr w:type="gramStart"/>
            <w:r>
              <w:t>DfE  (</w:t>
            </w:r>
            <w:proofErr w:type="gramEnd"/>
            <w:r>
              <w:t xml:space="preserve">2021) </w:t>
            </w:r>
            <w:r>
              <w:rPr>
                <w:i/>
                <w:iCs/>
              </w:rPr>
              <w:t>Development matters</w:t>
            </w:r>
            <w:r>
              <w:t xml:space="preserve">, </w:t>
            </w:r>
            <w:r>
              <w:rPr>
                <w:i/>
                <w:iCs/>
              </w:rPr>
              <w:t>GOV.UK</w:t>
            </w:r>
            <w:r>
              <w:t xml:space="preserve">. Available at: https://www.gov.uk/government/publications/development-matters--2 (Accessed: 27 June 2023). </w:t>
            </w:r>
          </w:p>
          <w:p w:rsidR="00793237" w:rsidP="00793237" w:rsidRDefault="00793237" w14:paraId="366A14A7" w14:textId="77777777">
            <w:pPr>
              <w:pStyle w:val="NormalWeb"/>
            </w:pPr>
            <w:r w:rsidRPr="005162F3">
              <w:t>Early Education (2021) Birth to 5 Matters: Non-statutory guidance for the Early Years Foundation Stage. Available at: https://birthto5matters.org.uk/wp-content/uploads/2021/04/Birthto5Matters-download.pdf</w:t>
            </w:r>
          </w:p>
          <w:p w:rsidR="00793237" w:rsidP="00793237" w:rsidRDefault="00793237" w14:paraId="12D2677B" w14:textId="77777777">
            <w:pPr>
              <w:pStyle w:val="NormalWeb"/>
            </w:pPr>
            <w:proofErr w:type="spellStart"/>
            <w:r w:rsidRPr="00323184">
              <w:t>Lindström</w:t>
            </w:r>
            <w:proofErr w:type="spellEnd"/>
            <w:r w:rsidRPr="00323184">
              <w:t>,</w:t>
            </w:r>
            <w:r>
              <w:t xml:space="preserve"> L. (2012)</w:t>
            </w:r>
            <w:r w:rsidRPr="00323184">
              <w:t xml:space="preserve"> ‘Aesthetic learning about, in, with and through the arts: a curriculum study’, in ‘International Journal of Art &amp; Design Education’, Volume 31, Issue 2, pages 166 to 179</w:t>
            </w:r>
          </w:p>
          <w:p w:rsidRPr="007D09D8" w:rsidR="00793237" w:rsidP="00793237" w:rsidRDefault="00793237" w14:paraId="1EA72AF4"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7D09D8" w:rsidR="00793237" w:rsidP="00793237" w:rsidRDefault="00793237" w14:paraId="0E2795C8" w14:textId="77777777">
            <w:pPr>
              <w:pStyle w:val="NormalWeb"/>
            </w:pPr>
            <w:r w:rsidRPr="007D09D8">
              <w:t xml:space="preserve">Thompson, P. and </w:t>
            </w:r>
            <w:proofErr w:type="spellStart"/>
            <w:proofErr w:type="gramStart"/>
            <w:r w:rsidRPr="007D09D8">
              <w:t>Maloy,L</w:t>
            </w:r>
            <w:proofErr w:type="spellEnd"/>
            <w:r w:rsidRPr="007D09D8">
              <w:t>.</w:t>
            </w:r>
            <w:proofErr w:type="gramEnd"/>
            <w:r w:rsidRPr="007D09D8">
              <w:t>(2022)  ‘The benefits of art, craft and design education in schools: a rapid evidence review’, National Society for Education in Art and Design, page 10</w:t>
            </w:r>
          </w:p>
          <w:p w:rsidRPr="007D09D8" w:rsidR="00793237" w:rsidP="00793237" w:rsidRDefault="00793237" w14:paraId="1FA9C38B" w14:textId="77777777">
            <w:pPr>
              <w:pStyle w:val="paragraph"/>
              <w:spacing w:before="0" w:beforeAutospacing="0" w:after="0" w:afterAutospacing="0"/>
              <w:textAlignment w:val="baseline"/>
              <w:rPr>
                <w:lang w:val="en-US"/>
              </w:rPr>
            </w:pPr>
            <w:r w:rsidRPr="007D09D8">
              <w:rPr>
                <w:lang w:val="en-US"/>
              </w:rPr>
              <w:t>Penfold, L. (2019) What is the role of materials in children’s learning through art?  Art. Play. Children. Learning. Blog post. Theory-led piece on children’s use of materials.</w:t>
            </w:r>
          </w:p>
          <w:p w:rsidRPr="007D09D8" w:rsidR="00793237" w:rsidP="00793237" w:rsidRDefault="00793237" w14:paraId="4EBF7394" w14:textId="77777777">
            <w:pPr>
              <w:pStyle w:val="paragraph"/>
              <w:spacing w:before="0" w:beforeAutospacing="0" w:after="0" w:afterAutospacing="0"/>
              <w:textAlignment w:val="baseline"/>
              <w:rPr>
                <w:lang w:val="en-US"/>
              </w:rPr>
            </w:pPr>
          </w:p>
          <w:p w:rsidR="00793237" w:rsidP="00793237" w:rsidRDefault="00793237" w14:paraId="5331D784" w14:textId="21C1C491">
            <w:pPr>
              <w:rPr>
                <w:rFonts w:ascii="Times New Roman" w:hAnsi="Times New Roman" w:cs="Times New Roman"/>
                <w:sz w:val="24"/>
                <w:szCs w:val="24"/>
              </w:rPr>
            </w:pPr>
            <w:proofErr w:type="spellStart"/>
            <w:proofErr w:type="gramStart"/>
            <w:r w:rsidRPr="007D09D8">
              <w:rPr>
                <w:rStyle w:val="normaltextrun"/>
                <w:color w:val="000000"/>
              </w:rPr>
              <w:t>Terenni,L</w:t>
            </w:r>
            <w:proofErr w:type="spellEnd"/>
            <w:r w:rsidRPr="007D09D8">
              <w:rPr>
                <w:rStyle w:val="normaltextrun"/>
                <w:color w:val="000000"/>
              </w:rPr>
              <w:t>.</w:t>
            </w:r>
            <w:proofErr w:type="gramEnd"/>
            <w:r w:rsidRPr="007D09D8">
              <w:rPr>
                <w:rStyle w:val="normaltextrun"/>
                <w:color w:val="000000"/>
              </w:rPr>
              <w:t xml:space="preserve"> (2015) Young Children’s Learning in Art Museums: A Review of New Zealand and International Research Literature in European Early Childhood Education Research Journal Vol 23:5</w:t>
            </w:r>
          </w:p>
          <w:p w:rsidRPr="007D09D8" w:rsidR="00793237" w:rsidP="00793237" w:rsidRDefault="00793237" w14:paraId="1AB4F936" w14:textId="77777777">
            <w:pPr>
              <w:pStyle w:val="NormalWeb"/>
            </w:pPr>
            <w:r w:rsidRPr="007D09D8">
              <w:t xml:space="preserve">Ofsted (2023) </w:t>
            </w:r>
            <w:r w:rsidRPr="007D09D8">
              <w:rPr>
                <w:i/>
                <w:iCs/>
              </w:rPr>
              <w:t>Research review series: Art and design</w:t>
            </w:r>
            <w:r w:rsidRPr="007D09D8">
              <w:t xml:space="preserve">, </w:t>
            </w:r>
            <w:r w:rsidRPr="007D09D8">
              <w:rPr>
                <w:i/>
                <w:iCs/>
              </w:rPr>
              <w:t>GOV.UK</w:t>
            </w:r>
            <w:r w:rsidRPr="007D09D8">
              <w:t xml:space="preserve">. Available at: https://www.gov.uk/government/publications/research-review-series-art-and-design </w:t>
            </w:r>
          </w:p>
          <w:p w:rsidRPr="00BC2F85" w:rsidR="00793237" w:rsidP="00793237" w:rsidRDefault="00793237" w14:paraId="4BBF1C99" w14:textId="077A50B6">
            <w:pPr>
              <w:rPr>
                <w:rFonts w:ascii="Arial" w:hAnsi="Arial" w:eastAsia="Arial" w:cs="Arial"/>
                <w:sz w:val="20"/>
                <w:szCs w:val="20"/>
                <w:u w:val="single"/>
              </w:rPr>
            </w:pPr>
          </w:p>
        </w:tc>
        <w:tc>
          <w:tcPr>
            <w:tcW w:w="2298" w:type="dxa"/>
            <w:tcMar/>
          </w:tcPr>
          <w:p w:rsidR="00793237" w:rsidP="00793237" w:rsidRDefault="00793237" w14:paraId="0BE797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Weekly Development Summary</w:t>
            </w:r>
            <w:r>
              <w:rPr>
                <w:rStyle w:val="eop"/>
                <w:rFonts w:ascii="Arial" w:hAnsi="Arial" w:cs="Arial"/>
                <w:color w:val="000000"/>
                <w:sz w:val="20"/>
                <w:szCs w:val="20"/>
              </w:rPr>
              <w:t> </w:t>
            </w:r>
          </w:p>
          <w:p w:rsidR="00793237" w:rsidP="00793237" w:rsidRDefault="00793237" w14:paraId="4EB0DB8C"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793237" w:rsidP="00793237" w:rsidRDefault="00793237" w14:paraId="71E3757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Lesson observation - subject specific feedback</w:t>
            </w:r>
            <w:r>
              <w:rPr>
                <w:rStyle w:val="eop"/>
                <w:rFonts w:ascii="Arial" w:hAnsi="Arial" w:cs="Arial"/>
                <w:color w:val="000000"/>
                <w:sz w:val="20"/>
                <w:szCs w:val="20"/>
              </w:rPr>
              <w:t> </w:t>
            </w:r>
          </w:p>
          <w:p w:rsidR="00793237" w:rsidP="00793237" w:rsidRDefault="00793237" w14:paraId="3E1D810A"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793237" w:rsidP="7AF8153C" w:rsidRDefault="00793237" w14:paraId="0CEC2265" w14:textId="39AACDB8">
            <w:pPr>
              <w:pStyle w:val="paragraph"/>
              <w:spacing w:before="0" w:beforeAutospacing="off" w:after="0" w:afterAutospacing="off"/>
              <w:textAlignment w:val="baseline"/>
              <w:rPr>
                <w:rStyle w:val="eop"/>
                <w:rFonts w:ascii="Arial" w:hAnsi="Arial" w:cs="Arial"/>
                <w:color w:val="000000" w:themeColor="text1" w:themeTint="FF" w:themeShade="FF"/>
                <w:sz w:val="20"/>
                <w:szCs w:val="20"/>
              </w:rPr>
            </w:pPr>
            <w:r w:rsidRPr="7AF8153C" w:rsidR="7F7BAF03">
              <w:rPr>
                <w:rStyle w:val="normaltextrun"/>
                <w:rFonts w:ascii="Arial" w:hAnsi="Arial" w:cs="Arial"/>
                <w:color w:val="000000" w:themeColor="text1" w:themeTint="FF" w:themeShade="FF"/>
                <w:sz w:val="20"/>
                <w:szCs w:val="20"/>
              </w:rPr>
              <w:t>R</w:t>
            </w:r>
          </w:p>
          <w:p w:rsidR="00793237" w:rsidP="00793237" w:rsidRDefault="00793237" w14:paraId="59F03449" w14:textId="77777777">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0"/>
                <w:szCs w:val="20"/>
              </w:rPr>
              <w:t> </w:t>
            </w:r>
          </w:p>
          <w:p w:rsidR="00793237" w:rsidP="00793237" w:rsidRDefault="00793237" w14:paraId="6F12CC2D"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Progress report</w:t>
            </w:r>
            <w:r>
              <w:rPr>
                <w:rStyle w:val="eop"/>
                <w:rFonts w:ascii="Arial" w:hAnsi="Arial" w:cs="Arial"/>
                <w:color w:val="000000"/>
                <w:sz w:val="20"/>
                <w:szCs w:val="20"/>
              </w:rPr>
              <w:t> </w:t>
            </w:r>
          </w:p>
          <w:p w:rsidR="00793237" w:rsidP="00793237" w:rsidRDefault="00793237" w14:paraId="3F2FDD9F" w14:textId="77777777">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0"/>
                <w:szCs w:val="20"/>
              </w:rPr>
              <w:t> </w:t>
            </w:r>
          </w:p>
          <w:p w:rsidR="00793237" w:rsidP="00793237" w:rsidRDefault="00793237" w14:paraId="2A55FF98"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0"/>
                <w:szCs w:val="20"/>
              </w:rPr>
              <w:t>Professional Reflective Viva</w:t>
            </w:r>
            <w:r>
              <w:rPr>
                <w:rStyle w:val="eop"/>
                <w:rFonts w:ascii="Arial" w:hAnsi="Arial" w:cs="Arial"/>
                <w:color w:val="000000"/>
                <w:sz w:val="20"/>
                <w:szCs w:val="20"/>
              </w:rPr>
              <w:t> </w:t>
            </w:r>
          </w:p>
          <w:p w:rsidRPr="00757F1D" w:rsidR="00793237" w:rsidP="00793237" w:rsidRDefault="00793237" w14:paraId="0A0F251E" w14:textId="00599373">
            <w:pPr>
              <w:rPr>
                <w:rFonts w:ascii="Arial" w:hAnsi="Arial" w:eastAsia="Arial" w:cs="Arial"/>
                <w:sz w:val="20"/>
                <w:szCs w:val="20"/>
              </w:rPr>
            </w:pPr>
          </w:p>
        </w:tc>
      </w:tr>
      <w:bookmarkEnd w:id="6"/>
    </w:tbl>
    <w:p w:rsidRPr="00A10021" w:rsidR="00760534" w:rsidRDefault="00760534" w14:paraId="2AF4F87C" w14:textId="77777777">
      <w:pPr>
        <w:rPr>
          <w:b/>
          <w:bCs/>
          <w:u w:val="single"/>
        </w:rPr>
      </w:pPr>
    </w:p>
    <w:sectPr w:rsidRPr="00A10021" w:rsidR="00760534" w:rsidSect="000D42D9">
      <w:headerReference w:type="default" r:id="rId1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10757" w:rsidP="00D33357" w:rsidRDefault="00410757" w14:paraId="2A1E70A1" w14:textId="77777777">
      <w:pPr>
        <w:spacing w:after="0" w:line="240" w:lineRule="auto"/>
      </w:pPr>
      <w:r>
        <w:separator/>
      </w:r>
    </w:p>
  </w:endnote>
  <w:endnote w:type="continuationSeparator" w:id="0">
    <w:p w:rsidR="00410757" w:rsidP="00D33357" w:rsidRDefault="00410757" w14:paraId="0C0F8EA9" w14:textId="77777777">
      <w:pPr>
        <w:spacing w:after="0" w:line="240" w:lineRule="auto"/>
      </w:pPr>
      <w:r>
        <w:continuationSeparator/>
      </w:r>
    </w:p>
  </w:endnote>
  <w:endnote w:type="continuationNotice" w:id="1">
    <w:p w:rsidR="003E22D8" w:rsidRDefault="003E22D8" w14:paraId="1BD06BF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10757" w:rsidP="00D33357" w:rsidRDefault="00410757" w14:paraId="73221E35" w14:textId="77777777">
      <w:pPr>
        <w:spacing w:after="0" w:line="240" w:lineRule="auto"/>
      </w:pPr>
      <w:r>
        <w:separator/>
      </w:r>
    </w:p>
  </w:footnote>
  <w:footnote w:type="continuationSeparator" w:id="0">
    <w:p w:rsidR="00410757" w:rsidP="00D33357" w:rsidRDefault="00410757" w14:paraId="04196492" w14:textId="77777777">
      <w:pPr>
        <w:spacing w:after="0" w:line="240" w:lineRule="auto"/>
      </w:pPr>
      <w:r>
        <w:continuationSeparator/>
      </w:r>
    </w:p>
  </w:footnote>
  <w:footnote w:type="continuationNotice" w:id="1">
    <w:p w:rsidR="003E22D8" w:rsidRDefault="003E22D8" w14:paraId="45F4E4F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D33357" w:rsidRDefault="00D33357" w14:paraId="0D93DA7D" w14:textId="41AFFFA6">
    <w:pPr>
      <w:pStyle w:val="Header"/>
    </w:pPr>
    <w:r>
      <w:rPr>
        <w:noProof/>
      </w:rPr>
      <w:drawing>
        <wp:inline distT="0" distB="0" distL="0" distR="0" wp14:anchorId="17EF4F82" wp14:editId="52C9FDA6">
          <wp:extent cx="2882265" cy="753745"/>
          <wp:effectExtent l="0" t="0" r="0" b="8255"/>
          <wp:docPr id="961053584" name="Picture 9610535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82265" cy="753745"/>
                  </a:xfrm>
                  <a:prstGeom prst="rect">
                    <a:avLst/>
                  </a:prstGeom>
                  <a:noFill/>
                  <a:ln>
                    <a:noFill/>
                  </a:ln>
                </pic:spPr>
              </pic:pic>
            </a:graphicData>
          </a:graphic>
        </wp:inline>
      </w:drawing>
    </w:r>
    <w:r>
      <w:rPr>
        <w:b/>
        <w:bCs/>
        <w:color w:val="000000"/>
        <w:shd w:val="clear" w:color="auto" w:fill="FFFFFF"/>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744C0"/>
    <w:multiLevelType w:val="multilevel"/>
    <w:tmpl w:val="55C282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604583971">
    <w:abstractNumId w:val="0"/>
  </w:num>
  <w:numIdMacAtCleanup w:val="1"/>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9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021"/>
    <w:rsid w:val="000104D7"/>
    <w:rsid w:val="00012362"/>
    <w:rsid w:val="000509F2"/>
    <w:rsid w:val="00070110"/>
    <w:rsid w:val="00070151"/>
    <w:rsid w:val="0008458E"/>
    <w:rsid w:val="000A2FC8"/>
    <w:rsid w:val="000D42D9"/>
    <w:rsid w:val="000E4484"/>
    <w:rsid w:val="000E7276"/>
    <w:rsid w:val="000F4235"/>
    <w:rsid w:val="0010394E"/>
    <w:rsid w:val="00120799"/>
    <w:rsid w:val="00122231"/>
    <w:rsid w:val="00180374"/>
    <w:rsid w:val="00180818"/>
    <w:rsid w:val="0018552D"/>
    <w:rsid w:val="0019160A"/>
    <w:rsid w:val="001923A7"/>
    <w:rsid w:val="0019439C"/>
    <w:rsid w:val="001A1D34"/>
    <w:rsid w:val="001C1E5D"/>
    <w:rsid w:val="00223EE0"/>
    <w:rsid w:val="00257B79"/>
    <w:rsid w:val="00267275"/>
    <w:rsid w:val="002925C5"/>
    <w:rsid w:val="002A2FFB"/>
    <w:rsid w:val="002B1337"/>
    <w:rsid w:val="002B2E87"/>
    <w:rsid w:val="002B344B"/>
    <w:rsid w:val="002C694E"/>
    <w:rsid w:val="002D167D"/>
    <w:rsid w:val="002F2ACB"/>
    <w:rsid w:val="002F3793"/>
    <w:rsid w:val="0031272E"/>
    <w:rsid w:val="0031E20F"/>
    <w:rsid w:val="00336978"/>
    <w:rsid w:val="00362846"/>
    <w:rsid w:val="003A2A98"/>
    <w:rsid w:val="003A501E"/>
    <w:rsid w:val="003B3F79"/>
    <w:rsid w:val="003B76B2"/>
    <w:rsid w:val="003C0367"/>
    <w:rsid w:val="003D7431"/>
    <w:rsid w:val="003E22D8"/>
    <w:rsid w:val="003E272B"/>
    <w:rsid w:val="00410757"/>
    <w:rsid w:val="00454ECA"/>
    <w:rsid w:val="00456EFE"/>
    <w:rsid w:val="0047246B"/>
    <w:rsid w:val="0047779C"/>
    <w:rsid w:val="00480E6F"/>
    <w:rsid w:val="004A490C"/>
    <w:rsid w:val="004D5B26"/>
    <w:rsid w:val="004E14B1"/>
    <w:rsid w:val="004E36B9"/>
    <w:rsid w:val="00503AF4"/>
    <w:rsid w:val="00505550"/>
    <w:rsid w:val="00507F3E"/>
    <w:rsid w:val="005144E4"/>
    <w:rsid w:val="00517951"/>
    <w:rsid w:val="00536B6F"/>
    <w:rsid w:val="00542545"/>
    <w:rsid w:val="005618F0"/>
    <w:rsid w:val="005714B3"/>
    <w:rsid w:val="00575136"/>
    <w:rsid w:val="005975C4"/>
    <w:rsid w:val="005A7C47"/>
    <w:rsid w:val="005E091A"/>
    <w:rsid w:val="005F6C6B"/>
    <w:rsid w:val="00602D3B"/>
    <w:rsid w:val="00612AE9"/>
    <w:rsid w:val="0061394C"/>
    <w:rsid w:val="00621BD4"/>
    <w:rsid w:val="00637C12"/>
    <w:rsid w:val="006615BA"/>
    <w:rsid w:val="006C5BF3"/>
    <w:rsid w:val="006D12F4"/>
    <w:rsid w:val="0073250C"/>
    <w:rsid w:val="007461DF"/>
    <w:rsid w:val="00756195"/>
    <w:rsid w:val="00757F1D"/>
    <w:rsid w:val="00760534"/>
    <w:rsid w:val="0077698D"/>
    <w:rsid w:val="00793237"/>
    <w:rsid w:val="007B266F"/>
    <w:rsid w:val="0081084C"/>
    <w:rsid w:val="00824687"/>
    <w:rsid w:val="00836DC8"/>
    <w:rsid w:val="00844160"/>
    <w:rsid w:val="00852AC5"/>
    <w:rsid w:val="008696A8"/>
    <w:rsid w:val="00886D4C"/>
    <w:rsid w:val="008A6BDE"/>
    <w:rsid w:val="008B6642"/>
    <w:rsid w:val="008D0892"/>
    <w:rsid w:val="00906115"/>
    <w:rsid w:val="00916E30"/>
    <w:rsid w:val="00935A53"/>
    <w:rsid w:val="00976CCD"/>
    <w:rsid w:val="00992F5B"/>
    <w:rsid w:val="009C1FBD"/>
    <w:rsid w:val="009C620C"/>
    <w:rsid w:val="009F0B14"/>
    <w:rsid w:val="00A10021"/>
    <w:rsid w:val="00A2510D"/>
    <w:rsid w:val="00A619D2"/>
    <w:rsid w:val="00A678C1"/>
    <w:rsid w:val="00AA13FD"/>
    <w:rsid w:val="00AA38BA"/>
    <w:rsid w:val="00AC39A6"/>
    <w:rsid w:val="00AE115D"/>
    <w:rsid w:val="00AF3A47"/>
    <w:rsid w:val="00B0564D"/>
    <w:rsid w:val="00B07754"/>
    <w:rsid w:val="00B13E1E"/>
    <w:rsid w:val="00B44BAE"/>
    <w:rsid w:val="00B541EA"/>
    <w:rsid w:val="00B6181D"/>
    <w:rsid w:val="00B63390"/>
    <w:rsid w:val="00B64096"/>
    <w:rsid w:val="00BB9065"/>
    <w:rsid w:val="00BC19C8"/>
    <w:rsid w:val="00BC2F85"/>
    <w:rsid w:val="00BD5A1F"/>
    <w:rsid w:val="00C044CF"/>
    <w:rsid w:val="00C04C87"/>
    <w:rsid w:val="00C2028E"/>
    <w:rsid w:val="00C30F12"/>
    <w:rsid w:val="00C61D55"/>
    <w:rsid w:val="00C6713A"/>
    <w:rsid w:val="00CA7724"/>
    <w:rsid w:val="00D07195"/>
    <w:rsid w:val="00D33357"/>
    <w:rsid w:val="00D70A1C"/>
    <w:rsid w:val="00DB5AD3"/>
    <w:rsid w:val="00DD6AB7"/>
    <w:rsid w:val="00E018E6"/>
    <w:rsid w:val="00E01B38"/>
    <w:rsid w:val="00E205C7"/>
    <w:rsid w:val="00E35E15"/>
    <w:rsid w:val="00EB1C9E"/>
    <w:rsid w:val="00EB48FA"/>
    <w:rsid w:val="00EF2C86"/>
    <w:rsid w:val="00F253AC"/>
    <w:rsid w:val="00F323CB"/>
    <w:rsid w:val="00F45ECE"/>
    <w:rsid w:val="00F6777F"/>
    <w:rsid w:val="00FA4618"/>
    <w:rsid w:val="00FA6853"/>
    <w:rsid w:val="00FB4E81"/>
    <w:rsid w:val="00FD24B5"/>
    <w:rsid w:val="016ED6AC"/>
    <w:rsid w:val="01AAB8D0"/>
    <w:rsid w:val="01E03589"/>
    <w:rsid w:val="023F3483"/>
    <w:rsid w:val="025203F1"/>
    <w:rsid w:val="025760C6"/>
    <w:rsid w:val="02700A92"/>
    <w:rsid w:val="0281E452"/>
    <w:rsid w:val="02CD7DB0"/>
    <w:rsid w:val="02EF21E7"/>
    <w:rsid w:val="0301F87E"/>
    <w:rsid w:val="0305748F"/>
    <w:rsid w:val="0332474A"/>
    <w:rsid w:val="037D3FB9"/>
    <w:rsid w:val="03BE582D"/>
    <w:rsid w:val="04396295"/>
    <w:rsid w:val="045ED2A5"/>
    <w:rsid w:val="04713B97"/>
    <w:rsid w:val="04976DA3"/>
    <w:rsid w:val="04B88D23"/>
    <w:rsid w:val="04DEA868"/>
    <w:rsid w:val="04FC460E"/>
    <w:rsid w:val="052FFA75"/>
    <w:rsid w:val="055A07CB"/>
    <w:rsid w:val="05822767"/>
    <w:rsid w:val="05A97480"/>
    <w:rsid w:val="05B16206"/>
    <w:rsid w:val="05E46151"/>
    <w:rsid w:val="05E506A4"/>
    <w:rsid w:val="06182AA7"/>
    <w:rsid w:val="061C52C9"/>
    <w:rsid w:val="062A259F"/>
    <w:rsid w:val="063B3527"/>
    <w:rsid w:val="0678388A"/>
    <w:rsid w:val="067E29F3"/>
    <w:rsid w:val="06F18FD4"/>
    <w:rsid w:val="06F5D82C"/>
    <w:rsid w:val="071DF7C8"/>
    <w:rsid w:val="07257514"/>
    <w:rsid w:val="073E88D6"/>
    <w:rsid w:val="073F2177"/>
    <w:rsid w:val="07691C50"/>
    <w:rsid w:val="07B27BAB"/>
    <w:rsid w:val="07F68D54"/>
    <w:rsid w:val="08455A1F"/>
    <w:rsid w:val="08AB2BD4"/>
    <w:rsid w:val="08C14575"/>
    <w:rsid w:val="08D415B5"/>
    <w:rsid w:val="08E902C8"/>
    <w:rsid w:val="08F6B1CA"/>
    <w:rsid w:val="0904ECB1"/>
    <w:rsid w:val="0928B88D"/>
    <w:rsid w:val="093FAC6B"/>
    <w:rsid w:val="0955BEBE"/>
    <w:rsid w:val="096405D2"/>
    <w:rsid w:val="09880277"/>
    <w:rsid w:val="0988B38B"/>
    <w:rsid w:val="09A192D2"/>
    <w:rsid w:val="09C50786"/>
    <w:rsid w:val="09D9A5ED"/>
    <w:rsid w:val="0A2D78EE"/>
    <w:rsid w:val="0A2E09EB"/>
    <w:rsid w:val="0A3D35E5"/>
    <w:rsid w:val="0A9DCB33"/>
    <w:rsid w:val="0AA66D7B"/>
    <w:rsid w:val="0ADEAA50"/>
    <w:rsid w:val="0B20DEEE"/>
    <w:rsid w:val="0B66D149"/>
    <w:rsid w:val="0B75BD6A"/>
    <w:rsid w:val="0B792FB2"/>
    <w:rsid w:val="0B82C5CA"/>
    <w:rsid w:val="0BC9494F"/>
    <w:rsid w:val="0C588DDB"/>
    <w:rsid w:val="0CAA76AB"/>
    <w:rsid w:val="0CC4957C"/>
    <w:rsid w:val="0CC644AB"/>
    <w:rsid w:val="0CF7D3F0"/>
    <w:rsid w:val="0D1594CF"/>
    <w:rsid w:val="0D8F8FD0"/>
    <w:rsid w:val="0D90FD1E"/>
    <w:rsid w:val="0DAB137D"/>
    <w:rsid w:val="0DB5E956"/>
    <w:rsid w:val="0DC37F2B"/>
    <w:rsid w:val="0E0032AB"/>
    <w:rsid w:val="0E46470C"/>
    <w:rsid w:val="0E5F8287"/>
    <w:rsid w:val="0E5FB34D"/>
    <w:rsid w:val="0E6828DE"/>
    <w:rsid w:val="0F0B5990"/>
    <w:rsid w:val="0F26A7B0"/>
    <w:rsid w:val="0F285437"/>
    <w:rsid w:val="0F3C729E"/>
    <w:rsid w:val="0F47EF69"/>
    <w:rsid w:val="0F555E33"/>
    <w:rsid w:val="0F97FA11"/>
    <w:rsid w:val="0F99B979"/>
    <w:rsid w:val="0F9E4909"/>
    <w:rsid w:val="0FCC1981"/>
    <w:rsid w:val="0FE3F797"/>
    <w:rsid w:val="10239B29"/>
    <w:rsid w:val="1035ADED"/>
    <w:rsid w:val="10451D47"/>
    <w:rsid w:val="106CD1DC"/>
    <w:rsid w:val="10C1D4B2"/>
    <w:rsid w:val="10EC2727"/>
    <w:rsid w:val="10F4C2F9"/>
    <w:rsid w:val="1111F2C1"/>
    <w:rsid w:val="1118CF2C"/>
    <w:rsid w:val="111C848D"/>
    <w:rsid w:val="113CE7C4"/>
    <w:rsid w:val="117DE7CE"/>
    <w:rsid w:val="11C54CBF"/>
    <w:rsid w:val="11F6A150"/>
    <w:rsid w:val="11FFBCDC"/>
    <w:rsid w:val="1238A261"/>
    <w:rsid w:val="1288186E"/>
    <w:rsid w:val="12A84935"/>
    <w:rsid w:val="12C3DC5E"/>
    <w:rsid w:val="1313462C"/>
    <w:rsid w:val="1319B82F"/>
    <w:rsid w:val="132BF0D3"/>
    <w:rsid w:val="1346BE60"/>
    <w:rsid w:val="13BD0142"/>
    <w:rsid w:val="13DC697D"/>
    <w:rsid w:val="13E93669"/>
    <w:rsid w:val="13ED60AC"/>
    <w:rsid w:val="144CBEC4"/>
    <w:rsid w:val="1453DEA1"/>
    <w:rsid w:val="146359B4"/>
    <w:rsid w:val="14875F61"/>
    <w:rsid w:val="149F8AA4"/>
    <w:rsid w:val="14AFBFDF"/>
    <w:rsid w:val="14F5A17B"/>
    <w:rsid w:val="15178ADC"/>
    <w:rsid w:val="152F692D"/>
    <w:rsid w:val="154112B4"/>
    <w:rsid w:val="1561F9F7"/>
    <w:rsid w:val="16073B95"/>
    <w:rsid w:val="16232FC2"/>
    <w:rsid w:val="1643488B"/>
    <w:rsid w:val="167FBFE8"/>
    <w:rsid w:val="16AAF3E0"/>
    <w:rsid w:val="16AD0775"/>
    <w:rsid w:val="16BFDE35"/>
    <w:rsid w:val="16FDCA58"/>
    <w:rsid w:val="174A965B"/>
    <w:rsid w:val="174DE022"/>
    <w:rsid w:val="1751AE85"/>
    <w:rsid w:val="17E0A23D"/>
    <w:rsid w:val="17F516D8"/>
    <w:rsid w:val="182F5BD1"/>
    <w:rsid w:val="183F9AB0"/>
    <w:rsid w:val="1874DFEC"/>
    <w:rsid w:val="18C3CCD2"/>
    <w:rsid w:val="18DCFF60"/>
    <w:rsid w:val="195AD084"/>
    <w:rsid w:val="197ACDDD"/>
    <w:rsid w:val="198287B0"/>
    <w:rsid w:val="198F4B52"/>
    <w:rsid w:val="19D8E5B0"/>
    <w:rsid w:val="19DD5203"/>
    <w:rsid w:val="1A53F710"/>
    <w:rsid w:val="1A6FE900"/>
    <w:rsid w:val="1A78CFC1"/>
    <w:rsid w:val="1A96D7DA"/>
    <w:rsid w:val="1AC0A163"/>
    <w:rsid w:val="1AD5C7D1"/>
    <w:rsid w:val="1B04B168"/>
    <w:rsid w:val="1B1579DE"/>
    <w:rsid w:val="1B26A28A"/>
    <w:rsid w:val="1B378470"/>
    <w:rsid w:val="1B759189"/>
    <w:rsid w:val="1BCAB69A"/>
    <w:rsid w:val="1BEA63D8"/>
    <w:rsid w:val="1C41FD2D"/>
    <w:rsid w:val="1CC66367"/>
    <w:rsid w:val="1CC887FB"/>
    <w:rsid w:val="1D229CC1"/>
    <w:rsid w:val="1D3A55E1"/>
    <w:rsid w:val="1D7A76A5"/>
    <w:rsid w:val="1D85371F"/>
    <w:rsid w:val="1D951FFB"/>
    <w:rsid w:val="1DAB4A9C"/>
    <w:rsid w:val="1E067A1A"/>
    <w:rsid w:val="1EA63114"/>
    <w:rsid w:val="1EAD734B"/>
    <w:rsid w:val="1EBAE14D"/>
    <w:rsid w:val="1ED921A0"/>
    <w:rsid w:val="1F0D73F7"/>
    <w:rsid w:val="1F136829"/>
    <w:rsid w:val="1F210780"/>
    <w:rsid w:val="1F38E596"/>
    <w:rsid w:val="1F7E8CA2"/>
    <w:rsid w:val="1FC0E841"/>
    <w:rsid w:val="1FD99359"/>
    <w:rsid w:val="1FDF13FE"/>
    <w:rsid w:val="2038ADC9"/>
    <w:rsid w:val="204943AC"/>
    <w:rsid w:val="2059DBC4"/>
    <w:rsid w:val="205A34A6"/>
    <w:rsid w:val="206D29FD"/>
    <w:rsid w:val="20895501"/>
    <w:rsid w:val="20E2EB5E"/>
    <w:rsid w:val="20E9E245"/>
    <w:rsid w:val="21002F84"/>
    <w:rsid w:val="210A3877"/>
    <w:rsid w:val="2125076A"/>
    <w:rsid w:val="21669820"/>
    <w:rsid w:val="218134DA"/>
    <w:rsid w:val="2185DFC2"/>
    <w:rsid w:val="2199D48A"/>
    <w:rsid w:val="21B29312"/>
    <w:rsid w:val="21BCA34F"/>
    <w:rsid w:val="21BFD424"/>
    <w:rsid w:val="21D5B7B2"/>
    <w:rsid w:val="21E5140D"/>
    <w:rsid w:val="22066D5F"/>
    <w:rsid w:val="224996A3"/>
    <w:rsid w:val="2258A842"/>
    <w:rsid w:val="2259665E"/>
    <w:rsid w:val="2285B2A6"/>
    <w:rsid w:val="228783A6"/>
    <w:rsid w:val="22C06CA6"/>
    <w:rsid w:val="22D483C6"/>
    <w:rsid w:val="234E6373"/>
    <w:rsid w:val="235168CF"/>
    <w:rsid w:val="23670847"/>
    <w:rsid w:val="237CC186"/>
    <w:rsid w:val="23894DA8"/>
    <w:rsid w:val="239C8D57"/>
    <w:rsid w:val="23A99765"/>
    <w:rsid w:val="24082F2E"/>
    <w:rsid w:val="241E40FE"/>
    <w:rsid w:val="2427D917"/>
    <w:rsid w:val="2435D790"/>
    <w:rsid w:val="245CA82C"/>
    <w:rsid w:val="24739D76"/>
    <w:rsid w:val="24BD8084"/>
    <w:rsid w:val="24EA33D4"/>
    <w:rsid w:val="25B87F94"/>
    <w:rsid w:val="25BA2053"/>
    <w:rsid w:val="25D503D9"/>
    <w:rsid w:val="2620025C"/>
    <w:rsid w:val="26254CE5"/>
    <w:rsid w:val="26596C55"/>
    <w:rsid w:val="265E4FD8"/>
    <w:rsid w:val="26A7EF4D"/>
    <w:rsid w:val="2727B667"/>
    <w:rsid w:val="2763D1EC"/>
    <w:rsid w:val="27805AEA"/>
    <w:rsid w:val="278CF9A3"/>
    <w:rsid w:val="27BBD2BD"/>
    <w:rsid w:val="27D4FB1A"/>
    <w:rsid w:val="27ECBF20"/>
    <w:rsid w:val="27FBD558"/>
    <w:rsid w:val="2821D496"/>
    <w:rsid w:val="28600912"/>
    <w:rsid w:val="286FFE7A"/>
    <w:rsid w:val="288DF6CC"/>
    <w:rsid w:val="28A92172"/>
    <w:rsid w:val="28B02D07"/>
    <w:rsid w:val="29159789"/>
    <w:rsid w:val="2928CA04"/>
    <w:rsid w:val="295CEDA7"/>
    <w:rsid w:val="2968784C"/>
    <w:rsid w:val="29C963C7"/>
    <w:rsid w:val="29D9CE65"/>
    <w:rsid w:val="2A11B430"/>
    <w:rsid w:val="2A20A69E"/>
    <w:rsid w:val="2A23DC42"/>
    <w:rsid w:val="2A4FC76D"/>
    <w:rsid w:val="2B03188A"/>
    <w:rsid w:val="2B3C6961"/>
    <w:rsid w:val="2BCB6B18"/>
    <w:rsid w:val="2C07780E"/>
    <w:rsid w:val="2C0BD1E0"/>
    <w:rsid w:val="2C288D04"/>
    <w:rsid w:val="2C3DF67C"/>
    <w:rsid w:val="2C98D431"/>
    <w:rsid w:val="2CB3EF84"/>
    <w:rsid w:val="2CDEABC5"/>
    <w:rsid w:val="2D0D12BC"/>
    <w:rsid w:val="2D2228DF"/>
    <w:rsid w:val="2DA3486F"/>
    <w:rsid w:val="2DDAA693"/>
    <w:rsid w:val="2DDE9004"/>
    <w:rsid w:val="2E5DF0EA"/>
    <w:rsid w:val="2EEE0E56"/>
    <w:rsid w:val="2EFB6A9B"/>
    <w:rsid w:val="2F57E631"/>
    <w:rsid w:val="2F6A2521"/>
    <w:rsid w:val="2FBA0123"/>
    <w:rsid w:val="300246D9"/>
    <w:rsid w:val="303199FC"/>
    <w:rsid w:val="304746E0"/>
    <w:rsid w:val="305C3EF5"/>
    <w:rsid w:val="305E4EB1"/>
    <w:rsid w:val="307B105F"/>
    <w:rsid w:val="30802FCB"/>
    <w:rsid w:val="309EDC3B"/>
    <w:rsid w:val="30C84350"/>
    <w:rsid w:val="30DAE931"/>
    <w:rsid w:val="31A3F112"/>
    <w:rsid w:val="31C1FEAD"/>
    <w:rsid w:val="31FE3570"/>
    <w:rsid w:val="326B5F88"/>
    <w:rsid w:val="32CFAC4A"/>
    <w:rsid w:val="32D37213"/>
    <w:rsid w:val="32E6C53C"/>
    <w:rsid w:val="32FBC7D9"/>
    <w:rsid w:val="332649CA"/>
    <w:rsid w:val="3376F76B"/>
    <w:rsid w:val="337D9EDB"/>
    <w:rsid w:val="33C04F10"/>
    <w:rsid w:val="33FB00C2"/>
    <w:rsid w:val="340C432F"/>
    <w:rsid w:val="341B4B5F"/>
    <w:rsid w:val="34713C9A"/>
    <w:rsid w:val="349AEE13"/>
    <w:rsid w:val="34AF44AA"/>
    <w:rsid w:val="34D89834"/>
    <w:rsid w:val="34F99F6F"/>
    <w:rsid w:val="351813EC"/>
    <w:rsid w:val="35196F3C"/>
    <w:rsid w:val="355AAAE1"/>
    <w:rsid w:val="357A3AE4"/>
    <w:rsid w:val="35B71BC0"/>
    <w:rsid w:val="35C6386A"/>
    <w:rsid w:val="35F15E71"/>
    <w:rsid w:val="35FB1D8F"/>
    <w:rsid w:val="36074D0C"/>
    <w:rsid w:val="36105CC0"/>
    <w:rsid w:val="362A5A9F"/>
    <w:rsid w:val="363692D1"/>
    <w:rsid w:val="364FB9AC"/>
    <w:rsid w:val="36795D35"/>
    <w:rsid w:val="368F7766"/>
    <w:rsid w:val="36C26651"/>
    <w:rsid w:val="372B0927"/>
    <w:rsid w:val="372D132B"/>
    <w:rsid w:val="374A0F45"/>
    <w:rsid w:val="3752EC21"/>
    <w:rsid w:val="378D2ED2"/>
    <w:rsid w:val="378DD893"/>
    <w:rsid w:val="3861D0FE"/>
    <w:rsid w:val="386A385B"/>
    <w:rsid w:val="38B1DBA6"/>
    <w:rsid w:val="38E4B0CF"/>
    <w:rsid w:val="38E5FB16"/>
    <w:rsid w:val="39318336"/>
    <w:rsid w:val="3944D2F1"/>
    <w:rsid w:val="398244BF"/>
    <w:rsid w:val="3A29E02B"/>
    <w:rsid w:val="3A8A8CE3"/>
    <w:rsid w:val="3A8BE994"/>
    <w:rsid w:val="3A983485"/>
    <w:rsid w:val="3AB135A4"/>
    <w:rsid w:val="3AB813A5"/>
    <w:rsid w:val="3AC4CF94"/>
    <w:rsid w:val="3AD0D2A3"/>
    <w:rsid w:val="3B71CE6F"/>
    <w:rsid w:val="3B7786A8"/>
    <w:rsid w:val="3B88B0C0"/>
    <w:rsid w:val="3BB43262"/>
    <w:rsid w:val="3BB558C5"/>
    <w:rsid w:val="3BF4A012"/>
    <w:rsid w:val="3C609FF5"/>
    <w:rsid w:val="3CAFAF56"/>
    <w:rsid w:val="3CB98B93"/>
    <w:rsid w:val="3D6CFDA5"/>
    <w:rsid w:val="3D765A98"/>
    <w:rsid w:val="3D9E5558"/>
    <w:rsid w:val="3DC7B1E4"/>
    <w:rsid w:val="3DD77509"/>
    <w:rsid w:val="3E15124E"/>
    <w:rsid w:val="3E492591"/>
    <w:rsid w:val="3E8160EE"/>
    <w:rsid w:val="3EAD13BC"/>
    <w:rsid w:val="3EB923AD"/>
    <w:rsid w:val="3ECEC843"/>
    <w:rsid w:val="3ED4C201"/>
    <w:rsid w:val="3EF3BD6E"/>
    <w:rsid w:val="3F07F4CD"/>
    <w:rsid w:val="3F1C3843"/>
    <w:rsid w:val="3F464661"/>
    <w:rsid w:val="3F77BDAC"/>
    <w:rsid w:val="3F7D732A"/>
    <w:rsid w:val="3F9840B7"/>
    <w:rsid w:val="4017ABED"/>
    <w:rsid w:val="4054F40E"/>
    <w:rsid w:val="40894FD2"/>
    <w:rsid w:val="409921AF"/>
    <w:rsid w:val="4099B6DD"/>
    <w:rsid w:val="40D8A2BA"/>
    <w:rsid w:val="40F10CFB"/>
    <w:rsid w:val="411C9F73"/>
    <w:rsid w:val="41301509"/>
    <w:rsid w:val="41F7F244"/>
    <w:rsid w:val="41F8A946"/>
    <w:rsid w:val="4253D905"/>
    <w:rsid w:val="42B513EC"/>
    <w:rsid w:val="42D59F53"/>
    <w:rsid w:val="43041F42"/>
    <w:rsid w:val="4312DF2F"/>
    <w:rsid w:val="4321401E"/>
    <w:rsid w:val="438C94D0"/>
    <w:rsid w:val="439DAE8B"/>
    <w:rsid w:val="43AF5D86"/>
    <w:rsid w:val="43D4DFA6"/>
    <w:rsid w:val="43E9FA0A"/>
    <w:rsid w:val="4428ADBD"/>
    <w:rsid w:val="44544035"/>
    <w:rsid w:val="447749C4"/>
    <w:rsid w:val="4481D5AD"/>
    <w:rsid w:val="44CB47EC"/>
    <w:rsid w:val="452E81B7"/>
    <w:rsid w:val="4531FA72"/>
    <w:rsid w:val="454312AE"/>
    <w:rsid w:val="45480328"/>
    <w:rsid w:val="45C462AE"/>
    <w:rsid w:val="45C85581"/>
    <w:rsid w:val="460E8A43"/>
    <w:rsid w:val="4623A7F9"/>
    <w:rsid w:val="463F3FE2"/>
    <w:rsid w:val="46447E91"/>
    <w:rsid w:val="464A7FF1"/>
    <w:rsid w:val="46574D49"/>
    <w:rsid w:val="469F3DAA"/>
    <w:rsid w:val="46E40F3B"/>
    <w:rsid w:val="4713E726"/>
    <w:rsid w:val="472C2F0F"/>
    <w:rsid w:val="474352EC"/>
    <w:rsid w:val="47705EDF"/>
    <w:rsid w:val="47B48788"/>
    <w:rsid w:val="47D1262F"/>
    <w:rsid w:val="47FE4EEB"/>
    <w:rsid w:val="4811B687"/>
    <w:rsid w:val="4822BDD2"/>
    <w:rsid w:val="4852C72B"/>
    <w:rsid w:val="4903F0F6"/>
    <w:rsid w:val="490B8A06"/>
    <w:rsid w:val="490BAAC9"/>
    <w:rsid w:val="491CCF75"/>
    <w:rsid w:val="49B743E8"/>
    <w:rsid w:val="4A29BAC5"/>
    <w:rsid w:val="4A875BCC"/>
    <w:rsid w:val="4AA75A67"/>
    <w:rsid w:val="4AB98E8C"/>
    <w:rsid w:val="4ACC74A7"/>
    <w:rsid w:val="4B064111"/>
    <w:rsid w:val="4B2AA3F7"/>
    <w:rsid w:val="4B31B3ED"/>
    <w:rsid w:val="4B3E6A67"/>
    <w:rsid w:val="4B4DF9DB"/>
    <w:rsid w:val="4BB58DF4"/>
    <w:rsid w:val="4BF9EE9C"/>
    <w:rsid w:val="4BFABB4B"/>
    <w:rsid w:val="4C684508"/>
    <w:rsid w:val="4C7AEF9E"/>
    <w:rsid w:val="4C8C43B5"/>
    <w:rsid w:val="4CD6A0C7"/>
    <w:rsid w:val="4CF62EF5"/>
    <w:rsid w:val="4D13B8EF"/>
    <w:rsid w:val="4D276725"/>
    <w:rsid w:val="4D378533"/>
    <w:rsid w:val="4D3D9169"/>
    <w:rsid w:val="4DD76219"/>
    <w:rsid w:val="4DE4487D"/>
    <w:rsid w:val="4DF0A88D"/>
    <w:rsid w:val="4E0E11AC"/>
    <w:rsid w:val="4E281416"/>
    <w:rsid w:val="4E2E1B72"/>
    <w:rsid w:val="4E8D130F"/>
    <w:rsid w:val="4EB37CCD"/>
    <w:rsid w:val="4EDD8B0D"/>
    <w:rsid w:val="4EDE62D2"/>
    <w:rsid w:val="4EE9C7F7"/>
    <w:rsid w:val="4EE9F4F4"/>
    <w:rsid w:val="4EEE1B25"/>
    <w:rsid w:val="4EF4F2B3"/>
    <w:rsid w:val="4F32DD5A"/>
    <w:rsid w:val="4F3668DB"/>
    <w:rsid w:val="4F58B33E"/>
    <w:rsid w:val="4F9E7EB2"/>
    <w:rsid w:val="4FA8F802"/>
    <w:rsid w:val="4FE8D349"/>
    <w:rsid w:val="4FEA25E5"/>
    <w:rsid w:val="501DE870"/>
    <w:rsid w:val="505BF8E6"/>
    <w:rsid w:val="5069A9AB"/>
    <w:rsid w:val="5072903D"/>
    <w:rsid w:val="50B423E5"/>
    <w:rsid w:val="50CDC6CC"/>
    <w:rsid w:val="513AB0C3"/>
    <w:rsid w:val="513D0F11"/>
    <w:rsid w:val="516E3726"/>
    <w:rsid w:val="517BE2BD"/>
    <w:rsid w:val="51EA8CC7"/>
    <w:rsid w:val="520D5DD3"/>
    <w:rsid w:val="52625EFF"/>
    <w:rsid w:val="5269972D"/>
    <w:rsid w:val="52D68124"/>
    <w:rsid w:val="52E353CF"/>
    <w:rsid w:val="52F09E2A"/>
    <w:rsid w:val="52F971A4"/>
    <w:rsid w:val="5320AB23"/>
    <w:rsid w:val="532B60D9"/>
    <w:rsid w:val="53317462"/>
    <w:rsid w:val="5332BA7E"/>
    <w:rsid w:val="537A4F53"/>
    <w:rsid w:val="539579D2"/>
    <w:rsid w:val="53B4B227"/>
    <w:rsid w:val="53F097DF"/>
    <w:rsid w:val="5407B928"/>
    <w:rsid w:val="544C9CBA"/>
    <w:rsid w:val="54544A71"/>
    <w:rsid w:val="54AE08DD"/>
    <w:rsid w:val="54C180D1"/>
    <w:rsid w:val="54CEE6D7"/>
    <w:rsid w:val="5526C3C4"/>
    <w:rsid w:val="56283EEC"/>
    <w:rsid w:val="5649D93E"/>
    <w:rsid w:val="56501026"/>
    <w:rsid w:val="565B2C86"/>
    <w:rsid w:val="565EF6B8"/>
    <w:rsid w:val="569F9D4B"/>
    <w:rsid w:val="56A8CBC4"/>
    <w:rsid w:val="56BDFDEA"/>
    <w:rsid w:val="56F87138"/>
    <w:rsid w:val="577E445F"/>
    <w:rsid w:val="57942A61"/>
    <w:rsid w:val="57A87304"/>
    <w:rsid w:val="58334AA3"/>
    <w:rsid w:val="587C9F57"/>
    <w:rsid w:val="58C179A0"/>
    <w:rsid w:val="58C5C403"/>
    <w:rsid w:val="58FB5131"/>
    <w:rsid w:val="591A14C0"/>
    <w:rsid w:val="596D8EB0"/>
    <w:rsid w:val="59BB89A0"/>
    <w:rsid w:val="59D11401"/>
    <w:rsid w:val="5A74BFAC"/>
    <w:rsid w:val="5A7868A4"/>
    <w:rsid w:val="5AA455D4"/>
    <w:rsid w:val="5AA4933D"/>
    <w:rsid w:val="5B0D44F5"/>
    <w:rsid w:val="5B2ADFBC"/>
    <w:rsid w:val="5B3B8DC6"/>
    <w:rsid w:val="5BCA99A1"/>
    <w:rsid w:val="5BE3AB6A"/>
    <w:rsid w:val="5BE453B6"/>
    <w:rsid w:val="5C048925"/>
    <w:rsid w:val="5C13AF18"/>
    <w:rsid w:val="5C50A256"/>
    <w:rsid w:val="5C590CFB"/>
    <w:rsid w:val="5C978070"/>
    <w:rsid w:val="5CCC92B6"/>
    <w:rsid w:val="5D054BF2"/>
    <w:rsid w:val="5D19C5A7"/>
    <w:rsid w:val="5D352CF4"/>
    <w:rsid w:val="5D5F594F"/>
    <w:rsid w:val="5D8B4363"/>
    <w:rsid w:val="5E44E5B7"/>
    <w:rsid w:val="5E4C72FC"/>
    <w:rsid w:val="5E7133AD"/>
    <w:rsid w:val="5E937208"/>
    <w:rsid w:val="5E9AD619"/>
    <w:rsid w:val="5EA95882"/>
    <w:rsid w:val="5EC4A2EC"/>
    <w:rsid w:val="5EDB4083"/>
    <w:rsid w:val="5EE884F3"/>
    <w:rsid w:val="5F080644"/>
    <w:rsid w:val="5F4AC379"/>
    <w:rsid w:val="5F733B6C"/>
    <w:rsid w:val="5F884318"/>
    <w:rsid w:val="5FB19514"/>
    <w:rsid w:val="5FCF2132"/>
    <w:rsid w:val="602DB360"/>
    <w:rsid w:val="60383E0C"/>
    <w:rsid w:val="60516669"/>
    <w:rsid w:val="60721CB0"/>
    <w:rsid w:val="607BA646"/>
    <w:rsid w:val="60AF2F1D"/>
    <w:rsid w:val="60C42EC5"/>
    <w:rsid w:val="60C8C247"/>
    <w:rsid w:val="60FB770C"/>
    <w:rsid w:val="6113131F"/>
    <w:rsid w:val="613E4B08"/>
    <w:rsid w:val="615AB5BF"/>
    <w:rsid w:val="615BD638"/>
    <w:rsid w:val="6163C3BE"/>
    <w:rsid w:val="6184EDA6"/>
    <w:rsid w:val="619B1285"/>
    <w:rsid w:val="61D7473F"/>
    <w:rsid w:val="62B77602"/>
    <w:rsid w:val="62CFB251"/>
    <w:rsid w:val="62FB6842"/>
    <w:rsid w:val="635ABB2F"/>
    <w:rsid w:val="6395B7C4"/>
    <w:rsid w:val="63A4B171"/>
    <w:rsid w:val="63D2C794"/>
    <w:rsid w:val="63F0EE9A"/>
    <w:rsid w:val="64046CAB"/>
    <w:rsid w:val="6469F7EE"/>
    <w:rsid w:val="6482C288"/>
    <w:rsid w:val="649B6480"/>
    <w:rsid w:val="64AE45F5"/>
    <w:rsid w:val="64DD6333"/>
    <w:rsid w:val="654018A6"/>
    <w:rsid w:val="656D0325"/>
    <w:rsid w:val="657C9837"/>
    <w:rsid w:val="6587559A"/>
    <w:rsid w:val="65A620E2"/>
    <w:rsid w:val="65D23064"/>
    <w:rsid w:val="65ED1DAD"/>
    <w:rsid w:val="661E92E9"/>
    <w:rsid w:val="664ED6C5"/>
    <w:rsid w:val="66E72726"/>
    <w:rsid w:val="66FFE5AE"/>
    <w:rsid w:val="6704EE43"/>
    <w:rsid w:val="6719D41B"/>
    <w:rsid w:val="6728CB1E"/>
    <w:rsid w:val="67327AE6"/>
    <w:rsid w:val="6741F143"/>
    <w:rsid w:val="6747079D"/>
    <w:rsid w:val="677AE74B"/>
    <w:rsid w:val="6795D9FC"/>
    <w:rsid w:val="67A3B573"/>
    <w:rsid w:val="67A5FADE"/>
    <w:rsid w:val="67AF4E35"/>
    <w:rsid w:val="67BDF18D"/>
    <w:rsid w:val="67CD1817"/>
    <w:rsid w:val="67CF25D9"/>
    <w:rsid w:val="68154BB5"/>
    <w:rsid w:val="687EB396"/>
    <w:rsid w:val="689AB0A7"/>
    <w:rsid w:val="69826DC0"/>
    <w:rsid w:val="698F2BD5"/>
    <w:rsid w:val="69A9E053"/>
    <w:rsid w:val="69C623B2"/>
    <w:rsid w:val="69D5B560"/>
    <w:rsid w:val="69E92FCB"/>
    <w:rsid w:val="6A0AD320"/>
    <w:rsid w:val="6A0F285C"/>
    <w:rsid w:val="6A13AFFC"/>
    <w:rsid w:val="6A6583D2"/>
    <w:rsid w:val="6AAC4800"/>
    <w:rsid w:val="6AF579B6"/>
    <w:rsid w:val="6B11D3D9"/>
    <w:rsid w:val="6B398C22"/>
    <w:rsid w:val="6C29350B"/>
    <w:rsid w:val="6C6716FC"/>
    <w:rsid w:val="6C796C01"/>
    <w:rsid w:val="6CA9E8F8"/>
    <w:rsid w:val="6CB56D29"/>
    <w:rsid w:val="6CF28F93"/>
    <w:rsid w:val="6DCB65CF"/>
    <w:rsid w:val="6DE3E8C2"/>
    <w:rsid w:val="6DFF5866"/>
    <w:rsid w:val="6E26A85A"/>
    <w:rsid w:val="6E3D72F2"/>
    <w:rsid w:val="6E58711C"/>
    <w:rsid w:val="6EA36F1E"/>
    <w:rsid w:val="6EDE4443"/>
    <w:rsid w:val="6F1AAB81"/>
    <w:rsid w:val="6F48C9B0"/>
    <w:rsid w:val="6F57B3CF"/>
    <w:rsid w:val="6F61A95F"/>
    <w:rsid w:val="6FA887F4"/>
    <w:rsid w:val="6FF410E0"/>
    <w:rsid w:val="7028D155"/>
    <w:rsid w:val="703D5DED"/>
    <w:rsid w:val="70902E00"/>
    <w:rsid w:val="7097B34C"/>
    <w:rsid w:val="70C562F0"/>
    <w:rsid w:val="70D59E83"/>
    <w:rsid w:val="7107BA94"/>
    <w:rsid w:val="71183080"/>
    <w:rsid w:val="7160BF2B"/>
    <w:rsid w:val="7164BB3A"/>
    <w:rsid w:val="719C7DFF"/>
    <w:rsid w:val="71A05DF7"/>
    <w:rsid w:val="71D92E4E"/>
    <w:rsid w:val="71E71144"/>
    <w:rsid w:val="7212D604"/>
    <w:rsid w:val="722BFE61"/>
    <w:rsid w:val="72325DD0"/>
    <w:rsid w:val="72B400E1"/>
    <w:rsid w:val="72B79081"/>
    <w:rsid w:val="72BF476B"/>
    <w:rsid w:val="72F95C77"/>
    <w:rsid w:val="7315B7E9"/>
    <w:rsid w:val="73228677"/>
    <w:rsid w:val="73648909"/>
    <w:rsid w:val="73F79658"/>
    <w:rsid w:val="740B959F"/>
    <w:rsid w:val="74160EAA"/>
    <w:rsid w:val="7420744B"/>
    <w:rsid w:val="743E3153"/>
    <w:rsid w:val="744FD142"/>
    <w:rsid w:val="74532A46"/>
    <w:rsid w:val="745B17CC"/>
    <w:rsid w:val="7469101E"/>
    <w:rsid w:val="74B1884A"/>
    <w:rsid w:val="75639F67"/>
    <w:rsid w:val="758407CC"/>
    <w:rsid w:val="75E749F0"/>
    <w:rsid w:val="75EEFAA7"/>
    <w:rsid w:val="75F6E82D"/>
    <w:rsid w:val="760B86CC"/>
    <w:rsid w:val="7634304E"/>
    <w:rsid w:val="7665308E"/>
    <w:rsid w:val="76863978"/>
    <w:rsid w:val="769744E4"/>
    <w:rsid w:val="76A38D55"/>
    <w:rsid w:val="76A8B6CC"/>
    <w:rsid w:val="76B329BA"/>
    <w:rsid w:val="772A5A78"/>
    <w:rsid w:val="772F2116"/>
    <w:rsid w:val="773314D5"/>
    <w:rsid w:val="778ACB08"/>
    <w:rsid w:val="7792B88E"/>
    <w:rsid w:val="77D79EB4"/>
    <w:rsid w:val="780D9F01"/>
    <w:rsid w:val="78111F36"/>
    <w:rsid w:val="78163F6A"/>
    <w:rsid w:val="7818E29A"/>
    <w:rsid w:val="78194DBC"/>
    <w:rsid w:val="7886ACF4"/>
    <w:rsid w:val="78B003BA"/>
    <w:rsid w:val="78C15C73"/>
    <w:rsid w:val="78FBD2F4"/>
    <w:rsid w:val="7932E590"/>
    <w:rsid w:val="79689DFB"/>
    <w:rsid w:val="7975DA7B"/>
    <w:rsid w:val="7AC26BCA"/>
    <w:rsid w:val="7ACA5950"/>
    <w:rsid w:val="7AF39300"/>
    <w:rsid w:val="7AF8153C"/>
    <w:rsid w:val="7B3EB10D"/>
    <w:rsid w:val="7C5E3C2B"/>
    <w:rsid w:val="7C7E54F4"/>
    <w:rsid w:val="7C938359"/>
    <w:rsid w:val="7D8352A5"/>
    <w:rsid w:val="7D93555C"/>
    <w:rsid w:val="7D9E629A"/>
    <w:rsid w:val="7DAF7BA4"/>
    <w:rsid w:val="7DCF4417"/>
    <w:rsid w:val="7DD0F0DF"/>
    <w:rsid w:val="7DFA0C8C"/>
    <w:rsid w:val="7E077F74"/>
    <w:rsid w:val="7E5DB534"/>
    <w:rsid w:val="7E73180D"/>
    <w:rsid w:val="7EA256C9"/>
    <w:rsid w:val="7EB5BC88"/>
    <w:rsid w:val="7EC96410"/>
    <w:rsid w:val="7ECFCC92"/>
    <w:rsid w:val="7F3A32FB"/>
    <w:rsid w:val="7F422081"/>
    <w:rsid w:val="7F6B1478"/>
    <w:rsid w:val="7F7BAF03"/>
    <w:rsid w:val="7FC38F3A"/>
    <w:rsid w:val="7FDBB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85E26"/>
  <w15:chartTrackingRefBased/>
  <w15:docId w15:val="{35FC9795-A35E-4571-B341-E204545D0A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619D2"/>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1002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70151"/>
    <w:rPr>
      <w:color w:val="0563C1" w:themeColor="hyperlink"/>
      <w:u w:val="single"/>
    </w:rPr>
  </w:style>
  <w:style w:type="character" w:styleId="UnresolvedMention">
    <w:name w:val="Unresolved Mention"/>
    <w:basedOn w:val="DefaultParagraphFont"/>
    <w:uiPriority w:val="99"/>
    <w:semiHidden/>
    <w:unhideWhenUsed/>
    <w:rsid w:val="00070151"/>
    <w:rPr>
      <w:color w:val="605E5C"/>
      <w:shd w:val="clear" w:color="auto" w:fill="E1DFDD"/>
    </w:rPr>
  </w:style>
  <w:style w:type="paragraph" w:styleId="Header">
    <w:name w:val="header"/>
    <w:basedOn w:val="Normal"/>
    <w:link w:val="HeaderChar"/>
    <w:uiPriority w:val="99"/>
    <w:unhideWhenUsed/>
    <w:rsid w:val="00D33357"/>
    <w:pPr>
      <w:tabs>
        <w:tab w:val="center" w:pos="4513"/>
        <w:tab w:val="right" w:pos="9026"/>
      </w:tabs>
      <w:spacing w:after="0" w:line="240" w:lineRule="auto"/>
    </w:pPr>
  </w:style>
  <w:style w:type="character" w:styleId="HeaderChar" w:customStyle="1">
    <w:name w:val="Header Char"/>
    <w:basedOn w:val="DefaultParagraphFont"/>
    <w:link w:val="Header"/>
    <w:uiPriority w:val="99"/>
    <w:rsid w:val="00D33357"/>
  </w:style>
  <w:style w:type="paragraph" w:styleId="Footer">
    <w:name w:val="footer"/>
    <w:basedOn w:val="Normal"/>
    <w:link w:val="FooterChar"/>
    <w:uiPriority w:val="99"/>
    <w:unhideWhenUsed/>
    <w:rsid w:val="00D33357"/>
    <w:pPr>
      <w:tabs>
        <w:tab w:val="center" w:pos="4513"/>
        <w:tab w:val="right" w:pos="9026"/>
      </w:tabs>
      <w:spacing w:after="0" w:line="240" w:lineRule="auto"/>
    </w:pPr>
  </w:style>
  <w:style w:type="character" w:styleId="FooterChar" w:customStyle="1">
    <w:name w:val="Footer Char"/>
    <w:basedOn w:val="DefaultParagraphFont"/>
    <w:link w:val="Footer"/>
    <w:uiPriority w:val="99"/>
    <w:rsid w:val="00D33357"/>
  </w:style>
  <w:style w:type="paragraph" w:styleId="NoSpacing">
    <w:name w:val="No Spacing"/>
    <w:uiPriority w:val="1"/>
    <w:qFormat/>
    <w:rsid w:val="00757F1D"/>
    <w:pPr>
      <w:spacing w:after="0" w:line="240" w:lineRule="auto"/>
    </w:pPr>
    <w:rPr>
      <w:rFonts w:ascii="Arial" w:hAnsi="Arial"/>
      <w:sz w:val="24"/>
    </w:rPr>
  </w:style>
  <w:style w:type="paragraph" w:styleId="ListParagraph">
    <w:name w:val="List Paragraph"/>
    <w:basedOn w:val="Normal"/>
    <w:uiPriority w:val="34"/>
    <w:qFormat/>
    <w:rsid w:val="003D7431"/>
    <w:pPr>
      <w:ind w:left="720"/>
      <w:contextualSpacing/>
    </w:pPr>
  </w:style>
  <w:style w:type="paragraph" w:styleId="muitypography-root" w:customStyle="1">
    <w:name w:val="muitypography-root"/>
    <w:basedOn w:val="Normal"/>
    <w:rsid w:val="00A678C1"/>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eop" w:customStyle="1">
    <w:name w:val="eop"/>
    <w:basedOn w:val="DefaultParagraphFont"/>
    <w:rsid w:val="002B2E87"/>
  </w:style>
  <w:style w:type="paragraph" w:styleId="paragraph" w:customStyle="1">
    <w:name w:val="paragraph"/>
    <w:basedOn w:val="Normal"/>
    <w:rsid w:val="002B2E8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normaltextrun" w:customStyle="1">
    <w:name w:val="normaltextrun"/>
    <w:basedOn w:val="DefaultParagraphFont"/>
    <w:rsid w:val="002B2E87"/>
  </w:style>
  <w:style w:type="paragraph" w:styleId="NormalWeb">
    <w:name w:val="Normal (Web)"/>
    <w:basedOn w:val="Normal"/>
    <w:uiPriority w:val="99"/>
    <w:unhideWhenUsed/>
    <w:rsid w:val="002B2E87"/>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618223">
      <w:bodyDiv w:val="1"/>
      <w:marLeft w:val="0"/>
      <w:marRight w:val="0"/>
      <w:marTop w:val="0"/>
      <w:marBottom w:val="0"/>
      <w:divBdr>
        <w:top w:val="none" w:sz="0" w:space="0" w:color="auto"/>
        <w:left w:val="none" w:sz="0" w:space="0" w:color="auto"/>
        <w:bottom w:val="none" w:sz="0" w:space="0" w:color="auto"/>
        <w:right w:val="none" w:sz="0" w:space="0" w:color="auto"/>
      </w:divBdr>
      <w:divsChild>
        <w:div w:id="896547733">
          <w:marLeft w:val="0"/>
          <w:marRight w:val="0"/>
          <w:marTop w:val="0"/>
          <w:marBottom w:val="0"/>
          <w:divBdr>
            <w:top w:val="none" w:sz="0" w:space="0" w:color="auto"/>
            <w:left w:val="none" w:sz="0" w:space="0" w:color="auto"/>
            <w:bottom w:val="none" w:sz="0" w:space="0" w:color="auto"/>
            <w:right w:val="none" w:sz="0" w:space="0" w:color="auto"/>
          </w:divBdr>
        </w:div>
        <w:div w:id="1617639756">
          <w:marLeft w:val="0"/>
          <w:marRight w:val="0"/>
          <w:marTop w:val="0"/>
          <w:marBottom w:val="0"/>
          <w:divBdr>
            <w:top w:val="none" w:sz="0" w:space="0" w:color="auto"/>
            <w:left w:val="none" w:sz="0" w:space="0" w:color="auto"/>
            <w:bottom w:val="none" w:sz="0" w:space="0" w:color="auto"/>
            <w:right w:val="none" w:sz="0" w:space="0" w:color="auto"/>
          </w:divBdr>
        </w:div>
        <w:div w:id="1086194932">
          <w:marLeft w:val="0"/>
          <w:marRight w:val="0"/>
          <w:marTop w:val="0"/>
          <w:marBottom w:val="0"/>
          <w:divBdr>
            <w:top w:val="none" w:sz="0" w:space="0" w:color="auto"/>
            <w:left w:val="none" w:sz="0" w:space="0" w:color="auto"/>
            <w:bottom w:val="none" w:sz="0" w:space="0" w:color="auto"/>
            <w:right w:val="none" w:sz="0" w:space="0" w:color="auto"/>
          </w:divBdr>
        </w:div>
        <w:div w:id="486938571">
          <w:marLeft w:val="0"/>
          <w:marRight w:val="0"/>
          <w:marTop w:val="0"/>
          <w:marBottom w:val="0"/>
          <w:divBdr>
            <w:top w:val="none" w:sz="0" w:space="0" w:color="auto"/>
            <w:left w:val="none" w:sz="0" w:space="0" w:color="auto"/>
            <w:bottom w:val="none" w:sz="0" w:space="0" w:color="auto"/>
            <w:right w:val="none" w:sz="0" w:space="0" w:color="auto"/>
          </w:divBdr>
        </w:div>
        <w:div w:id="1307668221">
          <w:marLeft w:val="0"/>
          <w:marRight w:val="0"/>
          <w:marTop w:val="0"/>
          <w:marBottom w:val="0"/>
          <w:divBdr>
            <w:top w:val="none" w:sz="0" w:space="0" w:color="auto"/>
            <w:left w:val="none" w:sz="0" w:space="0" w:color="auto"/>
            <w:bottom w:val="none" w:sz="0" w:space="0" w:color="auto"/>
            <w:right w:val="none" w:sz="0" w:space="0" w:color="auto"/>
          </w:divBdr>
        </w:div>
      </w:divsChild>
    </w:div>
    <w:div w:id="712121487">
      <w:bodyDiv w:val="1"/>
      <w:marLeft w:val="0"/>
      <w:marRight w:val="0"/>
      <w:marTop w:val="0"/>
      <w:marBottom w:val="0"/>
      <w:divBdr>
        <w:top w:val="none" w:sz="0" w:space="0" w:color="auto"/>
        <w:left w:val="none" w:sz="0" w:space="0" w:color="auto"/>
        <w:bottom w:val="none" w:sz="0" w:space="0" w:color="auto"/>
        <w:right w:val="none" w:sz="0" w:space="0" w:color="auto"/>
      </w:divBdr>
      <w:divsChild>
        <w:div w:id="1202551370">
          <w:marLeft w:val="0"/>
          <w:marRight w:val="0"/>
          <w:marTop w:val="0"/>
          <w:marBottom w:val="0"/>
          <w:divBdr>
            <w:top w:val="none" w:sz="0" w:space="0" w:color="auto"/>
            <w:left w:val="none" w:sz="0" w:space="0" w:color="auto"/>
            <w:bottom w:val="none" w:sz="0" w:space="0" w:color="auto"/>
            <w:right w:val="none" w:sz="0" w:space="0" w:color="auto"/>
          </w:divBdr>
        </w:div>
        <w:div w:id="274097664">
          <w:marLeft w:val="0"/>
          <w:marRight w:val="0"/>
          <w:marTop w:val="0"/>
          <w:marBottom w:val="0"/>
          <w:divBdr>
            <w:top w:val="none" w:sz="0" w:space="0" w:color="auto"/>
            <w:left w:val="none" w:sz="0" w:space="0" w:color="auto"/>
            <w:bottom w:val="none" w:sz="0" w:space="0" w:color="auto"/>
            <w:right w:val="none" w:sz="0" w:space="0" w:color="auto"/>
          </w:divBdr>
        </w:div>
        <w:div w:id="1098410806">
          <w:marLeft w:val="0"/>
          <w:marRight w:val="0"/>
          <w:marTop w:val="0"/>
          <w:marBottom w:val="0"/>
          <w:divBdr>
            <w:top w:val="none" w:sz="0" w:space="0" w:color="auto"/>
            <w:left w:val="none" w:sz="0" w:space="0" w:color="auto"/>
            <w:bottom w:val="none" w:sz="0" w:space="0" w:color="auto"/>
            <w:right w:val="none" w:sz="0" w:space="0" w:color="auto"/>
          </w:divBdr>
        </w:div>
        <w:div w:id="644629564">
          <w:marLeft w:val="0"/>
          <w:marRight w:val="0"/>
          <w:marTop w:val="0"/>
          <w:marBottom w:val="0"/>
          <w:divBdr>
            <w:top w:val="none" w:sz="0" w:space="0" w:color="auto"/>
            <w:left w:val="none" w:sz="0" w:space="0" w:color="auto"/>
            <w:bottom w:val="none" w:sz="0" w:space="0" w:color="auto"/>
            <w:right w:val="none" w:sz="0" w:space="0" w:color="auto"/>
          </w:divBdr>
        </w:div>
        <w:div w:id="1158887016">
          <w:marLeft w:val="0"/>
          <w:marRight w:val="0"/>
          <w:marTop w:val="0"/>
          <w:marBottom w:val="0"/>
          <w:divBdr>
            <w:top w:val="none" w:sz="0" w:space="0" w:color="auto"/>
            <w:left w:val="none" w:sz="0" w:space="0" w:color="auto"/>
            <w:bottom w:val="none" w:sz="0" w:space="0" w:color="auto"/>
            <w:right w:val="none" w:sz="0" w:space="0" w:color="auto"/>
          </w:divBdr>
        </w:div>
        <w:div w:id="1479302786">
          <w:marLeft w:val="0"/>
          <w:marRight w:val="0"/>
          <w:marTop w:val="0"/>
          <w:marBottom w:val="0"/>
          <w:divBdr>
            <w:top w:val="none" w:sz="0" w:space="0" w:color="auto"/>
            <w:left w:val="none" w:sz="0" w:space="0" w:color="auto"/>
            <w:bottom w:val="none" w:sz="0" w:space="0" w:color="auto"/>
            <w:right w:val="none" w:sz="0" w:space="0" w:color="auto"/>
          </w:divBdr>
        </w:div>
        <w:div w:id="1215459441">
          <w:marLeft w:val="0"/>
          <w:marRight w:val="0"/>
          <w:marTop w:val="0"/>
          <w:marBottom w:val="0"/>
          <w:divBdr>
            <w:top w:val="none" w:sz="0" w:space="0" w:color="auto"/>
            <w:left w:val="none" w:sz="0" w:space="0" w:color="auto"/>
            <w:bottom w:val="none" w:sz="0" w:space="0" w:color="auto"/>
            <w:right w:val="none" w:sz="0" w:space="0" w:color="auto"/>
          </w:divBdr>
        </w:div>
        <w:div w:id="1414739578">
          <w:marLeft w:val="0"/>
          <w:marRight w:val="0"/>
          <w:marTop w:val="0"/>
          <w:marBottom w:val="0"/>
          <w:divBdr>
            <w:top w:val="none" w:sz="0" w:space="0" w:color="auto"/>
            <w:left w:val="none" w:sz="0" w:space="0" w:color="auto"/>
            <w:bottom w:val="none" w:sz="0" w:space="0" w:color="auto"/>
            <w:right w:val="none" w:sz="0" w:space="0" w:color="auto"/>
          </w:divBdr>
        </w:div>
        <w:div w:id="1922255528">
          <w:marLeft w:val="0"/>
          <w:marRight w:val="0"/>
          <w:marTop w:val="0"/>
          <w:marBottom w:val="0"/>
          <w:divBdr>
            <w:top w:val="none" w:sz="0" w:space="0" w:color="auto"/>
            <w:left w:val="none" w:sz="0" w:space="0" w:color="auto"/>
            <w:bottom w:val="none" w:sz="0" w:space="0" w:color="auto"/>
            <w:right w:val="none" w:sz="0" w:space="0" w:color="auto"/>
          </w:divBdr>
        </w:div>
      </w:divsChild>
    </w:div>
    <w:div w:id="885409843">
      <w:bodyDiv w:val="1"/>
      <w:marLeft w:val="0"/>
      <w:marRight w:val="0"/>
      <w:marTop w:val="0"/>
      <w:marBottom w:val="0"/>
      <w:divBdr>
        <w:top w:val="none" w:sz="0" w:space="0" w:color="auto"/>
        <w:left w:val="none" w:sz="0" w:space="0" w:color="auto"/>
        <w:bottom w:val="none" w:sz="0" w:space="0" w:color="auto"/>
        <w:right w:val="none" w:sz="0" w:space="0" w:color="auto"/>
      </w:divBdr>
      <w:divsChild>
        <w:div w:id="987201084">
          <w:marLeft w:val="0"/>
          <w:marRight w:val="0"/>
          <w:marTop w:val="0"/>
          <w:marBottom w:val="0"/>
          <w:divBdr>
            <w:top w:val="none" w:sz="0" w:space="0" w:color="auto"/>
            <w:left w:val="none" w:sz="0" w:space="0" w:color="auto"/>
            <w:bottom w:val="none" w:sz="0" w:space="0" w:color="auto"/>
            <w:right w:val="none" w:sz="0" w:space="0" w:color="auto"/>
          </w:divBdr>
        </w:div>
        <w:div w:id="1997417935">
          <w:marLeft w:val="0"/>
          <w:marRight w:val="0"/>
          <w:marTop w:val="0"/>
          <w:marBottom w:val="0"/>
          <w:divBdr>
            <w:top w:val="none" w:sz="0" w:space="0" w:color="auto"/>
            <w:left w:val="none" w:sz="0" w:space="0" w:color="auto"/>
            <w:bottom w:val="none" w:sz="0" w:space="0" w:color="auto"/>
            <w:right w:val="none" w:sz="0" w:space="0" w:color="auto"/>
          </w:divBdr>
        </w:div>
        <w:div w:id="1664699428">
          <w:marLeft w:val="0"/>
          <w:marRight w:val="0"/>
          <w:marTop w:val="0"/>
          <w:marBottom w:val="0"/>
          <w:divBdr>
            <w:top w:val="none" w:sz="0" w:space="0" w:color="auto"/>
            <w:left w:val="none" w:sz="0" w:space="0" w:color="auto"/>
            <w:bottom w:val="none" w:sz="0" w:space="0" w:color="auto"/>
            <w:right w:val="none" w:sz="0" w:space="0" w:color="auto"/>
          </w:divBdr>
        </w:div>
        <w:div w:id="709115597">
          <w:marLeft w:val="0"/>
          <w:marRight w:val="0"/>
          <w:marTop w:val="0"/>
          <w:marBottom w:val="0"/>
          <w:divBdr>
            <w:top w:val="none" w:sz="0" w:space="0" w:color="auto"/>
            <w:left w:val="none" w:sz="0" w:space="0" w:color="auto"/>
            <w:bottom w:val="none" w:sz="0" w:space="0" w:color="auto"/>
            <w:right w:val="none" w:sz="0" w:space="0" w:color="auto"/>
          </w:divBdr>
        </w:div>
        <w:div w:id="1359812706">
          <w:marLeft w:val="0"/>
          <w:marRight w:val="0"/>
          <w:marTop w:val="0"/>
          <w:marBottom w:val="0"/>
          <w:divBdr>
            <w:top w:val="none" w:sz="0" w:space="0" w:color="auto"/>
            <w:left w:val="none" w:sz="0" w:space="0" w:color="auto"/>
            <w:bottom w:val="none" w:sz="0" w:space="0" w:color="auto"/>
            <w:right w:val="none" w:sz="0" w:space="0" w:color="auto"/>
          </w:divBdr>
        </w:div>
        <w:div w:id="1847329094">
          <w:marLeft w:val="0"/>
          <w:marRight w:val="0"/>
          <w:marTop w:val="0"/>
          <w:marBottom w:val="0"/>
          <w:divBdr>
            <w:top w:val="none" w:sz="0" w:space="0" w:color="auto"/>
            <w:left w:val="none" w:sz="0" w:space="0" w:color="auto"/>
            <w:bottom w:val="none" w:sz="0" w:space="0" w:color="auto"/>
            <w:right w:val="none" w:sz="0" w:space="0" w:color="auto"/>
          </w:divBdr>
        </w:div>
        <w:div w:id="1379210543">
          <w:marLeft w:val="0"/>
          <w:marRight w:val="0"/>
          <w:marTop w:val="0"/>
          <w:marBottom w:val="0"/>
          <w:divBdr>
            <w:top w:val="none" w:sz="0" w:space="0" w:color="auto"/>
            <w:left w:val="none" w:sz="0" w:space="0" w:color="auto"/>
            <w:bottom w:val="none" w:sz="0" w:space="0" w:color="auto"/>
            <w:right w:val="none" w:sz="0" w:space="0" w:color="auto"/>
          </w:divBdr>
        </w:div>
      </w:divsChild>
    </w:div>
    <w:div w:id="1023748020">
      <w:bodyDiv w:val="1"/>
      <w:marLeft w:val="0"/>
      <w:marRight w:val="0"/>
      <w:marTop w:val="0"/>
      <w:marBottom w:val="0"/>
      <w:divBdr>
        <w:top w:val="none" w:sz="0" w:space="0" w:color="auto"/>
        <w:left w:val="none" w:sz="0" w:space="0" w:color="auto"/>
        <w:bottom w:val="none" w:sz="0" w:space="0" w:color="auto"/>
        <w:right w:val="none" w:sz="0" w:space="0" w:color="auto"/>
      </w:divBdr>
    </w:div>
    <w:div w:id="1143352140">
      <w:bodyDiv w:val="1"/>
      <w:marLeft w:val="0"/>
      <w:marRight w:val="0"/>
      <w:marTop w:val="0"/>
      <w:marBottom w:val="0"/>
      <w:divBdr>
        <w:top w:val="none" w:sz="0" w:space="0" w:color="auto"/>
        <w:left w:val="none" w:sz="0" w:space="0" w:color="auto"/>
        <w:bottom w:val="none" w:sz="0" w:space="0" w:color="auto"/>
        <w:right w:val="none" w:sz="0" w:space="0" w:color="auto"/>
      </w:divBdr>
      <w:divsChild>
        <w:div w:id="1362900044">
          <w:marLeft w:val="0"/>
          <w:marRight w:val="0"/>
          <w:marTop w:val="0"/>
          <w:marBottom w:val="0"/>
          <w:divBdr>
            <w:top w:val="none" w:sz="0" w:space="0" w:color="auto"/>
            <w:left w:val="none" w:sz="0" w:space="0" w:color="auto"/>
            <w:bottom w:val="none" w:sz="0" w:space="0" w:color="auto"/>
            <w:right w:val="none" w:sz="0" w:space="0" w:color="auto"/>
          </w:divBdr>
        </w:div>
        <w:div w:id="1292711852">
          <w:marLeft w:val="0"/>
          <w:marRight w:val="0"/>
          <w:marTop w:val="0"/>
          <w:marBottom w:val="0"/>
          <w:divBdr>
            <w:top w:val="none" w:sz="0" w:space="0" w:color="auto"/>
            <w:left w:val="none" w:sz="0" w:space="0" w:color="auto"/>
            <w:bottom w:val="none" w:sz="0" w:space="0" w:color="auto"/>
            <w:right w:val="none" w:sz="0" w:space="0" w:color="auto"/>
          </w:divBdr>
        </w:div>
        <w:div w:id="1387683036">
          <w:marLeft w:val="0"/>
          <w:marRight w:val="0"/>
          <w:marTop w:val="0"/>
          <w:marBottom w:val="0"/>
          <w:divBdr>
            <w:top w:val="none" w:sz="0" w:space="0" w:color="auto"/>
            <w:left w:val="none" w:sz="0" w:space="0" w:color="auto"/>
            <w:bottom w:val="none" w:sz="0" w:space="0" w:color="auto"/>
            <w:right w:val="none" w:sz="0" w:space="0" w:color="auto"/>
          </w:divBdr>
        </w:div>
        <w:div w:id="66660588">
          <w:marLeft w:val="0"/>
          <w:marRight w:val="0"/>
          <w:marTop w:val="0"/>
          <w:marBottom w:val="0"/>
          <w:divBdr>
            <w:top w:val="none" w:sz="0" w:space="0" w:color="auto"/>
            <w:left w:val="none" w:sz="0" w:space="0" w:color="auto"/>
            <w:bottom w:val="none" w:sz="0" w:space="0" w:color="auto"/>
            <w:right w:val="none" w:sz="0" w:space="0" w:color="auto"/>
          </w:divBdr>
        </w:div>
        <w:div w:id="164785210">
          <w:marLeft w:val="0"/>
          <w:marRight w:val="0"/>
          <w:marTop w:val="0"/>
          <w:marBottom w:val="0"/>
          <w:divBdr>
            <w:top w:val="none" w:sz="0" w:space="0" w:color="auto"/>
            <w:left w:val="none" w:sz="0" w:space="0" w:color="auto"/>
            <w:bottom w:val="none" w:sz="0" w:space="0" w:color="auto"/>
            <w:right w:val="none" w:sz="0" w:space="0" w:color="auto"/>
          </w:divBdr>
        </w:div>
        <w:div w:id="50036177">
          <w:marLeft w:val="0"/>
          <w:marRight w:val="0"/>
          <w:marTop w:val="0"/>
          <w:marBottom w:val="0"/>
          <w:divBdr>
            <w:top w:val="none" w:sz="0" w:space="0" w:color="auto"/>
            <w:left w:val="none" w:sz="0" w:space="0" w:color="auto"/>
            <w:bottom w:val="none" w:sz="0" w:space="0" w:color="auto"/>
            <w:right w:val="none" w:sz="0" w:space="0" w:color="auto"/>
          </w:divBdr>
        </w:div>
        <w:div w:id="1846044818">
          <w:marLeft w:val="0"/>
          <w:marRight w:val="0"/>
          <w:marTop w:val="0"/>
          <w:marBottom w:val="0"/>
          <w:divBdr>
            <w:top w:val="none" w:sz="0" w:space="0" w:color="auto"/>
            <w:left w:val="none" w:sz="0" w:space="0" w:color="auto"/>
            <w:bottom w:val="none" w:sz="0" w:space="0" w:color="auto"/>
            <w:right w:val="none" w:sz="0" w:space="0" w:color="auto"/>
          </w:divBdr>
        </w:div>
      </w:divsChild>
    </w:div>
    <w:div w:id="1163012358">
      <w:bodyDiv w:val="1"/>
      <w:marLeft w:val="0"/>
      <w:marRight w:val="0"/>
      <w:marTop w:val="0"/>
      <w:marBottom w:val="0"/>
      <w:divBdr>
        <w:top w:val="none" w:sz="0" w:space="0" w:color="auto"/>
        <w:left w:val="none" w:sz="0" w:space="0" w:color="auto"/>
        <w:bottom w:val="none" w:sz="0" w:space="0" w:color="auto"/>
        <w:right w:val="none" w:sz="0" w:space="0" w:color="auto"/>
      </w:divBdr>
      <w:divsChild>
        <w:div w:id="1784374503">
          <w:marLeft w:val="0"/>
          <w:marRight w:val="0"/>
          <w:marTop w:val="0"/>
          <w:marBottom w:val="0"/>
          <w:divBdr>
            <w:top w:val="none" w:sz="0" w:space="0" w:color="auto"/>
            <w:left w:val="none" w:sz="0" w:space="0" w:color="auto"/>
            <w:bottom w:val="none" w:sz="0" w:space="0" w:color="auto"/>
            <w:right w:val="none" w:sz="0" w:space="0" w:color="auto"/>
          </w:divBdr>
          <w:divsChild>
            <w:div w:id="139806581">
              <w:marLeft w:val="0"/>
              <w:marRight w:val="0"/>
              <w:marTop w:val="0"/>
              <w:marBottom w:val="0"/>
              <w:divBdr>
                <w:top w:val="none" w:sz="0" w:space="0" w:color="auto"/>
                <w:left w:val="none" w:sz="0" w:space="0" w:color="auto"/>
                <w:bottom w:val="none" w:sz="0" w:space="0" w:color="auto"/>
                <w:right w:val="none" w:sz="0" w:space="0" w:color="auto"/>
              </w:divBdr>
            </w:div>
            <w:div w:id="1890874695">
              <w:marLeft w:val="0"/>
              <w:marRight w:val="0"/>
              <w:marTop w:val="0"/>
              <w:marBottom w:val="0"/>
              <w:divBdr>
                <w:top w:val="none" w:sz="0" w:space="0" w:color="auto"/>
                <w:left w:val="none" w:sz="0" w:space="0" w:color="auto"/>
                <w:bottom w:val="none" w:sz="0" w:space="0" w:color="auto"/>
                <w:right w:val="none" w:sz="0" w:space="0" w:color="auto"/>
              </w:divBdr>
            </w:div>
            <w:div w:id="1388527413">
              <w:marLeft w:val="0"/>
              <w:marRight w:val="0"/>
              <w:marTop w:val="0"/>
              <w:marBottom w:val="0"/>
              <w:divBdr>
                <w:top w:val="none" w:sz="0" w:space="0" w:color="auto"/>
                <w:left w:val="none" w:sz="0" w:space="0" w:color="auto"/>
                <w:bottom w:val="none" w:sz="0" w:space="0" w:color="auto"/>
                <w:right w:val="none" w:sz="0" w:space="0" w:color="auto"/>
              </w:divBdr>
            </w:div>
            <w:div w:id="1943806622">
              <w:marLeft w:val="0"/>
              <w:marRight w:val="0"/>
              <w:marTop w:val="0"/>
              <w:marBottom w:val="0"/>
              <w:divBdr>
                <w:top w:val="none" w:sz="0" w:space="0" w:color="auto"/>
                <w:left w:val="none" w:sz="0" w:space="0" w:color="auto"/>
                <w:bottom w:val="none" w:sz="0" w:space="0" w:color="auto"/>
                <w:right w:val="none" w:sz="0" w:space="0" w:color="auto"/>
              </w:divBdr>
            </w:div>
            <w:div w:id="551576424">
              <w:marLeft w:val="0"/>
              <w:marRight w:val="0"/>
              <w:marTop w:val="0"/>
              <w:marBottom w:val="0"/>
              <w:divBdr>
                <w:top w:val="none" w:sz="0" w:space="0" w:color="auto"/>
                <w:left w:val="none" w:sz="0" w:space="0" w:color="auto"/>
                <w:bottom w:val="none" w:sz="0" w:space="0" w:color="auto"/>
                <w:right w:val="none" w:sz="0" w:space="0" w:color="auto"/>
              </w:divBdr>
            </w:div>
            <w:div w:id="607128449">
              <w:marLeft w:val="0"/>
              <w:marRight w:val="0"/>
              <w:marTop w:val="0"/>
              <w:marBottom w:val="0"/>
              <w:divBdr>
                <w:top w:val="none" w:sz="0" w:space="0" w:color="auto"/>
                <w:left w:val="none" w:sz="0" w:space="0" w:color="auto"/>
                <w:bottom w:val="none" w:sz="0" w:space="0" w:color="auto"/>
                <w:right w:val="none" w:sz="0" w:space="0" w:color="auto"/>
              </w:divBdr>
            </w:div>
            <w:div w:id="1559122821">
              <w:marLeft w:val="0"/>
              <w:marRight w:val="0"/>
              <w:marTop w:val="0"/>
              <w:marBottom w:val="0"/>
              <w:divBdr>
                <w:top w:val="none" w:sz="0" w:space="0" w:color="auto"/>
                <w:left w:val="none" w:sz="0" w:space="0" w:color="auto"/>
                <w:bottom w:val="none" w:sz="0" w:space="0" w:color="auto"/>
                <w:right w:val="none" w:sz="0" w:space="0" w:color="auto"/>
              </w:divBdr>
            </w:div>
            <w:div w:id="692540771">
              <w:marLeft w:val="0"/>
              <w:marRight w:val="0"/>
              <w:marTop w:val="0"/>
              <w:marBottom w:val="0"/>
              <w:divBdr>
                <w:top w:val="none" w:sz="0" w:space="0" w:color="auto"/>
                <w:left w:val="none" w:sz="0" w:space="0" w:color="auto"/>
                <w:bottom w:val="none" w:sz="0" w:space="0" w:color="auto"/>
                <w:right w:val="none" w:sz="0" w:space="0" w:color="auto"/>
              </w:divBdr>
            </w:div>
            <w:div w:id="1418018881">
              <w:marLeft w:val="0"/>
              <w:marRight w:val="0"/>
              <w:marTop w:val="0"/>
              <w:marBottom w:val="0"/>
              <w:divBdr>
                <w:top w:val="none" w:sz="0" w:space="0" w:color="auto"/>
                <w:left w:val="none" w:sz="0" w:space="0" w:color="auto"/>
                <w:bottom w:val="none" w:sz="0" w:space="0" w:color="auto"/>
                <w:right w:val="none" w:sz="0" w:space="0" w:color="auto"/>
              </w:divBdr>
            </w:div>
            <w:div w:id="227426291">
              <w:marLeft w:val="0"/>
              <w:marRight w:val="0"/>
              <w:marTop w:val="0"/>
              <w:marBottom w:val="0"/>
              <w:divBdr>
                <w:top w:val="none" w:sz="0" w:space="0" w:color="auto"/>
                <w:left w:val="none" w:sz="0" w:space="0" w:color="auto"/>
                <w:bottom w:val="none" w:sz="0" w:space="0" w:color="auto"/>
                <w:right w:val="none" w:sz="0" w:space="0" w:color="auto"/>
              </w:divBdr>
            </w:div>
            <w:div w:id="1885291008">
              <w:marLeft w:val="0"/>
              <w:marRight w:val="0"/>
              <w:marTop w:val="0"/>
              <w:marBottom w:val="0"/>
              <w:divBdr>
                <w:top w:val="none" w:sz="0" w:space="0" w:color="auto"/>
                <w:left w:val="none" w:sz="0" w:space="0" w:color="auto"/>
                <w:bottom w:val="none" w:sz="0" w:space="0" w:color="auto"/>
                <w:right w:val="none" w:sz="0" w:space="0" w:color="auto"/>
              </w:divBdr>
            </w:div>
            <w:div w:id="616568577">
              <w:marLeft w:val="0"/>
              <w:marRight w:val="0"/>
              <w:marTop w:val="0"/>
              <w:marBottom w:val="0"/>
              <w:divBdr>
                <w:top w:val="none" w:sz="0" w:space="0" w:color="auto"/>
                <w:left w:val="none" w:sz="0" w:space="0" w:color="auto"/>
                <w:bottom w:val="none" w:sz="0" w:space="0" w:color="auto"/>
                <w:right w:val="none" w:sz="0" w:space="0" w:color="auto"/>
              </w:divBdr>
            </w:div>
            <w:div w:id="25525924">
              <w:marLeft w:val="0"/>
              <w:marRight w:val="0"/>
              <w:marTop w:val="0"/>
              <w:marBottom w:val="0"/>
              <w:divBdr>
                <w:top w:val="none" w:sz="0" w:space="0" w:color="auto"/>
                <w:left w:val="none" w:sz="0" w:space="0" w:color="auto"/>
                <w:bottom w:val="none" w:sz="0" w:space="0" w:color="auto"/>
                <w:right w:val="none" w:sz="0" w:space="0" w:color="auto"/>
              </w:divBdr>
            </w:div>
            <w:div w:id="290938755">
              <w:marLeft w:val="0"/>
              <w:marRight w:val="0"/>
              <w:marTop w:val="0"/>
              <w:marBottom w:val="0"/>
              <w:divBdr>
                <w:top w:val="none" w:sz="0" w:space="0" w:color="auto"/>
                <w:left w:val="none" w:sz="0" w:space="0" w:color="auto"/>
                <w:bottom w:val="none" w:sz="0" w:space="0" w:color="auto"/>
                <w:right w:val="none" w:sz="0" w:space="0" w:color="auto"/>
              </w:divBdr>
            </w:div>
            <w:div w:id="1369648333">
              <w:marLeft w:val="0"/>
              <w:marRight w:val="0"/>
              <w:marTop w:val="0"/>
              <w:marBottom w:val="0"/>
              <w:divBdr>
                <w:top w:val="none" w:sz="0" w:space="0" w:color="auto"/>
                <w:left w:val="none" w:sz="0" w:space="0" w:color="auto"/>
                <w:bottom w:val="none" w:sz="0" w:space="0" w:color="auto"/>
                <w:right w:val="none" w:sz="0" w:space="0" w:color="auto"/>
              </w:divBdr>
            </w:div>
            <w:div w:id="1224023511">
              <w:marLeft w:val="0"/>
              <w:marRight w:val="0"/>
              <w:marTop w:val="0"/>
              <w:marBottom w:val="0"/>
              <w:divBdr>
                <w:top w:val="none" w:sz="0" w:space="0" w:color="auto"/>
                <w:left w:val="none" w:sz="0" w:space="0" w:color="auto"/>
                <w:bottom w:val="none" w:sz="0" w:space="0" w:color="auto"/>
                <w:right w:val="none" w:sz="0" w:space="0" w:color="auto"/>
              </w:divBdr>
            </w:div>
            <w:div w:id="1241059494">
              <w:marLeft w:val="0"/>
              <w:marRight w:val="0"/>
              <w:marTop w:val="0"/>
              <w:marBottom w:val="0"/>
              <w:divBdr>
                <w:top w:val="none" w:sz="0" w:space="0" w:color="auto"/>
                <w:left w:val="none" w:sz="0" w:space="0" w:color="auto"/>
                <w:bottom w:val="none" w:sz="0" w:space="0" w:color="auto"/>
                <w:right w:val="none" w:sz="0" w:space="0" w:color="auto"/>
              </w:divBdr>
            </w:div>
            <w:div w:id="974678091">
              <w:marLeft w:val="0"/>
              <w:marRight w:val="0"/>
              <w:marTop w:val="0"/>
              <w:marBottom w:val="0"/>
              <w:divBdr>
                <w:top w:val="none" w:sz="0" w:space="0" w:color="auto"/>
                <w:left w:val="none" w:sz="0" w:space="0" w:color="auto"/>
                <w:bottom w:val="none" w:sz="0" w:space="0" w:color="auto"/>
                <w:right w:val="none" w:sz="0" w:space="0" w:color="auto"/>
              </w:divBdr>
            </w:div>
            <w:div w:id="450436074">
              <w:marLeft w:val="0"/>
              <w:marRight w:val="0"/>
              <w:marTop w:val="0"/>
              <w:marBottom w:val="0"/>
              <w:divBdr>
                <w:top w:val="none" w:sz="0" w:space="0" w:color="auto"/>
                <w:left w:val="none" w:sz="0" w:space="0" w:color="auto"/>
                <w:bottom w:val="none" w:sz="0" w:space="0" w:color="auto"/>
                <w:right w:val="none" w:sz="0" w:space="0" w:color="auto"/>
              </w:divBdr>
            </w:div>
            <w:div w:id="1614090578">
              <w:marLeft w:val="0"/>
              <w:marRight w:val="0"/>
              <w:marTop w:val="0"/>
              <w:marBottom w:val="0"/>
              <w:divBdr>
                <w:top w:val="none" w:sz="0" w:space="0" w:color="auto"/>
                <w:left w:val="none" w:sz="0" w:space="0" w:color="auto"/>
                <w:bottom w:val="none" w:sz="0" w:space="0" w:color="auto"/>
                <w:right w:val="none" w:sz="0" w:space="0" w:color="auto"/>
              </w:divBdr>
            </w:div>
            <w:div w:id="18967866">
              <w:marLeft w:val="0"/>
              <w:marRight w:val="0"/>
              <w:marTop w:val="0"/>
              <w:marBottom w:val="0"/>
              <w:divBdr>
                <w:top w:val="none" w:sz="0" w:space="0" w:color="auto"/>
                <w:left w:val="none" w:sz="0" w:space="0" w:color="auto"/>
                <w:bottom w:val="none" w:sz="0" w:space="0" w:color="auto"/>
                <w:right w:val="none" w:sz="0" w:space="0" w:color="auto"/>
              </w:divBdr>
            </w:div>
            <w:div w:id="1831364937">
              <w:marLeft w:val="0"/>
              <w:marRight w:val="0"/>
              <w:marTop w:val="0"/>
              <w:marBottom w:val="0"/>
              <w:divBdr>
                <w:top w:val="none" w:sz="0" w:space="0" w:color="auto"/>
                <w:left w:val="none" w:sz="0" w:space="0" w:color="auto"/>
                <w:bottom w:val="none" w:sz="0" w:space="0" w:color="auto"/>
                <w:right w:val="none" w:sz="0" w:space="0" w:color="auto"/>
              </w:divBdr>
            </w:div>
            <w:div w:id="886139948">
              <w:marLeft w:val="0"/>
              <w:marRight w:val="0"/>
              <w:marTop w:val="0"/>
              <w:marBottom w:val="0"/>
              <w:divBdr>
                <w:top w:val="none" w:sz="0" w:space="0" w:color="auto"/>
                <w:left w:val="none" w:sz="0" w:space="0" w:color="auto"/>
                <w:bottom w:val="none" w:sz="0" w:space="0" w:color="auto"/>
                <w:right w:val="none" w:sz="0" w:space="0" w:color="auto"/>
              </w:divBdr>
            </w:div>
            <w:div w:id="2012369376">
              <w:marLeft w:val="0"/>
              <w:marRight w:val="0"/>
              <w:marTop w:val="0"/>
              <w:marBottom w:val="0"/>
              <w:divBdr>
                <w:top w:val="none" w:sz="0" w:space="0" w:color="auto"/>
                <w:left w:val="none" w:sz="0" w:space="0" w:color="auto"/>
                <w:bottom w:val="none" w:sz="0" w:space="0" w:color="auto"/>
                <w:right w:val="none" w:sz="0" w:space="0" w:color="auto"/>
              </w:divBdr>
            </w:div>
            <w:div w:id="331570999">
              <w:marLeft w:val="0"/>
              <w:marRight w:val="0"/>
              <w:marTop w:val="0"/>
              <w:marBottom w:val="0"/>
              <w:divBdr>
                <w:top w:val="none" w:sz="0" w:space="0" w:color="auto"/>
                <w:left w:val="none" w:sz="0" w:space="0" w:color="auto"/>
                <w:bottom w:val="none" w:sz="0" w:space="0" w:color="auto"/>
                <w:right w:val="none" w:sz="0" w:space="0" w:color="auto"/>
              </w:divBdr>
            </w:div>
          </w:divsChild>
        </w:div>
        <w:div w:id="1526401198">
          <w:marLeft w:val="0"/>
          <w:marRight w:val="0"/>
          <w:marTop w:val="0"/>
          <w:marBottom w:val="0"/>
          <w:divBdr>
            <w:top w:val="none" w:sz="0" w:space="0" w:color="auto"/>
            <w:left w:val="none" w:sz="0" w:space="0" w:color="auto"/>
            <w:bottom w:val="none" w:sz="0" w:space="0" w:color="auto"/>
            <w:right w:val="none" w:sz="0" w:space="0" w:color="auto"/>
          </w:divBdr>
          <w:divsChild>
            <w:div w:id="418018402">
              <w:marLeft w:val="0"/>
              <w:marRight w:val="0"/>
              <w:marTop w:val="0"/>
              <w:marBottom w:val="0"/>
              <w:divBdr>
                <w:top w:val="none" w:sz="0" w:space="0" w:color="auto"/>
                <w:left w:val="none" w:sz="0" w:space="0" w:color="auto"/>
                <w:bottom w:val="none" w:sz="0" w:space="0" w:color="auto"/>
                <w:right w:val="none" w:sz="0" w:space="0" w:color="auto"/>
              </w:divBdr>
            </w:div>
            <w:div w:id="1798329620">
              <w:marLeft w:val="0"/>
              <w:marRight w:val="0"/>
              <w:marTop w:val="0"/>
              <w:marBottom w:val="0"/>
              <w:divBdr>
                <w:top w:val="none" w:sz="0" w:space="0" w:color="auto"/>
                <w:left w:val="none" w:sz="0" w:space="0" w:color="auto"/>
                <w:bottom w:val="none" w:sz="0" w:space="0" w:color="auto"/>
                <w:right w:val="none" w:sz="0" w:space="0" w:color="auto"/>
              </w:divBdr>
            </w:div>
            <w:div w:id="291137836">
              <w:marLeft w:val="0"/>
              <w:marRight w:val="0"/>
              <w:marTop w:val="0"/>
              <w:marBottom w:val="0"/>
              <w:divBdr>
                <w:top w:val="none" w:sz="0" w:space="0" w:color="auto"/>
                <w:left w:val="none" w:sz="0" w:space="0" w:color="auto"/>
                <w:bottom w:val="none" w:sz="0" w:space="0" w:color="auto"/>
                <w:right w:val="none" w:sz="0" w:space="0" w:color="auto"/>
              </w:divBdr>
            </w:div>
            <w:div w:id="1563448025">
              <w:marLeft w:val="0"/>
              <w:marRight w:val="0"/>
              <w:marTop w:val="0"/>
              <w:marBottom w:val="0"/>
              <w:divBdr>
                <w:top w:val="none" w:sz="0" w:space="0" w:color="auto"/>
                <w:left w:val="none" w:sz="0" w:space="0" w:color="auto"/>
                <w:bottom w:val="none" w:sz="0" w:space="0" w:color="auto"/>
                <w:right w:val="none" w:sz="0" w:space="0" w:color="auto"/>
              </w:divBdr>
            </w:div>
            <w:div w:id="2107384992">
              <w:marLeft w:val="0"/>
              <w:marRight w:val="0"/>
              <w:marTop w:val="0"/>
              <w:marBottom w:val="0"/>
              <w:divBdr>
                <w:top w:val="none" w:sz="0" w:space="0" w:color="auto"/>
                <w:left w:val="none" w:sz="0" w:space="0" w:color="auto"/>
                <w:bottom w:val="none" w:sz="0" w:space="0" w:color="auto"/>
                <w:right w:val="none" w:sz="0" w:space="0" w:color="auto"/>
              </w:divBdr>
            </w:div>
            <w:div w:id="344286408">
              <w:marLeft w:val="0"/>
              <w:marRight w:val="0"/>
              <w:marTop w:val="0"/>
              <w:marBottom w:val="0"/>
              <w:divBdr>
                <w:top w:val="none" w:sz="0" w:space="0" w:color="auto"/>
                <w:left w:val="none" w:sz="0" w:space="0" w:color="auto"/>
                <w:bottom w:val="none" w:sz="0" w:space="0" w:color="auto"/>
                <w:right w:val="none" w:sz="0" w:space="0" w:color="auto"/>
              </w:divBdr>
            </w:div>
            <w:div w:id="1818834461">
              <w:marLeft w:val="0"/>
              <w:marRight w:val="0"/>
              <w:marTop w:val="0"/>
              <w:marBottom w:val="0"/>
              <w:divBdr>
                <w:top w:val="none" w:sz="0" w:space="0" w:color="auto"/>
                <w:left w:val="none" w:sz="0" w:space="0" w:color="auto"/>
                <w:bottom w:val="none" w:sz="0" w:space="0" w:color="auto"/>
                <w:right w:val="none" w:sz="0" w:space="0" w:color="auto"/>
              </w:divBdr>
            </w:div>
            <w:div w:id="419565379">
              <w:marLeft w:val="0"/>
              <w:marRight w:val="0"/>
              <w:marTop w:val="0"/>
              <w:marBottom w:val="0"/>
              <w:divBdr>
                <w:top w:val="none" w:sz="0" w:space="0" w:color="auto"/>
                <w:left w:val="none" w:sz="0" w:space="0" w:color="auto"/>
                <w:bottom w:val="none" w:sz="0" w:space="0" w:color="auto"/>
                <w:right w:val="none" w:sz="0" w:space="0" w:color="auto"/>
              </w:divBdr>
            </w:div>
            <w:div w:id="16741238">
              <w:marLeft w:val="0"/>
              <w:marRight w:val="0"/>
              <w:marTop w:val="0"/>
              <w:marBottom w:val="0"/>
              <w:divBdr>
                <w:top w:val="none" w:sz="0" w:space="0" w:color="auto"/>
                <w:left w:val="none" w:sz="0" w:space="0" w:color="auto"/>
                <w:bottom w:val="none" w:sz="0" w:space="0" w:color="auto"/>
                <w:right w:val="none" w:sz="0" w:space="0" w:color="auto"/>
              </w:divBdr>
            </w:div>
            <w:div w:id="817496496">
              <w:marLeft w:val="0"/>
              <w:marRight w:val="0"/>
              <w:marTop w:val="0"/>
              <w:marBottom w:val="0"/>
              <w:divBdr>
                <w:top w:val="none" w:sz="0" w:space="0" w:color="auto"/>
                <w:left w:val="none" w:sz="0" w:space="0" w:color="auto"/>
                <w:bottom w:val="none" w:sz="0" w:space="0" w:color="auto"/>
                <w:right w:val="none" w:sz="0" w:space="0" w:color="auto"/>
              </w:divBdr>
            </w:div>
            <w:div w:id="1051877590">
              <w:marLeft w:val="0"/>
              <w:marRight w:val="0"/>
              <w:marTop w:val="0"/>
              <w:marBottom w:val="0"/>
              <w:divBdr>
                <w:top w:val="none" w:sz="0" w:space="0" w:color="auto"/>
                <w:left w:val="none" w:sz="0" w:space="0" w:color="auto"/>
                <w:bottom w:val="none" w:sz="0" w:space="0" w:color="auto"/>
                <w:right w:val="none" w:sz="0" w:space="0" w:color="auto"/>
              </w:divBdr>
            </w:div>
            <w:div w:id="180705174">
              <w:marLeft w:val="0"/>
              <w:marRight w:val="0"/>
              <w:marTop w:val="0"/>
              <w:marBottom w:val="0"/>
              <w:divBdr>
                <w:top w:val="none" w:sz="0" w:space="0" w:color="auto"/>
                <w:left w:val="none" w:sz="0" w:space="0" w:color="auto"/>
                <w:bottom w:val="none" w:sz="0" w:space="0" w:color="auto"/>
                <w:right w:val="none" w:sz="0" w:space="0" w:color="auto"/>
              </w:divBdr>
            </w:div>
          </w:divsChild>
        </w:div>
        <w:div w:id="109594394">
          <w:marLeft w:val="0"/>
          <w:marRight w:val="0"/>
          <w:marTop w:val="0"/>
          <w:marBottom w:val="0"/>
          <w:divBdr>
            <w:top w:val="none" w:sz="0" w:space="0" w:color="auto"/>
            <w:left w:val="none" w:sz="0" w:space="0" w:color="auto"/>
            <w:bottom w:val="none" w:sz="0" w:space="0" w:color="auto"/>
            <w:right w:val="none" w:sz="0" w:space="0" w:color="auto"/>
          </w:divBdr>
          <w:divsChild>
            <w:div w:id="357708008">
              <w:marLeft w:val="0"/>
              <w:marRight w:val="0"/>
              <w:marTop w:val="0"/>
              <w:marBottom w:val="0"/>
              <w:divBdr>
                <w:top w:val="none" w:sz="0" w:space="0" w:color="auto"/>
                <w:left w:val="none" w:sz="0" w:space="0" w:color="auto"/>
                <w:bottom w:val="none" w:sz="0" w:space="0" w:color="auto"/>
                <w:right w:val="none" w:sz="0" w:space="0" w:color="auto"/>
              </w:divBdr>
            </w:div>
            <w:div w:id="1099370565">
              <w:marLeft w:val="0"/>
              <w:marRight w:val="0"/>
              <w:marTop w:val="0"/>
              <w:marBottom w:val="0"/>
              <w:divBdr>
                <w:top w:val="none" w:sz="0" w:space="0" w:color="auto"/>
                <w:left w:val="none" w:sz="0" w:space="0" w:color="auto"/>
                <w:bottom w:val="none" w:sz="0" w:space="0" w:color="auto"/>
                <w:right w:val="none" w:sz="0" w:space="0" w:color="auto"/>
              </w:divBdr>
            </w:div>
            <w:div w:id="927542669">
              <w:marLeft w:val="0"/>
              <w:marRight w:val="0"/>
              <w:marTop w:val="0"/>
              <w:marBottom w:val="0"/>
              <w:divBdr>
                <w:top w:val="none" w:sz="0" w:space="0" w:color="auto"/>
                <w:left w:val="none" w:sz="0" w:space="0" w:color="auto"/>
                <w:bottom w:val="none" w:sz="0" w:space="0" w:color="auto"/>
                <w:right w:val="none" w:sz="0" w:space="0" w:color="auto"/>
              </w:divBdr>
            </w:div>
            <w:div w:id="63533164">
              <w:marLeft w:val="0"/>
              <w:marRight w:val="0"/>
              <w:marTop w:val="0"/>
              <w:marBottom w:val="0"/>
              <w:divBdr>
                <w:top w:val="none" w:sz="0" w:space="0" w:color="auto"/>
                <w:left w:val="none" w:sz="0" w:space="0" w:color="auto"/>
                <w:bottom w:val="none" w:sz="0" w:space="0" w:color="auto"/>
                <w:right w:val="none" w:sz="0" w:space="0" w:color="auto"/>
              </w:divBdr>
            </w:div>
            <w:div w:id="376048201">
              <w:marLeft w:val="0"/>
              <w:marRight w:val="0"/>
              <w:marTop w:val="0"/>
              <w:marBottom w:val="0"/>
              <w:divBdr>
                <w:top w:val="none" w:sz="0" w:space="0" w:color="auto"/>
                <w:left w:val="none" w:sz="0" w:space="0" w:color="auto"/>
                <w:bottom w:val="none" w:sz="0" w:space="0" w:color="auto"/>
                <w:right w:val="none" w:sz="0" w:space="0" w:color="auto"/>
              </w:divBdr>
            </w:div>
            <w:div w:id="802042785">
              <w:marLeft w:val="0"/>
              <w:marRight w:val="0"/>
              <w:marTop w:val="0"/>
              <w:marBottom w:val="0"/>
              <w:divBdr>
                <w:top w:val="none" w:sz="0" w:space="0" w:color="auto"/>
                <w:left w:val="none" w:sz="0" w:space="0" w:color="auto"/>
                <w:bottom w:val="none" w:sz="0" w:space="0" w:color="auto"/>
                <w:right w:val="none" w:sz="0" w:space="0" w:color="auto"/>
              </w:divBdr>
            </w:div>
            <w:div w:id="939680481">
              <w:marLeft w:val="0"/>
              <w:marRight w:val="0"/>
              <w:marTop w:val="0"/>
              <w:marBottom w:val="0"/>
              <w:divBdr>
                <w:top w:val="none" w:sz="0" w:space="0" w:color="auto"/>
                <w:left w:val="none" w:sz="0" w:space="0" w:color="auto"/>
                <w:bottom w:val="none" w:sz="0" w:space="0" w:color="auto"/>
                <w:right w:val="none" w:sz="0" w:space="0" w:color="auto"/>
              </w:divBdr>
            </w:div>
            <w:div w:id="1948658157">
              <w:marLeft w:val="0"/>
              <w:marRight w:val="0"/>
              <w:marTop w:val="0"/>
              <w:marBottom w:val="0"/>
              <w:divBdr>
                <w:top w:val="none" w:sz="0" w:space="0" w:color="auto"/>
                <w:left w:val="none" w:sz="0" w:space="0" w:color="auto"/>
                <w:bottom w:val="none" w:sz="0" w:space="0" w:color="auto"/>
                <w:right w:val="none" w:sz="0" w:space="0" w:color="auto"/>
              </w:divBdr>
            </w:div>
            <w:div w:id="2055472">
              <w:marLeft w:val="0"/>
              <w:marRight w:val="0"/>
              <w:marTop w:val="0"/>
              <w:marBottom w:val="0"/>
              <w:divBdr>
                <w:top w:val="none" w:sz="0" w:space="0" w:color="auto"/>
                <w:left w:val="none" w:sz="0" w:space="0" w:color="auto"/>
                <w:bottom w:val="none" w:sz="0" w:space="0" w:color="auto"/>
                <w:right w:val="none" w:sz="0" w:space="0" w:color="auto"/>
              </w:divBdr>
            </w:div>
            <w:div w:id="402263109">
              <w:marLeft w:val="0"/>
              <w:marRight w:val="0"/>
              <w:marTop w:val="0"/>
              <w:marBottom w:val="0"/>
              <w:divBdr>
                <w:top w:val="none" w:sz="0" w:space="0" w:color="auto"/>
                <w:left w:val="none" w:sz="0" w:space="0" w:color="auto"/>
                <w:bottom w:val="none" w:sz="0" w:space="0" w:color="auto"/>
                <w:right w:val="none" w:sz="0" w:space="0" w:color="auto"/>
              </w:divBdr>
            </w:div>
            <w:div w:id="1180197070">
              <w:marLeft w:val="0"/>
              <w:marRight w:val="0"/>
              <w:marTop w:val="0"/>
              <w:marBottom w:val="0"/>
              <w:divBdr>
                <w:top w:val="none" w:sz="0" w:space="0" w:color="auto"/>
                <w:left w:val="none" w:sz="0" w:space="0" w:color="auto"/>
                <w:bottom w:val="none" w:sz="0" w:space="0" w:color="auto"/>
                <w:right w:val="none" w:sz="0" w:space="0" w:color="auto"/>
              </w:divBdr>
            </w:div>
            <w:div w:id="1703359794">
              <w:marLeft w:val="0"/>
              <w:marRight w:val="0"/>
              <w:marTop w:val="0"/>
              <w:marBottom w:val="0"/>
              <w:divBdr>
                <w:top w:val="none" w:sz="0" w:space="0" w:color="auto"/>
                <w:left w:val="none" w:sz="0" w:space="0" w:color="auto"/>
                <w:bottom w:val="none" w:sz="0" w:space="0" w:color="auto"/>
                <w:right w:val="none" w:sz="0" w:space="0" w:color="auto"/>
              </w:divBdr>
            </w:div>
            <w:div w:id="123851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40382">
      <w:bodyDiv w:val="1"/>
      <w:marLeft w:val="0"/>
      <w:marRight w:val="0"/>
      <w:marTop w:val="0"/>
      <w:marBottom w:val="0"/>
      <w:divBdr>
        <w:top w:val="none" w:sz="0" w:space="0" w:color="auto"/>
        <w:left w:val="none" w:sz="0" w:space="0" w:color="auto"/>
        <w:bottom w:val="none" w:sz="0" w:space="0" w:color="auto"/>
        <w:right w:val="none" w:sz="0" w:space="0" w:color="auto"/>
      </w:divBdr>
      <w:divsChild>
        <w:div w:id="1112281099">
          <w:marLeft w:val="0"/>
          <w:marRight w:val="0"/>
          <w:marTop w:val="0"/>
          <w:marBottom w:val="0"/>
          <w:divBdr>
            <w:top w:val="none" w:sz="0" w:space="0" w:color="auto"/>
            <w:left w:val="none" w:sz="0" w:space="0" w:color="auto"/>
            <w:bottom w:val="none" w:sz="0" w:space="0" w:color="auto"/>
            <w:right w:val="none" w:sz="0" w:space="0" w:color="auto"/>
          </w:divBdr>
          <w:divsChild>
            <w:div w:id="1192307469">
              <w:marLeft w:val="0"/>
              <w:marRight w:val="0"/>
              <w:marTop w:val="0"/>
              <w:marBottom w:val="0"/>
              <w:divBdr>
                <w:top w:val="none" w:sz="0" w:space="0" w:color="auto"/>
                <w:left w:val="none" w:sz="0" w:space="0" w:color="auto"/>
                <w:bottom w:val="none" w:sz="0" w:space="0" w:color="auto"/>
                <w:right w:val="none" w:sz="0" w:space="0" w:color="auto"/>
              </w:divBdr>
            </w:div>
            <w:div w:id="414399642">
              <w:marLeft w:val="0"/>
              <w:marRight w:val="0"/>
              <w:marTop w:val="0"/>
              <w:marBottom w:val="0"/>
              <w:divBdr>
                <w:top w:val="none" w:sz="0" w:space="0" w:color="auto"/>
                <w:left w:val="none" w:sz="0" w:space="0" w:color="auto"/>
                <w:bottom w:val="none" w:sz="0" w:space="0" w:color="auto"/>
                <w:right w:val="none" w:sz="0" w:space="0" w:color="auto"/>
              </w:divBdr>
            </w:div>
            <w:div w:id="1895778458">
              <w:marLeft w:val="0"/>
              <w:marRight w:val="0"/>
              <w:marTop w:val="0"/>
              <w:marBottom w:val="0"/>
              <w:divBdr>
                <w:top w:val="none" w:sz="0" w:space="0" w:color="auto"/>
                <w:left w:val="none" w:sz="0" w:space="0" w:color="auto"/>
                <w:bottom w:val="none" w:sz="0" w:space="0" w:color="auto"/>
                <w:right w:val="none" w:sz="0" w:space="0" w:color="auto"/>
              </w:divBdr>
            </w:div>
            <w:div w:id="1440418269">
              <w:marLeft w:val="0"/>
              <w:marRight w:val="0"/>
              <w:marTop w:val="0"/>
              <w:marBottom w:val="0"/>
              <w:divBdr>
                <w:top w:val="none" w:sz="0" w:space="0" w:color="auto"/>
                <w:left w:val="none" w:sz="0" w:space="0" w:color="auto"/>
                <w:bottom w:val="none" w:sz="0" w:space="0" w:color="auto"/>
                <w:right w:val="none" w:sz="0" w:space="0" w:color="auto"/>
              </w:divBdr>
            </w:div>
            <w:div w:id="1728647555">
              <w:marLeft w:val="0"/>
              <w:marRight w:val="0"/>
              <w:marTop w:val="0"/>
              <w:marBottom w:val="0"/>
              <w:divBdr>
                <w:top w:val="none" w:sz="0" w:space="0" w:color="auto"/>
                <w:left w:val="none" w:sz="0" w:space="0" w:color="auto"/>
                <w:bottom w:val="none" w:sz="0" w:space="0" w:color="auto"/>
                <w:right w:val="none" w:sz="0" w:space="0" w:color="auto"/>
              </w:divBdr>
            </w:div>
          </w:divsChild>
        </w:div>
        <w:div w:id="595820249">
          <w:marLeft w:val="0"/>
          <w:marRight w:val="0"/>
          <w:marTop w:val="0"/>
          <w:marBottom w:val="0"/>
          <w:divBdr>
            <w:top w:val="none" w:sz="0" w:space="0" w:color="auto"/>
            <w:left w:val="none" w:sz="0" w:space="0" w:color="auto"/>
            <w:bottom w:val="none" w:sz="0" w:space="0" w:color="auto"/>
            <w:right w:val="none" w:sz="0" w:space="0" w:color="auto"/>
          </w:divBdr>
          <w:divsChild>
            <w:div w:id="2033679887">
              <w:marLeft w:val="0"/>
              <w:marRight w:val="0"/>
              <w:marTop w:val="0"/>
              <w:marBottom w:val="0"/>
              <w:divBdr>
                <w:top w:val="none" w:sz="0" w:space="0" w:color="auto"/>
                <w:left w:val="none" w:sz="0" w:space="0" w:color="auto"/>
                <w:bottom w:val="none" w:sz="0" w:space="0" w:color="auto"/>
                <w:right w:val="none" w:sz="0" w:space="0" w:color="auto"/>
              </w:divBdr>
            </w:div>
            <w:div w:id="705763095">
              <w:marLeft w:val="0"/>
              <w:marRight w:val="0"/>
              <w:marTop w:val="0"/>
              <w:marBottom w:val="0"/>
              <w:divBdr>
                <w:top w:val="none" w:sz="0" w:space="0" w:color="auto"/>
                <w:left w:val="none" w:sz="0" w:space="0" w:color="auto"/>
                <w:bottom w:val="none" w:sz="0" w:space="0" w:color="auto"/>
                <w:right w:val="none" w:sz="0" w:space="0" w:color="auto"/>
              </w:divBdr>
            </w:div>
            <w:div w:id="1485969194">
              <w:marLeft w:val="0"/>
              <w:marRight w:val="0"/>
              <w:marTop w:val="0"/>
              <w:marBottom w:val="0"/>
              <w:divBdr>
                <w:top w:val="none" w:sz="0" w:space="0" w:color="auto"/>
                <w:left w:val="none" w:sz="0" w:space="0" w:color="auto"/>
                <w:bottom w:val="none" w:sz="0" w:space="0" w:color="auto"/>
                <w:right w:val="none" w:sz="0" w:space="0" w:color="auto"/>
              </w:divBdr>
            </w:div>
            <w:div w:id="674042512">
              <w:marLeft w:val="0"/>
              <w:marRight w:val="0"/>
              <w:marTop w:val="0"/>
              <w:marBottom w:val="0"/>
              <w:divBdr>
                <w:top w:val="none" w:sz="0" w:space="0" w:color="auto"/>
                <w:left w:val="none" w:sz="0" w:space="0" w:color="auto"/>
                <w:bottom w:val="none" w:sz="0" w:space="0" w:color="auto"/>
                <w:right w:val="none" w:sz="0" w:space="0" w:color="auto"/>
              </w:divBdr>
            </w:div>
            <w:div w:id="531110435">
              <w:marLeft w:val="0"/>
              <w:marRight w:val="0"/>
              <w:marTop w:val="0"/>
              <w:marBottom w:val="0"/>
              <w:divBdr>
                <w:top w:val="none" w:sz="0" w:space="0" w:color="auto"/>
                <w:left w:val="none" w:sz="0" w:space="0" w:color="auto"/>
                <w:bottom w:val="none" w:sz="0" w:space="0" w:color="auto"/>
                <w:right w:val="none" w:sz="0" w:space="0" w:color="auto"/>
              </w:divBdr>
            </w:div>
            <w:div w:id="84366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347893">
      <w:bodyDiv w:val="1"/>
      <w:marLeft w:val="0"/>
      <w:marRight w:val="0"/>
      <w:marTop w:val="0"/>
      <w:marBottom w:val="0"/>
      <w:divBdr>
        <w:top w:val="none" w:sz="0" w:space="0" w:color="auto"/>
        <w:left w:val="none" w:sz="0" w:space="0" w:color="auto"/>
        <w:bottom w:val="none" w:sz="0" w:space="0" w:color="auto"/>
        <w:right w:val="none" w:sz="0" w:space="0" w:color="auto"/>
      </w:divBdr>
      <w:divsChild>
        <w:div w:id="291521387">
          <w:marLeft w:val="0"/>
          <w:marRight w:val="0"/>
          <w:marTop w:val="0"/>
          <w:marBottom w:val="0"/>
          <w:divBdr>
            <w:top w:val="none" w:sz="0" w:space="0" w:color="auto"/>
            <w:left w:val="none" w:sz="0" w:space="0" w:color="auto"/>
            <w:bottom w:val="none" w:sz="0" w:space="0" w:color="auto"/>
            <w:right w:val="none" w:sz="0" w:space="0" w:color="auto"/>
          </w:divBdr>
        </w:div>
        <w:div w:id="1878079083">
          <w:marLeft w:val="0"/>
          <w:marRight w:val="0"/>
          <w:marTop w:val="0"/>
          <w:marBottom w:val="0"/>
          <w:divBdr>
            <w:top w:val="none" w:sz="0" w:space="0" w:color="auto"/>
            <w:left w:val="none" w:sz="0" w:space="0" w:color="auto"/>
            <w:bottom w:val="none" w:sz="0" w:space="0" w:color="auto"/>
            <w:right w:val="none" w:sz="0" w:space="0" w:color="auto"/>
          </w:divBdr>
        </w:div>
        <w:div w:id="1160265970">
          <w:marLeft w:val="0"/>
          <w:marRight w:val="0"/>
          <w:marTop w:val="0"/>
          <w:marBottom w:val="0"/>
          <w:divBdr>
            <w:top w:val="none" w:sz="0" w:space="0" w:color="auto"/>
            <w:left w:val="none" w:sz="0" w:space="0" w:color="auto"/>
            <w:bottom w:val="none" w:sz="0" w:space="0" w:color="auto"/>
            <w:right w:val="none" w:sz="0" w:space="0" w:color="auto"/>
          </w:divBdr>
        </w:div>
        <w:div w:id="347412179">
          <w:marLeft w:val="0"/>
          <w:marRight w:val="0"/>
          <w:marTop w:val="0"/>
          <w:marBottom w:val="0"/>
          <w:divBdr>
            <w:top w:val="none" w:sz="0" w:space="0" w:color="auto"/>
            <w:left w:val="none" w:sz="0" w:space="0" w:color="auto"/>
            <w:bottom w:val="none" w:sz="0" w:space="0" w:color="auto"/>
            <w:right w:val="none" w:sz="0" w:space="0" w:color="auto"/>
          </w:divBdr>
        </w:div>
        <w:div w:id="931861693">
          <w:marLeft w:val="0"/>
          <w:marRight w:val="0"/>
          <w:marTop w:val="0"/>
          <w:marBottom w:val="0"/>
          <w:divBdr>
            <w:top w:val="none" w:sz="0" w:space="0" w:color="auto"/>
            <w:left w:val="none" w:sz="0" w:space="0" w:color="auto"/>
            <w:bottom w:val="none" w:sz="0" w:space="0" w:color="auto"/>
            <w:right w:val="none" w:sz="0" w:space="0" w:color="auto"/>
          </w:divBdr>
        </w:div>
        <w:div w:id="338777880">
          <w:marLeft w:val="0"/>
          <w:marRight w:val="0"/>
          <w:marTop w:val="0"/>
          <w:marBottom w:val="0"/>
          <w:divBdr>
            <w:top w:val="none" w:sz="0" w:space="0" w:color="auto"/>
            <w:left w:val="none" w:sz="0" w:space="0" w:color="auto"/>
            <w:bottom w:val="none" w:sz="0" w:space="0" w:color="auto"/>
            <w:right w:val="none" w:sz="0" w:space="0" w:color="auto"/>
          </w:divBdr>
        </w:div>
        <w:div w:id="1327173101">
          <w:marLeft w:val="0"/>
          <w:marRight w:val="0"/>
          <w:marTop w:val="0"/>
          <w:marBottom w:val="0"/>
          <w:divBdr>
            <w:top w:val="none" w:sz="0" w:space="0" w:color="auto"/>
            <w:left w:val="none" w:sz="0" w:space="0" w:color="auto"/>
            <w:bottom w:val="none" w:sz="0" w:space="0" w:color="auto"/>
            <w:right w:val="none" w:sz="0" w:space="0" w:color="auto"/>
          </w:divBdr>
        </w:div>
      </w:divsChild>
    </w:div>
    <w:div w:id="1638300653">
      <w:bodyDiv w:val="1"/>
      <w:marLeft w:val="0"/>
      <w:marRight w:val="0"/>
      <w:marTop w:val="0"/>
      <w:marBottom w:val="0"/>
      <w:divBdr>
        <w:top w:val="none" w:sz="0" w:space="0" w:color="auto"/>
        <w:left w:val="none" w:sz="0" w:space="0" w:color="auto"/>
        <w:bottom w:val="none" w:sz="0" w:space="0" w:color="auto"/>
        <w:right w:val="none" w:sz="0" w:space="0" w:color="auto"/>
      </w:divBdr>
      <w:divsChild>
        <w:div w:id="903643127">
          <w:marLeft w:val="0"/>
          <w:marRight w:val="0"/>
          <w:marTop w:val="0"/>
          <w:marBottom w:val="0"/>
          <w:divBdr>
            <w:top w:val="none" w:sz="0" w:space="0" w:color="auto"/>
            <w:left w:val="none" w:sz="0" w:space="0" w:color="auto"/>
            <w:bottom w:val="none" w:sz="0" w:space="0" w:color="auto"/>
            <w:right w:val="none" w:sz="0" w:space="0" w:color="auto"/>
          </w:divBdr>
          <w:divsChild>
            <w:div w:id="1035540074">
              <w:marLeft w:val="0"/>
              <w:marRight w:val="0"/>
              <w:marTop w:val="0"/>
              <w:marBottom w:val="0"/>
              <w:divBdr>
                <w:top w:val="none" w:sz="0" w:space="0" w:color="auto"/>
                <w:left w:val="none" w:sz="0" w:space="0" w:color="auto"/>
                <w:bottom w:val="none" w:sz="0" w:space="0" w:color="auto"/>
                <w:right w:val="none" w:sz="0" w:space="0" w:color="auto"/>
              </w:divBdr>
            </w:div>
            <w:div w:id="1947342000">
              <w:marLeft w:val="0"/>
              <w:marRight w:val="0"/>
              <w:marTop w:val="0"/>
              <w:marBottom w:val="0"/>
              <w:divBdr>
                <w:top w:val="none" w:sz="0" w:space="0" w:color="auto"/>
                <w:left w:val="none" w:sz="0" w:space="0" w:color="auto"/>
                <w:bottom w:val="none" w:sz="0" w:space="0" w:color="auto"/>
                <w:right w:val="none" w:sz="0" w:space="0" w:color="auto"/>
              </w:divBdr>
            </w:div>
            <w:div w:id="584922940">
              <w:marLeft w:val="0"/>
              <w:marRight w:val="0"/>
              <w:marTop w:val="0"/>
              <w:marBottom w:val="0"/>
              <w:divBdr>
                <w:top w:val="none" w:sz="0" w:space="0" w:color="auto"/>
                <w:left w:val="none" w:sz="0" w:space="0" w:color="auto"/>
                <w:bottom w:val="none" w:sz="0" w:space="0" w:color="auto"/>
                <w:right w:val="none" w:sz="0" w:space="0" w:color="auto"/>
              </w:divBdr>
            </w:div>
            <w:div w:id="438531160">
              <w:marLeft w:val="0"/>
              <w:marRight w:val="0"/>
              <w:marTop w:val="0"/>
              <w:marBottom w:val="0"/>
              <w:divBdr>
                <w:top w:val="none" w:sz="0" w:space="0" w:color="auto"/>
                <w:left w:val="none" w:sz="0" w:space="0" w:color="auto"/>
                <w:bottom w:val="none" w:sz="0" w:space="0" w:color="auto"/>
                <w:right w:val="none" w:sz="0" w:space="0" w:color="auto"/>
              </w:divBdr>
            </w:div>
            <w:div w:id="155801336">
              <w:marLeft w:val="0"/>
              <w:marRight w:val="0"/>
              <w:marTop w:val="0"/>
              <w:marBottom w:val="0"/>
              <w:divBdr>
                <w:top w:val="none" w:sz="0" w:space="0" w:color="auto"/>
                <w:left w:val="none" w:sz="0" w:space="0" w:color="auto"/>
                <w:bottom w:val="none" w:sz="0" w:space="0" w:color="auto"/>
                <w:right w:val="none" w:sz="0" w:space="0" w:color="auto"/>
              </w:divBdr>
            </w:div>
          </w:divsChild>
        </w:div>
        <w:div w:id="436751468">
          <w:marLeft w:val="0"/>
          <w:marRight w:val="0"/>
          <w:marTop w:val="0"/>
          <w:marBottom w:val="0"/>
          <w:divBdr>
            <w:top w:val="none" w:sz="0" w:space="0" w:color="auto"/>
            <w:left w:val="none" w:sz="0" w:space="0" w:color="auto"/>
            <w:bottom w:val="none" w:sz="0" w:space="0" w:color="auto"/>
            <w:right w:val="none" w:sz="0" w:space="0" w:color="auto"/>
          </w:divBdr>
          <w:divsChild>
            <w:div w:id="1178497140">
              <w:marLeft w:val="0"/>
              <w:marRight w:val="0"/>
              <w:marTop w:val="0"/>
              <w:marBottom w:val="0"/>
              <w:divBdr>
                <w:top w:val="none" w:sz="0" w:space="0" w:color="auto"/>
                <w:left w:val="none" w:sz="0" w:space="0" w:color="auto"/>
                <w:bottom w:val="none" w:sz="0" w:space="0" w:color="auto"/>
                <w:right w:val="none" w:sz="0" w:space="0" w:color="auto"/>
              </w:divBdr>
            </w:div>
            <w:div w:id="985009878">
              <w:marLeft w:val="0"/>
              <w:marRight w:val="0"/>
              <w:marTop w:val="0"/>
              <w:marBottom w:val="0"/>
              <w:divBdr>
                <w:top w:val="none" w:sz="0" w:space="0" w:color="auto"/>
                <w:left w:val="none" w:sz="0" w:space="0" w:color="auto"/>
                <w:bottom w:val="none" w:sz="0" w:space="0" w:color="auto"/>
                <w:right w:val="none" w:sz="0" w:space="0" w:color="auto"/>
              </w:divBdr>
            </w:div>
            <w:div w:id="685448468">
              <w:marLeft w:val="0"/>
              <w:marRight w:val="0"/>
              <w:marTop w:val="0"/>
              <w:marBottom w:val="0"/>
              <w:divBdr>
                <w:top w:val="none" w:sz="0" w:space="0" w:color="auto"/>
                <w:left w:val="none" w:sz="0" w:space="0" w:color="auto"/>
                <w:bottom w:val="none" w:sz="0" w:space="0" w:color="auto"/>
                <w:right w:val="none" w:sz="0" w:space="0" w:color="auto"/>
              </w:divBdr>
            </w:div>
            <w:div w:id="287511791">
              <w:marLeft w:val="0"/>
              <w:marRight w:val="0"/>
              <w:marTop w:val="0"/>
              <w:marBottom w:val="0"/>
              <w:divBdr>
                <w:top w:val="none" w:sz="0" w:space="0" w:color="auto"/>
                <w:left w:val="none" w:sz="0" w:space="0" w:color="auto"/>
                <w:bottom w:val="none" w:sz="0" w:space="0" w:color="auto"/>
                <w:right w:val="none" w:sz="0" w:space="0" w:color="auto"/>
              </w:divBdr>
            </w:div>
            <w:div w:id="566770033">
              <w:marLeft w:val="0"/>
              <w:marRight w:val="0"/>
              <w:marTop w:val="0"/>
              <w:marBottom w:val="0"/>
              <w:divBdr>
                <w:top w:val="none" w:sz="0" w:space="0" w:color="auto"/>
                <w:left w:val="none" w:sz="0" w:space="0" w:color="auto"/>
                <w:bottom w:val="none" w:sz="0" w:space="0" w:color="auto"/>
                <w:right w:val="none" w:sz="0" w:space="0" w:color="auto"/>
              </w:divBdr>
            </w:div>
            <w:div w:id="927542857">
              <w:marLeft w:val="0"/>
              <w:marRight w:val="0"/>
              <w:marTop w:val="0"/>
              <w:marBottom w:val="0"/>
              <w:divBdr>
                <w:top w:val="none" w:sz="0" w:space="0" w:color="auto"/>
                <w:left w:val="none" w:sz="0" w:space="0" w:color="auto"/>
                <w:bottom w:val="none" w:sz="0" w:space="0" w:color="auto"/>
                <w:right w:val="none" w:sz="0" w:space="0" w:color="auto"/>
              </w:divBdr>
            </w:div>
            <w:div w:id="104707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532851">
      <w:bodyDiv w:val="1"/>
      <w:marLeft w:val="0"/>
      <w:marRight w:val="0"/>
      <w:marTop w:val="0"/>
      <w:marBottom w:val="0"/>
      <w:divBdr>
        <w:top w:val="none" w:sz="0" w:space="0" w:color="auto"/>
        <w:left w:val="none" w:sz="0" w:space="0" w:color="auto"/>
        <w:bottom w:val="none" w:sz="0" w:space="0" w:color="auto"/>
        <w:right w:val="none" w:sz="0" w:space="0" w:color="auto"/>
      </w:divBdr>
      <w:divsChild>
        <w:div w:id="1557740527">
          <w:marLeft w:val="0"/>
          <w:marRight w:val="0"/>
          <w:marTop w:val="0"/>
          <w:marBottom w:val="0"/>
          <w:divBdr>
            <w:top w:val="none" w:sz="0" w:space="0" w:color="auto"/>
            <w:left w:val="none" w:sz="0" w:space="0" w:color="auto"/>
            <w:bottom w:val="none" w:sz="0" w:space="0" w:color="auto"/>
            <w:right w:val="none" w:sz="0" w:space="0" w:color="auto"/>
          </w:divBdr>
        </w:div>
        <w:div w:id="1421101618">
          <w:marLeft w:val="0"/>
          <w:marRight w:val="0"/>
          <w:marTop w:val="0"/>
          <w:marBottom w:val="0"/>
          <w:divBdr>
            <w:top w:val="none" w:sz="0" w:space="0" w:color="auto"/>
            <w:left w:val="none" w:sz="0" w:space="0" w:color="auto"/>
            <w:bottom w:val="none" w:sz="0" w:space="0" w:color="auto"/>
            <w:right w:val="none" w:sz="0" w:space="0" w:color="auto"/>
          </w:divBdr>
        </w:div>
        <w:div w:id="207376967">
          <w:marLeft w:val="0"/>
          <w:marRight w:val="0"/>
          <w:marTop w:val="0"/>
          <w:marBottom w:val="0"/>
          <w:divBdr>
            <w:top w:val="none" w:sz="0" w:space="0" w:color="auto"/>
            <w:left w:val="none" w:sz="0" w:space="0" w:color="auto"/>
            <w:bottom w:val="none" w:sz="0" w:space="0" w:color="auto"/>
            <w:right w:val="none" w:sz="0" w:space="0" w:color="auto"/>
          </w:divBdr>
        </w:div>
        <w:div w:id="256716659">
          <w:marLeft w:val="0"/>
          <w:marRight w:val="0"/>
          <w:marTop w:val="0"/>
          <w:marBottom w:val="0"/>
          <w:divBdr>
            <w:top w:val="none" w:sz="0" w:space="0" w:color="auto"/>
            <w:left w:val="none" w:sz="0" w:space="0" w:color="auto"/>
            <w:bottom w:val="none" w:sz="0" w:space="0" w:color="auto"/>
            <w:right w:val="none" w:sz="0" w:space="0" w:color="auto"/>
          </w:divBdr>
        </w:div>
        <w:div w:id="1768186199">
          <w:marLeft w:val="0"/>
          <w:marRight w:val="0"/>
          <w:marTop w:val="0"/>
          <w:marBottom w:val="0"/>
          <w:divBdr>
            <w:top w:val="none" w:sz="0" w:space="0" w:color="auto"/>
            <w:left w:val="none" w:sz="0" w:space="0" w:color="auto"/>
            <w:bottom w:val="none" w:sz="0" w:space="0" w:color="auto"/>
            <w:right w:val="none" w:sz="0" w:space="0" w:color="auto"/>
          </w:divBdr>
        </w:div>
        <w:div w:id="1967465112">
          <w:marLeft w:val="0"/>
          <w:marRight w:val="0"/>
          <w:marTop w:val="0"/>
          <w:marBottom w:val="0"/>
          <w:divBdr>
            <w:top w:val="none" w:sz="0" w:space="0" w:color="auto"/>
            <w:left w:val="none" w:sz="0" w:space="0" w:color="auto"/>
            <w:bottom w:val="none" w:sz="0" w:space="0" w:color="auto"/>
            <w:right w:val="none" w:sz="0" w:space="0" w:color="auto"/>
          </w:divBdr>
        </w:div>
        <w:div w:id="1174804379">
          <w:marLeft w:val="0"/>
          <w:marRight w:val="0"/>
          <w:marTop w:val="0"/>
          <w:marBottom w:val="0"/>
          <w:divBdr>
            <w:top w:val="none" w:sz="0" w:space="0" w:color="auto"/>
            <w:left w:val="none" w:sz="0" w:space="0" w:color="auto"/>
            <w:bottom w:val="none" w:sz="0" w:space="0" w:color="auto"/>
            <w:right w:val="none" w:sz="0" w:space="0" w:color="auto"/>
          </w:divBdr>
        </w:div>
        <w:div w:id="480582982">
          <w:marLeft w:val="0"/>
          <w:marRight w:val="0"/>
          <w:marTop w:val="0"/>
          <w:marBottom w:val="0"/>
          <w:divBdr>
            <w:top w:val="none" w:sz="0" w:space="0" w:color="auto"/>
            <w:left w:val="none" w:sz="0" w:space="0" w:color="auto"/>
            <w:bottom w:val="none" w:sz="0" w:space="0" w:color="auto"/>
            <w:right w:val="none" w:sz="0" w:space="0" w:color="auto"/>
          </w:divBdr>
        </w:div>
        <w:div w:id="361443317">
          <w:marLeft w:val="0"/>
          <w:marRight w:val="0"/>
          <w:marTop w:val="0"/>
          <w:marBottom w:val="0"/>
          <w:divBdr>
            <w:top w:val="none" w:sz="0" w:space="0" w:color="auto"/>
            <w:left w:val="none" w:sz="0" w:space="0" w:color="auto"/>
            <w:bottom w:val="none" w:sz="0" w:space="0" w:color="auto"/>
            <w:right w:val="none" w:sz="0" w:space="0" w:color="auto"/>
          </w:divBdr>
        </w:div>
        <w:div w:id="1593313586">
          <w:marLeft w:val="0"/>
          <w:marRight w:val="0"/>
          <w:marTop w:val="0"/>
          <w:marBottom w:val="0"/>
          <w:divBdr>
            <w:top w:val="none" w:sz="0" w:space="0" w:color="auto"/>
            <w:left w:val="none" w:sz="0" w:space="0" w:color="auto"/>
            <w:bottom w:val="none" w:sz="0" w:space="0" w:color="auto"/>
            <w:right w:val="none" w:sz="0" w:space="0" w:color="auto"/>
          </w:divBdr>
        </w:div>
        <w:div w:id="1008875164">
          <w:marLeft w:val="0"/>
          <w:marRight w:val="0"/>
          <w:marTop w:val="0"/>
          <w:marBottom w:val="0"/>
          <w:divBdr>
            <w:top w:val="none" w:sz="0" w:space="0" w:color="auto"/>
            <w:left w:val="none" w:sz="0" w:space="0" w:color="auto"/>
            <w:bottom w:val="none" w:sz="0" w:space="0" w:color="auto"/>
            <w:right w:val="none" w:sz="0" w:space="0" w:color="auto"/>
          </w:divBdr>
        </w:div>
        <w:div w:id="391774279">
          <w:marLeft w:val="0"/>
          <w:marRight w:val="0"/>
          <w:marTop w:val="0"/>
          <w:marBottom w:val="0"/>
          <w:divBdr>
            <w:top w:val="none" w:sz="0" w:space="0" w:color="auto"/>
            <w:left w:val="none" w:sz="0" w:space="0" w:color="auto"/>
            <w:bottom w:val="none" w:sz="0" w:space="0" w:color="auto"/>
            <w:right w:val="none" w:sz="0" w:space="0" w:color="auto"/>
          </w:divBdr>
        </w:div>
        <w:div w:id="1011371566">
          <w:marLeft w:val="0"/>
          <w:marRight w:val="0"/>
          <w:marTop w:val="0"/>
          <w:marBottom w:val="0"/>
          <w:divBdr>
            <w:top w:val="none" w:sz="0" w:space="0" w:color="auto"/>
            <w:left w:val="none" w:sz="0" w:space="0" w:color="auto"/>
            <w:bottom w:val="none" w:sz="0" w:space="0" w:color="auto"/>
            <w:right w:val="none" w:sz="0" w:space="0" w:color="auto"/>
          </w:divBdr>
        </w:div>
        <w:div w:id="1800611895">
          <w:marLeft w:val="0"/>
          <w:marRight w:val="0"/>
          <w:marTop w:val="0"/>
          <w:marBottom w:val="0"/>
          <w:divBdr>
            <w:top w:val="none" w:sz="0" w:space="0" w:color="auto"/>
            <w:left w:val="none" w:sz="0" w:space="0" w:color="auto"/>
            <w:bottom w:val="none" w:sz="0" w:space="0" w:color="auto"/>
            <w:right w:val="none" w:sz="0" w:space="0" w:color="auto"/>
          </w:divBdr>
        </w:div>
        <w:div w:id="1678539703">
          <w:marLeft w:val="0"/>
          <w:marRight w:val="0"/>
          <w:marTop w:val="0"/>
          <w:marBottom w:val="0"/>
          <w:divBdr>
            <w:top w:val="none" w:sz="0" w:space="0" w:color="auto"/>
            <w:left w:val="none" w:sz="0" w:space="0" w:color="auto"/>
            <w:bottom w:val="none" w:sz="0" w:space="0" w:color="auto"/>
            <w:right w:val="none" w:sz="0" w:space="0" w:color="auto"/>
          </w:divBdr>
        </w:div>
        <w:div w:id="1398358739">
          <w:marLeft w:val="0"/>
          <w:marRight w:val="0"/>
          <w:marTop w:val="0"/>
          <w:marBottom w:val="0"/>
          <w:divBdr>
            <w:top w:val="none" w:sz="0" w:space="0" w:color="auto"/>
            <w:left w:val="none" w:sz="0" w:space="0" w:color="auto"/>
            <w:bottom w:val="none" w:sz="0" w:space="0" w:color="auto"/>
            <w:right w:val="none" w:sz="0" w:space="0" w:color="auto"/>
          </w:divBdr>
        </w:div>
        <w:div w:id="1051613166">
          <w:marLeft w:val="0"/>
          <w:marRight w:val="0"/>
          <w:marTop w:val="0"/>
          <w:marBottom w:val="0"/>
          <w:divBdr>
            <w:top w:val="none" w:sz="0" w:space="0" w:color="auto"/>
            <w:left w:val="none" w:sz="0" w:space="0" w:color="auto"/>
            <w:bottom w:val="none" w:sz="0" w:space="0" w:color="auto"/>
            <w:right w:val="none" w:sz="0" w:space="0" w:color="auto"/>
          </w:divBdr>
        </w:div>
      </w:divsChild>
    </w:div>
    <w:div w:id="1949921226">
      <w:bodyDiv w:val="1"/>
      <w:marLeft w:val="0"/>
      <w:marRight w:val="0"/>
      <w:marTop w:val="0"/>
      <w:marBottom w:val="0"/>
      <w:divBdr>
        <w:top w:val="none" w:sz="0" w:space="0" w:color="auto"/>
        <w:left w:val="none" w:sz="0" w:space="0" w:color="auto"/>
        <w:bottom w:val="none" w:sz="0" w:space="0" w:color="auto"/>
        <w:right w:val="none" w:sz="0" w:space="0" w:color="auto"/>
      </w:divBdr>
      <w:divsChild>
        <w:div w:id="1145273655">
          <w:marLeft w:val="0"/>
          <w:marRight w:val="0"/>
          <w:marTop w:val="0"/>
          <w:marBottom w:val="0"/>
          <w:divBdr>
            <w:top w:val="none" w:sz="0" w:space="0" w:color="auto"/>
            <w:left w:val="none" w:sz="0" w:space="0" w:color="auto"/>
            <w:bottom w:val="none" w:sz="0" w:space="0" w:color="auto"/>
            <w:right w:val="none" w:sz="0" w:space="0" w:color="auto"/>
          </w:divBdr>
          <w:divsChild>
            <w:div w:id="1437097507">
              <w:marLeft w:val="0"/>
              <w:marRight w:val="0"/>
              <w:marTop w:val="0"/>
              <w:marBottom w:val="0"/>
              <w:divBdr>
                <w:top w:val="none" w:sz="0" w:space="0" w:color="auto"/>
                <w:left w:val="none" w:sz="0" w:space="0" w:color="auto"/>
                <w:bottom w:val="none" w:sz="0" w:space="0" w:color="auto"/>
                <w:right w:val="none" w:sz="0" w:space="0" w:color="auto"/>
              </w:divBdr>
            </w:div>
            <w:div w:id="2118015514">
              <w:marLeft w:val="0"/>
              <w:marRight w:val="0"/>
              <w:marTop w:val="0"/>
              <w:marBottom w:val="0"/>
              <w:divBdr>
                <w:top w:val="none" w:sz="0" w:space="0" w:color="auto"/>
                <w:left w:val="none" w:sz="0" w:space="0" w:color="auto"/>
                <w:bottom w:val="none" w:sz="0" w:space="0" w:color="auto"/>
                <w:right w:val="none" w:sz="0" w:space="0" w:color="auto"/>
              </w:divBdr>
            </w:div>
            <w:div w:id="1029137040">
              <w:marLeft w:val="0"/>
              <w:marRight w:val="0"/>
              <w:marTop w:val="0"/>
              <w:marBottom w:val="0"/>
              <w:divBdr>
                <w:top w:val="none" w:sz="0" w:space="0" w:color="auto"/>
                <w:left w:val="none" w:sz="0" w:space="0" w:color="auto"/>
                <w:bottom w:val="none" w:sz="0" w:space="0" w:color="auto"/>
                <w:right w:val="none" w:sz="0" w:space="0" w:color="auto"/>
              </w:divBdr>
            </w:div>
            <w:div w:id="1590694609">
              <w:marLeft w:val="0"/>
              <w:marRight w:val="0"/>
              <w:marTop w:val="0"/>
              <w:marBottom w:val="0"/>
              <w:divBdr>
                <w:top w:val="none" w:sz="0" w:space="0" w:color="auto"/>
                <w:left w:val="none" w:sz="0" w:space="0" w:color="auto"/>
                <w:bottom w:val="none" w:sz="0" w:space="0" w:color="auto"/>
                <w:right w:val="none" w:sz="0" w:space="0" w:color="auto"/>
              </w:divBdr>
            </w:div>
            <w:div w:id="1644576648">
              <w:marLeft w:val="0"/>
              <w:marRight w:val="0"/>
              <w:marTop w:val="0"/>
              <w:marBottom w:val="0"/>
              <w:divBdr>
                <w:top w:val="none" w:sz="0" w:space="0" w:color="auto"/>
                <w:left w:val="none" w:sz="0" w:space="0" w:color="auto"/>
                <w:bottom w:val="none" w:sz="0" w:space="0" w:color="auto"/>
                <w:right w:val="none" w:sz="0" w:space="0" w:color="auto"/>
              </w:divBdr>
            </w:div>
            <w:div w:id="1581213288">
              <w:marLeft w:val="0"/>
              <w:marRight w:val="0"/>
              <w:marTop w:val="0"/>
              <w:marBottom w:val="0"/>
              <w:divBdr>
                <w:top w:val="none" w:sz="0" w:space="0" w:color="auto"/>
                <w:left w:val="none" w:sz="0" w:space="0" w:color="auto"/>
                <w:bottom w:val="none" w:sz="0" w:space="0" w:color="auto"/>
                <w:right w:val="none" w:sz="0" w:space="0" w:color="auto"/>
              </w:divBdr>
            </w:div>
            <w:div w:id="932393076">
              <w:marLeft w:val="0"/>
              <w:marRight w:val="0"/>
              <w:marTop w:val="0"/>
              <w:marBottom w:val="0"/>
              <w:divBdr>
                <w:top w:val="none" w:sz="0" w:space="0" w:color="auto"/>
                <w:left w:val="none" w:sz="0" w:space="0" w:color="auto"/>
                <w:bottom w:val="none" w:sz="0" w:space="0" w:color="auto"/>
                <w:right w:val="none" w:sz="0" w:space="0" w:color="auto"/>
              </w:divBdr>
            </w:div>
            <w:div w:id="1772240093">
              <w:marLeft w:val="0"/>
              <w:marRight w:val="0"/>
              <w:marTop w:val="0"/>
              <w:marBottom w:val="0"/>
              <w:divBdr>
                <w:top w:val="none" w:sz="0" w:space="0" w:color="auto"/>
                <w:left w:val="none" w:sz="0" w:space="0" w:color="auto"/>
                <w:bottom w:val="none" w:sz="0" w:space="0" w:color="auto"/>
                <w:right w:val="none" w:sz="0" w:space="0" w:color="auto"/>
              </w:divBdr>
            </w:div>
            <w:div w:id="1958247310">
              <w:marLeft w:val="0"/>
              <w:marRight w:val="0"/>
              <w:marTop w:val="0"/>
              <w:marBottom w:val="0"/>
              <w:divBdr>
                <w:top w:val="none" w:sz="0" w:space="0" w:color="auto"/>
                <w:left w:val="none" w:sz="0" w:space="0" w:color="auto"/>
                <w:bottom w:val="none" w:sz="0" w:space="0" w:color="auto"/>
                <w:right w:val="none" w:sz="0" w:space="0" w:color="auto"/>
              </w:divBdr>
            </w:div>
            <w:div w:id="857426514">
              <w:marLeft w:val="0"/>
              <w:marRight w:val="0"/>
              <w:marTop w:val="0"/>
              <w:marBottom w:val="0"/>
              <w:divBdr>
                <w:top w:val="none" w:sz="0" w:space="0" w:color="auto"/>
                <w:left w:val="none" w:sz="0" w:space="0" w:color="auto"/>
                <w:bottom w:val="none" w:sz="0" w:space="0" w:color="auto"/>
                <w:right w:val="none" w:sz="0" w:space="0" w:color="auto"/>
              </w:divBdr>
            </w:div>
            <w:div w:id="1513299279">
              <w:marLeft w:val="0"/>
              <w:marRight w:val="0"/>
              <w:marTop w:val="0"/>
              <w:marBottom w:val="0"/>
              <w:divBdr>
                <w:top w:val="none" w:sz="0" w:space="0" w:color="auto"/>
                <w:left w:val="none" w:sz="0" w:space="0" w:color="auto"/>
                <w:bottom w:val="none" w:sz="0" w:space="0" w:color="auto"/>
                <w:right w:val="none" w:sz="0" w:space="0" w:color="auto"/>
              </w:divBdr>
            </w:div>
            <w:div w:id="1568761203">
              <w:marLeft w:val="0"/>
              <w:marRight w:val="0"/>
              <w:marTop w:val="0"/>
              <w:marBottom w:val="0"/>
              <w:divBdr>
                <w:top w:val="none" w:sz="0" w:space="0" w:color="auto"/>
                <w:left w:val="none" w:sz="0" w:space="0" w:color="auto"/>
                <w:bottom w:val="none" w:sz="0" w:space="0" w:color="auto"/>
                <w:right w:val="none" w:sz="0" w:space="0" w:color="auto"/>
              </w:divBdr>
            </w:div>
            <w:div w:id="460198514">
              <w:marLeft w:val="0"/>
              <w:marRight w:val="0"/>
              <w:marTop w:val="0"/>
              <w:marBottom w:val="0"/>
              <w:divBdr>
                <w:top w:val="none" w:sz="0" w:space="0" w:color="auto"/>
                <w:left w:val="none" w:sz="0" w:space="0" w:color="auto"/>
                <w:bottom w:val="none" w:sz="0" w:space="0" w:color="auto"/>
                <w:right w:val="none" w:sz="0" w:space="0" w:color="auto"/>
              </w:divBdr>
            </w:div>
            <w:div w:id="784083749">
              <w:marLeft w:val="0"/>
              <w:marRight w:val="0"/>
              <w:marTop w:val="0"/>
              <w:marBottom w:val="0"/>
              <w:divBdr>
                <w:top w:val="none" w:sz="0" w:space="0" w:color="auto"/>
                <w:left w:val="none" w:sz="0" w:space="0" w:color="auto"/>
                <w:bottom w:val="none" w:sz="0" w:space="0" w:color="auto"/>
                <w:right w:val="none" w:sz="0" w:space="0" w:color="auto"/>
              </w:divBdr>
            </w:div>
            <w:div w:id="902908597">
              <w:marLeft w:val="0"/>
              <w:marRight w:val="0"/>
              <w:marTop w:val="0"/>
              <w:marBottom w:val="0"/>
              <w:divBdr>
                <w:top w:val="none" w:sz="0" w:space="0" w:color="auto"/>
                <w:left w:val="none" w:sz="0" w:space="0" w:color="auto"/>
                <w:bottom w:val="none" w:sz="0" w:space="0" w:color="auto"/>
                <w:right w:val="none" w:sz="0" w:space="0" w:color="auto"/>
              </w:divBdr>
            </w:div>
            <w:div w:id="717782410">
              <w:marLeft w:val="0"/>
              <w:marRight w:val="0"/>
              <w:marTop w:val="0"/>
              <w:marBottom w:val="0"/>
              <w:divBdr>
                <w:top w:val="none" w:sz="0" w:space="0" w:color="auto"/>
                <w:left w:val="none" w:sz="0" w:space="0" w:color="auto"/>
                <w:bottom w:val="none" w:sz="0" w:space="0" w:color="auto"/>
                <w:right w:val="none" w:sz="0" w:space="0" w:color="auto"/>
              </w:divBdr>
            </w:div>
            <w:div w:id="1218052696">
              <w:marLeft w:val="0"/>
              <w:marRight w:val="0"/>
              <w:marTop w:val="0"/>
              <w:marBottom w:val="0"/>
              <w:divBdr>
                <w:top w:val="none" w:sz="0" w:space="0" w:color="auto"/>
                <w:left w:val="none" w:sz="0" w:space="0" w:color="auto"/>
                <w:bottom w:val="none" w:sz="0" w:space="0" w:color="auto"/>
                <w:right w:val="none" w:sz="0" w:space="0" w:color="auto"/>
              </w:divBdr>
            </w:div>
            <w:div w:id="1781876196">
              <w:marLeft w:val="0"/>
              <w:marRight w:val="0"/>
              <w:marTop w:val="0"/>
              <w:marBottom w:val="0"/>
              <w:divBdr>
                <w:top w:val="none" w:sz="0" w:space="0" w:color="auto"/>
                <w:left w:val="none" w:sz="0" w:space="0" w:color="auto"/>
                <w:bottom w:val="none" w:sz="0" w:space="0" w:color="auto"/>
                <w:right w:val="none" w:sz="0" w:space="0" w:color="auto"/>
              </w:divBdr>
            </w:div>
            <w:div w:id="1437486177">
              <w:marLeft w:val="0"/>
              <w:marRight w:val="0"/>
              <w:marTop w:val="0"/>
              <w:marBottom w:val="0"/>
              <w:divBdr>
                <w:top w:val="none" w:sz="0" w:space="0" w:color="auto"/>
                <w:left w:val="none" w:sz="0" w:space="0" w:color="auto"/>
                <w:bottom w:val="none" w:sz="0" w:space="0" w:color="auto"/>
                <w:right w:val="none" w:sz="0" w:space="0" w:color="auto"/>
              </w:divBdr>
            </w:div>
            <w:div w:id="913661596">
              <w:marLeft w:val="0"/>
              <w:marRight w:val="0"/>
              <w:marTop w:val="0"/>
              <w:marBottom w:val="0"/>
              <w:divBdr>
                <w:top w:val="none" w:sz="0" w:space="0" w:color="auto"/>
                <w:left w:val="none" w:sz="0" w:space="0" w:color="auto"/>
                <w:bottom w:val="none" w:sz="0" w:space="0" w:color="auto"/>
                <w:right w:val="none" w:sz="0" w:space="0" w:color="auto"/>
              </w:divBdr>
            </w:div>
            <w:div w:id="814034401">
              <w:marLeft w:val="0"/>
              <w:marRight w:val="0"/>
              <w:marTop w:val="0"/>
              <w:marBottom w:val="0"/>
              <w:divBdr>
                <w:top w:val="none" w:sz="0" w:space="0" w:color="auto"/>
                <w:left w:val="none" w:sz="0" w:space="0" w:color="auto"/>
                <w:bottom w:val="none" w:sz="0" w:space="0" w:color="auto"/>
                <w:right w:val="none" w:sz="0" w:space="0" w:color="auto"/>
              </w:divBdr>
            </w:div>
            <w:div w:id="528761395">
              <w:marLeft w:val="0"/>
              <w:marRight w:val="0"/>
              <w:marTop w:val="0"/>
              <w:marBottom w:val="0"/>
              <w:divBdr>
                <w:top w:val="none" w:sz="0" w:space="0" w:color="auto"/>
                <w:left w:val="none" w:sz="0" w:space="0" w:color="auto"/>
                <w:bottom w:val="none" w:sz="0" w:space="0" w:color="auto"/>
                <w:right w:val="none" w:sz="0" w:space="0" w:color="auto"/>
              </w:divBdr>
            </w:div>
            <w:div w:id="754668468">
              <w:marLeft w:val="0"/>
              <w:marRight w:val="0"/>
              <w:marTop w:val="0"/>
              <w:marBottom w:val="0"/>
              <w:divBdr>
                <w:top w:val="none" w:sz="0" w:space="0" w:color="auto"/>
                <w:left w:val="none" w:sz="0" w:space="0" w:color="auto"/>
                <w:bottom w:val="none" w:sz="0" w:space="0" w:color="auto"/>
                <w:right w:val="none" w:sz="0" w:space="0" w:color="auto"/>
              </w:divBdr>
            </w:div>
            <w:div w:id="1339574127">
              <w:marLeft w:val="0"/>
              <w:marRight w:val="0"/>
              <w:marTop w:val="0"/>
              <w:marBottom w:val="0"/>
              <w:divBdr>
                <w:top w:val="none" w:sz="0" w:space="0" w:color="auto"/>
                <w:left w:val="none" w:sz="0" w:space="0" w:color="auto"/>
                <w:bottom w:val="none" w:sz="0" w:space="0" w:color="auto"/>
                <w:right w:val="none" w:sz="0" w:space="0" w:color="auto"/>
              </w:divBdr>
            </w:div>
            <w:div w:id="319695480">
              <w:marLeft w:val="0"/>
              <w:marRight w:val="0"/>
              <w:marTop w:val="0"/>
              <w:marBottom w:val="0"/>
              <w:divBdr>
                <w:top w:val="none" w:sz="0" w:space="0" w:color="auto"/>
                <w:left w:val="none" w:sz="0" w:space="0" w:color="auto"/>
                <w:bottom w:val="none" w:sz="0" w:space="0" w:color="auto"/>
                <w:right w:val="none" w:sz="0" w:space="0" w:color="auto"/>
              </w:divBdr>
            </w:div>
          </w:divsChild>
        </w:div>
        <w:div w:id="1946618695">
          <w:marLeft w:val="0"/>
          <w:marRight w:val="0"/>
          <w:marTop w:val="0"/>
          <w:marBottom w:val="0"/>
          <w:divBdr>
            <w:top w:val="none" w:sz="0" w:space="0" w:color="auto"/>
            <w:left w:val="none" w:sz="0" w:space="0" w:color="auto"/>
            <w:bottom w:val="none" w:sz="0" w:space="0" w:color="auto"/>
            <w:right w:val="none" w:sz="0" w:space="0" w:color="auto"/>
          </w:divBdr>
          <w:divsChild>
            <w:div w:id="1535189004">
              <w:marLeft w:val="0"/>
              <w:marRight w:val="0"/>
              <w:marTop w:val="0"/>
              <w:marBottom w:val="0"/>
              <w:divBdr>
                <w:top w:val="none" w:sz="0" w:space="0" w:color="auto"/>
                <w:left w:val="none" w:sz="0" w:space="0" w:color="auto"/>
                <w:bottom w:val="none" w:sz="0" w:space="0" w:color="auto"/>
                <w:right w:val="none" w:sz="0" w:space="0" w:color="auto"/>
              </w:divBdr>
            </w:div>
            <w:div w:id="145128667">
              <w:marLeft w:val="0"/>
              <w:marRight w:val="0"/>
              <w:marTop w:val="0"/>
              <w:marBottom w:val="0"/>
              <w:divBdr>
                <w:top w:val="none" w:sz="0" w:space="0" w:color="auto"/>
                <w:left w:val="none" w:sz="0" w:space="0" w:color="auto"/>
                <w:bottom w:val="none" w:sz="0" w:space="0" w:color="auto"/>
                <w:right w:val="none" w:sz="0" w:space="0" w:color="auto"/>
              </w:divBdr>
            </w:div>
            <w:div w:id="487401245">
              <w:marLeft w:val="0"/>
              <w:marRight w:val="0"/>
              <w:marTop w:val="0"/>
              <w:marBottom w:val="0"/>
              <w:divBdr>
                <w:top w:val="none" w:sz="0" w:space="0" w:color="auto"/>
                <w:left w:val="none" w:sz="0" w:space="0" w:color="auto"/>
                <w:bottom w:val="none" w:sz="0" w:space="0" w:color="auto"/>
                <w:right w:val="none" w:sz="0" w:space="0" w:color="auto"/>
              </w:divBdr>
            </w:div>
            <w:div w:id="154340777">
              <w:marLeft w:val="0"/>
              <w:marRight w:val="0"/>
              <w:marTop w:val="0"/>
              <w:marBottom w:val="0"/>
              <w:divBdr>
                <w:top w:val="none" w:sz="0" w:space="0" w:color="auto"/>
                <w:left w:val="none" w:sz="0" w:space="0" w:color="auto"/>
                <w:bottom w:val="none" w:sz="0" w:space="0" w:color="auto"/>
                <w:right w:val="none" w:sz="0" w:space="0" w:color="auto"/>
              </w:divBdr>
            </w:div>
            <w:div w:id="117142778">
              <w:marLeft w:val="0"/>
              <w:marRight w:val="0"/>
              <w:marTop w:val="0"/>
              <w:marBottom w:val="0"/>
              <w:divBdr>
                <w:top w:val="none" w:sz="0" w:space="0" w:color="auto"/>
                <w:left w:val="none" w:sz="0" w:space="0" w:color="auto"/>
                <w:bottom w:val="none" w:sz="0" w:space="0" w:color="auto"/>
                <w:right w:val="none" w:sz="0" w:space="0" w:color="auto"/>
              </w:divBdr>
            </w:div>
            <w:div w:id="1271662536">
              <w:marLeft w:val="0"/>
              <w:marRight w:val="0"/>
              <w:marTop w:val="0"/>
              <w:marBottom w:val="0"/>
              <w:divBdr>
                <w:top w:val="none" w:sz="0" w:space="0" w:color="auto"/>
                <w:left w:val="none" w:sz="0" w:space="0" w:color="auto"/>
                <w:bottom w:val="none" w:sz="0" w:space="0" w:color="auto"/>
                <w:right w:val="none" w:sz="0" w:space="0" w:color="auto"/>
              </w:divBdr>
            </w:div>
            <w:div w:id="504902104">
              <w:marLeft w:val="0"/>
              <w:marRight w:val="0"/>
              <w:marTop w:val="0"/>
              <w:marBottom w:val="0"/>
              <w:divBdr>
                <w:top w:val="none" w:sz="0" w:space="0" w:color="auto"/>
                <w:left w:val="none" w:sz="0" w:space="0" w:color="auto"/>
                <w:bottom w:val="none" w:sz="0" w:space="0" w:color="auto"/>
                <w:right w:val="none" w:sz="0" w:space="0" w:color="auto"/>
              </w:divBdr>
            </w:div>
            <w:div w:id="948856826">
              <w:marLeft w:val="0"/>
              <w:marRight w:val="0"/>
              <w:marTop w:val="0"/>
              <w:marBottom w:val="0"/>
              <w:divBdr>
                <w:top w:val="none" w:sz="0" w:space="0" w:color="auto"/>
                <w:left w:val="none" w:sz="0" w:space="0" w:color="auto"/>
                <w:bottom w:val="none" w:sz="0" w:space="0" w:color="auto"/>
                <w:right w:val="none" w:sz="0" w:space="0" w:color="auto"/>
              </w:divBdr>
            </w:div>
            <w:div w:id="2018532805">
              <w:marLeft w:val="0"/>
              <w:marRight w:val="0"/>
              <w:marTop w:val="0"/>
              <w:marBottom w:val="0"/>
              <w:divBdr>
                <w:top w:val="none" w:sz="0" w:space="0" w:color="auto"/>
                <w:left w:val="none" w:sz="0" w:space="0" w:color="auto"/>
                <w:bottom w:val="none" w:sz="0" w:space="0" w:color="auto"/>
                <w:right w:val="none" w:sz="0" w:space="0" w:color="auto"/>
              </w:divBdr>
            </w:div>
            <w:div w:id="2042391183">
              <w:marLeft w:val="0"/>
              <w:marRight w:val="0"/>
              <w:marTop w:val="0"/>
              <w:marBottom w:val="0"/>
              <w:divBdr>
                <w:top w:val="none" w:sz="0" w:space="0" w:color="auto"/>
                <w:left w:val="none" w:sz="0" w:space="0" w:color="auto"/>
                <w:bottom w:val="none" w:sz="0" w:space="0" w:color="auto"/>
                <w:right w:val="none" w:sz="0" w:space="0" w:color="auto"/>
              </w:divBdr>
            </w:div>
            <w:div w:id="395051062">
              <w:marLeft w:val="0"/>
              <w:marRight w:val="0"/>
              <w:marTop w:val="0"/>
              <w:marBottom w:val="0"/>
              <w:divBdr>
                <w:top w:val="none" w:sz="0" w:space="0" w:color="auto"/>
                <w:left w:val="none" w:sz="0" w:space="0" w:color="auto"/>
                <w:bottom w:val="none" w:sz="0" w:space="0" w:color="auto"/>
                <w:right w:val="none" w:sz="0" w:space="0" w:color="auto"/>
              </w:divBdr>
            </w:div>
            <w:div w:id="224293268">
              <w:marLeft w:val="0"/>
              <w:marRight w:val="0"/>
              <w:marTop w:val="0"/>
              <w:marBottom w:val="0"/>
              <w:divBdr>
                <w:top w:val="none" w:sz="0" w:space="0" w:color="auto"/>
                <w:left w:val="none" w:sz="0" w:space="0" w:color="auto"/>
                <w:bottom w:val="none" w:sz="0" w:space="0" w:color="auto"/>
                <w:right w:val="none" w:sz="0" w:space="0" w:color="auto"/>
              </w:divBdr>
            </w:div>
            <w:div w:id="1800150480">
              <w:marLeft w:val="0"/>
              <w:marRight w:val="0"/>
              <w:marTop w:val="0"/>
              <w:marBottom w:val="0"/>
              <w:divBdr>
                <w:top w:val="none" w:sz="0" w:space="0" w:color="auto"/>
                <w:left w:val="none" w:sz="0" w:space="0" w:color="auto"/>
                <w:bottom w:val="none" w:sz="0" w:space="0" w:color="auto"/>
                <w:right w:val="none" w:sz="0" w:space="0" w:color="auto"/>
              </w:divBdr>
            </w:div>
            <w:div w:id="859242853">
              <w:marLeft w:val="0"/>
              <w:marRight w:val="0"/>
              <w:marTop w:val="0"/>
              <w:marBottom w:val="0"/>
              <w:divBdr>
                <w:top w:val="none" w:sz="0" w:space="0" w:color="auto"/>
                <w:left w:val="none" w:sz="0" w:space="0" w:color="auto"/>
                <w:bottom w:val="none" w:sz="0" w:space="0" w:color="auto"/>
                <w:right w:val="none" w:sz="0" w:space="0" w:color="auto"/>
              </w:divBdr>
            </w:div>
            <w:div w:id="189805106">
              <w:marLeft w:val="0"/>
              <w:marRight w:val="0"/>
              <w:marTop w:val="0"/>
              <w:marBottom w:val="0"/>
              <w:divBdr>
                <w:top w:val="none" w:sz="0" w:space="0" w:color="auto"/>
                <w:left w:val="none" w:sz="0" w:space="0" w:color="auto"/>
                <w:bottom w:val="none" w:sz="0" w:space="0" w:color="auto"/>
                <w:right w:val="none" w:sz="0" w:space="0" w:color="auto"/>
              </w:divBdr>
            </w:div>
            <w:div w:id="1337414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2"/>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s://fabians.org.uk/publication/primary-colours/"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https://www.accessart.org.uk/wp-content/uploads/2017/03/sketchbooks_in_schools_final_report.pdf"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www.gov.uk/government/publications/early-years-foundation-stage-framework--2" TargetMode="Externa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assets.publishing.service.gov.uk/government/uploads/system/uploads/attachment_data/file/974907/EYFS_framework_-_March_2021.pdf" TargetMode="External" Id="rId11" /><Relationship Type="http://schemas.openxmlformats.org/officeDocument/2006/relationships/styles" Target="styles.xml" Id="rId5" /><Relationship Type="http://schemas.openxmlformats.org/officeDocument/2006/relationships/hyperlink" Target="https://fabians.org.uk/publication/primary-colours/" TargetMode="External" Id="rId15" /><Relationship Type="http://schemas.openxmlformats.org/officeDocument/2006/relationships/hyperlink" Target="https://www.gov.uk/government/publications/early-years-foundation-stage-framework--2" TargetMode="Externa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accessart.org.uk/wp-content/uploads/2017/03/sketchbooks_in_schools_final_report.pdf"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54d6e73-fe5b-41b3-a127-7c7499c1b4ff">
      <Terms xmlns="http://schemas.microsoft.com/office/infopath/2007/PartnerControls"/>
    </lcf76f155ced4ddcb4097134ff3c332f>
    <TaxCatchAll xmlns="01066a13-820b-4c60-ba96-d8ebdecbed6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F895116B4E38B4288BA9A39B43CF355" ma:contentTypeVersion="15" ma:contentTypeDescription="Create a new document." ma:contentTypeScope="" ma:versionID="f2b8d05f2c948ade77b203503b4304d7">
  <xsd:schema xmlns:xsd="http://www.w3.org/2001/XMLSchema" xmlns:xs="http://www.w3.org/2001/XMLSchema" xmlns:p="http://schemas.microsoft.com/office/2006/metadata/properties" xmlns:ns2="754d6e73-fe5b-41b3-a127-7c7499c1b4ff" xmlns:ns3="01066a13-820b-4c60-ba96-d8ebdecbed62" targetNamespace="http://schemas.microsoft.com/office/2006/metadata/properties" ma:root="true" ma:fieldsID="3ee5d71a4ed77d44978ccf5f9f28575e" ns2:_="" ns3:_="">
    <xsd:import namespace="754d6e73-fe5b-41b3-a127-7c7499c1b4ff"/>
    <xsd:import namespace="01066a13-820b-4c60-ba96-d8ebdecbed6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4d6e73-fe5b-41b3-a127-7c7499c1b4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36e2fbd-7907-4c3b-9c38-9ca127abe6c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066a13-820b-4c60-ba96-d8ebdecbed6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3464f39e-a5ec-4b05-a2c9-71a61592de72}" ma:internalName="TaxCatchAll" ma:showField="CatchAllData" ma:web="01066a13-820b-4c60-ba96-d8ebdecbed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5A0029-3CCB-4684-9FEA-CBCE7180DDBE}">
  <ds:schemaRefs>
    <ds:schemaRef ds:uri="http://schemas.microsoft.com/sharepoint/v3/contenttype/forms"/>
  </ds:schemaRefs>
</ds:datastoreItem>
</file>

<file path=customXml/itemProps2.xml><?xml version="1.0" encoding="utf-8"?>
<ds:datastoreItem xmlns:ds="http://schemas.openxmlformats.org/officeDocument/2006/customXml" ds:itemID="{DFA42010-116D-4973-A3D5-D01AE54DE366}">
  <ds:schemaRefs>
    <ds:schemaRef ds:uri="http://schemas.microsoft.com/office/2006/metadata/properties"/>
    <ds:schemaRef ds:uri="http://schemas.microsoft.com/office/infopath/2007/PartnerControls"/>
    <ds:schemaRef ds:uri="3468f3a0-886a-4d3b-a7de-a66a9c46d2f0"/>
    <ds:schemaRef ds:uri="944eac8e-5332-4d00-a2db-af5d7cd54f84"/>
  </ds:schemaRefs>
</ds:datastoreItem>
</file>

<file path=customXml/itemProps3.xml><?xml version="1.0" encoding="utf-8"?>
<ds:datastoreItem xmlns:ds="http://schemas.openxmlformats.org/officeDocument/2006/customXml" ds:itemID="{E8C9158C-AE9B-4893-B6AA-C65B4C4C34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Thompson</dc:creator>
  <cp:keywords/>
  <dc:description/>
  <cp:lastModifiedBy>Hefin Williams</cp:lastModifiedBy>
  <cp:revision>6</cp:revision>
  <dcterms:created xsi:type="dcterms:W3CDTF">2024-07-23T07:03:00Z</dcterms:created>
  <dcterms:modified xsi:type="dcterms:W3CDTF">2024-07-31T09:55:12Z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0x0101001F895116B4E38B4288BA9A39B43CF355</vt:lpwstr>
  </property>
  <property fmtid="{D5CDD505-2E9C-101B-9397-08002B2CF9AE}" pid="3" name="MediaServiceImageTags">
    <vt:lpwstr/>
  </property>
</Properties>
</file>