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FE77" w14:textId="77777777" w:rsidR="00D33357" w:rsidRPr="00D33357" w:rsidRDefault="00D33357" w:rsidP="00A10021">
      <w:pPr>
        <w:jc w:val="center"/>
        <w:rPr>
          <w:rFonts w:ascii="Arial" w:hAnsi="Arial" w:cs="Arial"/>
          <w:b/>
          <w:bCs/>
        </w:rPr>
      </w:pPr>
    </w:p>
    <w:p w14:paraId="43A11C31" w14:textId="40318028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69BAF284">
        <w:rPr>
          <w:rFonts w:ascii="Arial" w:hAnsi="Arial" w:cs="Arial"/>
          <w:b/>
          <w:bCs/>
        </w:rPr>
        <w:t>Primary Early Years 3-7</w:t>
      </w:r>
      <w:r w:rsidR="00AF3A47" w:rsidRPr="69BAF284">
        <w:rPr>
          <w:rFonts w:ascii="Arial" w:hAnsi="Arial" w:cs="Arial"/>
          <w:b/>
          <w:bCs/>
        </w:rPr>
        <w:t xml:space="preserve"> </w:t>
      </w:r>
      <w:r w:rsidR="00C6713A" w:rsidRPr="69BAF284">
        <w:rPr>
          <w:rFonts w:ascii="Arial" w:hAnsi="Arial" w:cs="Arial"/>
          <w:b/>
          <w:bCs/>
        </w:rPr>
        <w:t xml:space="preserve">Curriculum Map </w:t>
      </w:r>
      <w:r w:rsidRPr="69BAF284">
        <w:rPr>
          <w:rFonts w:ascii="Arial" w:hAnsi="Arial" w:cs="Arial"/>
          <w:b/>
          <w:bCs/>
        </w:rPr>
        <w:t>(</w:t>
      </w:r>
      <w:r w:rsidR="00E72178" w:rsidRPr="69BAF284">
        <w:rPr>
          <w:rFonts w:ascii="Arial" w:hAnsi="Arial" w:cs="Arial"/>
          <w:b/>
          <w:bCs/>
        </w:rPr>
        <w:t>EAL</w:t>
      </w:r>
      <w:r w:rsidRPr="69BAF284">
        <w:rPr>
          <w:rFonts w:ascii="Arial" w:hAnsi="Arial" w:cs="Arial"/>
          <w:b/>
          <w:bCs/>
        </w:rPr>
        <w:t xml:space="preserve">) </w:t>
      </w:r>
    </w:p>
    <w:p w14:paraId="14A460F9" w14:textId="58575929" w:rsidR="003D7431" w:rsidRPr="00507F3E" w:rsidRDefault="003D7431" w:rsidP="6469F7EE">
      <w:pPr>
        <w:jc w:val="center"/>
        <w:rPr>
          <w:rFonts w:ascii="Arial" w:hAnsi="Arial" w:cs="Arial"/>
          <w:b/>
          <w:bCs/>
          <w:i/>
          <w:iCs/>
        </w:rPr>
      </w:pPr>
    </w:p>
    <w:p w14:paraId="63254608" w14:textId="185154D6" w:rsidR="003D7431" w:rsidRPr="00507F3E" w:rsidRDefault="460E8A43" w:rsidP="6469F7EE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531"/>
        <w:gridCol w:w="4327"/>
        <w:gridCol w:w="1797"/>
        <w:gridCol w:w="1883"/>
        <w:gridCol w:w="2454"/>
        <w:gridCol w:w="1956"/>
      </w:tblGrid>
      <w:tr w:rsidR="003B3F79" w:rsidRPr="006D12F4" w14:paraId="567489B4" w14:textId="77777777" w:rsidTr="69BAF284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6C61A794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="006D12F4" w:rsidRPr="006D12F4" w14:paraId="7756CE6F" w14:textId="77777777" w:rsidTr="69BAF284">
        <w:trPr>
          <w:trHeight w:val="464"/>
        </w:trPr>
        <w:tc>
          <w:tcPr>
            <w:tcW w:w="1545" w:type="dxa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455" w:type="dxa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37760E96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</w:t>
            </w:r>
            <w:r w:rsidR="001E2878">
              <w:rPr>
                <w:rFonts w:ascii="Arial" w:hAnsi="Arial" w:cs="Arial"/>
                <w:b/>
                <w:bCs/>
              </w:rPr>
              <w:t>ITTECF)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2D7B540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</w:t>
            </w:r>
            <w:r w:rsidR="001E2878">
              <w:rPr>
                <w:rFonts w:ascii="Arial" w:hAnsi="Arial" w:cs="Arial"/>
                <w:b/>
                <w:bCs/>
              </w:rPr>
              <w:t>ITTECF)</w:t>
            </w:r>
          </w:p>
        </w:tc>
        <w:tc>
          <w:tcPr>
            <w:tcW w:w="2220" w:type="dxa"/>
            <w:shd w:val="clear" w:color="auto" w:fill="C5E0B3" w:themeFill="accent6" w:themeFillTint="66"/>
          </w:tcPr>
          <w:p w14:paraId="274CBE69" w14:textId="4929B8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="009068FC" w:rsidRPr="006D12F4" w14:paraId="282D6A81" w14:textId="77777777" w:rsidTr="69BAF284">
        <w:trPr>
          <w:trHeight w:val="464"/>
        </w:trPr>
        <w:tc>
          <w:tcPr>
            <w:tcW w:w="13948" w:type="dxa"/>
            <w:gridSpan w:val="6"/>
            <w:shd w:val="clear" w:color="auto" w:fill="F4B083" w:themeFill="accent2" w:themeFillTint="99"/>
          </w:tcPr>
          <w:p w14:paraId="0E1DCC25" w14:textId="646F712C" w:rsidR="009068FC" w:rsidRPr="006D12F4" w:rsidRDefault="009068FC" w:rsidP="006D12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Contemporary issues in Early Childhood Education</w:t>
            </w:r>
          </w:p>
        </w:tc>
      </w:tr>
      <w:tr w:rsidR="00970702" w:rsidRPr="006D12F4" w14:paraId="6A4C9480" w14:textId="77777777" w:rsidTr="69BAF284">
        <w:trPr>
          <w:trHeight w:val="464"/>
        </w:trPr>
        <w:tc>
          <w:tcPr>
            <w:tcW w:w="1545" w:type="dxa"/>
            <w:shd w:val="clear" w:color="auto" w:fill="auto"/>
          </w:tcPr>
          <w:p w14:paraId="4D5DB247" w14:textId="0CFE2C4F" w:rsidR="00970702" w:rsidRPr="006D12F4" w:rsidRDefault="00970702" w:rsidP="006D12F4">
            <w:pPr>
              <w:rPr>
                <w:rFonts w:ascii="Arial" w:hAnsi="Arial" w:cs="Arial"/>
                <w:b/>
                <w:bCs/>
              </w:rPr>
            </w:pPr>
            <w:r w:rsidRPr="00970702">
              <w:rPr>
                <w:rFonts w:ascii="Arial" w:hAnsi="Arial" w:cs="Arial"/>
                <w:b/>
                <w:bCs/>
              </w:rPr>
              <w:t>Session 1</w:t>
            </w:r>
          </w:p>
        </w:tc>
        <w:tc>
          <w:tcPr>
            <w:tcW w:w="4455" w:type="dxa"/>
            <w:shd w:val="clear" w:color="auto" w:fill="auto"/>
          </w:tcPr>
          <w:p w14:paraId="351EAE21" w14:textId="51863B85" w:rsidR="00970702" w:rsidRPr="006D12F4" w:rsidRDefault="00970702" w:rsidP="69BAF284">
            <w:pPr>
              <w:rPr>
                <w:rFonts w:ascii="Arial" w:hAnsi="Arial" w:cs="Arial"/>
                <w:b/>
                <w:bCs/>
              </w:rPr>
            </w:pPr>
            <w:r w:rsidRPr="69BAF284">
              <w:rPr>
                <w:rFonts w:ascii="Arial" w:hAnsi="Arial" w:cs="Arial"/>
              </w:rPr>
              <w:t>Understand the characteristics of EAL learners and support approaches</w:t>
            </w:r>
          </w:p>
          <w:p w14:paraId="33DCC196" w14:textId="08A248A4" w:rsidR="00970702" w:rsidRPr="006D12F4" w:rsidRDefault="00970702" w:rsidP="69BAF284">
            <w:pPr>
              <w:rPr>
                <w:rFonts w:ascii="Arial" w:hAnsi="Arial" w:cs="Arial"/>
              </w:rPr>
            </w:pPr>
          </w:p>
          <w:p w14:paraId="64FF84B0" w14:textId="0049EABA" w:rsidR="00970702" w:rsidRPr="006D12F4" w:rsidRDefault="4F21295E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 xml:space="preserve">Understand that supporting children with EAL is focused </w:t>
            </w:r>
            <w:proofErr w:type="gramStart"/>
            <w:r w:rsidRPr="69BAF284">
              <w:rPr>
                <w:rFonts w:ascii="Arial" w:hAnsi="Arial" w:cs="Arial"/>
              </w:rPr>
              <w:t>around</w:t>
            </w:r>
            <w:proofErr w:type="gramEnd"/>
            <w:r w:rsidRPr="69BAF284">
              <w:rPr>
                <w:rFonts w:ascii="Arial" w:hAnsi="Arial" w:cs="Arial"/>
              </w:rPr>
              <w:t xml:space="preserve"> quality first teaching</w:t>
            </w:r>
          </w:p>
          <w:p w14:paraId="252E10E0" w14:textId="5A6587DF" w:rsidR="00970702" w:rsidRPr="006D12F4" w:rsidRDefault="00970702" w:rsidP="69BAF284">
            <w:pPr>
              <w:rPr>
                <w:rFonts w:ascii="Arial" w:hAnsi="Arial" w:cs="Arial"/>
              </w:rPr>
            </w:pPr>
          </w:p>
          <w:p w14:paraId="5DCAF57C" w14:textId="512F65AF" w:rsidR="00970702" w:rsidRPr="006D12F4" w:rsidRDefault="4F21295E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Develop an understanding of how young children acquire language</w:t>
            </w:r>
          </w:p>
          <w:p w14:paraId="20E0A558" w14:textId="5C0E4F43" w:rsidR="00970702" w:rsidRPr="006D12F4" w:rsidRDefault="00970702" w:rsidP="69BAF284">
            <w:pPr>
              <w:rPr>
                <w:rFonts w:ascii="Arial" w:hAnsi="Arial" w:cs="Arial"/>
              </w:rPr>
            </w:pPr>
          </w:p>
          <w:p w14:paraId="26986843" w14:textId="1392647D" w:rsidR="00970702" w:rsidRPr="006D12F4" w:rsidRDefault="4F21295E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Develop an understanding of how the environment and play opportunities influences children’s confidence with langu</w:t>
            </w:r>
            <w:r w:rsidR="524D5803" w:rsidRPr="69BAF284">
              <w:rPr>
                <w:rFonts w:ascii="Arial" w:hAnsi="Arial" w:cs="Arial"/>
              </w:rPr>
              <w:t>age acquisition</w:t>
            </w:r>
          </w:p>
          <w:p w14:paraId="17C41A00" w14:textId="6471876C" w:rsidR="00970702" w:rsidRPr="006D12F4" w:rsidRDefault="00970702" w:rsidP="69BAF284">
            <w:pPr>
              <w:rPr>
                <w:rFonts w:ascii="Arial" w:hAnsi="Arial" w:cs="Arial"/>
              </w:rPr>
            </w:pPr>
          </w:p>
          <w:p w14:paraId="09066DA3" w14:textId="31084A0E" w:rsidR="00970702" w:rsidRPr="006D12F4" w:rsidRDefault="37052D1A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Know how to support EAL learners within subject teaching ensuring high expectations are maintained of subject understanding.</w:t>
            </w:r>
          </w:p>
          <w:p w14:paraId="1E8D3CD7" w14:textId="4968BF79" w:rsidR="00970702" w:rsidRPr="006D12F4" w:rsidRDefault="00970702" w:rsidP="69BAF28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35F1" w14:textId="4368361A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 1</w:t>
            </w:r>
          </w:p>
          <w:p w14:paraId="13D5A415" w14:textId="2C892669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Points: </w:t>
            </w:r>
          </w:p>
          <w:p w14:paraId="433C2591" w14:textId="3F622A8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3, 6, 8</w:t>
            </w:r>
          </w:p>
          <w:p w14:paraId="557F4F71" w14:textId="77777777" w:rsidR="008A7F22" w:rsidRDefault="008A7F22" w:rsidP="006D12F4">
            <w:pPr>
              <w:rPr>
                <w:rFonts w:ascii="Arial" w:hAnsi="Arial" w:cs="Arial"/>
              </w:rPr>
            </w:pPr>
          </w:p>
          <w:p w14:paraId="47CF3E56" w14:textId="0F0532EC" w:rsidR="00970702" w:rsidRPr="009D1033" w:rsidRDefault="001E2878" w:rsidP="006D12F4">
            <w:pPr>
              <w:rPr>
                <w:rFonts w:ascii="Arial" w:hAnsi="Arial" w:cs="Arial"/>
              </w:rPr>
            </w:pPr>
            <w:r w:rsidRPr="009D1033">
              <w:rPr>
                <w:rFonts w:ascii="Arial" w:hAnsi="Arial" w:cs="Arial"/>
              </w:rPr>
              <w:t>Standard 2</w:t>
            </w:r>
          </w:p>
          <w:p w14:paraId="687E24F1" w14:textId="7F9D2FAA" w:rsidR="009D1033" w:rsidRPr="009D1033" w:rsidRDefault="009D1033" w:rsidP="006D12F4">
            <w:pPr>
              <w:rPr>
                <w:rFonts w:ascii="Arial" w:hAnsi="Arial" w:cs="Arial"/>
              </w:rPr>
            </w:pPr>
            <w:r w:rsidRPr="009D1033">
              <w:rPr>
                <w:rFonts w:ascii="Arial" w:hAnsi="Arial" w:cs="Arial"/>
              </w:rPr>
              <w:t>Points:</w:t>
            </w:r>
          </w:p>
          <w:p w14:paraId="2CE93408" w14:textId="79D2BBD1" w:rsidR="009D1033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2, 7, 8, 10</w:t>
            </w:r>
          </w:p>
          <w:p w14:paraId="4B18408D" w14:textId="77777777" w:rsidR="008A7F22" w:rsidRPr="009D1033" w:rsidRDefault="008A7F22" w:rsidP="006D12F4">
            <w:pPr>
              <w:rPr>
                <w:rFonts w:ascii="Arial" w:hAnsi="Arial" w:cs="Arial"/>
              </w:rPr>
            </w:pPr>
          </w:p>
          <w:p w14:paraId="3AB5A869" w14:textId="77777777" w:rsidR="001E2878" w:rsidRDefault="001E2878" w:rsidP="006D12F4">
            <w:pPr>
              <w:rPr>
                <w:rFonts w:ascii="Arial" w:hAnsi="Arial" w:cs="Arial"/>
              </w:rPr>
            </w:pPr>
            <w:r w:rsidRPr="009D1033">
              <w:rPr>
                <w:rFonts w:ascii="Arial" w:hAnsi="Arial" w:cs="Arial"/>
              </w:rPr>
              <w:t>Standard 4</w:t>
            </w:r>
          </w:p>
          <w:p w14:paraId="1CA0A142" w14:textId="7EE9A9B1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</w:t>
            </w:r>
          </w:p>
          <w:p w14:paraId="11E2E4E9" w14:textId="3E72BE1A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</w:t>
            </w:r>
          </w:p>
          <w:p w14:paraId="71BE9397" w14:textId="77777777" w:rsidR="008A7F22" w:rsidRPr="009D1033" w:rsidRDefault="008A7F22" w:rsidP="006D12F4">
            <w:pPr>
              <w:rPr>
                <w:rFonts w:ascii="Arial" w:hAnsi="Arial" w:cs="Arial"/>
              </w:rPr>
            </w:pPr>
          </w:p>
          <w:p w14:paraId="339455A9" w14:textId="77777777" w:rsidR="001E2878" w:rsidRDefault="001E2878" w:rsidP="006D12F4">
            <w:pPr>
              <w:rPr>
                <w:rFonts w:ascii="Arial" w:hAnsi="Arial" w:cs="Arial"/>
              </w:rPr>
            </w:pPr>
            <w:r w:rsidRPr="009D1033">
              <w:rPr>
                <w:rFonts w:ascii="Arial" w:hAnsi="Arial" w:cs="Arial"/>
              </w:rPr>
              <w:t>Standard 5</w:t>
            </w:r>
          </w:p>
          <w:p w14:paraId="6BD8FF37" w14:textId="6211D6F8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</w:t>
            </w:r>
          </w:p>
          <w:p w14:paraId="3EBE34A2" w14:textId="38751AF4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</w:t>
            </w:r>
          </w:p>
          <w:p w14:paraId="00202A4A" w14:textId="77777777" w:rsidR="008A7F22" w:rsidRPr="009D1033" w:rsidRDefault="008A7F22" w:rsidP="006D12F4">
            <w:pPr>
              <w:rPr>
                <w:rFonts w:ascii="Arial" w:hAnsi="Arial" w:cs="Arial"/>
              </w:rPr>
            </w:pPr>
          </w:p>
          <w:p w14:paraId="0AFC4B88" w14:textId="77777777" w:rsidR="008A7F22" w:rsidRDefault="001E2878" w:rsidP="006D12F4">
            <w:pPr>
              <w:rPr>
                <w:rFonts w:ascii="Arial" w:hAnsi="Arial" w:cs="Arial"/>
              </w:rPr>
            </w:pPr>
            <w:r w:rsidRPr="009D1033">
              <w:rPr>
                <w:rFonts w:ascii="Arial" w:hAnsi="Arial" w:cs="Arial"/>
              </w:rPr>
              <w:t>Standard 6</w:t>
            </w:r>
          </w:p>
          <w:p w14:paraId="0491DEDF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</w:t>
            </w:r>
          </w:p>
          <w:p w14:paraId="2B63BEED" w14:textId="71CD900F" w:rsidR="008A7F22" w:rsidRP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1, 2, 3, 4, 5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A1BB" w14:textId="77777777" w:rsidR="0097070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1</w:t>
            </w:r>
          </w:p>
          <w:p w14:paraId="2DC699E0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</w:t>
            </w:r>
          </w:p>
          <w:p w14:paraId="0EB9C4D8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a., c., d, e., h.</w:t>
            </w:r>
          </w:p>
          <w:p w14:paraId="1B26D7CA" w14:textId="77777777" w:rsidR="008A7F22" w:rsidRDefault="008A7F22" w:rsidP="006D12F4">
            <w:pPr>
              <w:rPr>
                <w:rFonts w:ascii="Arial" w:hAnsi="Arial" w:cs="Arial"/>
              </w:rPr>
            </w:pPr>
          </w:p>
          <w:p w14:paraId="62CF4FE1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2</w:t>
            </w:r>
          </w:p>
          <w:p w14:paraId="6A053C3C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</w:t>
            </w:r>
          </w:p>
          <w:p w14:paraId="47BBB29A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a., b., c., e., f.,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., j., k.</w:t>
            </w:r>
          </w:p>
          <w:p w14:paraId="7D1543DF" w14:textId="77777777" w:rsidR="008A7F22" w:rsidRDefault="008A7F22" w:rsidP="006D12F4">
            <w:pPr>
              <w:rPr>
                <w:rFonts w:ascii="Arial" w:hAnsi="Arial" w:cs="Arial"/>
              </w:rPr>
            </w:pPr>
          </w:p>
          <w:p w14:paraId="73A05FAF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4</w:t>
            </w:r>
          </w:p>
          <w:p w14:paraId="1A73AEBF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</w:t>
            </w:r>
          </w:p>
          <w:p w14:paraId="741B8C02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a., c., e., f., g., o.</w:t>
            </w:r>
          </w:p>
          <w:p w14:paraId="5C3E84B9" w14:textId="77777777" w:rsidR="008A7F22" w:rsidRDefault="008A7F22" w:rsidP="006D12F4">
            <w:pPr>
              <w:rPr>
                <w:rFonts w:ascii="Arial" w:hAnsi="Arial" w:cs="Arial"/>
              </w:rPr>
            </w:pPr>
          </w:p>
          <w:p w14:paraId="2BED54FE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5</w:t>
            </w:r>
          </w:p>
          <w:p w14:paraId="2BA03CF4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</w:t>
            </w:r>
          </w:p>
          <w:p w14:paraId="04038C3D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a., b., g.</w:t>
            </w:r>
          </w:p>
          <w:p w14:paraId="6A84D5FA" w14:textId="77777777" w:rsidR="008A7F22" w:rsidRDefault="008A7F22" w:rsidP="006D12F4">
            <w:pPr>
              <w:rPr>
                <w:rFonts w:ascii="Arial" w:hAnsi="Arial" w:cs="Arial"/>
              </w:rPr>
            </w:pPr>
          </w:p>
          <w:p w14:paraId="5E7C8578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6</w:t>
            </w:r>
          </w:p>
          <w:p w14:paraId="40B79E05" w14:textId="77777777" w:rsid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</w:t>
            </w:r>
          </w:p>
          <w:p w14:paraId="2CA05421" w14:textId="14ACA8C5" w:rsidR="008A7F22" w:rsidRPr="008A7F22" w:rsidRDefault="008A7F22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b., d., g., l.</w:t>
            </w:r>
          </w:p>
        </w:tc>
        <w:tc>
          <w:tcPr>
            <w:tcW w:w="2220" w:type="dxa"/>
            <w:shd w:val="clear" w:color="auto" w:fill="auto"/>
          </w:tcPr>
          <w:p w14:paraId="5C5374D2" w14:textId="77777777" w:rsidR="009068FC" w:rsidRDefault="00000000" w:rsidP="009068FC">
            <w:pPr>
              <w:rPr>
                <w:rFonts w:ascii="Arial" w:hAnsi="Arial" w:cs="Arial"/>
                <w:u w:val="single"/>
              </w:rPr>
            </w:pPr>
            <w:hyperlink r:id="rId10" w:history="1">
              <w:r w:rsidR="009068FC">
                <w:rPr>
                  <w:rStyle w:val="Hyperlink"/>
                </w:rPr>
                <w:t>Full article: Supporting pupils with EAL and their teachers in Ireland: the need for a co-ordinated strategy (tandfonline.com)</w:t>
              </w:r>
            </w:hyperlink>
          </w:p>
          <w:p w14:paraId="08B57216" w14:textId="77777777" w:rsidR="009068FC" w:rsidRDefault="009068FC" w:rsidP="009068FC">
            <w:pPr>
              <w:rPr>
                <w:rFonts w:ascii="Arial" w:hAnsi="Arial" w:cs="Arial"/>
                <w:u w:val="single"/>
              </w:rPr>
            </w:pPr>
          </w:p>
          <w:p w14:paraId="33E668A5" w14:textId="77777777" w:rsidR="009068FC" w:rsidRDefault="009068FC" w:rsidP="009068FC">
            <w:pPr>
              <w:rPr>
                <w:rFonts w:ascii="Arial" w:hAnsi="Arial" w:cs="Arial"/>
                <w:u w:val="single"/>
              </w:rPr>
            </w:pPr>
          </w:p>
          <w:p w14:paraId="294953B1" w14:textId="77777777" w:rsidR="009068FC" w:rsidRDefault="00000000" w:rsidP="009068FC">
            <w:pPr>
              <w:rPr>
                <w:rFonts w:ascii="Arial" w:hAnsi="Arial" w:cs="Arial"/>
                <w:u w:val="single"/>
              </w:rPr>
            </w:pPr>
            <w:hyperlink r:id="rId11" w:history="1">
              <w:r w:rsidR="009068FC" w:rsidRPr="008307F7">
                <w:rPr>
                  <w:rStyle w:val="Hyperlink"/>
                  <w:rFonts w:ascii="Arial" w:hAnsi="Arial" w:cs="Arial"/>
                </w:rPr>
                <w:t>The Bell foundation</w:t>
              </w:r>
            </w:hyperlink>
          </w:p>
          <w:p w14:paraId="1DC83B26" w14:textId="77777777" w:rsidR="00970702" w:rsidRPr="006D12F4" w:rsidRDefault="00970702" w:rsidP="006D12F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8" w:type="dxa"/>
            <w:shd w:val="clear" w:color="auto" w:fill="auto"/>
          </w:tcPr>
          <w:p w14:paraId="2591ED62" w14:textId="02D499AB" w:rsidR="00970702" w:rsidRPr="009068FC" w:rsidRDefault="009068FC" w:rsidP="006D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activity: explore in groups EY assessments and add/identify EAL aspects</w:t>
            </w:r>
          </w:p>
        </w:tc>
      </w:tr>
      <w:bookmarkEnd w:id="0"/>
      <w:bookmarkEnd w:id="1"/>
      <w:tr w:rsidR="00970702" w:rsidRPr="00BC2F85" w14:paraId="27DE8396" w14:textId="77777777" w:rsidTr="69BAF284">
        <w:trPr>
          <w:trHeight w:val="231"/>
        </w:trPr>
        <w:tc>
          <w:tcPr>
            <w:tcW w:w="1545" w:type="dxa"/>
          </w:tcPr>
          <w:p w14:paraId="583A645F" w14:textId="1E59D0A1" w:rsidR="00970702" w:rsidRPr="00C6713A" w:rsidRDefault="009068FC" w:rsidP="009707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2</w:t>
            </w:r>
          </w:p>
        </w:tc>
        <w:tc>
          <w:tcPr>
            <w:tcW w:w="4455" w:type="dxa"/>
          </w:tcPr>
          <w:p w14:paraId="5DEA9579" w14:textId="39644EE8" w:rsidR="00970702" w:rsidRPr="00E43DB1" w:rsidRDefault="00970702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Teaching EAL children in Early Years</w:t>
            </w:r>
          </w:p>
          <w:p w14:paraId="61268561" w14:textId="19ADACCD" w:rsidR="00970702" w:rsidRPr="00E43DB1" w:rsidRDefault="00970702" w:rsidP="69BAF284">
            <w:pPr>
              <w:rPr>
                <w:rFonts w:ascii="Arial" w:hAnsi="Arial" w:cs="Arial"/>
              </w:rPr>
            </w:pPr>
          </w:p>
          <w:p w14:paraId="689D1E1C" w14:textId="120921E9" w:rsidR="00970702" w:rsidRPr="00E43DB1" w:rsidRDefault="2556CFF6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Develop understanding of how teaching can be adapted for children with EAL</w:t>
            </w:r>
          </w:p>
          <w:p w14:paraId="7EBE4DCD" w14:textId="0AAAE3E7" w:rsidR="00970702" w:rsidRPr="00E43DB1" w:rsidRDefault="00970702" w:rsidP="69BAF284">
            <w:pPr>
              <w:rPr>
                <w:rFonts w:ascii="Arial" w:hAnsi="Arial" w:cs="Arial"/>
              </w:rPr>
            </w:pPr>
          </w:p>
          <w:p w14:paraId="049EABE3" w14:textId="1D1C4708" w:rsidR="00970702" w:rsidRPr="00E43DB1" w:rsidRDefault="7B8C768D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Know how to structure the play environment to promote optimal opportunities for children to engage with language</w:t>
            </w:r>
          </w:p>
          <w:p w14:paraId="2CDDEB4B" w14:textId="304D661E" w:rsidR="00970702" w:rsidRPr="00E43DB1" w:rsidRDefault="00970702" w:rsidP="69BAF284">
            <w:pPr>
              <w:rPr>
                <w:rFonts w:ascii="Arial" w:hAnsi="Arial" w:cs="Arial"/>
              </w:rPr>
            </w:pPr>
          </w:p>
          <w:p w14:paraId="767A5505" w14:textId="034AD5CF" w:rsidR="00970702" w:rsidRPr="00E43DB1" w:rsidRDefault="00970702" w:rsidP="69BAF28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46DA5E6E" w14:textId="77777777" w:rsidR="00970702" w:rsidRDefault="001E2878" w:rsidP="00970702">
            <w:pPr>
              <w:rPr>
                <w:rFonts w:ascii="Arial" w:hAnsi="Arial" w:cs="Arial"/>
              </w:rPr>
            </w:pPr>
            <w:r w:rsidRPr="001E2878">
              <w:rPr>
                <w:rFonts w:ascii="Arial" w:hAnsi="Arial" w:cs="Arial"/>
              </w:rPr>
              <w:t xml:space="preserve">Standard </w:t>
            </w:r>
            <w:r>
              <w:rPr>
                <w:rFonts w:ascii="Arial" w:hAnsi="Arial" w:cs="Arial"/>
              </w:rPr>
              <w:t>2</w:t>
            </w:r>
          </w:p>
          <w:p w14:paraId="3D085626" w14:textId="06CE27E0" w:rsidR="008A7F22" w:rsidRDefault="008A7F2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 1, 9, 10</w:t>
            </w:r>
          </w:p>
          <w:p w14:paraId="7DEC8228" w14:textId="77777777" w:rsidR="008A7F22" w:rsidRDefault="008A7F22" w:rsidP="00970702">
            <w:pPr>
              <w:rPr>
                <w:rFonts w:ascii="Arial" w:hAnsi="Arial" w:cs="Arial"/>
              </w:rPr>
            </w:pPr>
          </w:p>
          <w:p w14:paraId="3924F06D" w14:textId="77777777" w:rsidR="001E2878" w:rsidRDefault="001E2878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5</w:t>
            </w:r>
          </w:p>
          <w:p w14:paraId="4E1C9B79" w14:textId="36D8658B" w:rsidR="008A7F22" w:rsidRPr="001E2878" w:rsidRDefault="008A7F2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 1, 2, 5</w:t>
            </w:r>
          </w:p>
        </w:tc>
        <w:tc>
          <w:tcPr>
            <w:tcW w:w="1920" w:type="dxa"/>
          </w:tcPr>
          <w:p w14:paraId="3EE7B0D4" w14:textId="77777777" w:rsidR="00970702" w:rsidRDefault="008A7F2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2</w:t>
            </w:r>
          </w:p>
          <w:p w14:paraId="42F70E34" w14:textId="77777777" w:rsidR="008A7F22" w:rsidRDefault="008A7F2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Points: </w:t>
            </w:r>
          </w:p>
          <w:p w14:paraId="1FCB15CE" w14:textId="77777777" w:rsidR="003F3672" w:rsidRDefault="003F367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a., b., c., e., f.,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., j., k.</w:t>
            </w:r>
          </w:p>
          <w:p w14:paraId="02340E3D" w14:textId="77777777" w:rsidR="003F3672" w:rsidRDefault="003F3672" w:rsidP="00970702">
            <w:pPr>
              <w:rPr>
                <w:rFonts w:ascii="Arial" w:hAnsi="Arial" w:cs="Arial"/>
              </w:rPr>
            </w:pPr>
          </w:p>
          <w:p w14:paraId="6ADFA0F4" w14:textId="3A93C4CF" w:rsidR="003F3672" w:rsidRDefault="003F367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5</w:t>
            </w:r>
          </w:p>
          <w:p w14:paraId="362CCF4B" w14:textId="77777777" w:rsidR="003F3672" w:rsidRDefault="003F3672" w:rsidP="00970702">
            <w:pPr>
              <w:rPr>
                <w:rFonts w:ascii="Arial" w:hAnsi="Arial" w:cs="Arial"/>
              </w:rPr>
            </w:pPr>
          </w:p>
          <w:p w14:paraId="264DF16C" w14:textId="77777777" w:rsidR="003F3672" w:rsidRDefault="003F367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Points: </w:t>
            </w:r>
          </w:p>
          <w:p w14:paraId="7EA93A33" w14:textId="2FF3A937" w:rsidR="003F3672" w:rsidRPr="00BC2F85" w:rsidRDefault="003F367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a., b., g., </w:t>
            </w:r>
          </w:p>
        </w:tc>
        <w:tc>
          <w:tcPr>
            <w:tcW w:w="2220" w:type="dxa"/>
          </w:tcPr>
          <w:p w14:paraId="48CE2A78" w14:textId="77777777" w:rsidR="00970702" w:rsidRDefault="00000000" w:rsidP="00970702">
            <w:hyperlink r:id="rId12" w:history="1">
              <w:r w:rsidR="00970702">
                <w:rPr>
                  <w:rStyle w:val="Hyperlink"/>
                </w:rPr>
                <w:t>Catering for EAL/D students' language needs in mainstream classes: Early childhood teachers' perspectives and practices in one Australian setting | Australian Journal of Teacher Education (Online) (informit.org)</w:t>
              </w:r>
            </w:hyperlink>
          </w:p>
          <w:p w14:paraId="28400C92" w14:textId="77777777" w:rsidR="00970702" w:rsidRDefault="00970702" w:rsidP="00970702"/>
          <w:p w14:paraId="3C2F01C0" w14:textId="77777777" w:rsidR="00970702" w:rsidRDefault="00000000" w:rsidP="00970702">
            <w:hyperlink r:id="rId13" w:history="1">
              <w:r w:rsidR="00970702">
                <w:rPr>
                  <w:rStyle w:val="Hyperlink"/>
                </w:rPr>
                <w:t>Flashcards - The Bell Foundation (bell-foundation.org.uk)</w:t>
              </w:r>
            </w:hyperlink>
          </w:p>
          <w:p w14:paraId="3A855822" w14:textId="44A164EA" w:rsidR="00970702" w:rsidRPr="00BC2F85" w:rsidRDefault="00970702" w:rsidP="0097070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2892EEC3" w14:textId="450C5D36" w:rsidR="00970702" w:rsidRPr="00BC2F85" w:rsidRDefault="0097070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Activity in pairs: design a </w:t>
            </w:r>
            <w:r w:rsidR="00E5067C">
              <w:rPr>
                <w:rFonts w:ascii="Arial" w:hAnsi="Arial" w:cs="Arial"/>
              </w:rPr>
              <w:t>play-based</w:t>
            </w:r>
            <w:r>
              <w:rPr>
                <w:rFonts w:ascii="Arial" w:hAnsi="Arial" w:cs="Arial"/>
              </w:rPr>
              <w:t xml:space="preserve"> activity for EAL children in a nursery setting</w:t>
            </w:r>
          </w:p>
        </w:tc>
      </w:tr>
      <w:tr w:rsidR="009068FC" w:rsidRPr="00BC2F85" w14:paraId="226DAE58" w14:textId="77777777" w:rsidTr="69BAF284">
        <w:trPr>
          <w:trHeight w:val="410"/>
        </w:trPr>
        <w:tc>
          <w:tcPr>
            <w:tcW w:w="13948" w:type="dxa"/>
            <w:gridSpan w:val="6"/>
            <w:shd w:val="clear" w:color="auto" w:fill="F4B083" w:themeFill="accent2" w:themeFillTint="99"/>
          </w:tcPr>
          <w:p w14:paraId="41382845" w14:textId="0160FD27" w:rsidR="009068FC" w:rsidRDefault="009068FC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a teacher-researcher</w:t>
            </w:r>
          </w:p>
        </w:tc>
      </w:tr>
      <w:tr w:rsidR="00970702" w14:paraId="103526E9" w14:textId="77777777" w:rsidTr="69BAF284">
        <w:trPr>
          <w:trHeight w:val="411"/>
        </w:trPr>
        <w:tc>
          <w:tcPr>
            <w:tcW w:w="1545" w:type="dxa"/>
          </w:tcPr>
          <w:p w14:paraId="1E6AD5AE" w14:textId="77777777" w:rsidR="00970702" w:rsidRPr="00507F3E" w:rsidRDefault="00970702" w:rsidP="009707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9432EE" w14:textId="57F1242C" w:rsidR="00970702" w:rsidRPr="00507F3E" w:rsidRDefault="00970702" w:rsidP="009707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</w:t>
            </w:r>
            <w:r w:rsidR="009068FC">
              <w:rPr>
                <w:rFonts w:ascii="Arial" w:hAnsi="Arial" w:cs="Arial"/>
                <w:b/>
                <w:bCs/>
              </w:rPr>
              <w:t>1</w:t>
            </w:r>
            <w:r w:rsidRPr="00507F3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455" w:type="dxa"/>
          </w:tcPr>
          <w:p w14:paraId="6D08C69C" w14:textId="0311B090" w:rsidR="00970702" w:rsidRPr="00FB4E81" w:rsidRDefault="009068FC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Current research on EAL in Early Years: support and practice</w:t>
            </w:r>
          </w:p>
          <w:p w14:paraId="071DDF89" w14:textId="6E9A805C" w:rsidR="00970702" w:rsidRPr="00FB4E81" w:rsidRDefault="00970702" w:rsidP="69BAF284">
            <w:pPr>
              <w:rPr>
                <w:rFonts w:ascii="Arial" w:hAnsi="Arial" w:cs="Arial"/>
              </w:rPr>
            </w:pPr>
          </w:p>
          <w:p w14:paraId="67728935" w14:textId="637AFE53" w:rsidR="00970702" w:rsidRPr="00FB4E81" w:rsidRDefault="4C5CBAA7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Understanding of what research informs best strategies of supporting children with EAL.</w:t>
            </w:r>
          </w:p>
        </w:tc>
        <w:tc>
          <w:tcPr>
            <w:tcW w:w="1830" w:type="dxa"/>
          </w:tcPr>
          <w:p w14:paraId="26BC49CD" w14:textId="77777777" w:rsidR="00970702" w:rsidRDefault="001E2878" w:rsidP="00970702">
            <w:pPr>
              <w:rPr>
                <w:rFonts w:ascii="Arial" w:hAnsi="Arial" w:cs="Arial"/>
              </w:rPr>
            </w:pPr>
            <w:r w:rsidRPr="001E2878">
              <w:rPr>
                <w:rFonts w:ascii="Arial" w:hAnsi="Arial" w:cs="Arial"/>
              </w:rPr>
              <w:t>Standard 3</w:t>
            </w:r>
          </w:p>
          <w:p w14:paraId="6A376E8F" w14:textId="77777777" w:rsidR="003F3672" w:rsidRDefault="003F367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Poins:</w:t>
            </w:r>
          </w:p>
          <w:p w14:paraId="76EF4FEF" w14:textId="3DF15325" w:rsidR="003F3672" w:rsidRDefault="003F367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3, 7, 8, 9, 10</w:t>
            </w:r>
          </w:p>
          <w:p w14:paraId="3006B1A9" w14:textId="0F6EE793" w:rsidR="003F3672" w:rsidRPr="001E2878" w:rsidRDefault="003F3672" w:rsidP="00970702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A85A8F1" w14:textId="77777777" w:rsidR="00970702" w:rsidRDefault="003F367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3</w:t>
            </w:r>
          </w:p>
          <w:p w14:paraId="4F93B6D2" w14:textId="77777777" w:rsidR="003F3672" w:rsidRDefault="003F367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</w:t>
            </w:r>
          </w:p>
          <w:p w14:paraId="27F67509" w14:textId="4957FE63" w:rsidR="003F3672" w:rsidRPr="00C2028E" w:rsidRDefault="003F3672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a., c., j., o., p.</w:t>
            </w:r>
          </w:p>
        </w:tc>
        <w:tc>
          <w:tcPr>
            <w:tcW w:w="2220" w:type="dxa"/>
          </w:tcPr>
          <w:p w14:paraId="147BD907" w14:textId="77777777" w:rsidR="009068FC" w:rsidRDefault="00000000" w:rsidP="009068FC">
            <w:pPr>
              <w:rPr>
                <w:rFonts w:ascii="Arial" w:hAnsi="Arial" w:cs="Arial"/>
              </w:rPr>
            </w:pPr>
            <w:hyperlink r:id="rId14" w:history="1">
              <w:r w:rsidR="009068FC" w:rsidRPr="00BE2A9D">
                <w:rPr>
                  <w:rStyle w:val="Hyperlink"/>
                  <w:rFonts w:ascii="Arial" w:hAnsi="Arial" w:cs="Arial"/>
                </w:rPr>
                <w:t>Gre</w:t>
              </w:r>
              <w:r w:rsidR="009068FC">
                <w:rPr>
                  <w:rStyle w:val="Hyperlink"/>
                  <w:rFonts w:ascii="Arial" w:hAnsi="Arial" w:cs="Arial"/>
                </w:rPr>
                <w:t>at</w:t>
              </w:r>
              <w:r w:rsidR="009068FC" w:rsidRPr="00BE2A9D">
                <w:rPr>
                  <w:rStyle w:val="Hyperlink"/>
                  <w:rFonts w:ascii="Arial" w:hAnsi="Arial" w:cs="Arial"/>
                </w:rPr>
                <w:t xml:space="preserve"> idea: enhancing classroom talk</w:t>
              </w:r>
            </w:hyperlink>
          </w:p>
          <w:p w14:paraId="6E419C6F" w14:textId="77777777" w:rsidR="009068FC" w:rsidRDefault="009068FC" w:rsidP="009068FC">
            <w:pPr>
              <w:rPr>
                <w:rFonts w:ascii="Arial" w:hAnsi="Arial" w:cs="Arial"/>
              </w:rPr>
            </w:pPr>
          </w:p>
          <w:p w14:paraId="661B45AF" w14:textId="77777777" w:rsidR="009068FC" w:rsidRDefault="009068FC" w:rsidP="009068FC"/>
          <w:p w14:paraId="0BDA8075" w14:textId="3F4D320D" w:rsidR="00970702" w:rsidRPr="00C2028E" w:rsidRDefault="00000000" w:rsidP="009068FC">
            <w:pPr>
              <w:rPr>
                <w:rFonts w:ascii="Arial" w:hAnsi="Arial" w:cs="Arial"/>
              </w:rPr>
            </w:pPr>
            <w:hyperlink r:id="rId15" w:history="1">
              <w:r w:rsidR="009068FC">
                <w:rPr>
                  <w:rStyle w:val="Hyperlink"/>
                </w:rPr>
                <w:t xml:space="preserve">The knowledge base of teaching in linguistically diverse contexts: 10 grounded principles of multilingual classroom pedagogy for EAL </w:t>
              </w:r>
            </w:hyperlink>
          </w:p>
        </w:tc>
        <w:tc>
          <w:tcPr>
            <w:tcW w:w="1978" w:type="dxa"/>
          </w:tcPr>
          <w:p w14:paraId="587EB6BC" w14:textId="338B0C58" w:rsidR="00970702" w:rsidRPr="00C2028E" w:rsidRDefault="009068FC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work: students to find a source on EAL that links to their planned research</w:t>
            </w:r>
          </w:p>
        </w:tc>
      </w:tr>
      <w:tr w:rsidR="009068FC" w14:paraId="6AF80F5E" w14:textId="77777777" w:rsidTr="69BAF284">
        <w:trPr>
          <w:trHeight w:val="411"/>
        </w:trPr>
        <w:tc>
          <w:tcPr>
            <w:tcW w:w="13948" w:type="dxa"/>
            <w:gridSpan w:val="6"/>
            <w:shd w:val="clear" w:color="auto" w:fill="F4B083" w:themeFill="accent2" w:themeFillTint="99"/>
          </w:tcPr>
          <w:p w14:paraId="200495EB" w14:textId="4D64B221" w:rsidR="009068FC" w:rsidRDefault="009068FC" w:rsidP="00970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Placement support</w:t>
            </w:r>
          </w:p>
        </w:tc>
      </w:tr>
      <w:tr w:rsidR="00E5067C" w14:paraId="3E6B648E" w14:textId="77777777" w:rsidTr="69BAF284">
        <w:trPr>
          <w:trHeight w:val="411"/>
        </w:trPr>
        <w:tc>
          <w:tcPr>
            <w:tcW w:w="1545" w:type="dxa"/>
          </w:tcPr>
          <w:p w14:paraId="297AB5E7" w14:textId="35E47F77" w:rsidR="00E5067C" w:rsidRPr="00507F3E" w:rsidRDefault="00E5067C" w:rsidP="00E506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Session 1</w:t>
            </w:r>
          </w:p>
        </w:tc>
        <w:tc>
          <w:tcPr>
            <w:tcW w:w="4455" w:type="dxa"/>
          </w:tcPr>
          <w:p w14:paraId="1488FEFC" w14:textId="46E23B54" w:rsidR="00E5067C" w:rsidRDefault="00E5067C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EAL learners and the world – how to bring different cultures in the session</w:t>
            </w:r>
          </w:p>
          <w:p w14:paraId="11C99C5A" w14:textId="730BA9AB" w:rsidR="00E5067C" w:rsidRDefault="00E5067C" w:rsidP="69BAF284">
            <w:pPr>
              <w:rPr>
                <w:rFonts w:ascii="Arial" w:hAnsi="Arial" w:cs="Arial"/>
              </w:rPr>
            </w:pPr>
          </w:p>
          <w:p w14:paraId="63A12FFD" w14:textId="79970126" w:rsidR="00E5067C" w:rsidRDefault="1983CE58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Exploring the cultural background of children and the importance of supporting their home language</w:t>
            </w:r>
          </w:p>
        </w:tc>
        <w:tc>
          <w:tcPr>
            <w:tcW w:w="1830" w:type="dxa"/>
          </w:tcPr>
          <w:p w14:paraId="40FC396F" w14:textId="77777777" w:rsidR="00E5067C" w:rsidRDefault="001E2878" w:rsidP="00E5067C">
            <w:r>
              <w:t>Standard 1</w:t>
            </w:r>
          </w:p>
          <w:p w14:paraId="1B0CDFC0" w14:textId="77777777" w:rsidR="003F3672" w:rsidRDefault="003F3672" w:rsidP="00E5067C">
            <w:r>
              <w:t>Points:</w:t>
            </w:r>
          </w:p>
          <w:p w14:paraId="46A31E64" w14:textId="2755A0F7" w:rsidR="003F3672" w:rsidRDefault="003F3672" w:rsidP="00E5067C">
            <w:r>
              <w:t>3, 6, 7</w:t>
            </w:r>
          </w:p>
          <w:p w14:paraId="5E17EDAB" w14:textId="77777777" w:rsidR="003F3672" w:rsidRDefault="003F3672" w:rsidP="00E5067C"/>
          <w:p w14:paraId="1D32C422" w14:textId="77777777" w:rsidR="001E2878" w:rsidRDefault="001E2878" w:rsidP="00E5067C">
            <w:r>
              <w:t>Standard 2</w:t>
            </w:r>
          </w:p>
          <w:p w14:paraId="2358DDCF" w14:textId="77777777" w:rsidR="003F3672" w:rsidRDefault="003F3672" w:rsidP="00E5067C">
            <w:r>
              <w:t xml:space="preserve">Points: </w:t>
            </w:r>
          </w:p>
          <w:p w14:paraId="39BAEB48" w14:textId="00AFB0F1" w:rsidR="003F3672" w:rsidRPr="002D4705" w:rsidRDefault="003F3672" w:rsidP="00E5067C">
            <w:r>
              <w:t>1, 2, 8</w:t>
            </w:r>
          </w:p>
        </w:tc>
        <w:tc>
          <w:tcPr>
            <w:tcW w:w="1920" w:type="dxa"/>
          </w:tcPr>
          <w:p w14:paraId="1EA0CA47" w14:textId="77777777" w:rsidR="00E5067C" w:rsidRDefault="003F3672" w:rsidP="00E506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1</w:t>
            </w:r>
          </w:p>
          <w:p w14:paraId="44848146" w14:textId="77777777" w:rsidR="003F3672" w:rsidRDefault="003F3672" w:rsidP="00E506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Points: </w:t>
            </w:r>
          </w:p>
          <w:p w14:paraId="2312B7C7" w14:textId="77777777" w:rsidR="003F3672" w:rsidRDefault="003F3672" w:rsidP="00E506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a., b., c.</w:t>
            </w:r>
          </w:p>
          <w:p w14:paraId="32689AB7" w14:textId="77777777" w:rsidR="003F3672" w:rsidRDefault="003F3672" w:rsidP="00E5067C">
            <w:pPr>
              <w:rPr>
                <w:rFonts w:ascii="Calibri" w:hAnsi="Calibri" w:cs="Calibri"/>
              </w:rPr>
            </w:pPr>
          </w:p>
          <w:p w14:paraId="53AD76C5" w14:textId="77777777" w:rsidR="003F3672" w:rsidRDefault="003F3672" w:rsidP="00E506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2</w:t>
            </w:r>
          </w:p>
          <w:p w14:paraId="33A04DD9" w14:textId="77777777" w:rsidR="003F3672" w:rsidRDefault="003F3672" w:rsidP="00E506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Points:</w:t>
            </w:r>
          </w:p>
          <w:p w14:paraId="52E0F1FC" w14:textId="473ABE38" w:rsidR="003F3672" w:rsidRDefault="003F3672" w:rsidP="00E506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a., b., c., e., j., k.</w:t>
            </w:r>
          </w:p>
        </w:tc>
        <w:tc>
          <w:tcPr>
            <w:tcW w:w="2220" w:type="dxa"/>
          </w:tcPr>
          <w:p w14:paraId="6CA30B32" w14:textId="77777777" w:rsidR="00E5067C" w:rsidRPr="00C2028E" w:rsidRDefault="00000000" w:rsidP="00E5067C">
            <w:pPr>
              <w:rPr>
                <w:rFonts w:ascii="Arial" w:eastAsia="Arial" w:hAnsi="Arial" w:cs="Arial"/>
              </w:rPr>
            </w:pPr>
            <w:hyperlink r:id="rId16">
              <w:r w:rsidR="00E5067C" w:rsidRPr="7753ACA3">
                <w:rPr>
                  <w:rStyle w:val="Hyperlink"/>
                  <w:rFonts w:ascii="Arial" w:eastAsia="Arial" w:hAnsi="Arial" w:cs="Arial"/>
                </w:rPr>
                <w:t>Supporting EAL children in the early years setting | Practical Pre-School (magonlinelibrary.com)</w:t>
              </w:r>
            </w:hyperlink>
          </w:p>
          <w:p w14:paraId="45F16DB5" w14:textId="77777777" w:rsidR="00E5067C" w:rsidRPr="00C2028E" w:rsidRDefault="00E5067C" w:rsidP="00E5067C">
            <w:pPr>
              <w:rPr>
                <w:rFonts w:ascii="Arial" w:eastAsia="Arial" w:hAnsi="Arial" w:cs="Arial"/>
              </w:rPr>
            </w:pPr>
          </w:p>
          <w:p w14:paraId="1AB03FAB" w14:textId="5A0A8BFF" w:rsidR="00E5067C" w:rsidRDefault="00000000" w:rsidP="00E5067C">
            <w:hyperlink r:id="rId17">
              <w:r w:rsidR="00E5067C" w:rsidRPr="7753ACA3">
                <w:rPr>
                  <w:rStyle w:val="Hyperlink"/>
                  <w:rFonts w:ascii="Arial" w:eastAsia="Arial" w:hAnsi="Arial" w:cs="Arial"/>
                </w:rPr>
                <w:t>The development of comprehension and reading</w:t>
              </w:r>
              <w:r w:rsidR="00E5067C" w:rsidRPr="7753ACA3">
                <w:rPr>
                  <w:rStyle w:val="Hyperlink"/>
                  <w:rFonts w:ascii="Cambria Math" w:eastAsia="Arial" w:hAnsi="Cambria Math" w:cs="Cambria Math"/>
                </w:rPr>
                <w:t>‐</w:t>
              </w:r>
              <w:r w:rsidR="00E5067C" w:rsidRPr="7753ACA3">
                <w:rPr>
                  <w:rStyle w:val="Hyperlink"/>
                  <w:rFonts w:ascii="Arial" w:eastAsia="Arial" w:hAnsi="Arial" w:cs="Arial"/>
                </w:rPr>
                <w:t>related skills in children learning English as an additional language and their monolingual, English</w:t>
              </w:r>
              <w:r w:rsidR="00E5067C" w:rsidRPr="7753ACA3">
                <w:rPr>
                  <w:rStyle w:val="Hyperlink"/>
                  <w:rFonts w:ascii="Cambria Math" w:eastAsia="Arial" w:hAnsi="Cambria Math" w:cs="Cambria Math"/>
                </w:rPr>
                <w:t>‐</w:t>
              </w:r>
              <w:r w:rsidR="00E5067C" w:rsidRPr="7753ACA3">
                <w:rPr>
                  <w:rStyle w:val="Hyperlink"/>
                  <w:rFonts w:ascii="Arial" w:eastAsia="Arial" w:hAnsi="Arial" w:cs="Arial"/>
                </w:rPr>
                <w:t>speaking peers - Burgoyne - 2011 - British Journal of Educational Psychology - Wiley Online Library</w:t>
              </w:r>
            </w:hyperlink>
          </w:p>
        </w:tc>
        <w:tc>
          <w:tcPr>
            <w:tcW w:w="1978" w:type="dxa"/>
          </w:tcPr>
          <w:p w14:paraId="2A51C3BC" w14:textId="77777777" w:rsidR="00E5067C" w:rsidRPr="00757F1D" w:rsidRDefault="00E5067C" w:rsidP="00E5067C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14:paraId="1DCED678" w14:textId="77777777" w:rsidR="00E5067C" w:rsidRPr="00757F1D" w:rsidRDefault="00E5067C" w:rsidP="00E5067C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230684E6" w14:textId="77777777" w:rsidR="00E5067C" w:rsidRPr="00757F1D" w:rsidRDefault="00E5067C" w:rsidP="00E5067C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68744E8" w14:textId="77777777" w:rsidR="00E5067C" w:rsidRDefault="00E5067C" w:rsidP="00E5067C">
            <w:pPr>
              <w:rPr>
                <w:rFonts w:ascii="Arial" w:hAnsi="Arial" w:cs="Arial"/>
              </w:rPr>
            </w:pPr>
          </w:p>
        </w:tc>
      </w:tr>
    </w:tbl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="00A619D2" w:rsidRPr="00A619D2" w14:paraId="18E967BF" w14:textId="77777777" w:rsidTr="69BAF284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6DA18FED" w:rsidR="00A619D2" w:rsidRPr="00A619D2" w:rsidRDefault="00A619D2" w:rsidP="69BAF28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35137439"/>
            <w:r w:rsidRPr="69BAF284">
              <w:rPr>
                <w:rFonts w:ascii="Arial" w:hAnsi="Arial" w:cs="Arial"/>
                <w:b/>
                <w:bCs/>
              </w:rPr>
              <w:t xml:space="preserve">School Based Curriculum </w:t>
            </w:r>
            <w:proofErr w:type="gramStart"/>
            <w:r w:rsidRPr="69BAF284">
              <w:rPr>
                <w:rFonts w:ascii="Arial" w:hAnsi="Arial" w:cs="Arial"/>
                <w:b/>
                <w:bCs/>
              </w:rPr>
              <w:t xml:space="preserve">– </w:t>
            </w:r>
            <w:r w:rsidR="46FE8887" w:rsidRPr="69BAF284">
              <w:rPr>
                <w:rFonts w:ascii="Arial" w:hAnsi="Arial" w:cs="Arial"/>
                <w:b/>
                <w:bCs/>
              </w:rPr>
              <w:t xml:space="preserve"> Nursery</w:t>
            </w:r>
            <w:proofErr w:type="gramEnd"/>
          </w:p>
        </w:tc>
      </w:tr>
      <w:tr w:rsidR="00A619D2" w:rsidRPr="00A619D2" w14:paraId="3B8350F8" w14:textId="77777777" w:rsidTr="69BAF284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531440E6" w14:textId="2D06F1FF" w:rsidR="00A619D2" w:rsidRPr="003B3F79" w:rsidRDefault="00A619D2" w:rsidP="69BAF284">
            <w:pPr>
              <w:rPr>
                <w:b/>
                <w:bCs/>
              </w:rPr>
            </w:pPr>
            <w:proofErr w:type="gramStart"/>
            <w:r w:rsidRPr="69BAF284">
              <w:rPr>
                <w:b/>
                <w:bCs/>
              </w:rPr>
              <w:t>Observing :</w:t>
            </w:r>
            <w:proofErr w:type="gramEnd"/>
            <w:r w:rsidRPr="69BAF284">
              <w:rPr>
                <w:b/>
                <w:bCs/>
              </w:rPr>
              <w:t xml:space="preserve"> </w:t>
            </w:r>
            <w:r w:rsidRPr="69BAF284">
              <w:t>Observe how expert colleagues us</w:t>
            </w:r>
            <w:r w:rsidR="42AD3A7B" w:rsidRPr="69BAF284">
              <w:t xml:space="preserve">e </w:t>
            </w:r>
            <w:r w:rsidRPr="69BAF284">
              <w:t>and deconstruct approach</w:t>
            </w:r>
            <w:r w:rsidR="42AD3A7B" w:rsidRPr="69BAF284">
              <w:t>es,</w:t>
            </w:r>
            <w:r w:rsidRPr="69BAF284">
              <w:t xml:space="preserve"> in </w:t>
            </w:r>
            <w:r w:rsidR="42AD3A7B" w:rsidRPr="69BAF284">
              <w:t>this s</w:t>
            </w:r>
            <w:r w:rsidR="051F9E2F" w:rsidRPr="69BAF284">
              <w:t>trand</w:t>
            </w:r>
            <w:r w:rsidR="42AD3A7B" w:rsidRPr="69BAF284">
              <w:t xml:space="preserve">, in </w:t>
            </w:r>
            <w:r w:rsidRPr="69BAF284">
              <w:t>at least one lesson throughout school.</w:t>
            </w:r>
          </w:p>
          <w:p w14:paraId="4B0A8CD3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EC94940" w14:textId="2DA49247" w:rsidR="00A619D2" w:rsidRPr="003B3F79" w:rsidRDefault="00A619D2" w:rsidP="69BAF284">
            <w:pPr>
              <w:pStyle w:val="NoSpacing"/>
              <w:rPr>
                <w:rFonts w:asciiTheme="minorHAnsi" w:hAnsiTheme="minorHAnsi"/>
                <w:b/>
                <w:bCs/>
                <w:sz w:val="22"/>
              </w:rPr>
            </w:pPr>
            <w:proofErr w:type="gramStart"/>
            <w:r w:rsidRPr="69BAF284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69BAF284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69BAF284">
              <w:rPr>
                <w:rFonts w:asciiTheme="minorHAnsi" w:hAnsiTheme="minorHAnsi"/>
                <w:sz w:val="22"/>
              </w:rPr>
              <w:t>Observe how expert colleagues break tasks down into constituent components</w:t>
            </w:r>
            <w:r w:rsidR="42AD3A7B" w:rsidRPr="69BAF284">
              <w:rPr>
                <w:rFonts w:asciiTheme="minorHAnsi" w:hAnsiTheme="minorHAnsi"/>
                <w:sz w:val="22"/>
              </w:rPr>
              <w:t>,</w:t>
            </w:r>
            <w:r w:rsidRPr="69BAF284">
              <w:rPr>
                <w:rFonts w:asciiTheme="minorHAnsi" w:hAnsiTheme="minorHAnsi"/>
                <w:sz w:val="22"/>
              </w:rPr>
              <w:t xml:space="preserve"> in </w:t>
            </w:r>
            <w:r w:rsidR="42AD3A7B" w:rsidRPr="69BAF284">
              <w:rPr>
                <w:rFonts w:asciiTheme="minorHAnsi" w:hAnsiTheme="minorHAnsi"/>
                <w:sz w:val="22"/>
              </w:rPr>
              <w:t xml:space="preserve">this </w:t>
            </w:r>
            <w:r w:rsidR="60206023" w:rsidRPr="69BAF284">
              <w:rPr>
                <w:rFonts w:asciiTheme="minorHAnsi" w:hAnsiTheme="minorHAnsi"/>
                <w:sz w:val="22"/>
              </w:rPr>
              <w:t>strand</w:t>
            </w:r>
            <w:r w:rsidR="42AD3A7B" w:rsidRPr="69BAF284">
              <w:rPr>
                <w:rFonts w:asciiTheme="minorHAnsi" w:hAnsiTheme="minorHAnsi"/>
                <w:sz w:val="22"/>
              </w:rPr>
              <w:t>,</w:t>
            </w:r>
            <w:r w:rsidRPr="69BAF284">
              <w:rPr>
                <w:rFonts w:asciiTheme="minorHAnsi" w:hAnsiTheme="minorHAnsi"/>
                <w:sz w:val="22"/>
              </w:rPr>
              <w:t xml:space="preserve"> for </w:t>
            </w:r>
            <w:r w:rsidR="42AD3A7B" w:rsidRPr="69BAF284">
              <w:rPr>
                <w:rFonts w:asciiTheme="minorHAnsi" w:hAnsiTheme="minorHAnsi"/>
                <w:sz w:val="22"/>
              </w:rPr>
              <w:t xml:space="preserve">at least </w:t>
            </w:r>
            <w:r w:rsidRPr="69BAF284">
              <w:rPr>
                <w:rFonts w:asciiTheme="minorHAnsi" w:hAnsiTheme="minorHAnsi"/>
                <w:sz w:val="22"/>
              </w:rPr>
              <w:t>one lesson</w:t>
            </w:r>
            <w:r w:rsidR="42AD3A7B" w:rsidRPr="69BAF284">
              <w:rPr>
                <w:rFonts w:asciiTheme="minorHAnsi" w:hAnsiTheme="minorHAnsi"/>
                <w:sz w:val="22"/>
              </w:rPr>
              <w:t>.</w:t>
            </w:r>
          </w:p>
          <w:p w14:paraId="3B0C0AD8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808DE34" w14:textId="1A8E9CE7" w:rsidR="00A619D2" w:rsidRDefault="00A619D2" w:rsidP="69BAF284">
            <w:proofErr w:type="gramStart"/>
            <w:r w:rsidRPr="69BAF284">
              <w:rPr>
                <w:b/>
                <w:bCs/>
              </w:rPr>
              <w:t>Teaching :</w:t>
            </w:r>
            <w:proofErr w:type="gramEnd"/>
            <w:r w:rsidRPr="69BAF284">
              <w:rPr>
                <w:b/>
                <w:bCs/>
              </w:rPr>
              <w:t xml:space="preserve"> </w:t>
            </w:r>
            <w:r w:rsidRPr="69BAF284">
              <w:t xml:space="preserve">Rehearse and refine particular approaches </w:t>
            </w:r>
            <w:r w:rsidR="42AD3A7B" w:rsidRPr="69BAF284">
              <w:t>in this s</w:t>
            </w:r>
            <w:r w:rsidR="4C461ED3" w:rsidRPr="69BAF284">
              <w:t>trand</w:t>
            </w:r>
            <w:r w:rsidR="42AD3A7B" w:rsidRPr="69BAF284">
              <w:t xml:space="preserve"> </w:t>
            </w:r>
            <w:r w:rsidRPr="69BAF284">
              <w:t xml:space="preserve">for a group/whole class. </w:t>
            </w:r>
            <w:r w:rsidR="42AD3A7B" w:rsidRPr="69BAF284">
              <w:t>Deliver</w:t>
            </w:r>
            <w:r w:rsidRPr="69BAF284">
              <w:t xml:space="preserve"> group/whole class teaching.</w:t>
            </w:r>
          </w:p>
          <w:p w14:paraId="674153A5" w14:textId="77777777" w:rsidR="00A619D2" w:rsidRDefault="00A619D2" w:rsidP="00A619D2">
            <w:pPr>
              <w:rPr>
                <w:rFonts w:cstheme="minorHAnsi"/>
              </w:rPr>
            </w:pPr>
          </w:p>
          <w:p w14:paraId="5032CA37" w14:textId="57581377" w:rsidR="00A619D2" w:rsidRPr="003B3F79" w:rsidRDefault="00A619D2" w:rsidP="69BAF284">
            <w:pPr>
              <w:rPr>
                <w:b/>
                <w:bCs/>
              </w:rPr>
            </w:pPr>
            <w:proofErr w:type="gramStart"/>
            <w:r w:rsidRPr="69BAF284">
              <w:rPr>
                <w:b/>
                <w:bCs/>
              </w:rPr>
              <w:t>Assessment :</w:t>
            </w:r>
            <w:proofErr w:type="gramEnd"/>
            <w:r w:rsidRPr="69BAF284">
              <w:rPr>
                <w:b/>
                <w:bCs/>
              </w:rPr>
              <w:t xml:space="preserve"> </w:t>
            </w:r>
            <w:r w:rsidR="106CD924" w:rsidRPr="69BAF284">
              <w:t>Develop strategies to c</w:t>
            </w:r>
            <w:r w:rsidRPr="69BAF284">
              <w:t>heck prior knowledge and understanding during lessons.</w:t>
            </w:r>
          </w:p>
          <w:p w14:paraId="478481B0" w14:textId="77777777" w:rsidR="00A619D2" w:rsidRDefault="00A619D2" w:rsidP="00A619D2">
            <w:pPr>
              <w:rPr>
                <w:rFonts w:cstheme="minorHAnsi"/>
              </w:rPr>
            </w:pPr>
          </w:p>
          <w:p w14:paraId="41701162" w14:textId="70FE47F8" w:rsidR="00A619D2" w:rsidRPr="003B3F79" w:rsidRDefault="00A619D2" w:rsidP="69BAF284">
            <w:pPr>
              <w:rPr>
                <w:b/>
                <w:bCs/>
              </w:rPr>
            </w:pPr>
            <w:r w:rsidRPr="69BAF284">
              <w:rPr>
                <w:b/>
                <w:bCs/>
              </w:rPr>
              <w:t xml:space="preserve">Subject </w:t>
            </w:r>
            <w:proofErr w:type="gramStart"/>
            <w:r w:rsidRPr="69BAF284">
              <w:rPr>
                <w:b/>
                <w:bCs/>
              </w:rPr>
              <w:t>Knowledge :</w:t>
            </w:r>
            <w:proofErr w:type="gramEnd"/>
            <w:r w:rsidRPr="69BAF284">
              <w:rPr>
                <w:b/>
                <w:bCs/>
              </w:rPr>
              <w:t xml:space="preserve"> </w:t>
            </w:r>
            <w:r w:rsidRPr="69BAF284">
              <w:t>Discuss and analyse s</w:t>
            </w:r>
            <w:r w:rsidR="47A4E3BC" w:rsidRPr="69BAF284">
              <w:t>trand</w:t>
            </w:r>
            <w:r w:rsidRPr="69BAF284">
              <w:t xml:space="preserve"> specific components with expert colleagues</w:t>
            </w:r>
          </w:p>
          <w:p w14:paraId="50BE9C69" w14:textId="77777777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69BAF284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14:paraId="75A50D3B" w14:textId="4A15AFFB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0AF6E99A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1E2878">
              <w:rPr>
                <w:rFonts w:ascii="Arial" w:hAnsi="Arial" w:cs="Arial"/>
                <w:b/>
                <w:bCs/>
              </w:rPr>
              <w:t>ITTECF)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5B05ED5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1E2878">
              <w:rPr>
                <w:rFonts w:ascii="Arial" w:hAnsi="Arial" w:cs="Arial"/>
                <w:b/>
                <w:bCs/>
              </w:rPr>
              <w:t>ITTECF)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A619D2" w:rsidRPr="00BC2F85" w14:paraId="18716B7C" w14:textId="77777777" w:rsidTr="69BAF284">
        <w:trPr>
          <w:trHeight w:val="231"/>
        </w:trPr>
        <w:tc>
          <w:tcPr>
            <w:tcW w:w="3525" w:type="dxa"/>
          </w:tcPr>
          <w:p w14:paraId="49744C2C" w14:textId="77777777" w:rsidR="00A619D2" w:rsidRDefault="00A619D2" w:rsidP="00A619D2">
            <w:pPr>
              <w:rPr>
                <w:rFonts w:ascii="Arial" w:hAnsi="Arial" w:cs="Arial"/>
              </w:rPr>
            </w:pPr>
          </w:p>
          <w:p w14:paraId="5E511366" w14:textId="697C8171" w:rsidR="00A619D2" w:rsidRPr="00BC2F85" w:rsidRDefault="4A7A043D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Students will know, observe and recognise strategies to support children with EAL in a play environment</w:t>
            </w:r>
          </w:p>
          <w:p w14:paraId="083749CC" w14:textId="0AB8F1C7" w:rsidR="00A619D2" w:rsidRPr="00BC2F85" w:rsidRDefault="00A619D2" w:rsidP="69BAF284">
            <w:pPr>
              <w:rPr>
                <w:rFonts w:ascii="Arial" w:hAnsi="Arial" w:cs="Arial"/>
              </w:rPr>
            </w:pPr>
          </w:p>
          <w:p w14:paraId="3A58DB68" w14:textId="4186F108" w:rsidR="00A619D2" w:rsidRPr="00BC2F85" w:rsidRDefault="64F5E051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 xml:space="preserve">Students can understand and begin </w:t>
            </w:r>
            <w:r w:rsidR="35E00DB3" w:rsidRPr="69BAF284">
              <w:rPr>
                <w:rFonts w:ascii="Arial" w:hAnsi="Arial" w:cs="Arial"/>
              </w:rPr>
              <w:t>to recognise adaptive teaching approaches to adult led learning and within continuous provision.</w:t>
            </w:r>
          </w:p>
          <w:p w14:paraId="68F54241" w14:textId="0326F820" w:rsidR="00A619D2" w:rsidRPr="00BC2F85" w:rsidRDefault="00A619D2" w:rsidP="69BAF284">
            <w:pPr>
              <w:rPr>
                <w:rFonts w:ascii="Arial" w:hAnsi="Arial" w:cs="Arial"/>
              </w:rPr>
            </w:pPr>
          </w:p>
          <w:p w14:paraId="0D9B0549" w14:textId="7A19563F" w:rsidR="00A619D2" w:rsidRPr="00BC2F85" w:rsidRDefault="35E00DB3" w:rsidP="69BAF284">
            <w:pPr>
              <w:rPr>
                <w:rFonts w:ascii="Arial" w:hAnsi="Arial" w:cs="Arial"/>
              </w:rPr>
            </w:pPr>
            <w:r w:rsidRPr="69BAF284">
              <w:rPr>
                <w:rFonts w:ascii="Arial" w:hAnsi="Arial" w:cs="Arial"/>
              </w:rPr>
              <w:t>Students can discuss techniques and strategies related to individual learners with expert colleagues.</w:t>
            </w:r>
          </w:p>
        </w:tc>
        <w:tc>
          <w:tcPr>
            <w:tcW w:w="2460" w:type="dxa"/>
          </w:tcPr>
          <w:p w14:paraId="5798FB6E" w14:textId="77777777" w:rsidR="00A619D2" w:rsidRDefault="001E2878" w:rsidP="69BAF284">
            <w:r>
              <w:t>Standard 1</w:t>
            </w:r>
          </w:p>
          <w:p w14:paraId="0C8D24AD" w14:textId="72739904" w:rsidR="003F3672" w:rsidRDefault="003F3672" w:rsidP="69BAF284">
            <w:r>
              <w:t>Points: 3, 6, 7</w:t>
            </w:r>
          </w:p>
          <w:p w14:paraId="50174E42" w14:textId="77777777" w:rsidR="003F3672" w:rsidRDefault="003F3672" w:rsidP="69BAF284"/>
          <w:p w14:paraId="750633AD" w14:textId="77777777" w:rsidR="001E2878" w:rsidRDefault="001E2878" w:rsidP="69BAF284">
            <w:r>
              <w:t>Standard 2</w:t>
            </w:r>
          </w:p>
          <w:p w14:paraId="1AA43302" w14:textId="2D04C0F5" w:rsidR="003F3672" w:rsidRDefault="003F3672" w:rsidP="69BAF284">
            <w:r>
              <w:t>Points: 2, 8, 9, 10</w:t>
            </w:r>
          </w:p>
          <w:p w14:paraId="6FCA5A01" w14:textId="77777777" w:rsidR="003F3672" w:rsidRDefault="003F3672" w:rsidP="69BAF284"/>
          <w:p w14:paraId="7B51E5E7" w14:textId="77777777" w:rsidR="001E2878" w:rsidRDefault="001E2878" w:rsidP="69BAF284">
            <w:r>
              <w:t>Standard 3</w:t>
            </w:r>
          </w:p>
          <w:p w14:paraId="2FD7E758" w14:textId="49B93210" w:rsidR="003F3672" w:rsidRDefault="003F3672" w:rsidP="69BAF284">
            <w:r>
              <w:t>Points: 3, 5</w:t>
            </w:r>
          </w:p>
          <w:p w14:paraId="1CDAA329" w14:textId="77777777" w:rsidR="003F3672" w:rsidRDefault="003F3672" w:rsidP="69BAF284"/>
          <w:p w14:paraId="70BEAABC" w14:textId="77777777" w:rsidR="001E2878" w:rsidRDefault="001E2878" w:rsidP="69BAF284">
            <w:r>
              <w:t>Standard 5</w:t>
            </w:r>
          </w:p>
          <w:p w14:paraId="0F267812" w14:textId="66260284" w:rsidR="003F3672" w:rsidRPr="00BC2F85" w:rsidRDefault="003F3672" w:rsidP="69BAF284">
            <w:r>
              <w:t>Point: 5</w:t>
            </w:r>
          </w:p>
        </w:tc>
        <w:tc>
          <w:tcPr>
            <w:tcW w:w="2520" w:type="dxa"/>
          </w:tcPr>
          <w:p w14:paraId="5FD59262" w14:textId="77777777" w:rsidR="00A619D2" w:rsidRDefault="003F3672" w:rsidP="69BAF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1</w:t>
            </w:r>
          </w:p>
          <w:p w14:paraId="4CCC56DC" w14:textId="77777777" w:rsidR="003F3672" w:rsidRDefault="003F3672" w:rsidP="69BAF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Point: d., e.</w:t>
            </w:r>
          </w:p>
          <w:p w14:paraId="1A15D9C4" w14:textId="77777777" w:rsidR="003F3672" w:rsidRDefault="003F3672" w:rsidP="69BAF284">
            <w:pPr>
              <w:rPr>
                <w:rFonts w:ascii="Arial" w:hAnsi="Arial" w:cs="Arial"/>
              </w:rPr>
            </w:pPr>
          </w:p>
          <w:p w14:paraId="1B8D4F13" w14:textId="77777777" w:rsidR="003F3672" w:rsidRDefault="003F3672" w:rsidP="69BAF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2</w:t>
            </w:r>
          </w:p>
          <w:p w14:paraId="7C5CECFE" w14:textId="77777777" w:rsidR="003F3672" w:rsidRDefault="003F3672" w:rsidP="69BAF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 a., d., e.</w:t>
            </w:r>
          </w:p>
          <w:p w14:paraId="63AD7C88" w14:textId="77777777" w:rsidR="003F3672" w:rsidRDefault="003F3672" w:rsidP="69BAF284">
            <w:pPr>
              <w:rPr>
                <w:rFonts w:ascii="Arial" w:hAnsi="Arial" w:cs="Arial"/>
              </w:rPr>
            </w:pPr>
          </w:p>
          <w:p w14:paraId="56921957" w14:textId="77777777" w:rsidR="003F3672" w:rsidRDefault="003F3672" w:rsidP="69BAF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3</w:t>
            </w:r>
          </w:p>
          <w:p w14:paraId="5B5BA407" w14:textId="77777777" w:rsidR="003F3672" w:rsidRDefault="003F3672" w:rsidP="69BAF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 f., h., l., p.</w:t>
            </w:r>
          </w:p>
          <w:p w14:paraId="41FCE91D" w14:textId="77777777" w:rsidR="003F3672" w:rsidRDefault="003F3672" w:rsidP="69BAF284">
            <w:pPr>
              <w:rPr>
                <w:rFonts w:ascii="Arial" w:hAnsi="Arial" w:cs="Arial"/>
              </w:rPr>
            </w:pPr>
          </w:p>
          <w:p w14:paraId="6696AE67" w14:textId="77777777" w:rsidR="003F3672" w:rsidRDefault="003F3672" w:rsidP="69BAF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5</w:t>
            </w:r>
          </w:p>
          <w:p w14:paraId="3805DA35" w14:textId="481FEEA4" w:rsidR="003F3672" w:rsidRPr="00BC2F85" w:rsidRDefault="003F3672" w:rsidP="69BAF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Points: a., f.</w:t>
            </w:r>
          </w:p>
        </w:tc>
        <w:tc>
          <w:tcPr>
            <w:tcW w:w="2261" w:type="dxa"/>
          </w:tcPr>
          <w:p w14:paraId="2FC992BF" w14:textId="3AC11F3F" w:rsidR="00A619D2" w:rsidRPr="00BC2F85" w:rsidRDefault="00A619D2" w:rsidP="69BAF284">
            <w:pPr>
              <w:rPr>
                <w:rFonts w:ascii="Arial" w:hAnsi="Arial" w:cs="Arial"/>
                <w:u w:val="single"/>
              </w:rPr>
            </w:pPr>
          </w:p>
          <w:p w14:paraId="48EB0B1B" w14:textId="77777777" w:rsidR="00A619D2" w:rsidRPr="00BC2F85" w:rsidRDefault="00000000" w:rsidP="00A619D2">
            <w:hyperlink r:id="rId18">
              <w:r w:rsidR="5DEEDD3E" w:rsidRPr="69BAF284">
                <w:rPr>
                  <w:rStyle w:val="Hyperlink"/>
                </w:rPr>
                <w:t>Catering for EAL/D students' language needs in mainstream classes: Early childhood teachers' perspectives and practices in one Australian setting | Australian Journal of Teacher Education (Online) (informit.org)</w:t>
              </w:r>
            </w:hyperlink>
          </w:p>
          <w:p w14:paraId="0A221C84" w14:textId="77777777" w:rsidR="00A619D2" w:rsidRPr="00BC2F85" w:rsidRDefault="00A619D2" w:rsidP="00A619D2"/>
          <w:p w14:paraId="70042466" w14:textId="77777777" w:rsidR="00A619D2" w:rsidRPr="00BC2F85" w:rsidRDefault="00000000" w:rsidP="00A619D2">
            <w:hyperlink r:id="rId19">
              <w:r w:rsidR="5DEEDD3E" w:rsidRPr="69BAF284">
                <w:rPr>
                  <w:rStyle w:val="Hyperlink"/>
                </w:rPr>
                <w:t>Flashcards - The Bell Foundation (bell-foundation.org.uk)</w:t>
              </w:r>
            </w:hyperlink>
          </w:p>
          <w:p w14:paraId="51D90701" w14:textId="51AD992B" w:rsidR="00A619D2" w:rsidRPr="00BC2F85" w:rsidRDefault="00A619D2" w:rsidP="69BAF28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14:paraId="16BA94E6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14:paraId="0EEEEA03" w14:textId="07F74FB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35B9E0AB" w14:textId="0CCABFB5" w:rsidR="00A619D2" w:rsidRPr="00757F1D" w:rsidRDefault="00A619D2" w:rsidP="69BAF284">
            <w:r w:rsidRPr="69BAF284">
              <w:t xml:space="preserve">Link Tutor </w:t>
            </w:r>
            <w:r w:rsidR="25778025" w:rsidRPr="69BAF284">
              <w:t>feedback</w:t>
            </w:r>
          </w:p>
          <w:p w14:paraId="2AB21ABD" w14:textId="515B255F" w:rsidR="25778025" w:rsidRDefault="25778025" w:rsidP="69BAF284">
            <w:proofErr w:type="spellStart"/>
            <w:r w:rsidRPr="69BAF284">
              <w:t>Self reflection</w:t>
            </w:r>
            <w:proofErr w:type="spellEnd"/>
          </w:p>
          <w:p w14:paraId="7E94403D" w14:textId="77777777" w:rsidR="00A619D2" w:rsidRPr="00757F1D" w:rsidRDefault="00A619D2" w:rsidP="00A619D2">
            <w:pPr>
              <w:rPr>
                <w:rFonts w:cstheme="minorHAnsi"/>
              </w:rPr>
            </w:pPr>
          </w:p>
        </w:tc>
      </w:tr>
      <w:bookmarkEnd w:id="2"/>
    </w:tbl>
    <w:p w14:paraId="12EEE0E5" w14:textId="77777777" w:rsidR="00B13E1E" w:rsidRPr="00AF3A47" w:rsidRDefault="00B13E1E" w:rsidP="00AF3A47">
      <w:pPr>
        <w:ind w:left="-851"/>
        <w:rPr>
          <w:b/>
          <w:bCs/>
        </w:rPr>
      </w:pPr>
    </w:p>
    <w:p w14:paraId="10B385DC" w14:textId="57557E71" w:rsidR="00AF3A47" w:rsidRDefault="00AF3A47" w:rsidP="00A10021">
      <w:pPr>
        <w:jc w:val="center"/>
        <w:rPr>
          <w:b/>
          <w:bCs/>
          <w:u w:val="single"/>
        </w:rPr>
      </w:pPr>
    </w:p>
    <w:p w14:paraId="05E0878D" w14:textId="11BCDF2D" w:rsidR="00507F3E" w:rsidRDefault="00507F3E" w:rsidP="00A10021">
      <w:pPr>
        <w:jc w:val="center"/>
        <w:rPr>
          <w:b/>
          <w:bCs/>
          <w:u w:val="single"/>
        </w:rPr>
      </w:pPr>
    </w:p>
    <w:p w14:paraId="116B1DB6" w14:textId="77777777" w:rsidR="003B3F79" w:rsidRDefault="003B3F7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2558274" w14:textId="77777777" w:rsidR="00A619D2" w:rsidRDefault="00A619D2">
      <w:bookmarkStart w:id="4" w:name="_Hlk13513784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364"/>
        <w:gridCol w:w="2744"/>
        <w:gridCol w:w="2525"/>
        <w:gridCol w:w="3358"/>
        <w:gridCol w:w="3318"/>
      </w:tblGrid>
      <w:tr w:rsidR="00A619D2" w:rsidRPr="00A619D2" w14:paraId="5220A0DB" w14:textId="77777777" w:rsidTr="43BEC8B2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14:paraId="19EA71E8" w14:textId="0C9B9AF7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 w:rsidRPr="43BEC8B2">
              <w:rPr>
                <w:rFonts w:ascii="Arial" w:hAnsi="Arial" w:cs="Arial"/>
                <w:b/>
                <w:bCs/>
              </w:rPr>
              <w:t xml:space="preserve">School Based Curriculum </w:t>
            </w:r>
            <w:r w:rsidR="04430627" w:rsidRPr="43BEC8B2">
              <w:rPr>
                <w:rFonts w:ascii="Arial" w:hAnsi="Arial" w:cs="Arial"/>
                <w:b/>
                <w:bCs/>
              </w:rPr>
              <w:t>- Developmental</w:t>
            </w:r>
          </w:p>
        </w:tc>
      </w:tr>
      <w:tr w:rsidR="00A619D2" w:rsidRPr="00A619D2" w14:paraId="7C6FC821" w14:textId="77777777" w:rsidTr="43BEC8B2">
        <w:trPr>
          <w:trHeight w:val="464"/>
        </w:trPr>
        <w:tc>
          <w:tcPr>
            <w:tcW w:w="15309" w:type="dxa"/>
            <w:gridSpan w:val="5"/>
          </w:tcPr>
          <w:p w14:paraId="5F75EF19" w14:textId="060C284F" w:rsidR="00A619D2" w:rsidRPr="002B344B" w:rsidRDefault="00A619D2" w:rsidP="69BAF284">
            <w:pPr>
              <w:rPr>
                <w:b/>
                <w:bCs/>
              </w:rPr>
            </w:pPr>
            <w:proofErr w:type="gramStart"/>
            <w:r w:rsidRPr="69BAF284">
              <w:rPr>
                <w:b/>
                <w:bCs/>
              </w:rPr>
              <w:t>Observing :</w:t>
            </w:r>
            <w:proofErr w:type="gramEnd"/>
            <w:r w:rsidRPr="69BAF284">
              <w:rPr>
                <w:b/>
                <w:bCs/>
              </w:rPr>
              <w:t xml:space="preserve"> </w:t>
            </w:r>
            <w:r>
              <w:br/>
            </w:r>
            <w:r w:rsidR="7C4279FB" w:rsidRPr="69BAF284">
              <w:t>Observe how expert colleagues use and deconstruct approaches, in this s</w:t>
            </w:r>
            <w:r w:rsidR="7511F950" w:rsidRPr="69BAF284">
              <w:t>trand</w:t>
            </w:r>
            <w:r w:rsidR="7C4279FB" w:rsidRPr="69BAF284">
              <w:t>, in at least one lesson throughout school.</w:t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CB08FF5" w14:textId="0E410E39" w:rsidR="00A619D2" w:rsidRPr="002B344B" w:rsidRDefault="00A619D2" w:rsidP="69BAF284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69BAF284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69BAF284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>
              <w:br/>
            </w:r>
            <w:r w:rsidRPr="69BAF284">
              <w:rPr>
                <w:rFonts w:asciiTheme="minorHAnsi" w:hAnsiTheme="minorHAnsi"/>
                <w:sz w:val="22"/>
              </w:rPr>
              <w:t>Observe how expert colleagues break tasks down into constituent components over a sequence of lessons</w:t>
            </w:r>
            <w:r w:rsidR="7C4279FB" w:rsidRPr="69BAF284">
              <w:rPr>
                <w:rFonts w:asciiTheme="minorHAnsi" w:hAnsiTheme="minorHAnsi"/>
                <w:sz w:val="22"/>
              </w:rPr>
              <w:t>.</w:t>
            </w:r>
            <w:r>
              <w:br/>
            </w:r>
            <w:r w:rsidRPr="69BAF284">
              <w:rPr>
                <w:rFonts w:asciiTheme="minorHAnsi" w:hAnsiTheme="minorHAnsi"/>
                <w:sz w:val="22"/>
              </w:rPr>
              <w:t>Plan</w:t>
            </w:r>
            <w:r w:rsidR="7C4279FB" w:rsidRPr="69BAF284">
              <w:rPr>
                <w:rFonts w:asciiTheme="minorHAnsi" w:hAnsiTheme="minorHAnsi"/>
                <w:sz w:val="22"/>
              </w:rPr>
              <w:t xml:space="preserve">, as </w:t>
            </w:r>
            <w:r w:rsidR="6EDD7043" w:rsidRPr="69BAF284">
              <w:rPr>
                <w:rFonts w:asciiTheme="minorHAnsi" w:hAnsiTheme="minorHAnsi"/>
                <w:sz w:val="22"/>
              </w:rPr>
              <w:t>appropriate, for</w:t>
            </w:r>
            <w:r w:rsidR="7C4279FB" w:rsidRPr="69BAF284">
              <w:rPr>
                <w:rFonts w:asciiTheme="minorHAnsi" w:hAnsiTheme="minorHAnsi"/>
                <w:sz w:val="22"/>
              </w:rPr>
              <w:t xml:space="preserve"> a sequence of</w:t>
            </w:r>
            <w:r w:rsidRPr="69BAF284">
              <w:rPr>
                <w:rFonts w:asciiTheme="minorHAnsi" w:hAnsiTheme="minorHAnsi"/>
                <w:sz w:val="22"/>
              </w:rPr>
              <w:t xml:space="preserve"> lessons in all core and selected foundation subjects. </w:t>
            </w:r>
          </w:p>
          <w:p w14:paraId="5C8F8E7B" w14:textId="2A5F29C3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14:paraId="0A59F4C8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81045F1" w14:textId="48DC5522" w:rsidR="00A619D2" w:rsidRPr="002B344B" w:rsidRDefault="00A619D2" w:rsidP="69BAF284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69BAF284">
              <w:rPr>
                <w:rFonts w:asciiTheme="minorHAnsi" w:hAnsiTheme="minorHAnsi"/>
                <w:b/>
                <w:bCs/>
                <w:sz w:val="22"/>
              </w:rPr>
              <w:t>Teaching :</w:t>
            </w:r>
            <w:proofErr w:type="gramEnd"/>
            <w:r w:rsidRPr="69BAF284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>
              <w:br/>
            </w:r>
            <w:r w:rsidRPr="69BAF284">
              <w:rPr>
                <w:rFonts w:asciiTheme="minorHAnsi" w:hAnsiTheme="minorHAnsi"/>
                <w:sz w:val="22"/>
              </w:rPr>
              <w:t xml:space="preserve">Rehearse and refine </w:t>
            </w:r>
            <w:r w:rsidR="0747BFA8" w:rsidRPr="69BAF284">
              <w:rPr>
                <w:rFonts w:asciiTheme="minorHAnsi" w:hAnsiTheme="minorHAnsi"/>
                <w:sz w:val="22"/>
              </w:rPr>
              <w:t>approaches</w:t>
            </w:r>
            <w:r w:rsidRPr="69BAF284">
              <w:rPr>
                <w:rFonts w:asciiTheme="minorHAnsi" w:hAnsiTheme="minorHAnsi"/>
                <w:sz w:val="22"/>
              </w:rPr>
              <w:t xml:space="preserve"> in all core and selected foundation subjects. </w:t>
            </w:r>
          </w:p>
          <w:p w14:paraId="63580B9C" w14:textId="77777777" w:rsidR="00A619D2" w:rsidRDefault="00A619D2" w:rsidP="00A619D2">
            <w:pPr>
              <w:rPr>
                <w:rFonts w:cstheme="minorHAnsi"/>
              </w:rPr>
            </w:pPr>
          </w:p>
          <w:p w14:paraId="43C25070" w14:textId="73729704" w:rsidR="00A619D2" w:rsidRPr="002B344B" w:rsidRDefault="00A619D2" w:rsidP="69BAF284">
            <w:proofErr w:type="gramStart"/>
            <w:r w:rsidRPr="69BAF284">
              <w:rPr>
                <w:b/>
                <w:bCs/>
              </w:rPr>
              <w:t>Assessment :</w:t>
            </w:r>
            <w:proofErr w:type="gramEnd"/>
            <w:r w:rsidRPr="69BAF284">
              <w:rPr>
                <w:b/>
                <w:bCs/>
              </w:rPr>
              <w:t xml:space="preserve"> </w:t>
            </w:r>
            <w:r>
              <w:br/>
            </w:r>
            <w:r w:rsidRPr="69BAF284">
              <w:t xml:space="preserve">Draw conclusions about what pupils have learnt by looking at patterns of performance over </w:t>
            </w:r>
            <w:r w:rsidR="192F8B05" w:rsidRPr="69BAF284">
              <w:t>several</w:t>
            </w:r>
            <w:r w:rsidRPr="69BAF284">
              <w:t xml:space="preserve"> assessments with support and scaffolding from expert colleagues</w:t>
            </w:r>
          </w:p>
          <w:p w14:paraId="1094C0B1" w14:textId="77777777" w:rsidR="00A619D2" w:rsidRDefault="00A619D2" w:rsidP="00A619D2">
            <w:pPr>
              <w:rPr>
                <w:rFonts w:cstheme="minorHAnsi"/>
                <w:b/>
                <w:bCs/>
              </w:rPr>
            </w:pPr>
          </w:p>
          <w:p w14:paraId="35B0FE46" w14:textId="77777777" w:rsidR="00A619D2" w:rsidRDefault="00A619D2" w:rsidP="00A619D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3EB87BFA" w14:textId="77777777" w:rsidR="00F253AC" w:rsidRPr="003B3F79" w:rsidRDefault="00F253AC" w:rsidP="00A619D2">
            <w:pPr>
              <w:rPr>
                <w:rFonts w:cstheme="minorHAnsi"/>
                <w:b/>
                <w:bCs/>
              </w:rPr>
            </w:pP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43BEC8B2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14:paraId="27B52421" w14:textId="6D73874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="6B398C22" w:rsidRPr="6469F7EE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104D56D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1E2878">
              <w:rPr>
                <w:rFonts w:ascii="Arial" w:hAnsi="Arial" w:cs="Arial"/>
                <w:b/>
                <w:bCs/>
              </w:rPr>
              <w:t>ITTECF)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6B9ECCF6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1E2878">
              <w:rPr>
                <w:rFonts w:ascii="Arial" w:hAnsi="Arial" w:cs="Arial"/>
                <w:b/>
                <w:bCs/>
              </w:rPr>
              <w:t>ITTECF)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="00A619D2" w:rsidRPr="00BC2F85" w14:paraId="1BE4BE1C" w14:textId="77777777" w:rsidTr="43BEC8B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14:paraId="46C14EB0" w14:textId="77777777" w:rsidR="00A619D2" w:rsidRDefault="00A619D2" w:rsidP="00A619D2">
            <w:pPr>
              <w:rPr>
                <w:rFonts w:ascii="Arial" w:hAnsi="Arial" w:cs="Arial"/>
              </w:rPr>
            </w:pPr>
          </w:p>
          <w:p w14:paraId="52F21E1A" w14:textId="77CA05A2" w:rsidR="00A619D2" w:rsidRPr="00BC2F85" w:rsidRDefault="4A31A616" w:rsidP="43BEC8B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3BEC8B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Key Stage 1</w:t>
            </w:r>
          </w:p>
          <w:p w14:paraId="45F0BAF9" w14:textId="2F066748" w:rsidR="00A619D2" w:rsidRPr="00BC2F85" w:rsidRDefault="00A619D2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269E06D" w14:textId="66F249D8" w:rsidR="00A619D2" w:rsidRPr="00BC2F85" w:rsidRDefault="28BD2DB9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Students will know, observe and recognise specific adaptive teaching to meet the needs of </w:t>
            </w: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EAL learners within core and foundation subjects.</w:t>
            </w:r>
          </w:p>
          <w:p w14:paraId="1FB5075E" w14:textId="04FACEF6" w:rsidR="00A619D2" w:rsidRPr="00BC2F85" w:rsidRDefault="00A619D2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91F54CC" w14:textId="08A53F8C" w:rsidR="00A619D2" w:rsidRPr="00BC2F85" w:rsidRDefault="28BD2DB9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Understand and develop</w:t>
            </w:r>
            <w:r w:rsidR="73AB0D90"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their use of</w:t>
            </w: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different approaches during planning to meet the needs of </w:t>
            </w:r>
            <w:r w:rsidR="1A46EB05"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EAL learners.</w:t>
            </w:r>
          </w:p>
          <w:p w14:paraId="4ACE6411" w14:textId="30439008" w:rsidR="00A619D2" w:rsidRPr="00BC2F85" w:rsidRDefault="00A619D2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C333805" w14:textId="5E70DEFC" w:rsidR="00A619D2" w:rsidRPr="00BC2F85" w:rsidRDefault="28BD2DB9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Students can recognise and develop an understanding of assessment and assessment tools</w:t>
            </w:r>
          </w:p>
          <w:p w14:paraId="0486DFCE" w14:textId="30777815" w:rsidR="00A619D2" w:rsidRPr="00BC2F85" w:rsidRDefault="00A619D2" w:rsidP="43BEC8B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76CC77A" w14:textId="1399D4C8" w:rsidR="62875DAA" w:rsidRDefault="62875DAA" w:rsidP="43BEC8B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3BEC8B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Reception</w:t>
            </w:r>
          </w:p>
          <w:p w14:paraId="614B7BC3" w14:textId="7311927E" w:rsidR="43BEC8B2" w:rsidRDefault="43BEC8B2" w:rsidP="43BEC8B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B47EA30" w14:textId="4ED86446" w:rsidR="62875DAA" w:rsidRDefault="62875DAA" w:rsidP="43BEC8B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3BEC8B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Students will know, observe and recognise specific adaptive teaching to meet the needs of EAL learners within the prime and specific areas of learning.</w:t>
            </w:r>
          </w:p>
          <w:p w14:paraId="7C7BF6AC" w14:textId="04FACEF6" w:rsidR="43BEC8B2" w:rsidRDefault="43BEC8B2" w:rsidP="43BEC8B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D5F540C" w14:textId="07B56AB7" w:rsidR="62875DAA" w:rsidRDefault="62875DAA" w:rsidP="43BEC8B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3BEC8B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Understand and develop their use of different approaches during planning to meet the needs of EAL learners</w:t>
            </w:r>
            <w:r w:rsidR="05FEE225" w:rsidRPr="43BEC8B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within the continuous provision areas</w:t>
            </w:r>
            <w:r w:rsidRPr="43BEC8B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66CC2419" w14:textId="30439008" w:rsidR="43BEC8B2" w:rsidRDefault="43BEC8B2" w:rsidP="43BEC8B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30FA939" w14:textId="60D0638C" w:rsidR="62875DAA" w:rsidRDefault="62875DAA" w:rsidP="43BEC8B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3BEC8B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Students can recognise and develop an understanding of assessment and assessment tools</w:t>
            </w:r>
            <w:r w:rsidR="71D8C0B2" w:rsidRPr="43BEC8B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in relation to EAL learners</w:t>
            </w:r>
          </w:p>
          <w:p w14:paraId="53D41184" w14:textId="26F532D7" w:rsidR="43BEC8B2" w:rsidRDefault="43BEC8B2" w:rsidP="43BEC8B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5ECB25DD" w14:textId="14C7104B" w:rsidR="00A619D2" w:rsidRPr="00BC2F85" w:rsidRDefault="00A619D2" w:rsidP="43BEC8B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19465CF" w14:textId="495DADCF" w:rsidR="00A619D2" w:rsidRPr="00BC2F85" w:rsidRDefault="00A619D2" w:rsidP="69BAF28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0F48717" w14:textId="4409979A" w:rsidR="00A619D2" w:rsidRPr="00BC2F85" w:rsidRDefault="00A619D2" w:rsidP="69BAF284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43CCC2C1" w14:textId="3FF67B67" w:rsidR="001E2878" w:rsidRDefault="001E2878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Standard 1</w:t>
            </w:r>
          </w:p>
          <w:p w14:paraId="1B7225B5" w14:textId="7C3E4FC4" w:rsidR="001E2878" w:rsidRDefault="001E2878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Standard 2</w:t>
            </w:r>
          </w:p>
          <w:p w14:paraId="40502352" w14:textId="4DA2A186" w:rsidR="001E2878" w:rsidRDefault="001E2878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Standard 3</w:t>
            </w:r>
          </w:p>
          <w:p w14:paraId="60D2966E" w14:textId="2E95CC56" w:rsidR="69BAF284" w:rsidRDefault="001E2878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Standard 5</w:t>
            </w:r>
          </w:p>
          <w:p w14:paraId="213B805B" w14:textId="440FD61C" w:rsidR="001E2878" w:rsidRDefault="001E2878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Standard 6</w:t>
            </w:r>
          </w:p>
        </w:tc>
        <w:tc>
          <w:tcPr>
            <w:tcW w:w="2667" w:type="dxa"/>
          </w:tcPr>
          <w:p w14:paraId="5212462F" w14:textId="208E3D32" w:rsidR="69BAF284" w:rsidRDefault="003F3672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All points addressed from standards</w:t>
            </w:r>
          </w:p>
        </w:tc>
        <w:tc>
          <w:tcPr>
            <w:tcW w:w="2667" w:type="dxa"/>
          </w:tcPr>
          <w:p w14:paraId="04F5A422" w14:textId="07EE6270" w:rsidR="00A619D2" w:rsidRPr="00BC2F85" w:rsidRDefault="657439F3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BELL FOUNDATION, 2022. </w:t>
            </w:r>
            <w:r w:rsidRPr="69BAF284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Effective teaching of EAL </w:t>
            </w: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[online] Available from </w:t>
            </w:r>
            <w:hyperlink r:id="rId20">
              <w:r w:rsidRPr="69BAF284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https://www.bell-foundation.org.uk/eal-</w:t>
              </w:r>
              <w:r w:rsidRPr="69BAF284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lastRenderedPageBreak/>
                <w:t>programme/guidance/effective-teaching-of-eal-learners/</w:t>
              </w:r>
            </w:hyperlink>
          </w:p>
          <w:p w14:paraId="305670EC" w14:textId="6402B56F" w:rsidR="00A619D2" w:rsidRPr="00BC2F85" w:rsidRDefault="00A619D2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2AF2898" w14:textId="4545D6DA" w:rsidR="00A619D2" w:rsidRPr="00BC2F85" w:rsidRDefault="657439F3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Core Content Framework 2019</w:t>
            </w:r>
          </w:p>
          <w:p w14:paraId="66C2A200" w14:textId="60CDE3D0" w:rsidR="00A619D2" w:rsidRPr="00BC2F85" w:rsidRDefault="00A619D2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B4B2769" w14:textId="07BC20C1" w:rsidR="00A619D2" w:rsidRPr="00BC2F85" w:rsidRDefault="657439F3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GLAZZARD AND GREEN 2022 Learning to be a primary teacher: core knowledge and understanding.</w:t>
            </w:r>
          </w:p>
          <w:p w14:paraId="54905FCE" w14:textId="20468568" w:rsidR="00A619D2" w:rsidRPr="00BC2F85" w:rsidRDefault="00A619D2" w:rsidP="69BAF28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</w:tcPr>
          <w:p w14:paraId="41B8366E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14:paraId="530CF692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335C2C5C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21E9FC8" w14:textId="77777777" w:rsidR="00A619D2" w:rsidRPr="00757F1D" w:rsidRDefault="00A619D2" w:rsidP="00A619D2">
            <w:pPr>
              <w:rPr>
                <w:rFonts w:cstheme="minorHAnsi"/>
              </w:rPr>
            </w:pPr>
          </w:p>
        </w:tc>
      </w:tr>
      <w:bookmarkEnd w:id="4"/>
    </w:tbl>
    <w:p w14:paraId="67D3565B" w14:textId="5199AD34" w:rsidR="00A619D2" w:rsidRPr="006C5BF3" w:rsidRDefault="00A619D2" w:rsidP="006C5BF3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lastRenderedPageBreak/>
        <w:br w:type="page"/>
      </w:r>
      <w:bookmarkStart w:id="6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17"/>
        <w:gridCol w:w="2783"/>
        <w:gridCol w:w="2598"/>
        <w:gridCol w:w="2984"/>
        <w:gridCol w:w="3427"/>
      </w:tblGrid>
      <w:tr w:rsidR="008B6642" w:rsidRPr="00A619D2" w14:paraId="3BBD1257" w14:textId="77777777" w:rsidTr="2687CB0A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14:paraId="75899F9C" w14:textId="6998F0F8" w:rsidR="008B6642" w:rsidRPr="00A619D2" w:rsidRDefault="33989CFF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 w:rsidRPr="43BEC8B2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12CC0EED" w:rsidRPr="43BEC8B2">
              <w:rPr>
                <w:rFonts w:ascii="Arial" w:hAnsi="Arial" w:cs="Arial"/>
                <w:b/>
                <w:bCs/>
              </w:rPr>
              <w:t>Consolidation</w:t>
            </w:r>
          </w:p>
        </w:tc>
      </w:tr>
      <w:tr w:rsidR="008B6642" w:rsidRPr="00A619D2" w14:paraId="1C0F7D76" w14:textId="77777777" w:rsidTr="2687CB0A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14:paraId="6844931D" w14:textId="43CB03AD" w:rsidR="008B6642" w:rsidRPr="002B344B" w:rsidRDefault="33989CFF" w:rsidP="69BAF284">
            <w:pPr>
              <w:rPr>
                <w:b/>
                <w:bCs/>
              </w:rPr>
            </w:pPr>
            <w:proofErr w:type="gramStart"/>
            <w:r w:rsidRPr="69BAF284">
              <w:rPr>
                <w:b/>
                <w:bCs/>
              </w:rPr>
              <w:t>Observing :</w:t>
            </w:r>
            <w:proofErr w:type="gramEnd"/>
            <w:r w:rsidRPr="69BAF284">
              <w:rPr>
                <w:b/>
                <w:bCs/>
              </w:rPr>
              <w:t xml:space="preserve"> </w:t>
            </w:r>
            <w:r w:rsidR="008B6642">
              <w:br/>
            </w:r>
            <w:r w:rsidR="7C4279FB" w:rsidRPr="69BAF284">
              <w:t>Observe how expert colleagues use and deconstruct approaches, in this s</w:t>
            </w:r>
            <w:r w:rsidR="1B296546" w:rsidRPr="69BAF284">
              <w:t>trand</w:t>
            </w:r>
            <w:r w:rsidR="7C4279FB" w:rsidRPr="69BAF284">
              <w:t>, in at least one lesson throughout school.</w:t>
            </w:r>
          </w:p>
          <w:p w14:paraId="29CCAB6F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BD98A62" w14:textId="6C5E0E57" w:rsidR="008B6642" w:rsidRDefault="33989CFF" w:rsidP="69BAF284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69BAF284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69BAF284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008B6642">
              <w:br/>
            </w:r>
            <w:r w:rsidRPr="69BAF284">
              <w:rPr>
                <w:rFonts w:asciiTheme="minorHAnsi" w:hAnsiTheme="minorHAnsi"/>
                <w:sz w:val="22"/>
              </w:rPr>
              <w:t>Plan a sequence of lessons in all core and foundation subjects</w:t>
            </w:r>
            <w:r w:rsidR="0FEDB2E8" w:rsidRPr="69BAF284">
              <w:rPr>
                <w:rFonts w:asciiTheme="minorHAnsi" w:hAnsiTheme="minorHAnsi"/>
                <w:sz w:val="22"/>
              </w:rPr>
              <w:t xml:space="preserve"> to account for the needs of learners with EAL</w:t>
            </w:r>
          </w:p>
          <w:p w14:paraId="539E88E6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3F6BB59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2B7DE601" w14:textId="77777777" w:rsidR="008B6642" w:rsidRDefault="008B6642" w:rsidP="008B6642">
            <w:pPr>
              <w:rPr>
                <w:rFonts w:cstheme="minorHAnsi"/>
              </w:rPr>
            </w:pPr>
          </w:p>
          <w:p w14:paraId="17ED6F56" w14:textId="77777777" w:rsidR="008B6642" w:rsidRPr="002B344B" w:rsidRDefault="008B6642" w:rsidP="008B6642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14:paraId="0AD4E7D9" w14:textId="77777777" w:rsidR="008B6642" w:rsidRDefault="008B6642" w:rsidP="008B6642">
            <w:pPr>
              <w:rPr>
                <w:rFonts w:cstheme="minorHAnsi"/>
                <w:b/>
                <w:bCs/>
              </w:rPr>
            </w:pPr>
          </w:p>
          <w:p w14:paraId="24CF2CC0" w14:textId="77777777" w:rsidR="008B6642" w:rsidRDefault="008B6642" w:rsidP="008B664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3DBC3F78" w14:textId="77777777" w:rsidR="00F253AC" w:rsidRPr="003B3F79" w:rsidRDefault="00F253AC" w:rsidP="008B6642">
            <w:pPr>
              <w:rPr>
                <w:rFonts w:cstheme="minorHAnsi"/>
                <w:b/>
                <w:bCs/>
              </w:rPr>
            </w:pPr>
          </w:p>
          <w:p w14:paraId="468CA129" w14:textId="77777777" w:rsidR="008B6642" w:rsidRPr="00A619D2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A619D2" w14:paraId="4F933ED1" w14:textId="77777777" w:rsidTr="2687CB0A">
        <w:trPr>
          <w:trHeight w:val="464"/>
        </w:trPr>
        <w:tc>
          <w:tcPr>
            <w:tcW w:w="3600" w:type="dxa"/>
            <w:shd w:val="clear" w:color="auto" w:fill="F7CAAC" w:themeFill="accent2" w:themeFillTint="66"/>
          </w:tcPr>
          <w:p w14:paraId="0806E086" w14:textId="516E61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1798FF5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1E2878">
              <w:rPr>
                <w:rFonts w:ascii="Arial" w:hAnsi="Arial" w:cs="Arial"/>
                <w:b/>
                <w:bCs/>
              </w:rPr>
              <w:t>ITTECF)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632079C3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1E2878">
              <w:rPr>
                <w:rFonts w:ascii="Arial" w:hAnsi="Arial" w:cs="Arial"/>
                <w:b/>
                <w:bCs/>
              </w:rPr>
              <w:t>ITTECF)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BC2F85" w14:paraId="020FB390" w14:textId="77777777" w:rsidTr="2687CB0A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</w:tcPr>
          <w:p w14:paraId="2F337415" w14:textId="3760969B" w:rsidR="69BAF284" w:rsidRDefault="69BAF284" w:rsidP="09B1F92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9B1F92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Students know the professional responsibilities in relation</w:t>
            </w:r>
            <w:r w:rsidR="001E28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9B1F92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to inclusion (e.g. The Equality Act, 2010). </w:t>
            </w:r>
          </w:p>
          <w:p w14:paraId="76598E6D" w14:textId="7C78674D" w:rsidR="69BAF284" w:rsidRDefault="69BAF284" w:rsidP="09B1F92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429878F" w14:textId="5E3C50B7" w:rsidR="69BAF284" w:rsidRDefault="69BAF284" w:rsidP="09B1F92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9B1F924">
              <w:rPr>
                <w:rFonts w:ascii="Calibri" w:eastAsia="Calibri" w:hAnsi="Calibri" w:cs="Calibri"/>
                <w:color w:val="000000" w:themeColor="text1"/>
              </w:rPr>
              <w:t xml:space="preserve">Understand which activities that are context embedded and cognitively demanding for children with EAL. </w:t>
            </w:r>
          </w:p>
          <w:p w14:paraId="6AB8D6F0" w14:textId="27C26370" w:rsidR="69BAF284" w:rsidRDefault="69BAF284" w:rsidP="09B1F92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48DA6D9" w14:textId="29A93776" w:rsidR="69BAF284" w:rsidRDefault="69BAF284" w:rsidP="09B1F92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9B1F92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Can identify groups of children (EAL) and employ strategies to support outcomes for disadvantaged pupils. </w:t>
            </w:r>
          </w:p>
          <w:p w14:paraId="3F82BE13" w14:textId="28620582" w:rsidR="69BAF284" w:rsidRDefault="69BAF284" w:rsidP="09B1F92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C6D9174" w14:textId="47D64BB8" w:rsidR="69BAF284" w:rsidRDefault="69BAF284" w:rsidP="09B1F92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9B1F92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Apply knowledge of cognition and neuroscience when planning teaching to avoid overloading working memory.</w:t>
            </w:r>
          </w:p>
        </w:tc>
        <w:tc>
          <w:tcPr>
            <w:tcW w:w="2860" w:type="dxa"/>
          </w:tcPr>
          <w:p w14:paraId="71721F8A" w14:textId="77777777" w:rsidR="69BAF284" w:rsidRDefault="001E2878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Standard 3</w:t>
            </w:r>
          </w:p>
          <w:p w14:paraId="34A6AC84" w14:textId="756116D9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Points: 2, 7, 10</w:t>
            </w:r>
          </w:p>
          <w:p w14:paraId="79894792" w14:textId="77777777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3A27BA6" w14:textId="77777777" w:rsidR="001E2878" w:rsidRDefault="001E2878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Standard 5</w:t>
            </w:r>
          </w:p>
          <w:p w14:paraId="64C8A7EB" w14:textId="314F65E1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Points: 1, 2, 5</w:t>
            </w:r>
          </w:p>
          <w:p w14:paraId="29F47A0E" w14:textId="77777777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4B2083E" w14:textId="77777777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Standard 6</w:t>
            </w:r>
          </w:p>
          <w:p w14:paraId="050AD105" w14:textId="383ED5D5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Points: 1, 2, 3, 4, 5</w:t>
            </w:r>
          </w:p>
        </w:tc>
        <w:tc>
          <w:tcPr>
            <w:tcW w:w="2667" w:type="dxa"/>
          </w:tcPr>
          <w:p w14:paraId="6AF232A8" w14:textId="77777777" w:rsidR="69BAF284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Standard 3</w:t>
            </w:r>
          </w:p>
          <w:p w14:paraId="4E87E63D" w14:textId="77777777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Points:</w:t>
            </w:r>
          </w:p>
          <w:p w14:paraId="3E42C64F" w14:textId="77777777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f., h., l., p.</w:t>
            </w:r>
          </w:p>
          <w:p w14:paraId="04CC71B5" w14:textId="77777777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810FA88" w14:textId="77777777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Standard 5</w:t>
            </w:r>
          </w:p>
          <w:p w14:paraId="5E5A1682" w14:textId="77777777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Points:</w:t>
            </w:r>
          </w:p>
          <w:p w14:paraId="77366148" w14:textId="6275745D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a., c., f., h., i.</w:t>
            </w:r>
          </w:p>
          <w:p w14:paraId="1963423D" w14:textId="77777777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F76D8B8" w14:textId="77777777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Standard 6</w:t>
            </w:r>
          </w:p>
          <w:p w14:paraId="5A66EEC2" w14:textId="356F884B" w:rsidR="00684101" w:rsidRDefault="00684101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Points: a., c., d., g., m.</w:t>
            </w:r>
          </w:p>
        </w:tc>
        <w:tc>
          <w:tcPr>
            <w:tcW w:w="2667" w:type="dxa"/>
          </w:tcPr>
          <w:p w14:paraId="60145032" w14:textId="316822F0" w:rsidR="69BAF284" w:rsidRDefault="69BAF284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BAKER. C. AND WRIGHT. W.E., </w:t>
            </w:r>
            <w:r w:rsidRPr="69BAF284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2021 Foundations of Bilingual Education and Bilingualism</w:t>
            </w: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Bristol: Multilingual Matters.</w:t>
            </w:r>
          </w:p>
          <w:p w14:paraId="61249FE2" w14:textId="4689FBE4" w:rsidR="69BAF284" w:rsidRDefault="69BAF284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NASSEA: Improving teaching and learning for </w:t>
            </w: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EAL, Black and minority ethnic pupils.</w:t>
            </w:r>
          </w:p>
          <w:p w14:paraId="5F095884" w14:textId="11C06625" w:rsidR="69BAF284" w:rsidRDefault="00000000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hyperlink r:id="rId21">
              <w:r w:rsidR="69BAF284" w:rsidRPr="69BAF284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https://www.nassea.org.uk/</w:t>
              </w:r>
            </w:hyperlink>
          </w:p>
          <w:p w14:paraId="74B4D794" w14:textId="0933F68B" w:rsidR="69BAF284" w:rsidRDefault="69BAF284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SHIN. S. J., 2017 </w:t>
            </w:r>
            <w:r w:rsidRPr="69BAF284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Bilingualism in schools and society: Language, identity, and policy</w:t>
            </w: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New York: Routledge.</w:t>
            </w:r>
          </w:p>
        </w:tc>
        <w:tc>
          <w:tcPr>
            <w:tcW w:w="3515" w:type="dxa"/>
          </w:tcPr>
          <w:p w14:paraId="5D0EEA56" w14:textId="1ACDEA60" w:rsidR="69BAF284" w:rsidRDefault="69BAF284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Weekly Development Summary.</w:t>
            </w:r>
          </w:p>
          <w:p w14:paraId="1F69345B" w14:textId="6C713E0C" w:rsidR="69BAF284" w:rsidRDefault="69BAF284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Mentor discussion.</w:t>
            </w:r>
          </w:p>
          <w:p w14:paraId="5C25F047" w14:textId="7557FC4F" w:rsidR="69BAF284" w:rsidRDefault="69BAF284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Lesson Observations.</w:t>
            </w:r>
          </w:p>
          <w:p w14:paraId="508D6BA8" w14:textId="0832899E" w:rsidR="69BAF284" w:rsidRDefault="69BAF284" w:rsidP="69BAF2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BAF28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Link Tutor feedback.</w:t>
            </w:r>
          </w:p>
        </w:tc>
      </w:tr>
      <w:bookmarkEnd w:id="6"/>
    </w:tbl>
    <w:p w14:paraId="6A0D34C7" w14:textId="77777777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40135" w14:textId="77777777" w:rsidR="00901F80" w:rsidRDefault="00901F80" w:rsidP="00D33357">
      <w:pPr>
        <w:spacing w:after="0" w:line="240" w:lineRule="auto"/>
      </w:pPr>
      <w:r>
        <w:separator/>
      </w:r>
    </w:p>
  </w:endnote>
  <w:endnote w:type="continuationSeparator" w:id="0">
    <w:p w14:paraId="738F1284" w14:textId="77777777" w:rsidR="00901F80" w:rsidRDefault="00901F80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F7E10" w14:textId="77777777" w:rsidR="00901F80" w:rsidRDefault="00901F80" w:rsidP="00D33357">
      <w:pPr>
        <w:spacing w:after="0" w:line="240" w:lineRule="auto"/>
      </w:pPr>
      <w:r>
        <w:separator/>
      </w:r>
    </w:p>
  </w:footnote>
  <w:footnote w:type="continuationSeparator" w:id="0">
    <w:p w14:paraId="5121714D" w14:textId="77777777" w:rsidR="00901F80" w:rsidRDefault="00901F80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1E2878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A2A98"/>
    <w:rsid w:val="003B3F79"/>
    <w:rsid w:val="003B76B2"/>
    <w:rsid w:val="003C0367"/>
    <w:rsid w:val="003D7431"/>
    <w:rsid w:val="003F3672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5594E"/>
    <w:rsid w:val="005618F0"/>
    <w:rsid w:val="00575136"/>
    <w:rsid w:val="005975C4"/>
    <w:rsid w:val="005A7C47"/>
    <w:rsid w:val="005E091A"/>
    <w:rsid w:val="0061394C"/>
    <w:rsid w:val="00637C12"/>
    <w:rsid w:val="00684101"/>
    <w:rsid w:val="006C5BF3"/>
    <w:rsid w:val="006D12F4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A7F22"/>
    <w:rsid w:val="008B6642"/>
    <w:rsid w:val="008D0892"/>
    <w:rsid w:val="00901F80"/>
    <w:rsid w:val="00906115"/>
    <w:rsid w:val="009068FC"/>
    <w:rsid w:val="00916E30"/>
    <w:rsid w:val="00935A53"/>
    <w:rsid w:val="00970702"/>
    <w:rsid w:val="00976CCD"/>
    <w:rsid w:val="00992F5B"/>
    <w:rsid w:val="009D1033"/>
    <w:rsid w:val="009F0B14"/>
    <w:rsid w:val="00A10021"/>
    <w:rsid w:val="00A619D2"/>
    <w:rsid w:val="00AA13FD"/>
    <w:rsid w:val="00AB3603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07195"/>
    <w:rsid w:val="00D33357"/>
    <w:rsid w:val="00DB5AD3"/>
    <w:rsid w:val="00DD6AB7"/>
    <w:rsid w:val="00E018E6"/>
    <w:rsid w:val="00E01B38"/>
    <w:rsid w:val="00E35E15"/>
    <w:rsid w:val="00E43DB1"/>
    <w:rsid w:val="00E5067C"/>
    <w:rsid w:val="00E72178"/>
    <w:rsid w:val="00EB48FA"/>
    <w:rsid w:val="00EF2C86"/>
    <w:rsid w:val="00F253AC"/>
    <w:rsid w:val="00F323CB"/>
    <w:rsid w:val="00F45ECE"/>
    <w:rsid w:val="00FA6853"/>
    <w:rsid w:val="00FB4E81"/>
    <w:rsid w:val="04308DB7"/>
    <w:rsid w:val="04430627"/>
    <w:rsid w:val="051F9E2F"/>
    <w:rsid w:val="05851C82"/>
    <w:rsid w:val="05FEE225"/>
    <w:rsid w:val="062094B9"/>
    <w:rsid w:val="0747BFA8"/>
    <w:rsid w:val="0903FEDA"/>
    <w:rsid w:val="09B1F924"/>
    <w:rsid w:val="09C50786"/>
    <w:rsid w:val="0FEDB2E8"/>
    <w:rsid w:val="104DDAF4"/>
    <w:rsid w:val="10670351"/>
    <w:rsid w:val="106CD924"/>
    <w:rsid w:val="11E9AB55"/>
    <w:rsid w:val="12C3DC5E"/>
    <w:rsid w:val="12CC0EED"/>
    <w:rsid w:val="174DE022"/>
    <w:rsid w:val="18FC0219"/>
    <w:rsid w:val="19138C47"/>
    <w:rsid w:val="192F8B05"/>
    <w:rsid w:val="19425AC9"/>
    <w:rsid w:val="1983CE58"/>
    <w:rsid w:val="1A46EB05"/>
    <w:rsid w:val="1B296546"/>
    <w:rsid w:val="1C61CD61"/>
    <w:rsid w:val="2125076A"/>
    <w:rsid w:val="2207EB94"/>
    <w:rsid w:val="224C951C"/>
    <w:rsid w:val="226F1DAF"/>
    <w:rsid w:val="23FCE88E"/>
    <w:rsid w:val="245CA82C"/>
    <w:rsid w:val="249FD115"/>
    <w:rsid w:val="2556CFF6"/>
    <w:rsid w:val="25778025"/>
    <w:rsid w:val="2599EB0E"/>
    <w:rsid w:val="2687CB0A"/>
    <w:rsid w:val="28BD2DB9"/>
    <w:rsid w:val="2968784C"/>
    <w:rsid w:val="2A23DC42"/>
    <w:rsid w:val="2E2D8AFE"/>
    <w:rsid w:val="2EE63FAD"/>
    <w:rsid w:val="2F8DCA87"/>
    <w:rsid w:val="334981CC"/>
    <w:rsid w:val="33989CFF"/>
    <w:rsid w:val="33B9B0D0"/>
    <w:rsid w:val="35E00DB3"/>
    <w:rsid w:val="362A5A9F"/>
    <w:rsid w:val="3698ABC1"/>
    <w:rsid w:val="37052D1A"/>
    <w:rsid w:val="37119C31"/>
    <w:rsid w:val="388D21F3"/>
    <w:rsid w:val="3AD0D2A3"/>
    <w:rsid w:val="3C640EB7"/>
    <w:rsid w:val="3C9F5D4B"/>
    <w:rsid w:val="409F561A"/>
    <w:rsid w:val="42AD3A7B"/>
    <w:rsid w:val="4321401E"/>
    <w:rsid w:val="43BEC8B2"/>
    <w:rsid w:val="44CB47EC"/>
    <w:rsid w:val="460E8A43"/>
    <w:rsid w:val="462D1734"/>
    <w:rsid w:val="46574D49"/>
    <w:rsid w:val="465C025C"/>
    <w:rsid w:val="46FE8887"/>
    <w:rsid w:val="47A4E3BC"/>
    <w:rsid w:val="4A31A616"/>
    <w:rsid w:val="4A7A043D"/>
    <w:rsid w:val="4C461ED3"/>
    <w:rsid w:val="4C5CBAA7"/>
    <w:rsid w:val="4D6BD585"/>
    <w:rsid w:val="4DAA8D6E"/>
    <w:rsid w:val="4EA3B5D1"/>
    <w:rsid w:val="4F21295E"/>
    <w:rsid w:val="524D5803"/>
    <w:rsid w:val="55362F76"/>
    <w:rsid w:val="5647F2D7"/>
    <w:rsid w:val="58918266"/>
    <w:rsid w:val="58FFD4BD"/>
    <w:rsid w:val="597ADBC0"/>
    <w:rsid w:val="5DEEDD3E"/>
    <w:rsid w:val="5E390B65"/>
    <w:rsid w:val="5E4E4CE3"/>
    <w:rsid w:val="5F9B0423"/>
    <w:rsid w:val="60206023"/>
    <w:rsid w:val="61C74E27"/>
    <w:rsid w:val="61D7473F"/>
    <w:rsid w:val="62875DAA"/>
    <w:rsid w:val="62F97B49"/>
    <w:rsid w:val="6329AB8C"/>
    <w:rsid w:val="6469F7EE"/>
    <w:rsid w:val="64F5E051"/>
    <w:rsid w:val="657439F3"/>
    <w:rsid w:val="66614C4E"/>
    <w:rsid w:val="69BAF284"/>
    <w:rsid w:val="6B164DA7"/>
    <w:rsid w:val="6B398C22"/>
    <w:rsid w:val="6EC094D4"/>
    <w:rsid w:val="6EDD7043"/>
    <w:rsid w:val="6F419061"/>
    <w:rsid w:val="71D8C0B2"/>
    <w:rsid w:val="73AB0D90"/>
    <w:rsid w:val="7511F950"/>
    <w:rsid w:val="79C62825"/>
    <w:rsid w:val="7A89AB70"/>
    <w:rsid w:val="7B8C768D"/>
    <w:rsid w:val="7BCE752A"/>
    <w:rsid w:val="7C4279FB"/>
    <w:rsid w:val="7DC14C32"/>
    <w:rsid w:val="7F37C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6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ll-foundation.org.uk/eal-programme/guidance/effective-teaching-of-eal-learners/great-ideas/flashcards/" TargetMode="External"/><Relationship Id="rId18" Type="http://schemas.openxmlformats.org/officeDocument/2006/relationships/hyperlink" Target="https://search.informit.org/doi/abs/10.3316/INFORMIT.85576060092542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assea.org.u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earch.informit.org/doi/abs/10.3316/INFORMIT.855760600925421" TargetMode="External"/><Relationship Id="rId17" Type="http://schemas.openxmlformats.org/officeDocument/2006/relationships/hyperlink" Target="https://bpspsychub.onlinelibrary.wiley.com/doi/full/10.1348/000709910X5041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gonlinelibrary.com/doi/full/10.12968/prps.2012.1.140.12" TargetMode="External"/><Relationship Id="rId20" Type="http://schemas.openxmlformats.org/officeDocument/2006/relationships/hyperlink" Target="https://www.bell-foundation.org.uk/eal-programme/guidance/effective-teaching-of-eal-learner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ll-foundation.org.uk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tandfonline.com/doi/full/10.1080/14708477.2017.13681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andfonline.com/doi/full/10.1080/09500782.2011.629052" TargetMode="External"/><Relationship Id="rId19" Type="http://schemas.openxmlformats.org/officeDocument/2006/relationships/hyperlink" Target="https://www.bell-foundation.org.uk/eal-programme/guidance/effective-teaching-of-eal-learners/great-ideas/flashca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ell-foundation.org.uk/eal-programme/guidance/effective-teaching-of-eal-learners/great-ideas/enhancing-classroom-talk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38A8F-D54D-4CAF-A3AA-59895D6C76AA}"/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10</Pages>
  <Words>1493</Words>
  <Characters>8705</Characters>
  <Application>Microsoft Office Word</Application>
  <DocSecurity>0</DocSecurity>
  <Lines>150</Lines>
  <Paragraphs>49</Paragraphs>
  <ScaleCrop>false</ScaleCrop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Maria Reraki</cp:lastModifiedBy>
  <cp:revision>3</cp:revision>
  <dcterms:created xsi:type="dcterms:W3CDTF">2024-08-05T15:50:00Z</dcterms:created>
  <dcterms:modified xsi:type="dcterms:W3CDTF">2024-08-06T16:40:00Z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