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1C31" w14:textId="70E9F746" w:rsidR="006D12F4" w:rsidRDefault="006D12F4" w:rsidP="00A10021">
      <w:pPr>
        <w:jc w:val="center"/>
        <w:rPr>
          <w:rFonts w:ascii="Arial" w:hAnsi="Arial" w:cs="Arial"/>
          <w:b/>
          <w:bCs/>
        </w:rPr>
      </w:pPr>
      <w:r w:rsidRPr="00402AFE">
        <w:rPr>
          <w:rFonts w:ascii="Arial" w:hAnsi="Arial" w:cs="Arial"/>
          <w:b/>
          <w:bCs/>
        </w:rPr>
        <w:t xml:space="preserve">Primary 5-11 </w:t>
      </w:r>
      <w:r w:rsidR="00C6713A" w:rsidRPr="00D33357">
        <w:rPr>
          <w:rFonts w:ascii="Arial" w:hAnsi="Arial" w:cs="Arial"/>
          <w:b/>
          <w:bCs/>
        </w:rPr>
        <w:t xml:space="preserve">Curriculum Map </w:t>
      </w:r>
      <w:r w:rsidRPr="00402AFE">
        <w:rPr>
          <w:rFonts w:ascii="Arial" w:hAnsi="Arial" w:cs="Arial"/>
          <w:b/>
          <w:bCs/>
        </w:rPr>
        <w:t>(</w:t>
      </w:r>
      <w:r w:rsidR="00402AFE" w:rsidRPr="00402AFE">
        <w:rPr>
          <w:rFonts w:ascii="Arial" w:hAnsi="Arial" w:cs="Arial"/>
          <w:b/>
          <w:bCs/>
        </w:rPr>
        <w:t>Assessment strand</w:t>
      </w:r>
      <w:r w:rsidRPr="00402AFE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</w:p>
    <w:p w14:paraId="643BC234" w14:textId="77777777" w:rsidR="00A54828" w:rsidRDefault="00A54828" w:rsidP="00A10021">
      <w:pPr>
        <w:jc w:val="center"/>
        <w:rPr>
          <w:rFonts w:ascii="Arial" w:hAnsi="Arial" w:cs="Arial"/>
          <w:b/>
          <w:bCs/>
          <w:i/>
          <w:iCs/>
        </w:rPr>
      </w:pPr>
    </w:p>
    <w:p w14:paraId="5914527F" w14:textId="463EC4C3" w:rsidR="00C6713A" w:rsidRPr="00E51D1C" w:rsidRDefault="00AF3A47" w:rsidP="00A10021">
      <w:pPr>
        <w:jc w:val="center"/>
        <w:rPr>
          <w:rFonts w:ascii="Arial" w:hAnsi="Arial" w:cs="Arial"/>
          <w:b/>
          <w:bCs/>
        </w:rPr>
      </w:pPr>
      <w:r w:rsidRPr="00E51D1C">
        <w:rPr>
          <w:rFonts w:ascii="Arial" w:hAnsi="Arial" w:cs="Arial"/>
          <w:b/>
          <w:bCs/>
        </w:rPr>
        <w:t>Year 1</w:t>
      </w:r>
      <w:r w:rsidR="006D12F4" w:rsidRPr="00E51D1C">
        <w:rPr>
          <w:rFonts w:ascii="Arial" w:hAnsi="Arial" w:cs="Arial"/>
          <w:b/>
          <w:bCs/>
        </w:rPr>
        <w:t xml:space="preserve"> Undergraduate</w:t>
      </w:r>
      <w:r w:rsidRPr="00E51D1C">
        <w:rPr>
          <w:rFonts w:ascii="Arial" w:hAnsi="Arial" w:cs="Arial"/>
          <w:b/>
          <w:bCs/>
        </w:rPr>
        <w:t xml:space="preserve"> </w:t>
      </w:r>
      <w:r w:rsidR="0076626F" w:rsidRPr="00E51D1C">
        <w:rPr>
          <w:rFonts w:ascii="Arial" w:hAnsi="Arial" w:cs="Arial"/>
          <w:b/>
          <w:bCs/>
        </w:rPr>
        <w:t xml:space="preserve">– </w:t>
      </w:r>
      <w:r w:rsidR="001A7129">
        <w:rPr>
          <w:rFonts w:ascii="Arial" w:hAnsi="Arial" w:cs="Arial"/>
          <w:b/>
          <w:bCs/>
        </w:rPr>
        <w:t>School-Based</w:t>
      </w:r>
      <w:r w:rsidR="00E51D1C" w:rsidRPr="00E51D1C">
        <w:rPr>
          <w:rFonts w:ascii="Arial" w:hAnsi="Arial" w:cs="Arial"/>
          <w:b/>
          <w:bCs/>
        </w:rPr>
        <w:t xml:space="preserve"> Route</w:t>
      </w:r>
    </w:p>
    <w:p w14:paraId="63254608" w14:textId="77777777" w:rsidR="003D7431" w:rsidRPr="00507F3E" w:rsidRDefault="003D7431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738"/>
        <w:gridCol w:w="2441"/>
        <w:gridCol w:w="2441"/>
        <w:gridCol w:w="2441"/>
        <w:gridCol w:w="2441"/>
        <w:gridCol w:w="2446"/>
      </w:tblGrid>
      <w:tr w:rsidR="003B3F79" w:rsidRPr="006D12F4" w14:paraId="567489B4" w14:textId="77777777" w:rsidTr="003D7431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14:paraId="327BE7B3" w14:textId="748609B9" w:rsidR="003B3F79" w:rsidRPr="006D12F4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="002B344B" w:rsidRPr="006D12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="006D12F4" w:rsidRPr="006D12F4" w14:paraId="7756CE6F" w14:textId="77777777" w:rsidTr="007905BE">
        <w:trPr>
          <w:trHeight w:val="464"/>
        </w:trPr>
        <w:tc>
          <w:tcPr>
            <w:tcW w:w="623" w:type="pct"/>
            <w:shd w:val="clear" w:color="auto" w:fill="C5E0B3" w:themeFill="accent6" w:themeFillTint="66"/>
          </w:tcPr>
          <w:p w14:paraId="4F553C28" w14:textId="227B9A38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14:paraId="13F1B4DC" w14:textId="7AD8082B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5DDB11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14:paraId="274CBE69" w14:textId="4929B8A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877" w:type="pct"/>
            <w:shd w:val="clear" w:color="auto" w:fill="C5E0B3" w:themeFill="accent6" w:themeFillTint="66"/>
          </w:tcPr>
          <w:p w14:paraId="46319610" w14:textId="2B98983E" w:rsidR="003B3F79" w:rsidRPr="006D12F4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A54828" w:rsidRPr="00BC2F85" w14:paraId="27DE8396" w14:textId="77777777" w:rsidTr="007905BE">
        <w:trPr>
          <w:trHeight w:val="231"/>
        </w:trPr>
        <w:tc>
          <w:tcPr>
            <w:tcW w:w="623" w:type="pct"/>
            <w:vMerge w:val="restart"/>
          </w:tcPr>
          <w:p w14:paraId="3BD5AEF4" w14:textId="77777777" w:rsidR="00A54828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3A645F" w14:textId="5BF0E66C" w:rsidR="005B0653" w:rsidRPr="00C6713A" w:rsidRDefault="00AC76E9" w:rsidP="007905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Lecture </w:t>
            </w:r>
          </w:p>
        </w:tc>
        <w:tc>
          <w:tcPr>
            <w:tcW w:w="875" w:type="pct"/>
            <w:vMerge w:val="restart"/>
          </w:tcPr>
          <w:p w14:paraId="532967A7" w14:textId="693D2CBE" w:rsidR="00A54828" w:rsidRPr="00A228ED" w:rsidRDefault="00DD70B4" w:rsidP="007905BE">
            <w:pPr>
              <w:rPr>
                <w:rFonts w:ascii="Arial" w:hAnsi="Arial" w:cs="Arial"/>
                <w:b/>
                <w:bCs/>
                <w:color w:val="A8D08D" w:themeColor="accent6" w:themeTint="99"/>
              </w:rPr>
            </w:pPr>
            <w:r w:rsidRPr="00A228ED">
              <w:rPr>
                <w:rFonts w:ascii="Arial" w:hAnsi="Arial" w:cs="Arial"/>
                <w:b/>
                <w:bCs/>
                <w:color w:val="A8D08D" w:themeColor="accent6" w:themeTint="99"/>
              </w:rPr>
              <w:t>Introduction to Assessment</w:t>
            </w:r>
          </w:p>
          <w:p w14:paraId="4F3E612F" w14:textId="77777777" w:rsidR="00A54828" w:rsidRPr="007905BE" w:rsidRDefault="00A54828" w:rsidP="007905BE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Types of assessment</w:t>
            </w:r>
          </w:p>
          <w:p w14:paraId="691B6E44" w14:textId="77777777" w:rsidR="00A54828" w:rsidRPr="007905BE" w:rsidRDefault="00A54828" w:rsidP="007905BE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Formative assessment</w:t>
            </w:r>
          </w:p>
          <w:p w14:paraId="3C076693" w14:textId="67458005" w:rsidR="00A54828" w:rsidRPr="007905BE" w:rsidRDefault="00A54828" w:rsidP="007905BE">
            <w:pPr>
              <w:pStyle w:val="ListParagraph"/>
              <w:numPr>
                <w:ilvl w:val="0"/>
                <w:numId w:val="2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Effective feedback</w:t>
            </w:r>
          </w:p>
          <w:p w14:paraId="767A5505" w14:textId="4B57AA95" w:rsidR="00A54828" w:rsidRPr="003D7431" w:rsidRDefault="00A54828" w:rsidP="007905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School marking policies.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875" w:type="pct"/>
          </w:tcPr>
          <w:p w14:paraId="4E1C9B79" w14:textId="6C6A9FB6" w:rsidR="00A54828" w:rsidRPr="007905BE" w:rsidRDefault="00A54828" w:rsidP="007905BE">
            <w:pPr>
              <w:rPr>
                <w:rFonts w:cstheme="minorHAnsi"/>
                <w:u w:val="single"/>
              </w:rPr>
            </w:pPr>
            <w:r w:rsidRPr="007905BE">
              <w:rPr>
                <w:rFonts w:eastAsia="Arial" w:cstheme="minorHAnsi"/>
              </w:rPr>
              <w:t>Assessment is the way of knowing how the children have learned.</w:t>
            </w:r>
          </w:p>
        </w:tc>
        <w:tc>
          <w:tcPr>
            <w:tcW w:w="875" w:type="pct"/>
            <w:vMerge w:val="restart"/>
          </w:tcPr>
          <w:p w14:paraId="7EA93A33" w14:textId="1AC8167F" w:rsidR="00A54828" w:rsidRPr="00402AFE" w:rsidRDefault="00A54828" w:rsidP="007905BE">
            <w:pPr>
              <w:rPr>
                <w:rFonts w:cstheme="minorHAnsi"/>
              </w:rPr>
            </w:pPr>
            <w:r w:rsidRPr="00402AFE">
              <w:rPr>
                <w:rFonts w:eastAsia="Arial" w:cstheme="minorHAnsi"/>
              </w:rPr>
              <w:t>To recognise and articulate the assessment cycle</w:t>
            </w:r>
          </w:p>
        </w:tc>
        <w:tc>
          <w:tcPr>
            <w:tcW w:w="875" w:type="pct"/>
            <w:vMerge w:val="restart"/>
          </w:tcPr>
          <w:p w14:paraId="71360C13" w14:textId="77777777" w:rsidR="00A54828" w:rsidRDefault="00A54828" w:rsidP="00402AFE">
            <w:pPr>
              <w:rPr>
                <w:rFonts w:cstheme="minorHAnsi"/>
                <w:lang w:val="en-US"/>
              </w:rPr>
            </w:pPr>
            <w:r w:rsidRPr="00402AFE">
              <w:rPr>
                <w:rFonts w:cstheme="minorHAnsi"/>
              </w:rPr>
              <w:t xml:space="preserve">CLARKE, S., </w:t>
            </w:r>
            <w:r w:rsidRPr="00402AFE">
              <w:rPr>
                <w:rFonts w:cstheme="minorHAnsi"/>
                <w:lang w:val="en-US"/>
              </w:rPr>
              <w:t xml:space="preserve">2014, </w:t>
            </w:r>
            <w:r w:rsidRPr="00402AFE">
              <w:rPr>
                <w:rFonts w:cstheme="minorHAnsi"/>
                <w:i/>
                <w:iCs/>
                <w:lang w:val="en-US"/>
              </w:rPr>
              <w:t>Outstanding Formative Assessment: Culture and Practice</w:t>
            </w:r>
            <w:r w:rsidRPr="00402AFE">
              <w:rPr>
                <w:rFonts w:cstheme="minorHAnsi"/>
                <w:lang w:val="en-US"/>
              </w:rPr>
              <w:t>. Hodder Education Group.</w:t>
            </w:r>
          </w:p>
          <w:p w14:paraId="6F14225C" w14:textId="77777777" w:rsidR="00A54828" w:rsidRPr="00402AFE" w:rsidRDefault="00A54828" w:rsidP="00402AFE">
            <w:pPr>
              <w:rPr>
                <w:rFonts w:cstheme="minorHAnsi"/>
              </w:rPr>
            </w:pPr>
          </w:p>
          <w:p w14:paraId="417A1915" w14:textId="72772951" w:rsidR="00A54828" w:rsidRDefault="00A54828" w:rsidP="00402AFE">
            <w:pPr>
              <w:rPr>
                <w:rFonts w:cstheme="minorHAnsi"/>
              </w:rPr>
            </w:pPr>
            <w:r w:rsidRPr="00402AFE">
              <w:rPr>
                <w:rFonts w:cstheme="minorHAnsi"/>
                <w:lang w:val="en-US"/>
              </w:rPr>
              <w:t xml:space="preserve">DABELL, J., 2018, </w:t>
            </w:r>
            <w:r w:rsidRPr="00402AFE">
              <w:rPr>
                <w:rFonts w:cstheme="minorHAnsi"/>
                <w:i/>
                <w:iCs/>
              </w:rPr>
              <w:t>Effective teacher-student feedback practices</w:t>
            </w:r>
            <w:r w:rsidRPr="00402AFE">
              <w:rPr>
                <w:rFonts w:cstheme="minorHAnsi"/>
              </w:rPr>
              <w:t xml:space="preserve"> [online] Available from: </w:t>
            </w:r>
            <w:hyperlink r:id="rId10" w:history="1">
              <w:r w:rsidRPr="00402AFE">
                <w:rPr>
                  <w:rStyle w:val="Hyperlink"/>
                  <w:rFonts w:cstheme="minorHAnsi"/>
                </w:rPr>
                <w:t>https://www.sec-ed.co.uk/best-practice/effective-teacher-student-feedback-practices/</w:t>
              </w:r>
            </w:hyperlink>
            <w:r w:rsidRPr="00402AFE">
              <w:rPr>
                <w:rFonts w:cstheme="minorHAnsi"/>
              </w:rPr>
              <w:t xml:space="preserve"> </w:t>
            </w:r>
          </w:p>
          <w:p w14:paraId="6078F90B" w14:textId="77777777" w:rsidR="00A54828" w:rsidRPr="00402AFE" w:rsidRDefault="00A54828" w:rsidP="00402AFE">
            <w:pPr>
              <w:rPr>
                <w:rFonts w:cstheme="minorHAnsi"/>
              </w:rPr>
            </w:pPr>
          </w:p>
          <w:p w14:paraId="04210EED" w14:textId="77777777" w:rsidR="00A54828" w:rsidRPr="00402AFE" w:rsidRDefault="00A54828" w:rsidP="00402AFE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HARGREAVES, E., GIPPS, C. and PICKERING, A., 2018, </w:t>
            </w:r>
            <w:r w:rsidRPr="00402AFE">
              <w:rPr>
                <w:rFonts w:cstheme="minorHAnsi"/>
                <w:i/>
                <w:iCs/>
              </w:rPr>
              <w:t>Assessment for Learning</w:t>
            </w:r>
            <w:r w:rsidRPr="00402AFE">
              <w:rPr>
                <w:rFonts w:cstheme="minorHAnsi"/>
              </w:rPr>
              <w:t xml:space="preserve"> in T. CREMIN and C. BUNETT (eds.) </w:t>
            </w:r>
            <w:r w:rsidRPr="00402AFE">
              <w:rPr>
                <w:rFonts w:cstheme="minorHAnsi"/>
                <w:i/>
                <w:iCs/>
              </w:rPr>
              <w:t xml:space="preserve">Learning to Teach in the Primary School, </w:t>
            </w:r>
            <w:r w:rsidRPr="00402AFE">
              <w:rPr>
                <w:rFonts w:cstheme="minorHAnsi"/>
              </w:rPr>
              <w:t>Milton: Taylor &amp; Francis</w:t>
            </w:r>
          </w:p>
          <w:p w14:paraId="3A855822" w14:textId="44A164EA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 w:val="restart"/>
          </w:tcPr>
          <w:p w14:paraId="2892EEC3" w14:textId="15BF629F" w:rsidR="00A54828" w:rsidRPr="00402AFE" w:rsidRDefault="00A54828" w:rsidP="007905B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Tutor assessment of responses in discussions, self-assessment prior to seminar.</w:t>
            </w:r>
          </w:p>
        </w:tc>
      </w:tr>
      <w:tr w:rsidR="00A54828" w14:paraId="103526E9" w14:textId="77777777" w:rsidTr="007905BE">
        <w:trPr>
          <w:trHeight w:val="411"/>
        </w:trPr>
        <w:tc>
          <w:tcPr>
            <w:tcW w:w="623" w:type="pct"/>
            <w:vMerge/>
          </w:tcPr>
          <w:p w14:paraId="039432EE" w14:textId="52E06BC1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67728935" w14:textId="69DCB389" w:rsidR="00A54828" w:rsidRPr="007905BE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14:paraId="3006B1A9" w14:textId="04FF7252" w:rsidR="00A54828" w:rsidRPr="007905BE" w:rsidRDefault="00A54828" w:rsidP="007905BE">
            <w:pPr>
              <w:rPr>
                <w:rFonts w:cstheme="minorHAnsi"/>
                <w:u w:val="single"/>
              </w:rPr>
            </w:pPr>
            <w:r w:rsidRPr="007905BE">
              <w:rPr>
                <w:rFonts w:eastAsia="Arial" w:cstheme="minorHAnsi"/>
              </w:rPr>
              <w:t xml:space="preserve">Assessment is an on-going process which happens throughout teaching and involves the children.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7905BE">
              <w:rPr>
                <w:rFonts w:eastAsia="Arial" w:cstheme="minorHAnsi"/>
                <w:b/>
                <w:bCs/>
              </w:rPr>
              <w:t>6.1,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905BE">
              <w:rPr>
                <w:rFonts w:eastAsia="Arial" w:cstheme="minorHAnsi"/>
                <w:b/>
                <w:bCs/>
              </w:rPr>
              <w:t>6.6)</w:t>
            </w:r>
          </w:p>
        </w:tc>
        <w:tc>
          <w:tcPr>
            <w:tcW w:w="875" w:type="pct"/>
            <w:vMerge/>
          </w:tcPr>
          <w:p w14:paraId="27F67509" w14:textId="60DA6229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0BDA8075" w14:textId="3D2AA486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587EB6BC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5A64585D" w14:textId="77777777" w:rsidTr="007905BE">
        <w:trPr>
          <w:trHeight w:val="411"/>
        </w:trPr>
        <w:tc>
          <w:tcPr>
            <w:tcW w:w="623" w:type="pct"/>
            <w:vMerge/>
          </w:tcPr>
          <w:p w14:paraId="48DEDF82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293162C8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66A7635A" w14:textId="66251AFD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There are several types of assessment including summative and formative.</w:t>
            </w:r>
          </w:p>
        </w:tc>
        <w:tc>
          <w:tcPr>
            <w:tcW w:w="875" w:type="pct"/>
            <w:vMerge/>
          </w:tcPr>
          <w:p w14:paraId="3E9B6596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6A9508ED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72845957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51C3398E" w14:textId="77777777" w:rsidTr="007905BE">
        <w:trPr>
          <w:trHeight w:val="411"/>
        </w:trPr>
        <w:tc>
          <w:tcPr>
            <w:tcW w:w="623" w:type="pct"/>
            <w:vMerge/>
          </w:tcPr>
          <w:p w14:paraId="78B7C14C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3C7F70A1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0010993F" w14:textId="4983E8B5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There are three phases to assessment: data collection, data analysis, identify next steps</w:t>
            </w:r>
          </w:p>
        </w:tc>
        <w:tc>
          <w:tcPr>
            <w:tcW w:w="875" w:type="pct"/>
            <w:vMerge w:val="restart"/>
          </w:tcPr>
          <w:p w14:paraId="17D3C7AD" w14:textId="18AA8301" w:rsidR="00A54828" w:rsidRPr="00402AFE" w:rsidRDefault="00A54828" w:rsidP="007905BE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Identify efficient approaches to marking and alternative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lastRenderedPageBreak/>
              <w:t xml:space="preserve">approaches to providing feedback </w:t>
            </w:r>
            <w:r>
              <w:rPr>
                <w:rFonts w:ascii="Calibri" w:hAnsi="Calibri" w:cs="Calibri"/>
                <w:b/>
                <w:color w:val="444444"/>
                <w:shd w:val="clear" w:color="auto" w:fill="FFFFFF"/>
              </w:rPr>
              <w:t>(6o)</w:t>
            </w:r>
          </w:p>
        </w:tc>
        <w:tc>
          <w:tcPr>
            <w:tcW w:w="875" w:type="pct"/>
            <w:vMerge/>
          </w:tcPr>
          <w:p w14:paraId="329FFDC2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3ED6CEAB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3514B209" w14:textId="77777777" w:rsidTr="007905BE">
        <w:trPr>
          <w:trHeight w:val="411"/>
        </w:trPr>
        <w:tc>
          <w:tcPr>
            <w:tcW w:w="623" w:type="pct"/>
            <w:vMerge/>
          </w:tcPr>
          <w:p w14:paraId="475D3896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5E509DA5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55BCA3E6" w14:textId="6215CAA4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 xml:space="preserve">Feedback provides information to learners about their performance and how to improve </w:t>
            </w:r>
            <w:r>
              <w:rPr>
                <w:rFonts w:eastAsia="Arial" w:cstheme="minorHAnsi"/>
                <w:b/>
                <w:bCs/>
              </w:rPr>
              <w:t xml:space="preserve">(6.5, </w:t>
            </w:r>
            <w:r w:rsidRPr="007905BE">
              <w:rPr>
                <w:rFonts w:eastAsia="Arial" w:cstheme="minorHAnsi"/>
                <w:b/>
                <w:bCs/>
              </w:rPr>
              <w:t>6.6).</w:t>
            </w:r>
          </w:p>
        </w:tc>
        <w:tc>
          <w:tcPr>
            <w:tcW w:w="875" w:type="pct"/>
            <w:vMerge/>
          </w:tcPr>
          <w:p w14:paraId="40E88A0B" w14:textId="466E8328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34049985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2F824EC5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630EEAF4" w14:textId="77777777" w:rsidTr="007905BE">
        <w:trPr>
          <w:trHeight w:val="411"/>
        </w:trPr>
        <w:tc>
          <w:tcPr>
            <w:tcW w:w="623" w:type="pct"/>
            <w:vMerge/>
          </w:tcPr>
          <w:p w14:paraId="29F435EE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18C5B711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740CC537" w14:textId="4E588F9F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Personal experiences and professional subject knowledge can influence their assessment of children’s learning.</w:t>
            </w:r>
          </w:p>
        </w:tc>
        <w:tc>
          <w:tcPr>
            <w:tcW w:w="875" w:type="pct"/>
            <w:vMerge/>
          </w:tcPr>
          <w:p w14:paraId="28F6B81B" w14:textId="07C16D0C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1C01B7A8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08EF6554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2BE9FD1C" w14:textId="77777777" w:rsidTr="007905BE">
        <w:trPr>
          <w:trHeight w:val="411"/>
        </w:trPr>
        <w:tc>
          <w:tcPr>
            <w:tcW w:w="623" w:type="pct"/>
            <w:vMerge/>
          </w:tcPr>
          <w:p w14:paraId="082F25B6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13C67C47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4A9FE1C1" w14:textId="56E1795E" w:rsidR="00A54828" w:rsidRPr="007905BE" w:rsidRDefault="00A54828" w:rsidP="0079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7905BE">
              <w:rPr>
                <w:rFonts w:eastAsia="Arial" w:cstheme="minorHAnsi"/>
              </w:rPr>
              <w:t xml:space="preserve">Formative and summative assessment support pupils' progress.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7905BE">
              <w:rPr>
                <w:rFonts w:eastAsia="Arial" w:cstheme="minorHAnsi"/>
                <w:b/>
                <w:bCs/>
              </w:rPr>
              <w:t>6.5)</w:t>
            </w:r>
          </w:p>
          <w:p w14:paraId="409A7C5F" w14:textId="77777777" w:rsidR="00A54828" w:rsidRPr="007905BE" w:rsidRDefault="00A54828" w:rsidP="007905BE">
            <w:pPr>
              <w:rPr>
                <w:rFonts w:eastAsia="Arial" w:cstheme="minorHAnsi"/>
              </w:rPr>
            </w:pPr>
          </w:p>
        </w:tc>
        <w:tc>
          <w:tcPr>
            <w:tcW w:w="875" w:type="pct"/>
            <w:vMerge/>
          </w:tcPr>
          <w:p w14:paraId="01A2146B" w14:textId="080B3C68" w:rsidR="00A54828" w:rsidRPr="00402AFE" w:rsidRDefault="00A54828" w:rsidP="007905BE">
            <w:pPr>
              <w:rPr>
                <w:rFonts w:cstheme="minorHAnsi"/>
                <w:b/>
              </w:rPr>
            </w:pPr>
          </w:p>
        </w:tc>
        <w:tc>
          <w:tcPr>
            <w:tcW w:w="875" w:type="pct"/>
            <w:vMerge/>
          </w:tcPr>
          <w:p w14:paraId="41F6006C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157B07E1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  <w:tr w:rsidR="00A54828" w14:paraId="4C88997D" w14:textId="77777777" w:rsidTr="007905BE">
        <w:trPr>
          <w:trHeight w:val="411"/>
        </w:trPr>
        <w:tc>
          <w:tcPr>
            <w:tcW w:w="623" w:type="pct"/>
            <w:vMerge w:val="restart"/>
          </w:tcPr>
          <w:p w14:paraId="7ABE577E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6E9A69" w14:textId="68A7FCC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</w:t>
            </w:r>
            <w:r w:rsidR="005B0653">
              <w:rPr>
                <w:rFonts w:ascii="Arial" w:hAnsi="Arial" w:cs="Arial"/>
                <w:b/>
                <w:bCs/>
              </w:rPr>
              <w:t xml:space="preserve">ssion </w:t>
            </w:r>
            <w:r w:rsidR="00AC76E9">
              <w:rPr>
                <w:rFonts w:ascii="Arial" w:hAnsi="Arial" w:cs="Arial"/>
                <w:b/>
                <w:bCs/>
              </w:rPr>
              <w:t>1</w:t>
            </w:r>
            <w:r w:rsidRPr="00507F3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75" w:type="pct"/>
            <w:vMerge w:val="restart"/>
          </w:tcPr>
          <w:p w14:paraId="0133450D" w14:textId="77777777" w:rsidR="00A54828" w:rsidRPr="007905BE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Effective questioning</w:t>
            </w:r>
          </w:p>
          <w:p w14:paraId="6926B144" w14:textId="26ECC1FD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</w:t>
            </w:r>
            <w:r w:rsidRPr="007905B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iagnostic assessment to find misconceptions</w:t>
            </w:r>
            <w:r w:rsidRPr="007905BE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875" w:type="pct"/>
          </w:tcPr>
          <w:p w14:paraId="6A6C1773" w14:textId="22F9EDFB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Good assessment helps teachers avoid being over-influenced by potentially misleading factors, such as how busy pupils appear. (</w:t>
            </w:r>
            <w:r w:rsidRPr="007905BE">
              <w:rPr>
                <w:rFonts w:eastAsia="Arial" w:cstheme="minorHAnsi"/>
                <w:b/>
              </w:rPr>
              <w:t>6.2</w:t>
            </w:r>
            <w:r w:rsidRPr="007905BE">
              <w:rPr>
                <w:rFonts w:eastAsia="Arial" w:cstheme="minorHAnsi"/>
              </w:rPr>
              <w:t>)</w:t>
            </w:r>
          </w:p>
          <w:p w14:paraId="0C6B791D" w14:textId="77777777" w:rsidR="00A54828" w:rsidRPr="007905BE" w:rsidRDefault="00A54828" w:rsidP="00790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</w:tc>
        <w:tc>
          <w:tcPr>
            <w:tcW w:w="875" w:type="pct"/>
            <w:vMerge w:val="restart"/>
          </w:tcPr>
          <w:p w14:paraId="1212073C" w14:textId="0A171F23" w:rsidR="00A54828" w:rsidRPr="00402AFE" w:rsidRDefault="00A54828" w:rsidP="007905BE">
            <w:pPr>
              <w:rPr>
                <w:rFonts w:cstheme="minorHAnsi"/>
                <w:b/>
              </w:rPr>
            </w:pPr>
            <w:r w:rsidRPr="00402AFE">
              <w:rPr>
                <w:rFonts w:cstheme="minorHAnsi"/>
              </w:rPr>
              <w:t xml:space="preserve">To use </w:t>
            </w:r>
            <w:r>
              <w:rPr>
                <w:rFonts w:ascii="Calibri" w:hAnsi="Calibri" w:cs="Calibri"/>
                <w:color w:val="444444"/>
                <w:shd w:val="clear" w:color="auto" w:fill="FFFFFF"/>
              </w:rPr>
              <w:t xml:space="preserve">assessments to check for prior knowledge and pre-existing misconceptions. </w:t>
            </w:r>
            <w:r>
              <w:rPr>
                <w:rFonts w:ascii="Calibri" w:hAnsi="Calibri" w:cs="Calibri"/>
                <w:b/>
                <w:color w:val="444444"/>
                <w:shd w:val="clear" w:color="auto" w:fill="FFFFFF"/>
              </w:rPr>
              <w:t>(6e)</w:t>
            </w:r>
          </w:p>
        </w:tc>
        <w:tc>
          <w:tcPr>
            <w:tcW w:w="875" w:type="pct"/>
            <w:vMerge/>
          </w:tcPr>
          <w:p w14:paraId="58AC3707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 w:val="restart"/>
          </w:tcPr>
          <w:p w14:paraId="61C7E427" w14:textId="19BC7315" w:rsidR="00A54828" w:rsidRPr="00402AFE" w:rsidRDefault="00A54828" w:rsidP="007905BE">
            <w:pPr>
              <w:rPr>
                <w:rFonts w:cstheme="minorHAnsi"/>
              </w:rPr>
            </w:pPr>
            <w:r>
              <w:rPr>
                <w:rFonts w:cstheme="minorHAnsi"/>
              </w:rPr>
              <w:t>Peer and tutor assessment of session task outputs.</w:t>
            </w:r>
          </w:p>
        </w:tc>
      </w:tr>
      <w:tr w:rsidR="00A54828" w14:paraId="3B8D8858" w14:textId="77777777" w:rsidTr="007905BE">
        <w:trPr>
          <w:trHeight w:val="411"/>
        </w:trPr>
        <w:tc>
          <w:tcPr>
            <w:tcW w:w="623" w:type="pct"/>
            <w:vMerge/>
          </w:tcPr>
          <w:p w14:paraId="4F3CD588" w14:textId="77777777" w:rsidR="00A54828" w:rsidRPr="00507F3E" w:rsidRDefault="00A54828" w:rsidP="007905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5" w:type="pct"/>
            <w:vMerge/>
          </w:tcPr>
          <w:p w14:paraId="6BD8B4F8" w14:textId="77777777" w:rsidR="00A54828" w:rsidRDefault="00A54828" w:rsidP="007905BE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875" w:type="pct"/>
          </w:tcPr>
          <w:p w14:paraId="3FB47DA6" w14:textId="77777777" w:rsidR="00A54828" w:rsidRPr="007905BE" w:rsidRDefault="00A54828" w:rsidP="007905BE">
            <w:pPr>
              <w:rPr>
                <w:rFonts w:eastAsia="Arial" w:cstheme="minorHAnsi"/>
              </w:rPr>
            </w:pPr>
            <w:r w:rsidRPr="007905BE">
              <w:rPr>
                <w:rFonts w:eastAsia="Arial" w:cstheme="minorHAnsi"/>
              </w:rPr>
              <w:t>The purpose of the assessment cycle is to inform practice in an ongoing and adaptive manner.</w:t>
            </w:r>
          </w:p>
          <w:p w14:paraId="0A450F71" w14:textId="77777777" w:rsidR="00A54828" w:rsidRPr="007905BE" w:rsidRDefault="00A54828" w:rsidP="007905BE">
            <w:pPr>
              <w:rPr>
                <w:rFonts w:eastAsiaTheme="minorEastAsia" w:cstheme="minorHAnsi"/>
                <w:sz w:val="20"/>
                <w:szCs w:val="20"/>
              </w:rPr>
            </w:pPr>
          </w:p>
          <w:p w14:paraId="73A383E1" w14:textId="77777777" w:rsidR="00A54828" w:rsidRPr="007905BE" w:rsidRDefault="00A54828" w:rsidP="007905BE">
            <w:pPr>
              <w:rPr>
                <w:rFonts w:eastAsia="Arial" w:cstheme="minorHAnsi"/>
              </w:rPr>
            </w:pPr>
          </w:p>
        </w:tc>
        <w:tc>
          <w:tcPr>
            <w:tcW w:w="875" w:type="pct"/>
            <w:vMerge/>
          </w:tcPr>
          <w:p w14:paraId="63073D41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5" w:type="pct"/>
            <w:vMerge/>
          </w:tcPr>
          <w:p w14:paraId="27C5E3D2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  <w:tc>
          <w:tcPr>
            <w:tcW w:w="877" w:type="pct"/>
            <w:vMerge/>
          </w:tcPr>
          <w:p w14:paraId="6DC1B6C5" w14:textId="77777777" w:rsidR="00A54828" w:rsidRPr="00402AFE" w:rsidRDefault="00A54828" w:rsidP="007905BE">
            <w:pPr>
              <w:rPr>
                <w:rFonts w:cstheme="minorHAnsi"/>
              </w:rPr>
            </w:pPr>
          </w:p>
        </w:tc>
      </w:tr>
    </w:tbl>
    <w:p w14:paraId="51A37DB3" w14:textId="77777777" w:rsidR="003B3F79" w:rsidRDefault="003B3F7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6F72D1D" w14:textId="032B647D" w:rsidR="00AF3A47" w:rsidRPr="00B13E1E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="00A619D2" w:rsidRPr="00A619D2" w14:paraId="18E967BF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14:paraId="32A256D1" w14:textId="7FD95DD9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="00A619D2" w:rsidRPr="00A619D2" w14:paraId="3B8350F8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14:paraId="531440E6" w14:textId="778D3565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Observing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Observe how expert colleagues use</w:t>
            </w:r>
            <w:r w:rsidR="00D14CA0">
              <w:rPr>
                <w:rFonts w:cstheme="minorHAnsi"/>
              </w:rPr>
              <w:t xml:space="preserve"> assessment </w:t>
            </w:r>
            <w:r w:rsidRPr="00757F1D">
              <w:rPr>
                <w:rFonts w:cstheme="minorHAnsi"/>
              </w:rPr>
              <w:t>and deconstruct this approach in at least one lesson.</w:t>
            </w:r>
          </w:p>
          <w:p w14:paraId="4B0A8CD3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6EC94940" w14:textId="4610AD26" w:rsidR="00A619D2" w:rsidRPr="003B3F79" w:rsidRDefault="00A619D2" w:rsidP="00A619D2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57F1D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: </w:t>
            </w:r>
            <w:r w:rsidRPr="00757F1D">
              <w:rPr>
                <w:rFonts w:asciiTheme="minorHAnsi" w:hAnsiTheme="minorHAnsi" w:cstheme="minorHAnsi"/>
                <w:sz w:val="22"/>
              </w:rPr>
              <w:t xml:space="preserve">Observe how expert colleagues </w:t>
            </w:r>
            <w:r w:rsidR="00D14CA0">
              <w:rPr>
                <w:rFonts w:asciiTheme="minorHAnsi" w:hAnsiTheme="minorHAnsi" w:cstheme="minorHAnsi"/>
                <w:sz w:val="22"/>
              </w:rPr>
              <w:t>plan to include formative assessment and adapt teaching based on this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57F1D">
              <w:rPr>
                <w:rFonts w:asciiTheme="minorHAnsi" w:hAnsiTheme="minorHAnsi" w:cstheme="minorHAnsi"/>
                <w:sz w:val="22"/>
              </w:rPr>
              <w:t>for one lesson</w:t>
            </w:r>
          </w:p>
          <w:p w14:paraId="3B0C0AD8" w14:textId="77777777" w:rsidR="00A619D2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808DE34" w14:textId="6525D5F0" w:rsidR="00A619D2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  <w:b/>
                <w:bCs/>
              </w:rPr>
              <w:t>Teaching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Rehearse and refine particular approaches for a</w:t>
            </w:r>
            <w:r w:rsidR="00D14CA0">
              <w:rPr>
                <w:rFonts w:cstheme="minorHAnsi"/>
              </w:rPr>
              <w:t>cting on formative assessment of</w:t>
            </w:r>
            <w:r w:rsidRPr="00757F1D">
              <w:rPr>
                <w:rFonts w:cstheme="minorHAnsi"/>
              </w:rPr>
              <w:t xml:space="preserve"> group/whole class</w:t>
            </w:r>
            <w:r>
              <w:rPr>
                <w:rFonts w:cstheme="minorHAnsi"/>
              </w:rPr>
              <w:t xml:space="preserve">. </w:t>
            </w:r>
            <w:r w:rsidRPr="00757F1D">
              <w:rPr>
                <w:rFonts w:cstheme="minorHAnsi"/>
              </w:rPr>
              <w:t>Plan for group/whole class teaching</w:t>
            </w:r>
            <w:r>
              <w:rPr>
                <w:rFonts w:cstheme="minorHAnsi"/>
              </w:rPr>
              <w:t>.</w:t>
            </w:r>
          </w:p>
          <w:p w14:paraId="674153A5" w14:textId="77777777" w:rsidR="00A619D2" w:rsidRDefault="00A619D2" w:rsidP="00A619D2">
            <w:pPr>
              <w:rPr>
                <w:rFonts w:cstheme="minorHAnsi"/>
              </w:rPr>
            </w:pPr>
          </w:p>
          <w:p w14:paraId="5032CA37" w14:textId="77777777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Assessment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Check prior knowledge and understanding during lessons</w:t>
            </w:r>
            <w:r>
              <w:rPr>
                <w:rFonts w:cstheme="minorHAnsi"/>
              </w:rPr>
              <w:t>.</w:t>
            </w:r>
          </w:p>
          <w:p w14:paraId="478481B0" w14:textId="77777777" w:rsidR="00A619D2" w:rsidRDefault="00A619D2" w:rsidP="00A619D2">
            <w:pPr>
              <w:rPr>
                <w:rFonts w:cstheme="minorHAnsi"/>
              </w:rPr>
            </w:pPr>
          </w:p>
          <w:p w14:paraId="41701162" w14:textId="4FBEC8B0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757F1D">
              <w:rPr>
                <w:rFonts w:cstheme="minorHAnsi"/>
                <w:b/>
                <w:bCs/>
              </w:rPr>
              <w:t>Subject Knowledge</w:t>
            </w:r>
            <w:r>
              <w:rPr>
                <w:rFonts w:cstheme="minorHAnsi"/>
                <w:b/>
                <w:bCs/>
              </w:rPr>
              <w:t xml:space="preserve"> : </w:t>
            </w:r>
            <w:r w:rsidRPr="00757F1D">
              <w:rPr>
                <w:rFonts w:cstheme="minorHAnsi"/>
              </w:rPr>
              <w:t>Discuss and analyse</w:t>
            </w:r>
            <w:r>
              <w:rPr>
                <w:rFonts w:cstheme="minorHAnsi"/>
              </w:rPr>
              <w:t xml:space="preserve"> subject specific </w:t>
            </w:r>
            <w:r w:rsidR="00D14CA0">
              <w:rPr>
                <w:rFonts w:cstheme="minorHAnsi"/>
              </w:rPr>
              <w:t>assessment strategies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50BE9C69" w14:textId="77777777" w:rsidR="00A619D2" w:rsidRPr="00A619D2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A619D2" w14:paraId="2799F10B" w14:textId="77777777" w:rsidTr="00A619D2">
        <w:trPr>
          <w:trHeight w:val="464"/>
        </w:trPr>
        <w:tc>
          <w:tcPr>
            <w:tcW w:w="919" w:type="pct"/>
            <w:shd w:val="clear" w:color="auto" w:fill="E2EFD9" w:themeFill="accent6" w:themeFillTint="33"/>
          </w:tcPr>
          <w:p w14:paraId="75A50D3B" w14:textId="4A15AFFB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956" w:type="pct"/>
            <w:shd w:val="clear" w:color="auto" w:fill="E2EFD9" w:themeFill="accent6" w:themeFillTint="33"/>
          </w:tcPr>
          <w:p w14:paraId="42F43AD0" w14:textId="37BC600F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</w:tcPr>
          <w:p w14:paraId="2E810B44" w14:textId="50BDFED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A619D2" w:rsidRPr="00402AFE" w14:paraId="18716B7C" w14:textId="77777777" w:rsidTr="00A619D2">
        <w:trPr>
          <w:trHeight w:val="231"/>
        </w:trPr>
        <w:tc>
          <w:tcPr>
            <w:tcW w:w="919" w:type="pct"/>
          </w:tcPr>
          <w:p w14:paraId="4A399C86" w14:textId="77777777" w:rsidR="00A619D2" w:rsidRPr="00402AFE" w:rsidRDefault="00D14CA0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>Know the difference between formative and summative assessment and how these are used.</w:t>
            </w:r>
          </w:p>
          <w:p w14:paraId="0EAA1CC8" w14:textId="77777777" w:rsidR="00D14CA0" w:rsidRPr="00402AFE" w:rsidRDefault="00D14CA0" w:rsidP="00A619D2">
            <w:pPr>
              <w:rPr>
                <w:rFonts w:cstheme="minorHAnsi"/>
              </w:rPr>
            </w:pPr>
          </w:p>
          <w:p w14:paraId="23D31562" w14:textId="77777777" w:rsidR="00D14CA0" w:rsidRPr="00402AFE" w:rsidRDefault="00D14CA0" w:rsidP="00D14CA0">
            <w:pPr>
              <w:rPr>
                <w:rFonts w:eastAsia="Arial" w:cstheme="minorHAnsi"/>
              </w:rPr>
            </w:pPr>
            <w:r w:rsidRPr="00402AFE">
              <w:rPr>
                <w:rFonts w:cstheme="minorHAnsi"/>
              </w:rPr>
              <w:t>Understand t</w:t>
            </w:r>
            <w:r w:rsidRPr="00402AFE">
              <w:rPr>
                <w:rFonts w:eastAsia="Arial" w:cstheme="minorHAnsi"/>
              </w:rPr>
              <w:t>he influence of personal experiences and professional subject knowledge on assessment of children’s learning.</w:t>
            </w:r>
          </w:p>
          <w:p w14:paraId="73E81BE7" w14:textId="77777777" w:rsidR="002F405B" w:rsidRPr="00402AFE" w:rsidRDefault="002F405B" w:rsidP="00D14CA0">
            <w:pPr>
              <w:rPr>
                <w:rFonts w:eastAsia="Arial" w:cstheme="minorHAnsi"/>
              </w:rPr>
            </w:pPr>
          </w:p>
          <w:p w14:paraId="0D9B0549" w14:textId="6A373D69" w:rsidR="002F405B" w:rsidRPr="00402AFE" w:rsidRDefault="002F405B" w:rsidP="00A54828">
            <w:pPr>
              <w:rPr>
                <w:rFonts w:cstheme="minorHAnsi"/>
              </w:rPr>
            </w:pPr>
            <w:r w:rsidRPr="00402AFE">
              <w:rPr>
                <w:rFonts w:eastAsia="Arial" w:cstheme="minorHAnsi"/>
              </w:rPr>
              <w:t>Be able to evaluate marking policies with a focus on pupil progress.</w:t>
            </w:r>
          </w:p>
        </w:tc>
        <w:tc>
          <w:tcPr>
            <w:tcW w:w="1140" w:type="pct"/>
          </w:tcPr>
          <w:p w14:paraId="15C5BCDC" w14:textId="77777777" w:rsidR="00A619D2" w:rsidRPr="00402AFE" w:rsidRDefault="00C07CFF" w:rsidP="00A619D2">
            <w:pPr>
              <w:rPr>
                <w:rFonts w:eastAsia="Arial" w:cstheme="minorHAnsi"/>
                <w:b/>
                <w:bCs/>
              </w:rPr>
            </w:pPr>
            <w:r w:rsidRPr="00402AFE">
              <w:rPr>
                <w:rFonts w:eastAsia="Arial" w:cstheme="minorHAnsi"/>
              </w:rPr>
              <w:t xml:space="preserve">Formative assessment strategies can be effectively used to adapt teaching within lessons in light of pupils’ responses. </w:t>
            </w:r>
            <w:r w:rsidRPr="00402AFE">
              <w:rPr>
                <w:rFonts w:eastAsia="Arial" w:cstheme="minorHAnsi"/>
                <w:b/>
                <w:bCs/>
              </w:rPr>
              <w:t>(6.4)</w:t>
            </w:r>
          </w:p>
          <w:p w14:paraId="0171B70B" w14:textId="77777777" w:rsidR="001A2BA6" w:rsidRPr="00402AFE" w:rsidRDefault="001A2BA6" w:rsidP="00A619D2">
            <w:pPr>
              <w:rPr>
                <w:rFonts w:eastAsia="Arial" w:cstheme="minorHAnsi"/>
                <w:b/>
                <w:bCs/>
              </w:rPr>
            </w:pPr>
          </w:p>
          <w:p w14:paraId="0287D9B9" w14:textId="30B82E94" w:rsidR="001A2BA6" w:rsidRPr="00402AFE" w:rsidRDefault="001A2BA6" w:rsidP="001A2BA6">
            <w:pPr>
              <w:rPr>
                <w:rFonts w:eastAsia="Arial" w:cstheme="minorHAnsi"/>
              </w:rPr>
            </w:pPr>
            <w:r w:rsidRPr="00402AFE">
              <w:rPr>
                <w:rFonts w:eastAsia="Arial" w:cstheme="minorHAnsi"/>
              </w:rPr>
              <w:t>Good assessment helps teachers avoid being over-influenced by potentially misleading factors, such as how busy pupils appear. (</w:t>
            </w:r>
            <w:r w:rsidRPr="00402AFE">
              <w:rPr>
                <w:rFonts w:eastAsia="Arial" w:cstheme="minorHAnsi"/>
                <w:b/>
              </w:rPr>
              <w:t>6.2</w:t>
            </w:r>
            <w:r w:rsidRPr="00402AFE">
              <w:rPr>
                <w:rFonts w:eastAsia="Arial" w:cstheme="minorHAnsi"/>
              </w:rPr>
              <w:t>)</w:t>
            </w:r>
          </w:p>
          <w:p w14:paraId="0F267812" w14:textId="0DB3DEDA" w:rsidR="001A2BA6" w:rsidRPr="00402AFE" w:rsidRDefault="001A2BA6" w:rsidP="00A619D2">
            <w:pPr>
              <w:rPr>
                <w:rFonts w:cstheme="minorHAnsi"/>
                <w:u w:val="single"/>
              </w:rPr>
            </w:pPr>
          </w:p>
        </w:tc>
        <w:tc>
          <w:tcPr>
            <w:tcW w:w="956" w:type="pct"/>
          </w:tcPr>
          <w:p w14:paraId="3805DA35" w14:textId="0C11BBEC" w:rsidR="00A619D2" w:rsidRPr="00402AFE" w:rsidRDefault="00C07CFF" w:rsidP="00A619D2">
            <w:pPr>
              <w:rPr>
                <w:rFonts w:cstheme="minorHAnsi"/>
                <w:u w:val="single"/>
              </w:rPr>
            </w:pPr>
            <w:r w:rsidRPr="00402AFE">
              <w:rPr>
                <w:rFonts w:eastAsia="Arial" w:cstheme="minorHAnsi"/>
              </w:rPr>
              <w:t xml:space="preserve">To recognise the uses of formative and summative assessment in supporting pupil progress and adapt teaching in light of pupils’ responses. </w:t>
            </w:r>
            <w:r w:rsidRPr="00402AFE">
              <w:rPr>
                <w:rFonts w:eastAsia="Arial" w:cstheme="minorHAnsi"/>
                <w:b/>
                <w:bCs/>
              </w:rPr>
              <w:t>(</w:t>
            </w:r>
            <w:r w:rsidR="00DC3C99" w:rsidRPr="00402AFE">
              <w:rPr>
                <w:rFonts w:eastAsia="Arial" w:cstheme="minorHAnsi"/>
                <w:b/>
                <w:bCs/>
              </w:rPr>
              <w:t>6</w:t>
            </w:r>
            <w:r w:rsidR="00D14CA0" w:rsidRPr="00402AFE">
              <w:rPr>
                <w:rFonts w:eastAsia="Arial" w:cstheme="minorHAnsi"/>
                <w:b/>
                <w:bCs/>
              </w:rPr>
              <w:t xml:space="preserve">a, </w:t>
            </w:r>
            <w:r w:rsidR="00DC3C99" w:rsidRPr="00402AFE">
              <w:rPr>
                <w:rFonts w:eastAsia="Arial" w:cstheme="minorHAnsi"/>
                <w:b/>
                <w:bCs/>
              </w:rPr>
              <w:t>b,</w:t>
            </w:r>
            <w:r w:rsidR="00D14CA0" w:rsidRPr="00402AFE">
              <w:rPr>
                <w:rFonts w:eastAsia="Arial" w:cstheme="minorHAnsi"/>
                <w:b/>
                <w:bCs/>
              </w:rPr>
              <w:t xml:space="preserve"> e</w:t>
            </w:r>
            <w:r w:rsidRPr="00402AFE">
              <w:rPr>
                <w:rFonts w:eastAsia="Arial" w:cstheme="minorHAnsi"/>
                <w:b/>
                <w:bCs/>
              </w:rPr>
              <w:t>)</w:t>
            </w:r>
          </w:p>
        </w:tc>
        <w:tc>
          <w:tcPr>
            <w:tcW w:w="956" w:type="pct"/>
          </w:tcPr>
          <w:p w14:paraId="5498FA9E" w14:textId="77777777" w:rsidR="00C07CFF" w:rsidRPr="00402AFE" w:rsidRDefault="00C07CFF" w:rsidP="00C07CFF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HARGREAVES, E., GIPPS, C. and PICKERING, A., 2018, </w:t>
            </w:r>
            <w:r w:rsidRPr="00402AFE">
              <w:rPr>
                <w:rFonts w:cstheme="minorHAnsi"/>
                <w:i/>
                <w:iCs/>
              </w:rPr>
              <w:t>Assessment for Learning</w:t>
            </w:r>
            <w:r w:rsidRPr="00402AFE">
              <w:rPr>
                <w:rFonts w:cstheme="minorHAnsi"/>
              </w:rPr>
              <w:t xml:space="preserve"> in T. CREMIN and C. BUNETT (eds.) </w:t>
            </w:r>
            <w:r w:rsidRPr="00402AFE">
              <w:rPr>
                <w:rFonts w:cstheme="minorHAnsi"/>
                <w:i/>
                <w:iCs/>
              </w:rPr>
              <w:t xml:space="preserve">Learning to Teach in the Primary School, </w:t>
            </w:r>
            <w:r w:rsidRPr="00402AFE">
              <w:rPr>
                <w:rFonts w:cstheme="minorHAnsi"/>
              </w:rPr>
              <w:t>Milton: Taylor &amp; Francis</w:t>
            </w:r>
          </w:p>
          <w:p w14:paraId="51D90701" w14:textId="3B0F21C3" w:rsidR="00A619D2" w:rsidRPr="00402AFE" w:rsidRDefault="00C07CFF" w:rsidP="001A2BA6">
            <w:pPr>
              <w:rPr>
                <w:rFonts w:cstheme="minorHAnsi"/>
                <w:u w:val="single"/>
              </w:rPr>
            </w:pPr>
            <w:r w:rsidRPr="00402AFE">
              <w:rPr>
                <w:rFonts w:eastAsia="Times New Roman" w:cstheme="minorHAnsi"/>
              </w:rPr>
              <w:t>SHERRINGTON, T., 2019. </w:t>
            </w:r>
            <w:r w:rsidRPr="00402AFE">
              <w:rPr>
                <w:rFonts w:eastAsia="Times New Roman" w:cstheme="minorHAnsi"/>
                <w:i/>
                <w:iCs/>
              </w:rPr>
              <w:t>Revisiting Dylan Wiliam’s Five Brilliant Formative Assessment Strategies.</w:t>
            </w:r>
            <w:r w:rsidRPr="00402AFE">
              <w:rPr>
                <w:rFonts w:eastAsia="Times New Roman" w:cstheme="minorHAnsi"/>
              </w:rPr>
              <w:t xml:space="preserve">  [online]. </w:t>
            </w:r>
          </w:p>
        </w:tc>
        <w:tc>
          <w:tcPr>
            <w:tcW w:w="1029" w:type="pct"/>
          </w:tcPr>
          <w:p w14:paraId="16BA94E6" w14:textId="77777777" w:rsidR="00A619D2" w:rsidRPr="00402AFE" w:rsidRDefault="00A619D2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Weekly Development Summary </w:t>
            </w:r>
          </w:p>
          <w:p w14:paraId="0EEEEA03" w14:textId="07F74FB7" w:rsidR="00A619D2" w:rsidRPr="00402AFE" w:rsidRDefault="00A619D2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>Lesson Observations</w:t>
            </w:r>
          </w:p>
          <w:p w14:paraId="35B9E0AB" w14:textId="7C1BC478" w:rsidR="00A619D2" w:rsidRPr="00402AFE" w:rsidRDefault="00A619D2" w:rsidP="00A619D2">
            <w:pPr>
              <w:rPr>
                <w:rFonts w:cstheme="minorHAnsi"/>
              </w:rPr>
            </w:pPr>
            <w:r w:rsidRPr="00402AFE">
              <w:rPr>
                <w:rFonts w:cstheme="minorHAnsi"/>
              </w:rPr>
              <w:t xml:space="preserve">Link Tutor </w:t>
            </w:r>
          </w:p>
          <w:p w14:paraId="7E94403D" w14:textId="77777777" w:rsidR="00A619D2" w:rsidRPr="00402AFE" w:rsidRDefault="00A619D2" w:rsidP="00A619D2">
            <w:pPr>
              <w:rPr>
                <w:rFonts w:cstheme="minorHAnsi"/>
              </w:rPr>
            </w:pPr>
          </w:p>
        </w:tc>
      </w:tr>
    </w:tbl>
    <w:p w14:paraId="469814C7" w14:textId="495D944D" w:rsidR="006D12F4" w:rsidRPr="00E539CB" w:rsidRDefault="006D12F4" w:rsidP="006D12F4">
      <w:pPr>
        <w:jc w:val="center"/>
        <w:rPr>
          <w:rFonts w:ascii="Arial" w:hAnsi="Arial" w:cs="Arial"/>
          <w:b/>
          <w:bCs/>
          <w:u w:val="single"/>
        </w:rPr>
      </w:pPr>
      <w:bookmarkStart w:id="4" w:name="_Hlk135137737"/>
      <w:bookmarkEnd w:id="2"/>
      <w:r w:rsidRPr="00E539CB">
        <w:rPr>
          <w:rFonts w:ascii="Arial" w:hAnsi="Arial" w:cs="Arial"/>
          <w:b/>
          <w:bCs/>
          <w:u w:val="single"/>
        </w:rPr>
        <w:lastRenderedPageBreak/>
        <w:t>Year 2</w:t>
      </w:r>
      <w:r w:rsidR="005B0653">
        <w:rPr>
          <w:rFonts w:ascii="Arial" w:hAnsi="Arial" w:cs="Arial"/>
          <w:b/>
          <w:bCs/>
          <w:u w:val="single"/>
        </w:rPr>
        <w:t xml:space="preserve"> &amp; 3 </w:t>
      </w:r>
      <w:r w:rsidRPr="00E539CB">
        <w:rPr>
          <w:rFonts w:ascii="Arial" w:hAnsi="Arial" w:cs="Arial"/>
          <w:b/>
          <w:bCs/>
          <w:u w:val="single"/>
        </w:rPr>
        <w:t xml:space="preserve">Undergraduate </w:t>
      </w:r>
      <w:r w:rsidR="00E539CB">
        <w:rPr>
          <w:rFonts w:ascii="Arial" w:hAnsi="Arial" w:cs="Arial"/>
          <w:b/>
          <w:bCs/>
          <w:u w:val="single"/>
        </w:rPr>
        <w:t>School-Based</w:t>
      </w:r>
      <w:r w:rsidR="00E539CB" w:rsidRPr="00E539CB">
        <w:rPr>
          <w:rFonts w:ascii="Arial" w:hAnsi="Arial" w:cs="Arial"/>
          <w:b/>
          <w:bCs/>
          <w:u w:val="single"/>
        </w:rPr>
        <w:t xml:space="preserve"> Route</w:t>
      </w:r>
    </w:p>
    <w:tbl>
      <w:tblPr>
        <w:tblStyle w:val="TableGrid"/>
        <w:tblW w:w="0" w:type="auto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592"/>
        <w:gridCol w:w="2592"/>
        <w:gridCol w:w="2592"/>
        <w:gridCol w:w="2592"/>
      </w:tblGrid>
      <w:tr w:rsidR="003B3F79" w:rsidRPr="006D12F4" w14:paraId="6A8B0E11" w14:textId="77777777" w:rsidTr="006D12F4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</w:tcPr>
          <w:bookmarkEnd w:id="4"/>
          <w:p w14:paraId="1583561B" w14:textId="076FD7F6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</w:t>
            </w:r>
            <w:r w:rsidR="00B770D7">
              <w:rPr>
                <w:rFonts w:ascii="Arial" w:hAnsi="Arial" w:cs="Arial"/>
                <w:b/>
                <w:bCs/>
              </w:rPr>
              <w:t>Developmental</w:t>
            </w:r>
          </w:p>
        </w:tc>
      </w:tr>
      <w:tr w:rsidR="003B3F79" w:rsidRPr="006D12F4" w14:paraId="781046DF" w14:textId="77777777" w:rsidTr="006D12F4">
        <w:trPr>
          <w:trHeight w:val="464"/>
        </w:trPr>
        <w:tc>
          <w:tcPr>
            <w:tcW w:w="1844" w:type="dxa"/>
            <w:shd w:val="clear" w:color="auto" w:fill="8EAADB" w:themeFill="accent1" w:themeFillTint="99"/>
          </w:tcPr>
          <w:p w14:paraId="73A78E38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7E07F7B2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7A14C8E5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7D8F110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08A4F1BF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3ADAD453" w14:textId="77777777" w:rsidR="003B3F79" w:rsidRPr="00C6713A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F67246" w:rsidRPr="00BC2F85" w14:paraId="02039AAE" w14:textId="77777777" w:rsidTr="00FE6E38">
        <w:trPr>
          <w:trHeight w:val="231"/>
        </w:trPr>
        <w:tc>
          <w:tcPr>
            <w:tcW w:w="1844" w:type="dxa"/>
            <w:vMerge w:val="restart"/>
          </w:tcPr>
          <w:p w14:paraId="237BC73C" w14:textId="07F954C3" w:rsidR="00F67246" w:rsidRPr="00C6713A" w:rsidRDefault="00F67246" w:rsidP="00A548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</w:t>
            </w:r>
            <w:r w:rsidR="005B0653">
              <w:rPr>
                <w:rFonts w:ascii="Arial" w:hAnsi="Arial" w:cs="Arial"/>
                <w:b/>
                <w:bCs/>
              </w:rPr>
              <w:t xml:space="preserve">ssion </w:t>
            </w:r>
            <w:r w:rsidR="00AC76E9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92" w:type="dxa"/>
            <w:vMerge w:val="restart"/>
          </w:tcPr>
          <w:p w14:paraId="18EE0457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Retrieval practice</w:t>
            </w:r>
          </w:p>
          <w:p w14:paraId="388CB89D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</w:t>
            </w: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elf and peer assessment</w:t>
            </w:r>
          </w:p>
          <w:p w14:paraId="01E612FA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Hinge questions</w:t>
            </w:r>
          </w:p>
          <w:p w14:paraId="78BAB340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</w:t>
            </w:r>
            <w:r w:rsidRPr="00A5482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nclusion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and assessment</w:t>
            </w:r>
          </w:p>
          <w:p w14:paraId="62784E2B" w14:textId="7AD695BF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Formative assessment and feedback - developing</w:t>
            </w:r>
          </w:p>
        </w:tc>
        <w:tc>
          <w:tcPr>
            <w:tcW w:w="2592" w:type="dxa"/>
          </w:tcPr>
          <w:p w14:paraId="3C5BAAE7" w14:textId="6B2B5722" w:rsidR="00F67246" w:rsidRPr="00A54828" w:rsidRDefault="00F67246" w:rsidP="00A54828">
            <w:pPr>
              <w:rPr>
                <w:rFonts w:cstheme="minorHAnsi"/>
                <w:u w:val="single"/>
              </w:rPr>
            </w:pPr>
            <w:r w:rsidRPr="00A54828">
              <w:rPr>
                <w:rFonts w:eastAsia="Arial" w:cstheme="minorHAnsi"/>
              </w:rPr>
              <w:t xml:space="preserve">High-quality feedback can be written or verbal; it is likely to be accurate and clear, encourage further effort, and provide specific guidance on how to improve.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A54828">
              <w:rPr>
                <w:rFonts w:eastAsia="Arial" w:cstheme="minorHAnsi"/>
                <w:b/>
                <w:bCs/>
              </w:rPr>
              <w:t>6.5)</w:t>
            </w:r>
          </w:p>
        </w:tc>
        <w:tc>
          <w:tcPr>
            <w:tcW w:w="2592" w:type="dxa"/>
          </w:tcPr>
          <w:p w14:paraId="23B82D3F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 w:val="restart"/>
          </w:tcPr>
          <w:p w14:paraId="59253B71" w14:textId="77777777" w:rsidR="00F67246" w:rsidRDefault="00F67246" w:rsidP="00F67246">
            <w:pPr>
              <w:rPr>
                <w:lang w:val="en-US"/>
              </w:rPr>
            </w:pPr>
            <w:r w:rsidRPr="00A54854">
              <w:t xml:space="preserve">CLARKE, S., </w:t>
            </w:r>
            <w:r w:rsidRPr="00A54854">
              <w:rPr>
                <w:lang w:val="en-US"/>
              </w:rPr>
              <w:t xml:space="preserve">2014, </w:t>
            </w:r>
            <w:r w:rsidRPr="00A54854">
              <w:rPr>
                <w:i/>
                <w:iCs/>
                <w:lang w:val="en-US"/>
              </w:rPr>
              <w:t>Outstanding Formative Assessment: Culture and Practice</w:t>
            </w:r>
            <w:r w:rsidRPr="00A54854">
              <w:rPr>
                <w:lang w:val="en-US"/>
              </w:rPr>
              <w:t>. Hodder Education Group.</w:t>
            </w:r>
          </w:p>
          <w:p w14:paraId="4EA839A2" w14:textId="77777777" w:rsidR="00F67246" w:rsidRPr="00A54854" w:rsidRDefault="00F67246" w:rsidP="00F67246"/>
          <w:p w14:paraId="04664C46" w14:textId="09D7AA36" w:rsidR="00F67246" w:rsidRDefault="00F67246" w:rsidP="00F67246">
            <w:r w:rsidRPr="00A54854">
              <w:rPr>
                <w:lang w:val="en-US"/>
              </w:rPr>
              <w:t xml:space="preserve">DABELL, J., 2018, </w:t>
            </w:r>
            <w:r w:rsidRPr="00A54854">
              <w:rPr>
                <w:i/>
                <w:iCs/>
              </w:rPr>
              <w:t>Effective teacher-student feedback practices</w:t>
            </w:r>
            <w:r w:rsidRPr="00A54854">
              <w:t xml:space="preserve"> [online] </w:t>
            </w:r>
          </w:p>
          <w:p w14:paraId="31A98035" w14:textId="77777777" w:rsidR="00F67246" w:rsidRDefault="00F67246" w:rsidP="00F67246"/>
          <w:p w14:paraId="6388D452" w14:textId="77777777" w:rsidR="00F67246" w:rsidRDefault="00F67246" w:rsidP="00F67246">
            <w:pPr>
              <w:rPr>
                <w:lang w:val="en-US"/>
              </w:rPr>
            </w:pPr>
            <w:r w:rsidRPr="00A54854">
              <w:rPr>
                <w:lang w:val="en-US"/>
              </w:rPr>
              <w:t>JONES, K., 2020, </w:t>
            </w:r>
            <w:r w:rsidRPr="00A54854">
              <w:rPr>
                <w:i/>
                <w:iCs/>
                <w:lang w:val="en-US"/>
              </w:rPr>
              <w:t>Retrieval practice: research and resources for every classroom</w:t>
            </w:r>
            <w:r w:rsidRPr="00A54854">
              <w:rPr>
                <w:lang w:val="en-US"/>
              </w:rPr>
              <w:t>. Woodbridge: John Catt Educational</w:t>
            </w:r>
          </w:p>
          <w:p w14:paraId="26B7E786" w14:textId="77777777" w:rsidR="00F67246" w:rsidRPr="00A54854" w:rsidRDefault="00F67246" w:rsidP="00F67246"/>
          <w:p w14:paraId="5E7473D3" w14:textId="77777777" w:rsidR="00F67246" w:rsidRDefault="00F67246" w:rsidP="00F67246">
            <w:r w:rsidRPr="00A54854">
              <w:t xml:space="preserve">SHERRINGTON, T., 2019, </w:t>
            </w:r>
            <w:r w:rsidRPr="00A54854">
              <w:rPr>
                <w:i/>
                <w:iCs/>
              </w:rPr>
              <w:t>10 Techniques for Retrieval Practice</w:t>
            </w:r>
            <w:r w:rsidRPr="00A54854">
              <w:t xml:space="preserve"> [online</w:t>
            </w:r>
          </w:p>
          <w:p w14:paraId="6BAC8EBE" w14:textId="7839DA31" w:rsidR="00F67246" w:rsidRPr="00A54828" w:rsidRDefault="00F67246" w:rsidP="00F67246">
            <w:pPr>
              <w:rPr>
                <w:rFonts w:cstheme="minorHAnsi"/>
              </w:rPr>
            </w:pPr>
          </w:p>
        </w:tc>
        <w:tc>
          <w:tcPr>
            <w:tcW w:w="2592" w:type="dxa"/>
            <w:vMerge w:val="restart"/>
          </w:tcPr>
          <w:p w14:paraId="55ED0C74" w14:textId="2321637E" w:rsidR="00F67246" w:rsidRPr="00A54828" w:rsidRDefault="00F67246" w:rsidP="00A54828">
            <w:pPr>
              <w:rPr>
                <w:rFonts w:cstheme="minorHAnsi"/>
              </w:rPr>
            </w:pPr>
            <w:r>
              <w:rPr>
                <w:rFonts w:cstheme="minorHAnsi"/>
              </w:rPr>
              <w:t>Peer and tutor assessment of session task outputs.</w:t>
            </w:r>
          </w:p>
        </w:tc>
      </w:tr>
      <w:tr w:rsidR="00F67246" w:rsidRPr="00BC2F85" w14:paraId="78A65F54" w14:textId="77777777" w:rsidTr="00FE6E38">
        <w:trPr>
          <w:trHeight w:val="231"/>
        </w:trPr>
        <w:tc>
          <w:tcPr>
            <w:tcW w:w="1844" w:type="dxa"/>
            <w:vMerge/>
          </w:tcPr>
          <w:p w14:paraId="0967BD59" w14:textId="77777777" w:rsidR="00F67246" w:rsidRDefault="00F67246" w:rsidP="00A548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6BD7B6DA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</w:tcPr>
          <w:p w14:paraId="4D8EB9E3" w14:textId="08696595" w:rsidR="00F67246" w:rsidRPr="00A54828" w:rsidRDefault="00F67246" w:rsidP="000D3A12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 xml:space="preserve">Feedback should support pupils to monitor and regulate their own learning.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A54828">
              <w:rPr>
                <w:rFonts w:eastAsia="Arial" w:cstheme="minorHAnsi"/>
                <w:b/>
                <w:bCs/>
              </w:rPr>
              <w:t>6.6)</w:t>
            </w:r>
          </w:p>
        </w:tc>
        <w:tc>
          <w:tcPr>
            <w:tcW w:w="2592" w:type="dxa"/>
            <w:vMerge w:val="restart"/>
          </w:tcPr>
          <w:p w14:paraId="777E1A7E" w14:textId="399E0FD3" w:rsidR="00F67246" w:rsidRPr="000D3A12" w:rsidRDefault="00F67246" w:rsidP="000D3A12">
            <w:pPr>
              <w:rPr>
                <w:rFonts w:cstheme="minorHAnsi"/>
                <w:b/>
              </w:rPr>
            </w:pPr>
            <w:r>
              <w:rPr>
                <w:rFonts w:eastAsia="Arial" w:cstheme="minorHAnsi"/>
              </w:rPr>
              <w:t>To use f</w:t>
            </w:r>
            <w:r w:rsidRPr="00A54828">
              <w:rPr>
                <w:rFonts w:eastAsia="Arial" w:cstheme="minorHAnsi"/>
              </w:rPr>
              <w:t xml:space="preserve">eedback </w:t>
            </w:r>
            <w:r>
              <w:rPr>
                <w:rFonts w:eastAsia="Arial" w:cstheme="minorHAnsi"/>
              </w:rPr>
              <w:t>to</w:t>
            </w:r>
            <w:r w:rsidRPr="00A54828">
              <w:rPr>
                <w:rFonts w:eastAsia="Arial" w:cstheme="minorHAnsi"/>
              </w:rPr>
              <w:t xml:space="preserve"> support pupils to monitor and regulate their own learning.</w:t>
            </w:r>
            <w:r>
              <w:rPr>
                <w:rFonts w:eastAsia="Arial" w:cstheme="minorHAnsi"/>
              </w:rPr>
              <w:t>(</w:t>
            </w:r>
            <w:r w:rsidRPr="000D3A12">
              <w:rPr>
                <w:rFonts w:cstheme="minorHAnsi"/>
                <w:b/>
              </w:rPr>
              <w:t>6i, j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2592" w:type="dxa"/>
            <w:vMerge/>
          </w:tcPr>
          <w:p w14:paraId="3BCB5C98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14:paraId="03AC00C6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</w:tr>
      <w:tr w:rsidR="00F67246" w:rsidRPr="00BC2F85" w14:paraId="1D4650DB" w14:textId="77777777" w:rsidTr="00FE6E38">
        <w:trPr>
          <w:trHeight w:val="231"/>
        </w:trPr>
        <w:tc>
          <w:tcPr>
            <w:tcW w:w="1844" w:type="dxa"/>
            <w:vMerge/>
          </w:tcPr>
          <w:p w14:paraId="550C5F30" w14:textId="77777777" w:rsidR="00F67246" w:rsidRDefault="00F67246" w:rsidP="00A548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56AC8AFB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</w:tcPr>
          <w:p w14:paraId="345C9128" w14:textId="5606EB19" w:rsidR="00F67246" w:rsidRPr="00A54828" w:rsidRDefault="00F67246" w:rsidP="00A54828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 xml:space="preserve">Pupils should be involved in the assessment process </w:t>
            </w:r>
            <w:r>
              <w:rPr>
                <w:rFonts w:eastAsia="Arial" w:cstheme="minorHAnsi"/>
                <w:b/>
                <w:bCs/>
              </w:rPr>
              <w:t>(</w:t>
            </w:r>
            <w:r w:rsidRPr="00A54828">
              <w:rPr>
                <w:rFonts w:eastAsia="Arial" w:cstheme="minorHAnsi"/>
                <w:b/>
                <w:bCs/>
              </w:rPr>
              <w:t>6.6)</w:t>
            </w:r>
          </w:p>
        </w:tc>
        <w:tc>
          <w:tcPr>
            <w:tcW w:w="2592" w:type="dxa"/>
            <w:vMerge/>
          </w:tcPr>
          <w:p w14:paraId="5E397A6E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14:paraId="5E1AB210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14:paraId="412E036D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</w:tr>
      <w:tr w:rsidR="00F67246" w:rsidRPr="00BC2F85" w14:paraId="6828879C" w14:textId="77777777" w:rsidTr="004E5E27">
        <w:trPr>
          <w:trHeight w:val="158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5852C0A6" w14:textId="77777777" w:rsidR="00F67246" w:rsidRDefault="00F67246" w:rsidP="00A548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14:paraId="79B58FA5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554A9FF" w14:textId="75E7498E" w:rsidR="00F67246" w:rsidRPr="00A54828" w:rsidRDefault="00F67246" w:rsidP="00A54828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>Formative and summative assessment are differentiated more by use and purpose than format.</w:t>
            </w:r>
          </w:p>
        </w:tc>
        <w:tc>
          <w:tcPr>
            <w:tcW w:w="2592" w:type="dxa"/>
            <w:vMerge w:val="restart"/>
            <w:tcBorders>
              <w:bottom w:val="single" w:sz="4" w:space="0" w:color="auto"/>
            </w:tcBorders>
          </w:tcPr>
          <w:p w14:paraId="5C0A7B9E" w14:textId="6C7F3F63" w:rsidR="00F67246" w:rsidRPr="00A54828" w:rsidRDefault="00F67246" w:rsidP="00A54828">
            <w:pPr>
              <w:rPr>
                <w:rFonts w:cstheme="minorHAnsi"/>
              </w:rPr>
            </w:pPr>
            <w:r w:rsidRPr="00A54828">
              <w:rPr>
                <w:rFonts w:eastAsia="Arial" w:cstheme="minorHAnsi"/>
              </w:rPr>
              <w:t xml:space="preserve">There should be direct involvement of support staff in assessing and recording pupil progress </w:t>
            </w:r>
            <w:r>
              <w:rPr>
                <w:rFonts w:eastAsia="Arial" w:cstheme="minorHAnsi"/>
                <w:b/>
                <w:bCs/>
              </w:rPr>
              <w:t>(8j, k, l</w:t>
            </w:r>
            <w:r w:rsidRPr="00A54828">
              <w:rPr>
                <w:rFonts w:eastAsia="Arial" w:cstheme="minorHAnsi"/>
                <w:b/>
                <w:bCs/>
              </w:rPr>
              <w:t>)</w:t>
            </w: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14:paraId="19355064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  <w:tcBorders>
              <w:bottom w:val="single" w:sz="4" w:space="0" w:color="auto"/>
            </w:tcBorders>
          </w:tcPr>
          <w:p w14:paraId="2D59C6B3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</w:tr>
      <w:tr w:rsidR="00F67246" w:rsidRPr="00BC2F85" w14:paraId="21932403" w14:textId="77777777" w:rsidTr="00FE6E38">
        <w:trPr>
          <w:trHeight w:val="231"/>
        </w:trPr>
        <w:tc>
          <w:tcPr>
            <w:tcW w:w="1844" w:type="dxa"/>
            <w:vMerge/>
          </w:tcPr>
          <w:p w14:paraId="5CE4A150" w14:textId="77777777" w:rsidR="00F67246" w:rsidRDefault="00F67246" w:rsidP="00A5482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4A0D56E6" w14:textId="77777777" w:rsidR="00F67246" w:rsidRPr="00A54828" w:rsidRDefault="00F67246" w:rsidP="00A54828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592" w:type="dxa"/>
          </w:tcPr>
          <w:p w14:paraId="7CCB916A" w14:textId="24D94030" w:rsidR="00F67246" w:rsidRPr="00A54828" w:rsidRDefault="00F67246" w:rsidP="00A54828">
            <w:pPr>
              <w:rPr>
                <w:rFonts w:eastAsia="Arial" w:cstheme="minorHAnsi"/>
              </w:rPr>
            </w:pPr>
            <w:r w:rsidRPr="00A54828">
              <w:rPr>
                <w:rFonts w:eastAsia="Arial" w:cstheme="minorHAnsi"/>
              </w:rPr>
              <w:t>An important goal of assessment is “closing the gap”</w:t>
            </w:r>
          </w:p>
        </w:tc>
        <w:tc>
          <w:tcPr>
            <w:tcW w:w="2592" w:type="dxa"/>
            <w:vMerge/>
          </w:tcPr>
          <w:p w14:paraId="289683E0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14:paraId="314DDF4C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  <w:tc>
          <w:tcPr>
            <w:tcW w:w="2592" w:type="dxa"/>
            <w:vMerge/>
          </w:tcPr>
          <w:p w14:paraId="137C45EC" w14:textId="77777777" w:rsidR="00F67246" w:rsidRPr="00A54828" w:rsidRDefault="00F67246" w:rsidP="00A54828">
            <w:pPr>
              <w:rPr>
                <w:rFonts w:cstheme="minorHAnsi"/>
              </w:rPr>
            </w:pPr>
          </w:p>
        </w:tc>
      </w:tr>
    </w:tbl>
    <w:p w14:paraId="116B1DB6" w14:textId="77777777" w:rsidR="003B3F79" w:rsidRDefault="003B3F7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="00A619D2" w:rsidRPr="00A619D2" w14:paraId="5220A0DB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19EA71E8" w14:textId="2510C202" w:rsidR="00A619D2" w:rsidRPr="00A619D2" w:rsidRDefault="00B770D7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_Hlk135137845"/>
            <w:r>
              <w:rPr>
                <w:rFonts w:ascii="Arial" w:hAnsi="Arial" w:cs="Arial"/>
                <w:b/>
                <w:bCs/>
              </w:rPr>
              <w:lastRenderedPageBreak/>
              <w:t>School-Based</w:t>
            </w:r>
            <w:r w:rsidR="00A619D2">
              <w:rPr>
                <w:rFonts w:ascii="Arial" w:hAnsi="Arial" w:cs="Arial"/>
                <w:b/>
                <w:bCs/>
              </w:rPr>
              <w:t xml:space="preserve"> Curriculum – </w:t>
            </w:r>
            <w:r>
              <w:rPr>
                <w:rFonts w:ascii="Arial" w:hAnsi="Arial" w:cs="Arial"/>
                <w:b/>
                <w:bCs/>
              </w:rPr>
              <w:t>Developmental</w:t>
            </w:r>
          </w:p>
        </w:tc>
      </w:tr>
      <w:tr w:rsidR="00A619D2" w:rsidRPr="00A619D2" w14:paraId="7C6FC821" w14:textId="77777777" w:rsidTr="00A619D2">
        <w:trPr>
          <w:trHeight w:val="464"/>
        </w:trPr>
        <w:tc>
          <w:tcPr>
            <w:tcW w:w="5000" w:type="pct"/>
            <w:gridSpan w:val="5"/>
          </w:tcPr>
          <w:p w14:paraId="5F75EF19" w14:textId="62C55FD1" w:rsidR="00A619D2" w:rsidRPr="002B344B" w:rsidRDefault="00A619D2" w:rsidP="00A619D2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Observing :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F67246">
              <w:rPr>
                <w:rFonts w:cstheme="minorHAnsi"/>
              </w:rPr>
              <w:t xml:space="preserve"> assessment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14:paraId="4A626B06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5C8F8E7B" w14:textId="25A61B98" w:rsidR="00A619D2" w:rsidRPr="002B344B" w:rsidRDefault="00A619D2" w:rsidP="00F6724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 :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Observe how expert colleagues break tasks down into constituent compone</w:t>
            </w:r>
            <w:r w:rsidR="00F67246">
              <w:rPr>
                <w:rFonts w:asciiTheme="minorHAnsi" w:hAnsiTheme="minorHAnsi" w:cstheme="minorHAnsi"/>
                <w:sz w:val="22"/>
              </w:rPr>
              <w:t>nts over a sequence of lessons and use assessment to inform teaching later in the lesson or sequence of lessons.</w:t>
            </w:r>
          </w:p>
          <w:p w14:paraId="0A59F4C8" w14:textId="77777777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381045F1" w14:textId="7DE38CB8" w:rsidR="00A619D2" w:rsidRPr="002B344B" w:rsidRDefault="00A619D2" w:rsidP="00A619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 :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Rehearse and refine </w:t>
            </w:r>
            <w:r w:rsidR="00F67246">
              <w:rPr>
                <w:rFonts w:asciiTheme="minorHAnsi" w:hAnsiTheme="minorHAnsi" w:cstheme="minorHAnsi"/>
                <w:sz w:val="22"/>
              </w:rPr>
              <w:t>use of assessment to inform their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63580B9C" w14:textId="77777777" w:rsidR="00A619D2" w:rsidRDefault="00A619D2" w:rsidP="00A619D2">
            <w:pPr>
              <w:rPr>
                <w:rFonts w:cstheme="minorHAnsi"/>
              </w:rPr>
            </w:pPr>
          </w:p>
          <w:p w14:paraId="43C25070" w14:textId="77777777" w:rsidR="00A619D2" w:rsidRPr="002B344B" w:rsidRDefault="00A619D2" w:rsidP="00A619D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094C0B1" w14:textId="77777777" w:rsidR="00A619D2" w:rsidRDefault="00A619D2" w:rsidP="00A619D2">
            <w:pPr>
              <w:rPr>
                <w:rFonts w:cstheme="minorHAnsi"/>
                <w:b/>
                <w:bCs/>
              </w:rPr>
            </w:pPr>
          </w:p>
          <w:p w14:paraId="35B0FE46" w14:textId="5B5E50E5" w:rsidR="00A619D2" w:rsidRPr="003B3F79" w:rsidRDefault="00A619D2" w:rsidP="00A619D2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F67246">
              <w:rPr>
                <w:rFonts w:cstheme="minorHAnsi"/>
              </w:rPr>
              <w:t>assessment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1756EA86" w14:textId="77777777" w:rsidR="00A619D2" w:rsidRPr="00A619D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A619D2" w14:paraId="0B38BB33" w14:textId="77777777" w:rsidTr="00A619D2">
        <w:trPr>
          <w:trHeight w:val="464"/>
        </w:trPr>
        <w:tc>
          <w:tcPr>
            <w:tcW w:w="1071" w:type="pct"/>
            <w:shd w:val="clear" w:color="auto" w:fill="BDD6EE" w:themeFill="accent5" w:themeFillTint="66"/>
          </w:tcPr>
          <w:p w14:paraId="27B52421" w14:textId="1BA49D5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6" w:name="_Hlk135140967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</w:tcPr>
          <w:p w14:paraId="1533E66C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14:paraId="5223E0BB" w14:textId="77777777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14:paraId="43604FA7" w14:textId="27CD536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</w:tcPr>
          <w:p w14:paraId="60DCA1D1" w14:textId="0B051705" w:rsidR="00A619D2" w:rsidRPr="00A619D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="00A619D2" w:rsidRPr="00BC2F85" w14:paraId="1BE4BE1C" w14:textId="77777777" w:rsidTr="00A619D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14:paraId="4F6A8B02" w14:textId="77777777" w:rsidR="00A619D2" w:rsidRPr="00EF19DF" w:rsidRDefault="00F67246" w:rsidP="00F67246">
            <w:pPr>
              <w:rPr>
                <w:rFonts w:eastAsia="Arial" w:cstheme="minorHAnsi"/>
              </w:rPr>
            </w:pPr>
            <w:r w:rsidRPr="00EF19DF">
              <w:rPr>
                <w:rFonts w:eastAsia="Arial" w:cstheme="minorHAnsi"/>
              </w:rPr>
              <w:t>Know feedback must be high-quality and can be in unwritten or verbal form.</w:t>
            </w:r>
          </w:p>
          <w:p w14:paraId="1E8DD26A" w14:textId="77777777" w:rsidR="00F67246" w:rsidRPr="00EF19DF" w:rsidRDefault="00F67246" w:rsidP="00F67246">
            <w:pPr>
              <w:rPr>
                <w:rFonts w:eastAsia="Arial" w:cstheme="minorHAnsi"/>
              </w:rPr>
            </w:pPr>
          </w:p>
          <w:p w14:paraId="4E1C7250" w14:textId="77777777" w:rsidR="00F67246" w:rsidRPr="00EF19DF" w:rsidRDefault="00F67246" w:rsidP="00F67246">
            <w:pPr>
              <w:rPr>
                <w:rFonts w:eastAsia="Arial" w:cstheme="minorHAnsi"/>
              </w:rPr>
            </w:pPr>
            <w:r w:rsidRPr="00EF19DF">
              <w:rPr>
                <w:rFonts w:cstheme="minorHAnsi"/>
              </w:rPr>
              <w:t>Understand t</w:t>
            </w:r>
            <w:r w:rsidRPr="00EF19DF">
              <w:rPr>
                <w:rFonts w:eastAsia="Arial" w:cstheme="minorHAnsi"/>
              </w:rPr>
              <w:t>eachers use information from assessments to inform the decisions they make; in turn, pupils must be able to act on feedback for it to have an effect.</w:t>
            </w:r>
          </w:p>
          <w:p w14:paraId="05FCE9A5" w14:textId="77777777" w:rsidR="00F67246" w:rsidRPr="00EF19DF" w:rsidRDefault="00F67246" w:rsidP="00F67246">
            <w:pPr>
              <w:rPr>
                <w:rFonts w:eastAsia="Arial" w:cstheme="minorHAnsi"/>
              </w:rPr>
            </w:pPr>
          </w:p>
          <w:p w14:paraId="00F48717" w14:textId="3F0A4D5D" w:rsidR="00F67246" w:rsidRPr="00BC2F85" w:rsidRDefault="00F67246" w:rsidP="00F67246">
            <w:pPr>
              <w:rPr>
                <w:rFonts w:ascii="Arial" w:hAnsi="Arial" w:cs="Arial"/>
              </w:rPr>
            </w:pPr>
            <w:r w:rsidRPr="00EF19DF">
              <w:rPr>
                <w:rFonts w:eastAsia="Arial" w:cstheme="minorHAnsi"/>
              </w:rPr>
              <w:t xml:space="preserve">With expert colleagues, </w:t>
            </w:r>
            <w:r w:rsidR="00EF19DF" w:rsidRPr="00EF19DF">
              <w:rPr>
                <w:rFonts w:eastAsia="Arial" w:cstheme="minorHAnsi"/>
              </w:rPr>
              <w:t xml:space="preserve">can </w:t>
            </w:r>
            <w:r w:rsidRPr="00EF19DF">
              <w:rPr>
                <w:rFonts w:eastAsia="Arial" w:cstheme="minorHAnsi"/>
              </w:rPr>
              <w:t>plan formative assessment tasks linked to lesson objectives and think ahead about what would indicate understanding.</w:t>
            </w:r>
          </w:p>
        </w:tc>
        <w:tc>
          <w:tcPr>
            <w:tcW w:w="1039" w:type="pct"/>
          </w:tcPr>
          <w:p w14:paraId="7B7DD365" w14:textId="68BD4B3E" w:rsidR="00EF19DF" w:rsidRPr="00EF19DF" w:rsidRDefault="00EF19DF" w:rsidP="00EF1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EF19DF">
              <w:rPr>
                <w:rFonts w:eastAsia="Arial" w:cstheme="minorHAnsi"/>
              </w:rPr>
              <w:lastRenderedPageBreak/>
              <w:t xml:space="preserve">Teachers use information from assessments to inform the decisions they make; in turn, pupils must be able to act on feedback for it to have an effect </w:t>
            </w:r>
            <w:r w:rsidRPr="00EF19DF">
              <w:rPr>
                <w:rFonts w:eastAsia="Arial" w:cstheme="minorHAnsi"/>
                <w:b/>
                <w:bCs/>
              </w:rPr>
              <w:t>(6.4).</w:t>
            </w:r>
          </w:p>
          <w:p w14:paraId="60CADDD5" w14:textId="77777777" w:rsidR="00A619D2" w:rsidRPr="00EF19DF" w:rsidRDefault="00A619D2" w:rsidP="00A619D2">
            <w:pPr>
              <w:rPr>
                <w:rFonts w:cstheme="minorHAnsi"/>
                <w:u w:val="single"/>
              </w:rPr>
            </w:pPr>
          </w:p>
          <w:p w14:paraId="3FEF25F8" w14:textId="6032F13E" w:rsidR="00EF19DF" w:rsidRPr="00EF19DF" w:rsidRDefault="00EF19DF" w:rsidP="00A619D2">
            <w:pPr>
              <w:rPr>
                <w:rFonts w:ascii="Arial" w:hAnsi="Arial" w:cs="Arial"/>
                <w:b/>
                <w:u w:val="single"/>
              </w:rPr>
            </w:pPr>
            <w:r w:rsidRPr="00EF19DF">
              <w:rPr>
                <w:rFonts w:eastAsia="Arial" w:cstheme="minorHAnsi"/>
              </w:rPr>
              <w:t xml:space="preserve">Feedback must be high-quality and can be in unwritten or verbal form. </w:t>
            </w:r>
            <w:r w:rsidRPr="00EF19DF">
              <w:rPr>
                <w:rFonts w:eastAsia="Arial" w:cstheme="minorHAnsi"/>
                <w:b/>
              </w:rPr>
              <w:t>(6.5)</w:t>
            </w:r>
          </w:p>
        </w:tc>
        <w:tc>
          <w:tcPr>
            <w:tcW w:w="871" w:type="pct"/>
          </w:tcPr>
          <w:p w14:paraId="305EEC2F" w14:textId="77777777" w:rsidR="00A619D2" w:rsidRPr="00EF19DF" w:rsidRDefault="000D3A12" w:rsidP="000D3A12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t xml:space="preserve">Summative assessment can be used to set targets and monitor progress </w:t>
            </w:r>
            <w:r w:rsidRPr="00EF19DF">
              <w:rPr>
                <w:rFonts w:eastAsia="Arial" w:cstheme="minorHAnsi"/>
                <w:b/>
                <w:bCs/>
              </w:rPr>
              <w:t>(6c)</w:t>
            </w:r>
          </w:p>
          <w:p w14:paraId="4497881D" w14:textId="77777777" w:rsidR="00EF19DF" w:rsidRPr="00EF19DF" w:rsidRDefault="00EF19DF" w:rsidP="000D3A12">
            <w:pPr>
              <w:rPr>
                <w:rFonts w:eastAsia="Arial" w:cstheme="minorHAnsi"/>
                <w:b/>
                <w:bCs/>
              </w:rPr>
            </w:pPr>
          </w:p>
          <w:p w14:paraId="635F5C17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t xml:space="preserve">To identify pupils’ next steps in learning and provide specific feedback to them </w:t>
            </w:r>
            <w:r w:rsidRPr="00EF19DF">
              <w:rPr>
                <w:rFonts w:eastAsia="Arial" w:cstheme="minorHAnsi"/>
                <w:b/>
                <w:bCs/>
              </w:rPr>
              <w:t>(6c, h, o)</w:t>
            </w:r>
          </w:p>
          <w:p w14:paraId="5C5CC30F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</w:p>
          <w:p w14:paraId="3AB7C4A7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  <w:r w:rsidRPr="00EF19DF">
              <w:rPr>
                <w:rFonts w:eastAsia="Arial" w:cstheme="minorHAnsi"/>
              </w:rPr>
              <w:lastRenderedPageBreak/>
              <w:t xml:space="preserve">To plan formative assessment opportunities in lessons, including self and peer assessment </w:t>
            </w:r>
            <w:r w:rsidRPr="00EF19DF">
              <w:rPr>
                <w:rFonts w:eastAsia="Arial" w:cstheme="minorHAnsi"/>
                <w:b/>
                <w:bCs/>
              </w:rPr>
              <w:t>(6a, e)</w:t>
            </w:r>
          </w:p>
          <w:p w14:paraId="370000CD" w14:textId="77777777" w:rsidR="00EF19DF" w:rsidRPr="00EF19DF" w:rsidRDefault="00EF19DF" w:rsidP="00EF19DF">
            <w:pPr>
              <w:rPr>
                <w:rFonts w:eastAsia="Arial" w:cstheme="minorHAnsi"/>
                <w:b/>
                <w:bCs/>
              </w:rPr>
            </w:pPr>
          </w:p>
          <w:p w14:paraId="5599F53D" w14:textId="68B74051" w:rsidR="00EF19DF" w:rsidRPr="00EF19DF" w:rsidRDefault="00EF19DF" w:rsidP="00EF19DF">
            <w:pPr>
              <w:rPr>
                <w:rFonts w:cstheme="minorHAnsi"/>
                <w:u w:val="single"/>
              </w:rPr>
            </w:pPr>
            <w:r w:rsidRPr="00EF19DF">
              <w:rPr>
                <w:rFonts w:eastAsia="Arial" w:cstheme="minorHAnsi"/>
              </w:rPr>
              <w:t xml:space="preserve">To utilise formative assessment strategies in identifying what pupils have done well and what they need to do to improve. </w:t>
            </w:r>
            <w:r w:rsidRPr="00EF19DF">
              <w:rPr>
                <w:rFonts w:eastAsia="Arial" w:cstheme="minorHAnsi"/>
                <w:b/>
                <w:bCs/>
              </w:rPr>
              <w:t>(6e, r)</w:t>
            </w:r>
          </w:p>
        </w:tc>
        <w:tc>
          <w:tcPr>
            <w:tcW w:w="871" w:type="pct"/>
          </w:tcPr>
          <w:p w14:paraId="337313C9" w14:textId="77777777" w:rsidR="00EF19DF" w:rsidRPr="00A54854" w:rsidRDefault="00EF19DF" w:rsidP="00EF19DF">
            <w:r w:rsidRPr="00A54854">
              <w:lastRenderedPageBreak/>
              <w:t xml:space="preserve">CLARKE, S., </w:t>
            </w:r>
            <w:r w:rsidRPr="00A54854">
              <w:rPr>
                <w:lang w:val="en-US"/>
              </w:rPr>
              <w:t xml:space="preserve">2014, </w:t>
            </w:r>
            <w:r w:rsidRPr="00A54854">
              <w:rPr>
                <w:i/>
                <w:iCs/>
                <w:lang w:val="en-US"/>
              </w:rPr>
              <w:t>Outstanding Formative Assessment: Culture and Practice</w:t>
            </w:r>
            <w:r w:rsidRPr="00A54854">
              <w:rPr>
                <w:lang w:val="en-US"/>
              </w:rPr>
              <w:t>. Hodder Education Group.</w:t>
            </w:r>
          </w:p>
          <w:p w14:paraId="54905FCE" w14:textId="1D8A16D0" w:rsidR="00A619D2" w:rsidRPr="00BC2F85" w:rsidRDefault="00A619D2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148" w:type="pct"/>
          </w:tcPr>
          <w:p w14:paraId="41B8366E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14:paraId="530CF692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14:paraId="335C2C5C" w14:textId="77777777" w:rsidR="00A619D2" w:rsidRPr="00757F1D" w:rsidRDefault="00A619D2" w:rsidP="00A619D2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Link Tutor </w:t>
            </w:r>
          </w:p>
          <w:p w14:paraId="721E9FC8" w14:textId="77777777" w:rsidR="00A619D2" w:rsidRPr="00757F1D" w:rsidRDefault="00A619D2" w:rsidP="00A619D2">
            <w:pPr>
              <w:rPr>
                <w:rFonts w:cstheme="minorHAnsi"/>
              </w:rPr>
            </w:pPr>
          </w:p>
        </w:tc>
      </w:tr>
      <w:bookmarkEnd w:id="5"/>
    </w:tbl>
    <w:p w14:paraId="7E5E0EDF" w14:textId="77777777" w:rsidR="003B3F79" w:rsidRDefault="003B3F79" w:rsidP="0081084C">
      <w:pPr>
        <w:ind w:left="-851"/>
        <w:rPr>
          <w:rFonts w:ascii="Arial" w:hAnsi="Arial" w:cs="Arial"/>
          <w:b/>
          <w:bCs/>
        </w:rPr>
      </w:pPr>
    </w:p>
    <w:p w14:paraId="0B2105EA" w14:textId="0CEC8DEB" w:rsidR="00757F1D" w:rsidRDefault="00757F1D" w:rsidP="0081084C">
      <w:pPr>
        <w:rPr>
          <w:b/>
          <w:bCs/>
          <w:u w:val="single"/>
        </w:rPr>
      </w:pPr>
    </w:p>
    <w:p w14:paraId="41014866" w14:textId="77777777" w:rsidR="00E86158" w:rsidRDefault="00E86158">
      <w:pPr>
        <w:rPr>
          <w:rFonts w:ascii="Arial" w:hAnsi="Arial" w:cs="Arial"/>
          <w:b/>
          <w:bCs/>
        </w:rPr>
      </w:pPr>
      <w:bookmarkStart w:id="7" w:name="_Hlk135137896"/>
      <w:r>
        <w:rPr>
          <w:rFonts w:ascii="Arial" w:hAnsi="Arial" w:cs="Arial"/>
          <w:b/>
          <w:bCs/>
        </w:rPr>
        <w:br w:type="page"/>
      </w:r>
    </w:p>
    <w:p w14:paraId="057B5569" w14:textId="6FFFA518" w:rsidR="006D12F4" w:rsidRPr="005B0653" w:rsidRDefault="006D12F4" w:rsidP="006D12F4">
      <w:pPr>
        <w:jc w:val="center"/>
        <w:rPr>
          <w:rFonts w:ascii="Arial" w:hAnsi="Arial" w:cs="Arial"/>
          <w:b/>
          <w:bCs/>
          <w:u w:val="single"/>
        </w:rPr>
      </w:pPr>
      <w:r w:rsidRPr="005B0653">
        <w:rPr>
          <w:rFonts w:ascii="Arial" w:hAnsi="Arial" w:cs="Arial"/>
          <w:b/>
          <w:bCs/>
          <w:u w:val="single"/>
        </w:rPr>
        <w:lastRenderedPageBreak/>
        <w:t xml:space="preserve">Year </w:t>
      </w:r>
      <w:r w:rsidR="005B0653" w:rsidRPr="005B0653">
        <w:rPr>
          <w:rFonts w:ascii="Arial" w:hAnsi="Arial" w:cs="Arial"/>
          <w:b/>
          <w:bCs/>
          <w:u w:val="single"/>
        </w:rPr>
        <w:t>4</w:t>
      </w:r>
      <w:r w:rsidRPr="005B0653">
        <w:rPr>
          <w:rFonts w:ascii="Arial" w:hAnsi="Arial" w:cs="Arial"/>
          <w:b/>
          <w:bCs/>
          <w:u w:val="single"/>
        </w:rPr>
        <w:t xml:space="preserve"> Undergraduate </w:t>
      </w:r>
      <w:r w:rsidR="005B0653">
        <w:rPr>
          <w:rFonts w:ascii="Arial" w:hAnsi="Arial" w:cs="Arial"/>
          <w:b/>
          <w:bCs/>
          <w:u w:val="single"/>
        </w:rPr>
        <w:t>S</w:t>
      </w:r>
      <w:r w:rsidR="005B0653" w:rsidRPr="005B0653">
        <w:rPr>
          <w:rFonts w:ascii="Arial" w:hAnsi="Arial" w:cs="Arial"/>
          <w:b/>
          <w:bCs/>
          <w:u w:val="single"/>
        </w:rPr>
        <w:t xml:space="preserve">chool </w:t>
      </w:r>
      <w:r w:rsidR="005B0653">
        <w:rPr>
          <w:rFonts w:ascii="Arial" w:hAnsi="Arial" w:cs="Arial"/>
          <w:b/>
          <w:bCs/>
          <w:u w:val="single"/>
        </w:rPr>
        <w:t>B</w:t>
      </w:r>
      <w:r w:rsidR="005B0653" w:rsidRPr="005B0653">
        <w:rPr>
          <w:rFonts w:ascii="Arial" w:hAnsi="Arial" w:cs="Arial"/>
          <w:b/>
          <w:bCs/>
          <w:u w:val="single"/>
        </w:rPr>
        <w:t xml:space="preserve">ased </w:t>
      </w:r>
      <w:r w:rsidR="005B0653">
        <w:rPr>
          <w:rFonts w:ascii="Arial" w:hAnsi="Arial" w:cs="Arial"/>
          <w:b/>
          <w:bCs/>
          <w:u w:val="single"/>
        </w:rPr>
        <w:t>R</w:t>
      </w:r>
      <w:r w:rsidR="005B0653" w:rsidRPr="005B0653">
        <w:rPr>
          <w:rFonts w:ascii="Arial" w:hAnsi="Arial" w:cs="Arial"/>
          <w:b/>
          <w:bCs/>
          <w:u w:val="single"/>
        </w:rPr>
        <w:t>oute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936"/>
        <w:gridCol w:w="2693"/>
        <w:gridCol w:w="2835"/>
        <w:gridCol w:w="2552"/>
      </w:tblGrid>
      <w:tr w:rsidR="002B344B" w:rsidRPr="006D12F4" w14:paraId="134AC001" w14:textId="77777777" w:rsidTr="006D12F4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</w:tcPr>
          <w:p w14:paraId="059DD6EC" w14:textId="3E4C2B20" w:rsidR="002B344B" w:rsidRPr="006D12F4" w:rsidRDefault="002B344B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8" w:name="_Hlk135137924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6D12F4" w:rsidRPr="006D12F4" w14:paraId="339AB071" w14:textId="77777777" w:rsidTr="006D12F4">
        <w:trPr>
          <w:trHeight w:val="464"/>
        </w:trPr>
        <w:tc>
          <w:tcPr>
            <w:tcW w:w="1844" w:type="dxa"/>
            <w:shd w:val="clear" w:color="auto" w:fill="F4B083" w:themeFill="accent2" w:themeFillTint="99"/>
          </w:tcPr>
          <w:p w14:paraId="35B4968B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</w:tcPr>
          <w:p w14:paraId="6C002477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49FB6BF4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14:paraId="5A5D2F0E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3E307A6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77A943CB" w14:textId="77777777" w:rsidR="002B344B" w:rsidRPr="006D12F4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F3757A" w:rsidRPr="00BC2F85" w14:paraId="28B5AF30" w14:textId="77777777" w:rsidTr="002B344B">
        <w:trPr>
          <w:trHeight w:val="231"/>
        </w:trPr>
        <w:tc>
          <w:tcPr>
            <w:tcW w:w="1844" w:type="dxa"/>
            <w:vMerge w:val="restart"/>
          </w:tcPr>
          <w:p w14:paraId="506FB5E4" w14:textId="185974BE" w:rsidR="00F3757A" w:rsidRPr="00C6713A" w:rsidRDefault="005B0653" w:rsidP="00EF19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</w:t>
            </w:r>
            <w:r w:rsidR="00AC76E9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92" w:type="dxa"/>
            <w:vMerge w:val="restart"/>
          </w:tcPr>
          <w:p w14:paraId="77AE72FA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Summative assessment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6090855A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J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udging quality of assessment instruments</w:t>
            </w:r>
          </w:p>
          <w:p w14:paraId="316C12C5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sing assessment data</w:t>
            </w:r>
          </w:p>
          <w:p w14:paraId="1CF67639" w14:textId="77777777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eporting data to stakeholders</w:t>
            </w:r>
          </w:p>
          <w:p w14:paraId="68A1D9AC" w14:textId="0FB5CCE3" w:rsidR="00F3757A" w:rsidRPr="00EF19DF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</w:t>
            </w:r>
            <w:r w:rsidRPr="00EF19D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ssessment and workload</w:t>
            </w:r>
            <w:r w:rsidRPr="00EF19DF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4288044" w14:textId="77777777" w:rsidR="00F3757A" w:rsidRPr="00BC2F85" w:rsidRDefault="00F3757A" w:rsidP="00EF19DF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0CD6FF1" w14:textId="4AC1D84A" w:rsidR="00F3757A" w:rsidRPr="00F3757A" w:rsidRDefault="00F3757A" w:rsidP="00F3757A">
            <w:pPr>
              <w:pStyle w:val="ListParagraph"/>
              <w:ind w:left="0"/>
              <w:rPr>
                <w:rFonts w:cstheme="minorHAnsi"/>
                <w:u w:val="single"/>
              </w:rPr>
            </w:pPr>
            <w:r w:rsidRPr="00F3757A">
              <w:rPr>
                <w:rFonts w:eastAsia="Arial" w:cstheme="minorHAnsi"/>
              </w:rPr>
              <w:t xml:space="preserve">Ongoing high-quality data and assessment is necessary for schools to set targets and monitor progress </w:t>
            </w:r>
            <w:r w:rsidRPr="00F3757A">
              <w:rPr>
                <w:rFonts w:eastAsia="Arial" w:cstheme="minorHAnsi"/>
                <w:b/>
                <w:bCs/>
              </w:rPr>
              <w:t>(6.4)</w:t>
            </w:r>
          </w:p>
        </w:tc>
        <w:tc>
          <w:tcPr>
            <w:tcW w:w="2693" w:type="dxa"/>
            <w:vMerge w:val="restart"/>
          </w:tcPr>
          <w:p w14:paraId="1D56AD71" w14:textId="1405FF4A" w:rsidR="00F3757A" w:rsidRPr="00F3757A" w:rsidRDefault="00F3757A" w:rsidP="00EF19DF">
            <w:pPr>
              <w:rPr>
                <w:rFonts w:eastAsia="Arial" w:cstheme="minorHAnsi"/>
                <w:b/>
                <w:bCs/>
              </w:rPr>
            </w:pPr>
            <w:r w:rsidRPr="00F3757A">
              <w:rPr>
                <w:rFonts w:eastAsia="Arial" w:cstheme="minorHAnsi"/>
              </w:rPr>
              <w:t xml:space="preserve">Data can inform timely interventions to diminish gaps in learning. </w:t>
            </w:r>
            <w:r w:rsidRPr="00F3757A">
              <w:rPr>
                <w:rFonts w:eastAsia="Arial" w:cstheme="minorHAnsi"/>
                <w:b/>
                <w:bCs/>
              </w:rPr>
              <w:t>(6c)</w:t>
            </w:r>
          </w:p>
          <w:p w14:paraId="244C5615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 w:val="restart"/>
          </w:tcPr>
          <w:p w14:paraId="6C79C520" w14:textId="77777777" w:rsidR="00F3757A" w:rsidRDefault="00F3757A" w:rsidP="00EF19DF">
            <w:r>
              <w:t xml:space="preserve">DONARSKI, S., 2020, </w:t>
            </w:r>
            <w:r>
              <w:rPr>
                <w:i/>
              </w:rPr>
              <w:t>The research ED Guide To Assessment: An Evidence-Informed Guide for Teachers</w:t>
            </w:r>
            <w:r>
              <w:t>, John Catt</w:t>
            </w:r>
          </w:p>
          <w:p w14:paraId="168C4FF1" w14:textId="77777777" w:rsidR="00F3757A" w:rsidRDefault="00F3757A" w:rsidP="00EF19DF"/>
          <w:p w14:paraId="20F74F34" w14:textId="77777777" w:rsidR="00F3757A" w:rsidRDefault="00F3757A" w:rsidP="00F3757A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DEPARTMENT FOR EDUCATION, 2018, </w:t>
            </w:r>
            <w:r w:rsidRPr="00F3757A">
              <w:rPr>
                <w:rFonts w:cstheme="minorHAnsi"/>
                <w:i/>
                <w:iCs/>
              </w:rPr>
              <w:t>Making Data Work,</w:t>
            </w:r>
            <w:r w:rsidRPr="00F3757A">
              <w:rPr>
                <w:rFonts w:cstheme="minorHAnsi"/>
              </w:rPr>
              <w:t xml:space="preserve"> London: The Stationery Office </w:t>
            </w:r>
          </w:p>
          <w:p w14:paraId="6BBA24DA" w14:textId="77777777" w:rsidR="00F3757A" w:rsidRPr="00F3757A" w:rsidRDefault="00F3757A" w:rsidP="00F3757A">
            <w:pPr>
              <w:rPr>
                <w:rFonts w:cstheme="minorHAnsi"/>
              </w:rPr>
            </w:pPr>
          </w:p>
          <w:p w14:paraId="4AA6394F" w14:textId="77777777" w:rsidR="00F3757A" w:rsidRDefault="00F3757A" w:rsidP="00F3757A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ROBERTS, N, 2020, </w:t>
            </w:r>
            <w:r w:rsidRPr="00F3757A">
              <w:rPr>
                <w:rFonts w:cstheme="minorHAnsi"/>
                <w:i/>
                <w:iCs/>
              </w:rPr>
              <w:t xml:space="preserve">Assessment and testing in primary education (England), </w:t>
            </w:r>
            <w:r w:rsidRPr="00F3757A">
              <w:rPr>
                <w:rFonts w:cstheme="minorHAnsi"/>
              </w:rPr>
              <w:t>London: The Stationery Office</w:t>
            </w:r>
          </w:p>
          <w:p w14:paraId="5F249E94" w14:textId="77777777" w:rsidR="00F3757A" w:rsidRPr="00F3757A" w:rsidRDefault="00F3757A" w:rsidP="00F3757A">
            <w:pPr>
              <w:rPr>
                <w:rFonts w:cstheme="minorHAnsi"/>
              </w:rPr>
            </w:pPr>
          </w:p>
          <w:p w14:paraId="65F1671C" w14:textId="77777777" w:rsidR="00F3757A" w:rsidRPr="00F3757A" w:rsidRDefault="00F3757A" w:rsidP="00F3757A">
            <w:pPr>
              <w:rPr>
                <w:rFonts w:cstheme="minorHAnsi"/>
              </w:rPr>
            </w:pPr>
            <w:r w:rsidRPr="00F3757A">
              <w:rPr>
                <w:rFonts w:cstheme="minorHAnsi"/>
              </w:rPr>
              <w:t xml:space="preserve">WILIAM, D, 2014, </w:t>
            </w:r>
            <w:r w:rsidRPr="00F3757A">
              <w:rPr>
                <w:rFonts w:cstheme="minorHAnsi"/>
                <w:i/>
                <w:iCs/>
              </w:rPr>
              <w:t>Principled Assessment Design</w:t>
            </w:r>
            <w:r w:rsidRPr="00F3757A">
              <w:rPr>
                <w:rFonts w:cstheme="minorHAnsi"/>
              </w:rPr>
              <w:t>, London: The Schools Network</w:t>
            </w:r>
          </w:p>
          <w:p w14:paraId="1F8F1BD4" w14:textId="1713C503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 w:val="restart"/>
          </w:tcPr>
          <w:p w14:paraId="502B5055" w14:textId="5993FD96" w:rsidR="00F3757A" w:rsidRPr="00F3757A" w:rsidRDefault="00E86158" w:rsidP="00EF19DF">
            <w:pPr>
              <w:rPr>
                <w:rFonts w:cstheme="minorHAnsi"/>
              </w:rPr>
            </w:pPr>
            <w:r>
              <w:rPr>
                <w:rFonts w:cstheme="minorHAnsi"/>
              </w:rPr>
              <w:t>Self-assessment based on questions in session.</w:t>
            </w:r>
          </w:p>
        </w:tc>
      </w:tr>
      <w:tr w:rsidR="00F3757A" w:rsidRPr="00BC2F85" w14:paraId="1D3F132F" w14:textId="77777777" w:rsidTr="002B344B">
        <w:trPr>
          <w:trHeight w:val="231"/>
        </w:trPr>
        <w:tc>
          <w:tcPr>
            <w:tcW w:w="1844" w:type="dxa"/>
            <w:vMerge/>
          </w:tcPr>
          <w:p w14:paraId="519FFCA9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01ACB305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595C8634" w14:textId="36DEF7CE" w:rsidR="00F3757A" w:rsidRPr="00F3757A" w:rsidRDefault="00F3757A" w:rsidP="00EF19DF">
            <w:pPr>
              <w:rPr>
                <w:rFonts w:eastAsia="Arial" w:cstheme="minorHAnsi"/>
                <w:b/>
              </w:rPr>
            </w:pPr>
            <w:r w:rsidRPr="00F3757A">
              <w:rPr>
                <w:rFonts w:eastAsia="Arial" w:cstheme="minorHAnsi"/>
              </w:rPr>
              <w:t xml:space="preserve">Current developments in assessment in relation to testing, benchmarking and moderation should influence their practice. </w:t>
            </w:r>
            <w:r w:rsidRPr="00F3757A">
              <w:rPr>
                <w:rFonts w:eastAsia="Arial" w:cstheme="minorHAnsi"/>
                <w:b/>
              </w:rPr>
              <w:t>(6.3)</w:t>
            </w:r>
          </w:p>
        </w:tc>
        <w:tc>
          <w:tcPr>
            <w:tcW w:w="2693" w:type="dxa"/>
            <w:vMerge/>
          </w:tcPr>
          <w:p w14:paraId="4D956C5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786ACC60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342F7F9A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49F4AED8" w14:textId="77777777" w:rsidTr="002B344B">
        <w:trPr>
          <w:trHeight w:val="231"/>
        </w:trPr>
        <w:tc>
          <w:tcPr>
            <w:tcW w:w="1844" w:type="dxa"/>
            <w:vMerge/>
          </w:tcPr>
          <w:p w14:paraId="415BA45D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73BD6E08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45331879" w14:textId="0C219444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>Schools are responding to national developments, including tracking, reporting and workload</w:t>
            </w:r>
          </w:p>
        </w:tc>
        <w:tc>
          <w:tcPr>
            <w:tcW w:w="2693" w:type="dxa"/>
            <w:vMerge w:val="restart"/>
          </w:tcPr>
          <w:p w14:paraId="543EC5A1" w14:textId="5AAB2D29" w:rsidR="00F3757A" w:rsidRPr="00F3757A" w:rsidRDefault="00F3757A" w:rsidP="00EF19DF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The value and use of assessment data must be balanced with the workload that gathering them entails. </w:t>
            </w:r>
            <w:r>
              <w:rPr>
                <w:rFonts w:cstheme="minorHAnsi"/>
                <w:b/>
              </w:rPr>
              <w:t>(6m, n, q)</w:t>
            </w:r>
          </w:p>
        </w:tc>
        <w:tc>
          <w:tcPr>
            <w:tcW w:w="2835" w:type="dxa"/>
            <w:vMerge/>
          </w:tcPr>
          <w:p w14:paraId="07308C01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6C77C605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0F5E0718" w14:textId="77777777" w:rsidTr="002B344B">
        <w:trPr>
          <w:trHeight w:val="231"/>
        </w:trPr>
        <w:tc>
          <w:tcPr>
            <w:tcW w:w="1844" w:type="dxa"/>
            <w:vMerge/>
          </w:tcPr>
          <w:p w14:paraId="148D46EE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0AE6E258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56860131" w14:textId="41FF68C9" w:rsidR="00F3757A" w:rsidRPr="00F3757A" w:rsidRDefault="00F3757A" w:rsidP="00F3757A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>High-quality data is important for effective accountability to governors and parents</w:t>
            </w:r>
          </w:p>
        </w:tc>
        <w:tc>
          <w:tcPr>
            <w:tcW w:w="2693" w:type="dxa"/>
            <w:vMerge/>
          </w:tcPr>
          <w:p w14:paraId="6DE8899E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0CF463E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16A9E90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0F10B2C6" w14:textId="77777777" w:rsidTr="002B344B">
        <w:trPr>
          <w:trHeight w:val="231"/>
        </w:trPr>
        <w:tc>
          <w:tcPr>
            <w:tcW w:w="1844" w:type="dxa"/>
            <w:vMerge/>
          </w:tcPr>
          <w:p w14:paraId="7E42C1C0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620FD709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14B970E1" w14:textId="7E63B1DF" w:rsidR="00F3757A" w:rsidRPr="00F3757A" w:rsidRDefault="00F3757A" w:rsidP="00EF19DF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>Schools track and monitor students both formatively and summatively in various ways</w:t>
            </w:r>
          </w:p>
        </w:tc>
        <w:tc>
          <w:tcPr>
            <w:tcW w:w="2693" w:type="dxa"/>
            <w:vMerge/>
          </w:tcPr>
          <w:p w14:paraId="292C1DD7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1C817A21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2E37003B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5285258A" w14:textId="77777777" w:rsidTr="002B344B">
        <w:trPr>
          <w:trHeight w:val="231"/>
        </w:trPr>
        <w:tc>
          <w:tcPr>
            <w:tcW w:w="1844" w:type="dxa"/>
            <w:vMerge/>
          </w:tcPr>
          <w:p w14:paraId="7FB82545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567AD741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41A0B6F3" w14:textId="50A5B248" w:rsidR="00F3757A" w:rsidRPr="00F3757A" w:rsidRDefault="00F3757A" w:rsidP="00F3757A">
            <w:pP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 xml:space="preserve">Accurate summative data </w:t>
            </w:r>
            <w:r>
              <w:rPr>
                <w:rFonts w:eastAsia="Arial" w:cstheme="minorHAnsi"/>
              </w:rPr>
              <w:t>are</w:t>
            </w:r>
            <w:r w:rsidRPr="00F3757A">
              <w:rPr>
                <w:rFonts w:eastAsia="Arial" w:cstheme="minorHAnsi"/>
              </w:rPr>
              <w:t xml:space="preserve"> essential</w:t>
            </w:r>
          </w:p>
        </w:tc>
        <w:tc>
          <w:tcPr>
            <w:tcW w:w="2693" w:type="dxa"/>
            <w:vMerge/>
          </w:tcPr>
          <w:p w14:paraId="4D97560D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41CD1F64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753A2407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2A03E98D" w14:textId="77777777" w:rsidTr="002B344B">
        <w:trPr>
          <w:trHeight w:val="231"/>
        </w:trPr>
        <w:tc>
          <w:tcPr>
            <w:tcW w:w="1844" w:type="dxa"/>
            <w:vMerge/>
          </w:tcPr>
          <w:p w14:paraId="0D15A488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1255BE2A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7E6D130B" w14:textId="40AAABA0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F3757A">
              <w:rPr>
                <w:rFonts w:eastAsia="Arial" w:cstheme="minorHAnsi"/>
              </w:rPr>
              <w:t xml:space="preserve">Formative assessment is valuable in appropriately adapting teaching and to </w:t>
            </w:r>
            <w:r w:rsidRPr="00F3757A">
              <w:rPr>
                <w:rFonts w:eastAsia="Arial" w:cstheme="minorHAnsi"/>
              </w:rPr>
              <w:lastRenderedPageBreak/>
              <w:t>update the necessary stakeholders</w:t>
            </w:r>
          </w:p>
        </w:tc>
        <w:tc>
          <w:tcPr>
            <w:tcW w:w="2693" w:type="dxa"/>
            <w:vMerge/>
          </w:tcPr>
          <w:p w14:paraId="39807945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10B911AE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26E7E9DF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70F57D92" w14:textId="77777777" w:rsidTr="002B344B">
        <w:trPr>
          <w:trHeight w:val="231"/>
        </w:trPr>
        <w:tc>
          <w:tcPr>
            <w:tcW w:w="1844" w:type="dxa"/>
            <w:vMerge/>
          </w:tcPr>
          <w:p w14:paraId="2FD3DC22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6DB0D293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338B4385" w14:textId="6E86F715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color w:val="000000"/>
              </w:rPr>
            </w:pPr>
            <w:r w:rsidRPr="00F3757A">
              <w:rPr>
                <w:rFonts w:eastAsia="Arial" w:cstheme="minorHAnsi"/>
              </w:rPr>
              <w:t>Teachers must keep up to date with developments concerning assessment</w:t>
            </w:r>
          </w:p>
        </w:tc>
        <w:tc>
          <w:tcPr>
            <w:tcW w:w="2693" w:type="dxa"/>
            <w:vMerge/>
          </w:tcPr>
          <w:p w14:paraId="00AA115F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17692B00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38A36F66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tr w:rsidR="00F3757A" w:rsidRPr="00BC2F85" w14:paraId="0DBE105F" w14:textId="77777777" w:rsidTr="002B344B">
        <w:trPr>
          <w:trHeight w:val="231"/>
        </w:trPr>
        <w:tc>
          <w:tcPr>
            <w:tcW w:w="1844" w:type="dxa"/>
            <w:vMerge/>
          </w:tcPr>
          <w:p w14:paraId="5CDAE0B6" w14:textId="77777777" w:rsidR="00F3757A" w:rsidRDefault="00F3757A" w:rsidP="00EF19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92" w:type="dxa"/>
            <w:vMerge/>
          </w:tcPr>
          <w:p w14:paraId="53EB91F0" w14:textId="77777777" w:rsidR="00F3757A" w:rsidRDefault="00F3757A" w:rsidP="00EF19DF">
            <w:pPr>
              <w:pStyle w:val="ListParagraph"/>
              <w:numPr>
                <w:ilvl w:val="0"/>
                <w:numId w:val="3"/>
              </w:num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2936" w:type="dxa"/>
          </w:tcPr>
          <w:p w14:paraId="0F4A8CA4" w14:textId="758B62CC" w:rsidR="00F3757A" w:rsidRPr="00F3757A" w:rsidRDefault="00F3757A" w:rsidP="00F37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/>
              </w:rPr>
            </w:pPr>
            <w:r w:rsidRPr="00F3757A">
              <w:rPr>
                <w:rFonts w:cstheme="minorHAnsi"/>
                <w:color w:val="444444"/>
                <w:shd w:val="clear" w:color="auto" w:fill="FFFFFF"/>
              </w:rPr>
              <w:t xml:space="preserve">Working with colleagues to identify efficient approaches to assessment is important; assessment can become onerous and have a disproportionate impact on workload. </w:t>
            </w:r>
            <w:r w:rsidRPr="00F3757A">
              <w:rPr>
                <w:rFonts w:cstheme="minorHAnsi"/>
                <w:b/>
                <w:color w:val="444444"/>
                <w:shd w:val="clear" w:color="auto" w:fill="FFFFFF"/>
              </w:rPr>
              <w:t>(6.7)</w:t>
            </w:r>
          </w:p>
        </w:tc>
        <w:tc>
          <w:tcPr>
            <w:tcW w:w="2693" w:type="dxa"/>
            <w:vMerge/>
          </w:tcPr>
          <w:p w14:paraId="3A022AFF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835" w:type="dxa"/>
            <w:vMerge/>
          </w:tcPr>
          <w:p w14:paraId="0038540E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0BFD4148" w14:textId="77777777" w:rsidR="00F3757A" w:rsidRPr="00F3757A" w:rsidRDefault="00F3757A" w:rsidP="00EF19DF">
            <w:pPr>
              <w:rPr>
                <w:rFonts w:cstheme="minorHAnsi"/>
              </w:rPr>
            </w:pPr>
          </w:p>
        </w:tc>
      </w:tr>
      <w:bookmarkEnd w:id="8"/>
    </w:tbl>
    <w:p w14:paraId="1717E0E4" w14:textId="267A499F" w:rsidR="00A619D2" w:rsidRDefault="00A619D2" w:rsidP="00757F1D">
      <w:pPr>
        <w:rPr>
          <w:b/>
          <w:bCs/>
          <w:u w:val="single"/>
        </w:rPr>
      </w:pPr>
    </w:p>
    <w:p w14:paraId="67D3565B" w14:textId="400C59BC" w:rsidR="00A619D2" w:rsidRDefault="00A619D2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id="9" w:name="_Hlk135137995"/>
    </w:p>
    <w:p w14:paraId="5B64407E" w14:textId="77777777" w:rsidR="008B6642" w:rsidRPr="008B6642" w:rsidRDefault="008B6642">
      <w:pPr>
        <w:rPr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="008B6642" w:rsidRPr="00A619D2" w14:paraId="3BBD1257" w14:textId="77777777" w:rsidTr="008B6642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14:paraId="75899F9C" w14:textId="2C17CE17" w:rsidR="008B6642" w:rsidRPr="00A619D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Based Curriculum – Year </w:t>
            </w:r>
            <w:r w:rsidR="005B0653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8B6642" w:rsidRPr="00A619D2" w14:paraId="1C0F7D76" w14:textId="77777777" w:rsidTr="008B6642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14:paraId="6844931D" w14:textId="2285EB63" w:rsidR="008B6642" w:rsidRPr="002B344B" w:rsidRDefault="008B6642" w:rsidP="008B6642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Observing : </w:t>
            </w:r>
            <w:r>
              <w:rPr>
                <w:rFonts w:cstheme="minorHAnsi"/>
                <w:b/>
                <w:bCs/>
              </w:rPr>
              <w:br/>
            </w:r>
            <w:r w:rsidRPr="002B344B">
              <w:rPr>
                <w:rFonts w:cstheme="minorHAnsi"/>
              </w:rPr>
              <w:t>Observe how expert colleagues use</w:t>
            </w:r>
            <w:r w:rsidR="00E86158">
              <w:rPr>
                <w:rFonts w:cstheme="minorHAnsi"/>
              </w:rPr>
              <w:t xml:space="preserve"> summative assessment data to inform teaching </w:t>
            </w:r>
            <w:r w:rsidRPr="002B344B">
              <w:rPr>
                <w:rFonts w:cstheme="minorHAnsi"/>
              </w:rPr>
              <w:t>and deconstruct this approach in at least one lesson throughout school.</w:t>
            </w:r>
          </w:p>
          <w:p w14:paraId="29CCAB6F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2BD98A62" w14:textId="14853DEA" w:rsidR="008B6642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 : </w:t>
            </w: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2B344B">
              <w:rPr>
                <w:rFonts w:asciiTheme="minorHAnsi" w:hAnsiTheme="minorHAnsi" w:cstheme="minorHAnsi"/>
                <w:sz w:val="22"/>
              </w:rPr>
              <w:t>Plan sequence</w:t>
            </w:r>
            <w:r w:rsidR="00E86158">
              <w:rPr>
                <w:rFonts w:asciiTheme="minorHAnsi" w:hAnsiTheme="minorHAnsi" w:cstheme="minorHAnsi"/>
                <w:sz w:val="22"/>
              </w:rPr>
              <w:t>s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 of lessons in</w:t>
            </w:r>
            <w:r w:rsidR="00E86158">
              <w:rPr>
                <w:rFonts w:asciiTheme="minorHAnsi" w:hAnsiTheme="minorHAnsi" w:cstheme="minorHAnsi"/>
                <w:sz w:val="22"/>
              </w:rPr>
              <w:t>corporating clearly planned assessment</w:t>
            </w:r>
            <w:r w:rsidRPr="002B344B">
              <w:rPr>
                <w:rFonts w:asciiTheme="minorHAnsi" w:hAnsiTheme="minorHAnsi" w:cstheme="minorHAnsi"/>
                <w:sz w:val="22"/>
              </w:rPr>
              <w:t>.</w:t>
            </w:r>
          </w:p>
          <w:p w14:paraId="539E88E6" w14:textId="77777777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14:paraId="03F6BB59" w14:textId="175E8004" w:rsidR="008B6642" w:rsidRPr="002B344B" w:rsidRDefault="008B6642" w:rsidP="008B664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2B344B">
              <w:rPr>
                <w:rFonts w:asciiTheme="minorHAnsi" w:hAnsiTheme="minorHAnsi" w:cstheme="minorHAnsi"/>
                <w:b/>
                <w:bCs/>
                <w:sz w:val="22"/>
              </w:rPr>
              <w:t xml:space="preserve">Teaching :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="00E86158">
              <w:rPr>
                <w:rFonts w:asciiTheme="minorHAnsi" w:hAnsiTheme="minorHAnsi" w:cstheme="minorHAnsi"/>
                <w:sz w:val="22"/>
              </w:rPr>
              <w:t>Consistently use appropriate assessment techniques to assess pupils’ progress and adapt subsequent teaching</w:t>
            </w:r>
            <w:r w:rsidRPr="002B344B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2B7DE601" w14:textId="77777777" w:rsidR="008B6642" w:rsidRDefault="008B6642" w:rsidP="008B6642">
            <w:pPr>
              <w:rPr>
                <w:rFonts w:cstheme="minorHAnsi"/>
              </w:rPr>
            </w:pPr>
          </w:p>
          <w:p w14:paraId="17ED6F56" w14:textId="77777777" w:rsidR="008B6642" w:rsidRPr="002B344B" w:rsidRDefault="008B6642" w:rsidP="008B6642">
            <w:pPr>
              <w:rPr>
                <w:rFonts w:cstheme="minorHAnsi"/>
              </w:rPr>
            </w:pPr>
            <w:r w:rsidRPr="002B344B">
              <w:rPr>
                <w:rFonts w:cstheme="minorHAnsi"/>
                <w:b/>
                <w:bCs/>
              </w:rPr>
              <w:t xml:space="preserve">Assessment : 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</w:rPr>
              <w:t>Discuss with expert colleagues s</w:t>
            </w:r>
            <w:r w:rsidRPr="002B344B">
              <w:rPr>
                <w:rFonts w:cstheme="minorHAnsi"/>
              </w:rPr>
              <w:t>ummative assessment</w:t>
            </w:r>
            <w:r>
              <w:rPr>
                <w:rFonts w:cstheme="minorHAnsi"/>
              </w:rPr>
              <w:t xml:space="preserve">, </w:t>
            </w:r>
            <w:r w:rsidRPr="002B344B">
              <w:rPr>
                <w:rFonts w:cstheme="minorHAnsi"/>
              </w:rPr>
              <w:t>reporting</w:t>
            </w:r>
            <w:r>
              <w:rPr>
                <w:rFonts w:cstheme="minorHAnsi"/>
              </w:rPr>
              <w:t xml:space="preserve"> and how data is used</w:t>
            </w:r>
            <w:r w:rsidRPr="002B344B">
              <w:rPr>
                <w:rFonts w:cstheme="minorHAnsi"/>
              </w:rPr>
              <w:t>.</w:t>
            </w:r>
          </w:p>
          <w:p w14:paraId="0AD4E7D9" w14:textId="77777777" w:rsidR="008B6642" w:rsidRDefault="008B6642" w:rsidP="008B6642">
            <w:pPr>
              <w:rPr>
                <w:rFonts w:cstheme="minorHAnsi"/>
                <w:b/>
                <w:bCs/>
              </w:rPr>
            </w:pPr>
          </w:p>
          <w:p w14:paraId="24CF2CC0" w14:textId="5A4DC341" w:rsidR="008B6642" w:rsidRPr="003B3F79" w:rsidRDefault="008B6642" w:rsidP="008B6642">
            <w:pPr>
              <w:rPr>
                <w:rFonts w:cstheme="minorHAnsi"/>
                <w:b/>
                <w:bCs/>
              </w:rPr>
            </w:pPr>
            <w:r w:rsidRPr="002B344B">
              <w:rPr>
                <w:rFonts w:cstheme="minorHAnsi"/>
                <w:b/>
                <w:bCs/>
              </w:rPr>
              <w:t xml:space="preserve">Subject Knowledge : </w:t>
            </w:r>
            <w:r w:rsidRPr="002B344B">
              <w:rPr>
                <w:rFonts w:cstheme="minorHAnsi"/>
              </w:rPr>
              <w:t>Discuss and</w:t>
            </w:r>
            <w:r w:rsidRPr="00757F1D">
              <w:rPr>
                <w:rFonts w:cstheme="minorHAnsi"/>
              </w:rPr>
              <w:t xml:space="preserve"> analyse</w:t>
            </w:r>
            <w:r>
              <w:rPr>
                <w:rFonts w:cstheme="minorHAnsi"/>
              </w:rPr>
              <w:t xml:space="preserve"> subject specific </w:t>
            </w:r>
            <w:r w:rsidR="00E86158">
              <w:rPr>
                <w:rFonts w:cstheme="minorHAnsi"/>
              </w:rPr>
              <w:t>summative assessments</w:t>
            </w:r>
            <w:r w:rsidRPr="00757F1D">
              <w:rPr>
                <w:rFonts w:cstheme="minorHAnsi"/>
              </w:rPr>
              <w:t xml:space="preserve"> with expert colleague</w:t>
            </w:r>
            <w:r>
              <w:rPr>
                <w:rFonts w:cstheme="minorHAnsi"/>
              </w:rPr>
              <w:t>s</w:t>
            </w:r>
          </w:p>
          <w:p w14:paraId="468CA129" w14:textId="77777777" w:rsidR="008B6642" w:rsidRPr="00A619D2" w:rsidRDefault="008B664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642" w:rsidRPr="00A619D2" w14:paraId="4F933ED1" w14:textId="77777777" w:rsidTr="00A619D2">
        <w:trPr>
          <w:trHeight w:val="464"/>
        </w:trPr>
        <w:tc>
          <w:tcPr>
            <w:tcW w:w="1071" w:type="pct"/>
            <w:shd w:val="clear" w:color="auto" w:fill="F7CAAC" w:themeFill="accent2" w:themeFillTint="66"/>
          </w:tcPr>
          <w:p w14:paraId="0806E086" w14:textId="516E610D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</w:tcPr>
          <w:p w14:paraId="128E21FE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in numerics e.g. 1.1)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14:paraId="2484374B" w14:textId="77777777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(CCF reference bullets alphabetically e.g. 1c)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14:paraId="17C20E5E" w14:textId="56F82F6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</w:tcPr>
          <w:p w14:paraId="0AADFB6D" w14:textId="0A402CDC" w:rsidR="008B6642" w:rsidRPr="00A619D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B6642" w:rsidRPr="00BC2F85" w14:paraId="020FB390" w14:textId="77777777" w:rsidTr="00A619D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14:paraId="35BE2981" w14:textId="6AC10C3E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cstheme="minorHAnsi"/>
              </w:rPr>
              <w:t>Know t</w:t>
            </w:r>
            <w:r w:rsidRPr="00E86158">
              <w:rPr>
                <w:rFonts w:eastAsia="Arial" w:cstheme="minorHAnsi"/>
              </w:rPr>
              <w:t>he value of tracking and reporting in relation to their practice and key developments to reflect workload.</w:t>
            </w:r>
          </w:p>
          <w:p w14:paraId="1ECA6D88" w14:textId="77777777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14:paraId="005D494B" w14:textId="77777777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>Understand how schools use data to set targets and monitor progress and communicate data for accountability to stakeholders.</w:t>
            </w:r>
          </w:p>
          <w:p w14:paraId="1E87386D" w14:textId="77777777" w:rsidR="00E86158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</w:rPr>
            </w:pPr>
          </w:p>
          <w:p w14:paraId="2B7AFDEA" w14:textId="10433A32" w:rsidR="008B6642" w:rsidRPr="00E86158" w:rsidRDefault="00E86158" w:rsidP="00E86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>Be able to i</w:t>
            </w:r>
            <w:r w:rsidRPr="00E86158">
              <w:rPr>
                <w:rFonts w:eastAsia="Arial" w:cstheme="minorHAnsi"/>
              </w:rPr>
              <w:t>ndependently analyse, interpret and relate a school’s assessment policy to their own teaching practice</w:t>
            </w:r>
            <w:r w:rsidRPr="00E86158">
              <w:rPr>
                <w:rFonts w:cstheme="minorHAnsi"/>
              </w:rPr>
              <w:t xml:space="preserve"> </w:t>
            </w:r>
          </w:p>
        </w:tc>
        <w:tc>
          <w:tcPr>
            <w:tcW w:w="1039" w:type="pct"/>
          </w:tcPr>
          <w:p w14:paraId="03F05119" w14:textId="77777777" w:rsidR="008B6642" w:rsidRPr="00E86158" w:rsidRDefault="00E86158" w:rsidP="008B6642">
            <w:pPr>
              <w:rPr>
                <w:rFonts w:eastAsia="Arial" w:cstheme="minorHAnsi"/>
                <w:b/>
                <w:bCs/>
              </w:rPr>
            </w:pPr>
            <w:r w:rsidRPr="00E86158">
              <w:rPr>
                <w:rFonts w:eastAsia="Arial" w:cstheme="minorHAnsi"/>
              </w:rPr>
              <w:lastRenderedPageBreak/>
              <w:t xml:space="preserve">Ongoing high-quality data and assessment is necessary for schools to set targets and monitor progress </w:t>
            </w:r>
            <w:r w:rsidRPr="00E86158">
              <w:rPr>
                <w:rFonts w:eastAsia="Arial" w:cstheme="minorHAnsi"/>
                <w:b/>
                <w:bCs/>
              </w:rPr>
              <w:t>(6.4)</w:t>
            </w:r>
          </w:p>
          <w:p w14:paraId="3563E28E" w14:textId="77777777" w:rsidR="00E86158" w:rsidRPr="00E86158" w:rsidRDefault="00E86158" w:rsidP="008B6642">
            <w:pPr>
              <w:rPr>
                <w:rFonts w:eastAsia="Arial" w:cstheme="minorHAnsi"/>
                <w:b/>
                <w:bCs/>
              </w:rPr>
            </w:pPr>
          </w:p>
          <w:p w14:paraId="286BD460" w14:textId="7611AA0F" w:rsidR="00E86158" w:rsidRPr="00E86158" w:rsidRDefault="00E86158" w:rsidP="008B6642">
            <w:pPr>
              <w:rPr>
                <w:rFonts w:cstheme="minorHAnsi"/>
                <w:u w:val="single"/>
              </w:rPr>
            </w:pPr>
            <w:r w:rsidRPr="00E86158">
              <w:rPr>
                <w:rFonts w:eastAsia="Arial" w:cstheme="minorHAnsi"/>
                <w:bCs/>
              </w:rPr>
              <w:t>They must balance their workload when assessing</w:t>
            </w:r>
            <w:r w:rsidRPr="00E86158">
              <w:rPr>
                <w:rFonts w:eastAsia="Arial" w:cstheme="minorHAnsi"/>
                <w:b/>
                <w:bCs/>
              </w:rPr>
              <w:t>. (6.7)</w:t>
            </w:r>
          </w:p>
        </w:tc>
        <w:tc>
          <w:tcPr>
            <w:tcW w:w="871" w:type="pct"/>
          </w:tcPr>
          <w:p w14:paraId="3170D937" w14:textId="77777777" w:rsidR="008B6642" w:rsidRPr="00E86158" w:rsidRDefault="00E86158" w:rsidP="008B6642">
            <w:pP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>To relate ways in which schools use data to set targets and monitor practice to their own practice.</w:t>
            </w:r>
          </w:p>
          <w:p w14:paraId="68D1D6A6" w14:textId="77777777" w:rsidR="00E86158" w:rsidRPr="00E86158" w:rsidRDefault="00E86158" w:rsidP="008B6642">
            <w:pPr>
              <w:rPr>
                <w:rFonts w:eastAsia="Arial" w:cstheme="minorHAnsi"/>
              </w:rPr>
            </w:pPr>
          </w:p>
          <w:p w14:paraId="55249211" w14:textId="564DDE2D" w:rsidR="00E86158" w:rsidRPr="00E86158" w:rsidRDefault="00E86158" w:rsidP="008B6642">
            <w:pPr>
              <w:rPr>
                <w:rFonts w:eastAsia="Arial" w:cstheme="minorHAnsi"/>
              </w:rPr>
            </w:pPr>
            <w:r w:rsidRPr="00E86158">
              <w:rPr>
                <w:rFonts w:eastAsia="Arial" w:cstheme="minorHAnsi"/>
              </w:rPr>
              <w:t xml:space="preserve">Engage with individual schools’ assessment policies and interpret this in relation to tracking, </w:t>
            </w:r>
            <w:r w:rsidRPr="00E86158">
              <w:rPr>
                <w:rFonts w:eastAsia="Arial" w:cstheme="minorHAnsi"/>
              </w:rPr>
              <w:lastRenderedPageBreak/>
              <w:t xml:space="preserve">reporting and workload. </w:t>
            </w:r>
            <w:r w:rsidRPr="00E86158">
              <w:rPr>
                <w:rFonts w:eastAsia="Arial" w:cstheme="minorHAnsi"/>
                <w:b/>
                <w:bCs/>
              </w:rPr>
              <w:t>(LH 6g, LH 6o, p, r)</w:t>
            </w:r>
          </w:p>
          <w:p w14:paraId="5149F0DD" w14:textId="77777777" w:rsidR="00E86158" w:rsidRPr="00E86158" w:rsidRDefault="00E86158" w:rsidP="008B6642">
            <w:pPr>
              <w:rPr>
                <w:rFonts w:eastAsia="Arial" w:cstheme="minorHAnsi"/>
              </w:rPr>
            </w:pPr>
          </w:p>
          <w:p w14:paraId="6B4B34E6" w14:textId="383DAF0A" w:rsidR="00E86158" w:rsidRPr="00E86158" w:rsidRDefault="00E86158" w:rsidP="008B6642">
            <w:pPr>
              <w:rPr>
                <w:rFonts w:cstheme="minorHAnsi"/>
                <w:u w:val="single"/>
              </w:rPr>
            </w:pPr>
          </w:p>
        </w:tc>
        <w:tc>
          <w:tcPr>
            <w:tcW w:w="871" w:type="pct"/>
          </w:tcPr>
          <w:p w14:paraId="69932BE5" w14:textId="77777777" w:rsidR="00E86158" w:rsidRPr="00E86158" w:rsidRDefault="00E86158" w:rsidP="00E86158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 xml:space="preserve">ROBERTS, N, 2020, </w:t>
            </w:r>
            <w:r w:rsidRPr="00E86158">
              <w:rPr>
                <w:rFonts w:cstheme="minorHAnsi"/>
                <w:i/>
                <w:iCs/>
              </w:rPr>
              <w:t xml:space="preserve">Assessment and testing in primary education (England), </w:t>
            </w:r>
            <w:r w:rsidRPr="00E86158">
              <w:rPr>
                <w:rFonts w:cstheme="minorHAnsi"/>
              </w:rPr>
              <w:t xml:space="preserve">London: The Stationery Office </w:t>
            </w:r>
          </w:p>
          <w:p w14:paraId="4BE6D3EA" w14:textId="77777777" w:rsidR="00E86158" w:rsidRPr="00E86158" w:rsidRDefault="00E86158" w:rsidP="00E86158">
            <w:pPr>
              <w:rPr>
                <w:rFonts w:cstheme="minorHAnsi"/>
              </w:rPr>
            </w:pPr>
          </w:p>
          <w:p w14:paraId="4E07E3F5" w14:textId="77777777" w:rsidR="00E86158" w:rsidRPr="00E86158" w:rsidRDefault="00E86158" w:rsidP="00E86158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WILIAM, D, 2014, </w:t>
            </w:r>
            <w:r w:rsidRPr="00E86158">
              <w:rPr>
                <w:rFonts w:cstheme="minorHAnsi"/>
                <w:i/>
                <w:iCs/>
              </w:rPr>
              <w:t>Principled Assessment Design</w:t>
            </w:r>
            <w:r w:rsidRPr="00E86158">
              <w:rPr>
                <w:rFonts w:cstheme="minorHAnsi"/>
              </w:rPr>
              <w:t>, London: The Schools Network</w:t>
            </w:r>
          </w:p>
          <w:p w14:paraId="4BBF1C99" w14:textId="678B6FC1" w:rsidR="008B6642" w:rsidRPr="00E86158" w:rsidRDefault="008B6642" w:rsidP="008B6642">
            <w:pPr>
              <w:rPr>
                <w:rFonts w:cstheme="minorHAnsi"/>
                <w:u w:val="single"/>
              </w:rPr>
            </w:pPr>
          </w:p>
        </w:tc>
        <w:tc>
          <w:tcPr>
            <w:tcW w:w="1148" w:type="pct"/>
          </w:tcPr>
          <w:p w14:paraId="7DB8FC7C" w14:textId="77777777" w:rsidR="008B6642" w:rsidRPr="00E86158" w:rsidRDefault="008B6642" w:rsidP="008B6642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lastRenderedPageBreak/>
              <w:t xml:space="preserve">Weekly Development Summary </w:t>
            </w:r>
          </w:p>
          <w:p w14:paraId="3CBB1842" w14:textId="77777777" w:rsidR="008B6642" w:rsidRPr="00E86158" w:rsidRDefault="008B6642" w:rsidP="008B6642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>Lesson Observations</w:t>
            </w:r>
          </w:p>
          <w:p w14:paraId="709E7583" w14:textId="77777777" w:rsidR="008B6642" w:rsidRPr="00E86158" w:rsidRDefault="008B6642" w:rsidP="008B6642">
            <w:pPr>
              <w:rPr>
                <w:rFonts w:cstheme="minorHAnsi"/>
              </w:rPr>
            </w:pPr>
            <w:r w:rsidRPr="00E86158">
              <w:rPr>
                <w:rFonts w:cstheme="minorHAnsi"/>
              </w:rPr>
              <w:t xml:space="preserve">Link Tutor </w:t>
            </w:r>
          </w:p>
          <w:p w14:paraId="0A0F251E" w14:textId="77777777" w:rsidR="008B6642" w:rsidRPr="00E86158" w:rsidRDefault="008B6642" w:rsidP="008B6642">
            <w:pPr>
              <w:rPr>
                <w:rFonts w:cstheme="minorHAnsi"/>
              </w:rPr>
            </w:pPr>
          </w:p>
        </w:tc>
      </w:tr>
      <w:bookmarkEnd w:id="9"/>
    </w:tbl>
    <w:p w14:paraId="6A0D34C7" w14:textId="715C8CE6" w:rsidR="00757F1D" w:rsidRPr="00A10021" w:rsidRDefault="00757F1D" w:rsidP="0081084C">
      <w:pPr>
        <w:rPr>
          <w:b/>
          <w:bCs/>
          <w:u w:val="single"/>
        </w:rPr>
      </w:pPr>
    </w:p>
    <w:sectPr w:rsidR="00757F1D" w:rsidRPr="00A10021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FD51E" w14:textId="77777777" w:rsidR="00701460" w:rsidRDefault="00701460" w:rsidP="00D33357">
      <w:pPr>
        <w:spacing w:after="0" w:line="240" w:lineRule="auto"/>
      </w:pPr>
      <w:r>
        <w:separator/>
      </w:r>
    </w:p>
  </w:endnote>
  <w:endnote w:type="continuationSeparator" w:id="0">
    <w:p w14:paraId="5FC39353" w14:textId="77777777" w:rsidR="00701460" w:rsidRDefault="00701460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75A0E" w14:textId="77777777" w:rsidR="00701460" w:rsidRDefault="00701460" w:rsidP="00D33357">
      <w:pPr>
        <w:spacing w:after="0" w:line="240" w:lineRule="auto"/>
      </w:pPr>
      <w:r>
        <w:separator/>
      </w:r>
    </w:p>
  </w:footnote>
  <w:footnote w:type="continuationSeparator" w:id="0">
    <w:p w14:paraId="6DACF11F" w14:textId="77777777" w:rsidR="00701460" w:rsidRDefault="00701460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270C95"/>
    <w:multiLevelType w:val="multilevel"/>
    <w:tmpl w:val="E21E2E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4E0957"/>
    <w:multiLevelType w:val="hybridMultilevel"/>
    <w:tmpl w:val="697C2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225633">
    <w:abstractNumId w:val="3"/>
  </w:num>
  <w:num w:numId="2" w16cid:durableId="1951276493">
    <w:abstractNumId w:val="0"/>
  </w:num>
  <w:num w:numId="3" w16cid:durableId="306208468">
    <w:abstractNumId w:val="2"/>
  </w:num>
  <w:num w:numId="4" w16cid:durableId="51439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104D7"/>
    <w:rsid w:val="00012362"/>
    <w:rsid w:val="00070110"/>
    <w:rsid w:val="00070151"/>
    <w:rsid w:val="0008458E"/>
    <w:rsid w:val="000A2FC8"/>
    <w:rsid w:val="000D3A12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1A2BA6"/>
    <w:rsid w:val="001A7129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3793"/>
    <w:rsid w:val="002F405B"/>
    <w:rsid w:val="00336978"/>
    <w:rsid w:val="003A2A98"/>
    <w:rsid w:val="003B3F79"/>
    <w:rsid w:val="003B76B2"/>
    <w:rsid w:val="003C0367"/>
    <w:rsid w:val="003D7431"/>
    <w:rsid w:val="00402AFE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B0653"/>
    <w:rsid w:val="005C79F1"/>
    <w:rsid w:val="005E091A"/>
    <w:rsid w:val="0061394C"/>
    <w:rsid w:val="00637C12"/>
    <w:rsid w:val="006A0107"/>
    <w:rsid w:val="006D12F4"/>
    <w:rsid w:val="00701460"/>
    <w:rsid w:val="0073250C"/>
    <w:rsid w:val="007461DF"/>
    <w:rsid w:val="00756195"/>
    <w:rsid w:val="00757F1D"/>
    <w:rsid w:val="0076626F"/>
    <w:rsid w:val="007905BE"/>
    <w:rsid w:val="007B266F"/>
    <w:rsid w:val="0081084C"/>
    <w:rsid w:val="00824687"/>
    <w:rsid w:val="00836DC8"/>
    <w:rsid w:val="00844160"/>
    <w:rsid w:val="00852AC5"/>
    <w:rsid w:val="008915A0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228ED"/>
    <w:rsid w:val="00A54828"/>
    <w:rsid w:val="00A619D2"/>
    <w:rsid w:val="00AA13FD"/>
    <w:rsid w:val="00AC39A6"/>
    <w:rsid w:val="00AC76E9"/>
    <w:rsid w:val="00AE115D"/>
    <w:rsid w:val="00AF3A47"/>
    <w:rsid w:val="00B07754"/>
    <w:rsid w:val="00B13E1E"/>
    <w:rsid w:val="00B44BAE"/>
    <w:rsid w:val="00B541EA"/>
    <w:rsid w:val="00B6181D"/>
    <w:rsid w:val="00B64096"/>
    <w:rsid w:val="00B770D7"/>
    <w:rsid w:val="00BC2F85"/>
    <w:rsid w:val="00C044CF"/>
    <w:rsid w:val="00C04C87"/>
    <w:rsid w:val="00C07CFF"/>
    <w:rsid w:val="00C2028E"/>
    <w:rsid w:val="00C30F12"/>
    <w:rsid w:val="00C6713A"/>
    <w:rsid w:val="00CA7724"/>
    <w:rsid w:val="00D14CA0"/>
    <w:rsid w:val="00D33357"/>
    <w:rsid w:val="00D453A4"/>
    <w:rsid w:val="00DB5AD3"/>
    <w:rsid w:val="00DC3C99"/>
    <w:rsid w:val="00DD70B4"/>
    <w:rsid w:val="00E018E6"/>
    <w:rsid w:val="00E01B38"/>
    <w:rsid w:val="00E35E15"/>
    <w:rsid w:val="00E51D1C"/>
    <w:rsid w:val="00E539CB"/>
    <w:rsid w:val="00E86158"/>
    <w:rsid w:val="00EB48FA"/>
    <w:rsid w:val="00EE5D4A"/>
    <w:rsid w:val="00EF19DF"/>
    <w:rsid w:val="00EF2C86"/>
    <w:rsid w:val="00F323CB"/>
    <w:rsid w:val="00F3757A"/>
    <w:rsid w:val="00F45ECE"/>
    <w:rsid w:val="00F67246"/>
    <w:rsid w:val="00FA6853"/>
    <w:rsid w:val="00FB4E81"/>
    <w:rsid w:val="174DE022"/>
    <w:rsid w:val="362A5A9F"/>
    <w:rsid w:val="44CB47EC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normaltextrun">
    <w:name w:val="normaltextrun"/>
    <w:basedOn w:val="DefaultParagraphFont"/>
    <w:rsid w:val="007905BE"/>
  </w:style>
  <w:style w:type="character" w:customStyle="1" w:styleId="eop">
    <w:name w:val="eop"/>
    <w:basedOn w:val="DefaultParagraphFont"/>
    <w:rsid w:val="0079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ec-ed.co.uk/best-practice/effective-teacher-student-feedback-practi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403257E2-8475-432C-B209-1F4AD16560F2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  <ds:schemaRef ds:uri="3468f3a0-886a-4d3b-a7de-a66a9c46d2f0"/>
    <ds:schemaRef ds:uri="944eac8e-5332-4d00-a2db-af5d7cd54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1656</Words>
  <Characters>10003</Characters>
  <Application>Microsoft Office Word</Application>
  <DocSecurity>0</DocSecurity>
  <Lines>666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BJ W</cp:lastModifiedBy>
  <cp:revision>2</cp:revision>
  <dcterms:created xsi:type="dcterms:W3CDTF">2024-08-21T13:16:00Z</dcterms:created>
  <dcterms:modified xsi:type="dcterms:W3CDTF">2024-08-21T13:16:00Z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GrammarlyDocumentId">
    <vt:lpwstr>f77cd77d11b70265613641837b8e8532998979c008542f41a600481703ab849e</vt:lpwstr>
  </property>
</Properties>
</file>