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9645"/>
      </w:tblGrid>
      <w:tr w:rsidR="00F21A43" w:rsidRPr="00C1007B" w14:paraId="28B3AEEE" w14:textId="0B895199"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bl>
    <w:p w14:paraId="6A176432" w14:textId="77777777" w:rsidR="00B9511E" w:rsidRPr="00441C9B" w:rsidRDefault="00B9511E" w:rsidP="005A5833">
      <w:pPr>
        <w:pStyle w:val="NoSpacing"/>
        <w:framePr w:h="5776" w:hRule="exact" w:hSpace="180" w:wrap="around" w:vAnchor="page" w:hAnchor="page" w:x="316" w:y="5416"/>
        <w:rPr>
          <w:rFonts w:asciiTheme="minorHAnsi" w:hAnsiTheme="minorHAnsi" w:cstheme="minorHAnsi"/>
          <w:sz w:val="23"/>
          <w:szCs w:val="23"/>
        </w:rPr>
      </w:pPr>
      <w:r w:rsidRPr="00441C9B">
        <w:rPr>
          <w:rFonts w:asciiTheme="minorHAnsi" w:hAnsiTheme="minorHAnsi" w:cstheme="minorHAnsi"/>
          <w:sz w:val="23"/>
          <w:szCs w:val="23"/>
        </w:rPr>
        <w:t>Hello everyone,</w:t>
      </w:r>
    </w:p>
    <w:p w14:paraId="4E4E7933" w14:textId="00D5F62C" w:rsidR="006D7D9F" w:rsidRDefault="006D7D9F" w:rsidP="005A5833">
      <w:pPr>
        <w:framePr w:h="5776" w:hRule="exact" w:hSpace="180" w:wrap="around" w:vAnchor="page" w:hAnchor="page" w:x="316" w:y="5416"/>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 xml:space="preserve">Trainees - it has been wonderful to hear how so many of you are doing this week. There are so many things to celebrate already, and we are proud of all the hard work and commitment shown. </w:t>
      </w:r>
      <w:r w:rsidR="00441C9B" w:rsidRPr="00441C9B">
        <w:rPr>
          <w:rFonts w:asciiTheme="minorHAnsi" w:eastAsia="Times New Roman" w:hAnsiTheme="minorHAnsi" w:cstheme="minorHAnsi"/>
          <w:sz w:val="23"/>
          <w:szCs w:val="23"/>
          <w:lang w:eastAsia="en-GB"/>
        </w:rPr>
        <w:t xml:space="preserve">We are deep into the festivities and preparations for Christmas celebrations in </w:t>
      </w:r>
      <w:r w:rsidR="004730F4" w:rsidRPr="00441C9B">
        <w:rPr>
          <w:rFonts w:asciiTheme="minorHAnsi" w:eastAsia="Times New Roman" w:hAnsiTheme="minorHAnsi" w:cstheme="minorHAnsi"/>
          <w:sz w:val="23"/>
          <w:szCs w:val="23"/>
          <w:lang w:eastAsia="en-GB"/>
        </w:rPr>
        <w:t>schools,</w:t>
      </w:r>
      <w:r w:rsidR="00441C9B" w:rsidRPr="00441C9B">
        <w:rPr>
          <w:rFonts w:asciiTheme="minorHAnsi" w:eastAsia="Times New Roman" w:hAnsiTheme="minorHAnsi" w:cstheme="minorHAnsi"/>
          <w:sz w:val="23"/>
          <w:szCs w:val="23"/>
          <w:lang w:eastAsia="en-GB"/>
        </w:rPr>
        <w:t xml:space="preserve"> so I urge all trainees to get fully involved and look at this time of year in a school through the lens of a teacher. </w:t>
      </w:r>
      <w:r w:rsidR="004730F4">
        <w:rPr>
          <w:rFonts w:asciiTheme="minorHAnsi" w:eastAsia="Times New Roman" w:hAnsiTheme="minorHAnsi" w:cstheme="minorHAnsi"/>
          <w:sz w:val="23"/>
          <w:szCs w:val="23"/>
          <w:lang w:eastAsia="en-GB"/>
        </w:rPr>
        <w:t xml:space="preserve">Enjoy week5! </w:t>
      </w:r>
    </w:p>
    <w:p w14:paraId="73978B4D" w14:textId="50114598" w:rsidR="004730F4" w:rsidRPr="00441C9B" w:rsidRDefault="004730F4" w:rsidP="005A5833">
      <w:pPr>
        <w:framePr w:h="5776" w:hRule="exact" w:hSpace="180" w:wrap="around" w:vAnchor="page" w:hAnchor="page" w:x="316" w:y="5416"/>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Alex Copple (copplea@edgehill.ac.uk)</w:t>
      </w:r>
    </w:p>
    <w:p w14:paraId="2FC3FC07" w14:textId="77777777" w:rsidR="00B9511E" w:rsidRPr="00441C9B" w:rsidRDefault="00B9511E" w:rsidP="005A5833">
      <w:pPr>
        <w:pStyle w:val="NoSpacing"/>
        <w:framePr w:h="5776" w:hRule="exact" w:hSpace="180" w:wrap="around" w:vAnchor="page" w:hAnchor="page" w:x="316" w:y="5416"/>
        <w:rPr>
          <w:rFonts w:asciiTheme="minorHAnsi" w:hAnsiTheme="minorHAnsi" w:cstheme="minorHAnsi"/>
          <w:sz w:val="23"/>
          <w:szCs w:val="23"/>
        </w:rPr>
      </w:pPr>
    </w:p>
    <w:p w14:paraId="0CA86054" w14:textId="77777777" w:rsidR="00B9511E" w:rsidRPr="00441C9B" w:rsidRDefault="00B9511E" w:rsidP="005A5833">
      <w:pPr>
        <w:pStyle w:val="NoSpacing"/>
        <w:framePr w:h="5776" w:hRule="exact" w:hSpace="180" w:wrap="around" w:vAnchor="page" w:hAnchor="page" w:x="316" w:y="5416"/>
        <w:rPr>
          <w:rFonts w:asciiTheme="minorHAnsi" w:hAnsiTheme="minorHAnsi" w:cstheme="minorHAnsi"/>
          <w:sz w:val="23"/>
          <w:szCs w:val="23"/>
        </w:rPr>
      </w:pPr>
      <w:r w:rsidRPr="00441C9B">
        <w:rPr>
          <w:rFonts w:asciiTheme="minorHAnsi" w:hAnsiTheme="minorHAnsi" w:cstheme="minorHAnsi"/>
          <w:sz w:val="23"/>
          <w:szCs w:val="23"/>
        </w:rPr>
        <w:t xml:space="preserve">Key contacts: </w:t>
      </w:r>
    </w:p>
    <w:p w14:paraId="32842A71" w14:textId="77777777" w:rsidR="00B9511E" w:rsidRPr="00441C9B" w:rsidRDefault="00B9511E" w:rsidP="005A5833">
      <w:pPr>
        <w:pStyle w:val="NoSpacing"/>
        <w:framePr w:h="5776" w:hRule="exact" w:hSpace="180" w:wrap="around" w:vAnchor="page" w:hAnchor="page" w:x="316" w:y="5416"/>
        <w:numPr>
          <w:ilvl w:val="0"/>
          <w:numId w:val="7"/>
        </w:numPr>
        <w:rPr>
          <w:rFonts w:asciiTheme="minorHAnsi" w:hAnsiTheme="minorHAnsi" w:cstheme="minorHAnsi"/>
          <w:sz w:val="23"/>
          <w:szCs w:val="23"/>
        </w:rPr>
      </w:pPr>
      <w:r w:rsidRPr="00441C9B">
        <w:rPr>
          <w:rFonts w:asciiTheme="minorHAnsi" w:hAnsiTheme="minorHAnsi" w:cstheme="minorHAnsi"/>
          <w:sz w:val="23"/>
          <w:szCs w:val="23"/>
        </w:rPr>
        <w:t xml:space="preserve">Mentors and students, please contact your Link Tutor in the first instance.  </w:t>
      </w:r>
    </w:p>
    <w:p w14:paraId="135D062C" w14:textId="77777777" w:rsidR="00B9511E" w:rsidRPr="00441C9B" w:rsidRDefault="00B9511E" w:rsidP="005A5833">
      <w:pPr>
        <w:pStyle w:val="NoSpacing"/>
        <w:framePr w:h="5776" w:hRule="exact" w:hSpace="180" w:wrap="around" w:vAnchor="page" w:hAnchor="page" w:x="316" w:y="5416"/>
        <w:numPr>
          <w:ilvl w:val="0"/>
          <w:numId w:val="7"/>
        </w:numPr>
        <w:rPr>
          <w:rFonts w:asciiTheme="minorHAnsi" w:hAnsiTheme="minorHAnsi" w:cstheme="minorHAnsi"/>
          <w:sz w:val="23"/>
          <w:szCs w:val="23"/>
        </w:rPr>
      </w:pPr>
      <w:r w:rsidRPr="00441C9B">
        <w:rPr>
          <w:rFonts w:asciiTheme="minorHAnsi" w:hAnsiTheme="minorHAnsi" w:cstheme="minorHAnsi"/>
          <w:sz w:val="23"/>
          <w:szCs w:val="23"/>
        </w:rPr>
        <w:t xml:space="preserve">Abyasa queries – please download the Abyasa Guidance handbook from Mentor Space. This booklet is very helpful in supporting your queries with Abyasa. Scroll to the bottom of this page. It is in the ‘quick links’ section: </w:t>
      </w:r>
      <w:hyperlink r:id="rId10" w:history="1">
        <w:r w:rsidRPr="00441C9B">
          <w:rPr>
            <w:rStyle w:val="Hyperlink"/>
            <w:rFonts w:asciiTheme="minorHAnsi" w:hAnsiTheme="minorHAnsi" w:cstheme="minorHAnsi"/>
            <w:sz w:val="23"/>
            <w:szCs w:val="23"/>
          </w:rPr>
          <w:t>https://sites.edgehill.ac.uk/mentorspace/prmug2/</w:t>
        </w:r>
      </w:hyperlink>
      <w:r w:rsidRPr="00441C9B">
        <w:rPr>
          <w:rFonts w:asciiTheme="minorHAnsi" w:hAnsiTheme="minorHAnsi" w:cstheme="minorHAnsi"/>
          <w:sz w:val="23"/>
          <w:szCs w:val="23"/>
        </w:rPr>
        <w:t xml:space="preserve"> </w:t>
      </w:r>
    </w:p>
    <w:p w14:paraId="72C286A5" w14:textId="77777777" w:rsidR="00B9511E" w:rsidRPr="00441C9B" w:rsidRDefault="00B9511E" w:rsidP="005A5833">
      <w:pPr>
        <w:pStyle w:val="NoSpacing"/>
        <w:framePr w:h="5776" w:hRule="exact" w:hSpace="180" w:wrap="around" w:vAnchor="page" w:hAnchor="page" w:x="316" w:y="5416"/>
        <w:ind w:left="720"/>
        <w:rPr>
          <w:rFonts w:asciiTheme="minorHAnsi" w:hAnsiTheme="minorHAnsi" w:cstheme="minorHAnsi"/>
          <w:sz w:val="23"/>
          <w:szCs w:val="23"/>
        </w:rPr>
      </w:pPr>
      <w:r w:rsidRPr="00441C9B">
        <w:rPr>
          <w:rFonts w:asciiTheme="minorHAnsi" w:hAnsiTheme="minorHAnsi" w:cstheme="minorHAnsi"/>
          <w:sz w:val="23"/>
          <w:szCs w:val="23"/>
        </w:rPr>
        <w:t xml:space="preserve">If you can’t find the answers in this booklet, please email </w:t>
      </w:r>
      <w:hyperlink r:id="rId11" w:history="1">
        <w:r w:rsidRPr="00441C9B">
          <w:rPr>
            <w:rStyle w:val="Hyperlink"/>
            <w:rFonts w:asciiTheme="minorHAnsi" w:hAnsiTheme="minorHAnsi" w:cstheme="minorHAnsi"/>
            <w:sz w:val="23"/>
            <w:szCs w:val="23"/>
          </w:rPr>
          <w:t>FoEMentoring@edgehill.ac.uk</w:t>
        </w:r>
      </w:hyperlink>
      <w:r w:rsidRPr="00441C9B">
        <w:rPr>
          <w:rFonts w:asciiTheme="minorHAnsi" w:hAnsiTheme="minorHAnsi" w:cstheme="minorHAnsi"/>
          <w:sz w:val="23"/>
          <w:szCs w:val="23"/>
        </w:rPr>
        <w:t xml:space="preserve"> . For issues with </w:t>
      </w:r>
      <w:r w:rsidRPr="00441C9B">
        <w:rPr>
          <w:rFonts w:asciiTheme="minorHAnsi" w:hAnsiTheme="minorHAnsi" w:cstheme="minorHAnsi"/>
          <w:sz w:val="23"/>
          <w:szCs w:val="23"/>
          <w:u w:val="single"/>
        </w:rPr>
        <w:t>access</w:t>
      </w:r>
      <w:r w:rsidRPr="00441C9B">
        <w:rPr>
          <w:rFonts w:asciiTheme="minorHAnsi" w:hAnsiTheme="minorHAnsi" w:cstheme="minorHAnsi"/>
          <w:sz w:val="23"/>
          <w:szCs w:val="23"/>
        </w:rPr>
        <w:t xml:space="preserve"> to Abyasa, please email </w:t>
      </w:r>
      <w:hyperlink r:id="rId12" w:history="1">
        <w:r w:rsidRPr="00441C9B">
          <w:rPr>
            <w:rStyle w:val="Hyperlink"/>
            <w:rFonts w:asciiTheme="minorHAnsi" w:hAnsiTheme="minorHAnsi" w:cstheme="minorHAnsi"/>
            <w:sz w:val="23"/>
            <w:szCs w:val="23"/>
          </w:rPr>
          <w:t>Placements@edgehill.ac.uk</w:t>
        </w:r>
      </w:hyperlink>
      <w:r w:rsidRPr="00441C9B">
        <w:rPr>
          <w:rFonts w:asciiTheme="minorHAnsi" w:hAnsiTheme="minorHAnsi" w:cstheme="minorHAnsi"/>
          <w:sz w:val="23"/>
          <w:szCs w:val="23"/>
        </w:rPr>
        <w:t xml:space="preserve"> </w:t>
      </w:r>
    </w:p>
    <w:p w14:paraId="2BB45EC7" w14:textId="77777777" w:rsidR="00B9511E" w:rsidRPr="00441C9B" w:rsidRDefault="00B9511E" w:rsidP="005A5833">
      <w:pPr>
        <w:pStyle w:val="NoSpacing"/>
        <w:framePr w:h="5776" w:hRule="exact" w:hSpace="180" w:wrap="around" w:vAnchor="page" w:hAnchor="page" w:x="316" w:y="5416"/>
        <w:numPr>
          <w:ilvl w:val="0"/>
          <w:numId w:val="7"/>
        </w:numPr>
        <w:rPr>
          <w:rFonts w:asciiTheme="minorHAnsi" w:hAnsiTheme="minorHAnsi" w:cstheme="minorHAnsi"/>
          <w:color w:val="000000"/>
          <w:sz w:val="23"/>
          <w:szCs w:val="23"/>
        </w:rPr>
      </w:pPr>
      <w:r w:rsidRPr="00441C9B">
        <w:rPr>
          <w:rFonts w:asciiTheme="minorHAnsi" w:hAnsiTheme="minorHAnsi" w:cstheme="minorHAnsi"/>
          <w:sz w:val="23"/>
          <w:szCs w:val="23"/>
          <w:u w:val="single"/>
        </w:rPr>
        <w:t>For all placement related queries</w:t>
      </w:r>
      <w:r w:rsidRPr="00441C9B">
        <w:rPr>
          <w:rFonts w:asciiTheme="minorHAnsi" w:hAnsiTheme="minorHAnsi" w:cstheme="minorHAnsi"/>
          <w:sz w:val="23"/>
          <w:szCs w:val="23"/>
        </w:rPr>
        <w:t xml:space="preserve"> that your link tutor cannot help with, please email the Placement lead, Alex Copple -  </w:t>
      </w:r>
      <w:hyperlink r:id="rId13" w:history="1">
        <w:r w:rsidRPr="00441C9B">
          <w:rPr>
            <w:rStyle w:val="Hyperlink"/>
            <w:rFonts w:asciiTheme="minorHAnsi" w:hAnsiTheme="minorHAnsi" w:cstheme="minorHAnsi"/>
            <w:sz w:val="23"/>
            <w:szCs w:val="23"/>
          </w:rPr>
          <w:t>copplea@edgehill.ac.uk</w:t>
        </w:r>
      </w:hyperlink>
      <w:r w:rsidRPr="00441C9B">
        <w:rPr>
          <w:rFonts w:asciiTheme="minorHAnsi" w:hAnsiTheme="minorHAnsi" w:cstheme="minorHAnsi"/>
          <w:sz w:val="23"/>
          <w:szCs w:val="23"/>
        </w:rPr>
        <w:t xml:space="preserve">  My working days are Monday – Wednesday. Therefore, if you need to contact me on Thursday or Friday and it is urgent, please email our Year Two Lead, Sue Harrop, (</w:t>
      </w:r>
      <w:hyperlink r:id="rId14" w:history="1">
        <w:r w:rsidRPr="00441C9B">
          <w:rPr>
            <w:rStyle w:val="Hyperlink"/>
            <w:rFonts w:asciiTheme="minorHAnsi" w:hAnsiTheme="minorHAnsi" w:cstheme="minorHAnsi"/>
            <w:sz w:val="23"/>
            <w:szCs w:val="23"/>
          </w:rPr>
          <w:t>harrops@edgehill.ac.uk</w:t>
        </w:r>
      </w:hyperlink>
      <w:r w:rsidRPr="00441C9B">
        <w:rPr>
          <w:rFonts w:asciiTheme="minorHAnsi" w:hAnsiTheme="minorHAnsi" w:cstheme="minorHAnsi"/>
          <w:sz w:val="23"/>
          <w:szCs w:val="23"/>
        </w:rPr>
        <w:t xml:space="preserve">) and copy me in. Otherwise, I will reply to you on Monday. </w:t>
      </w:r>
    </w:p>
    <w:p w14:paraId="6B9CAE55" w14:textId="77777777" w:rsidR="00B9511E" w:rsidRPr="00441C9B" w:rsidRDefault="00B9511E" w:rsidP="005A5833">
      <w:pPr>
        <w:pStyle w:val="NormalWeb"/>
        <w:framePr w:h="5776" w:hRule="exact" w:hSpace="180" w:wrap="around" w:vAnchor="page" w:hAnchor="page" w:x="316" w:y="5416"/>
        <w:spacing w:after="0"/>
        <w:rPr>
          <w:rFonts w:asciiTheme="minorHAnsi" w:hAnsiTheme="minorHAnsi" w:cstheme="minorHAnsi"/>
          <w:color w:val="000000"/>
          <w:sz w:val="23"/>
          <w:szCs w:val="23"/>
        </w:rPr>
      </w:pPr>
      <w:hyperlink r:id="rId15" w:history="1">
        <w:r w:rsidRPr="00441C9B">
          <w:rPr>
            <w:rStyle w:val="Hyperlink"/>
            <w:rFonts w:asciiTheme="minorHAnsi" w:hAnsiTheme="minorHAnsi" w:cstheme="minorHAnsi"/>
            <w:sz w:val="23"/>
            <w:szCs w:val="23"/>
          </w:rPr>
          <w:t>Mentor Space</w:t>
        </w:r>
      </w:hyperlink>
      <w:r w:rsidRPr="00441C9B">
        <w:rPr>
          <w:rStyle w:val="Hyperlink"/>
          <w:rFonts w:asciiTheme="minorHAnsi" w:hAnsiTheme="minorHAnsi" w:cstheme="minorHAnsi"/>
          <w:sz w:val="23"/>
          <w:szCs w:val="23"/>
        </w:rPr>
        <w:t xml:space="preserve"> </w:t>
      </w:r>
      <w:r w:rsidRPr="00441C9B">
        <w:rPr>
          <w:rFonts w:asciiTheme="minorHAnsi" w:hAnsiTheme="minorHAnsi" w:cstheme="minorHAnsi"/>
          <w:color w:val="000000"/>
          <w:sz w:val="23"/>
          <w:szCs w:val="23"/>
        </w:rPr>
        <w:t xml:space="preserve">for this placement: </w:t>
      </w:r>
      <w:hyperlink r:id="rId16" w:history="1">
        <w:r w:rsidRPr="00441C9B">
          <w:rPr>
            <w:rStyle w:val="Hyperlink"/>
            <w:rFonts w:asciiTheme="minorHAnsi" w:hAnsiTheme="minorHAnsi" w:cstheme="minorHAnsi"/>
            <w:sz w:val="23"/>
            <w:szCs w:val="23"/>
          </w:rPr>
          <w:t>https://sites.edgehill.ac.uk/mentorspace/prmug2/</w:t>
        </w:r>
      </w:hyperlink>
      <w:r w:rsidRPr="00441C9B">
        <w:rPr>
          <w:rFonts w:asciiTheme="minorHAnsi" w:hAnsiTheme="minorHAnsi" w:cstheme="minorHAnsi"/>
          <w:color w:val="000000"/>
          <w:sz w:val="23"/>
          <w:szCs w:val="23"/>
        </w:rPr>
        <w:t xml:space="preserve"> </w:t>
      </w:r>
    </w:p>
    <w:p w14:paraId="0CECC864" w14:textId="5421900F" w:rsidR="00B9511E" w:rsidRPr="00DE71D6" w:rsidRDefault="00B9511E" w:rsidP="005A5833">
      <w:pPr>
        <w:pStyle w:val="NoSpacing"/>
        <w:framePr w:h="5776" w:hRule="exact" w:hSpace="180" w:wrap="around" w:vAnchor="page" w:hAnchor="page" w:x="316" w:y="5416"/>
        <w:rPr>
          <w:rFonts w:asciiTheme="minorHAnsi" w:hAnsiTheme="minorHAnsi" w:cstheme="minorHAnsi"/>
          <w:b/>
          <w:bCs/>
          <w:color w:val="000000"/>
          <w:szCs w:val="24"/>
          <w:bdr w:val="none" w:sz="0" w:space="0" w:color="auto" w:frame="1"/>
          <w:shd w:val="clear" w:color="auto" w:fill="FFFFF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3"/>
        <w:gridCol w:w="1040"/>
        <w:gridCol w:w="4862"/>
      </w:tblGrid>
      <w:tr w:rsidR="00F21A43" w:rsidRPr="00C1007B" w14:paraId="3850BFE1" w14:textId="6C83F16D"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65A9686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43"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862" w:type="dxa"/>
            <w:tcBorders>
              <w:top w:val="single" w:sz="12" w:space="0" w:color="auto"/>
              <w:bottom w:val="single" w:sz="12" w:space="0" w:color="auto"/>
              <w:right w:val="single" w:sz="12" w:space="0" w:color="auto"/>
            </w:tcBorders>
          </w:tcPr>
          <w:p w14:paraId="7C99331E" w14:textId="41FB5FD3" w:rsidR="00F21A43" w:rsidRPr="00376E61" w:rsidRDefault="006D7D9F" w:rsidP="00F21A43">
            <w:pPr>
              <w:pStyle w:val="NoSpacing"/>
              <w:spacing w:line="276" w:lineRule="auto"/>
              <w:ind w:right="-23"/>
              <w:rPr>
                <w:rFonts w:asciiTheme="minorHAnsi" w:hAnsiTheme="minorHAnsi" w:cstheme="minorHAnsi"/>
                <w:b/>
                <w:bCs/>
              </w:rPr>
            </w:pPr>
            <w:r>
              <w:rPr>
                <w:rFonts w:asciiTheme="minorHAnsi" w:hAnsiTheme="minorHAnsi" w:cstheme="minorHAnsi"/>
                <w:b/>
                <w:bCs/>
              </w:rPr>
              <w:t>5</w:t>
            </w:r>
          </w:p>
          <w:p w14:paraId="1CD1C295" w14:textId="17A0C992"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6D7D9F">
              <w:rPr>
                <w:rFonts w:asciiTheme="minorHAnsi" w:hAnsiTheme="minorHAnsi" w:cstheme="minorHAnsi"/>
              </w:rPr>
              <w:t>9</w:t>
            </w:r>
            <w:r w:rsidR="006D7D9F" w:rsidRPr="006D7D9F">
              <w:rPr>
                <w:rFonts w:asciiTheme="minorHAnsi" w:hAnsiTheme="minorHAnsi" w:cstheme="minorHAnsi"/>
                <w:vertAlign w:val="superscript"/>
              </w:rPr>
              <w:t>th</w:t>
            </w:r>
            <w:r w:rsidR="006D7D9F">
              <w:rPr>
                <w:rFonts w:asciiTheme="minorHAnsi" w:hAnsiTheme="minorHAnsi" w:cstheme="minorHAnsi"/>
              </w:rPr>
              <w:t xml:space="preserve"> –</w:t>
            </w:r>
            <w:r w:rsidR="00F70990">
              <w:rPr>
                <w:rFonts w:asciiTheme="minorHAnsi" w:hAnsiTheme="minorHAnsi" w:cstheme="minorHAnsi"/>
              </w:rPr>
              <w:t xml:space="preserve"> Friday</w:t>
            </w:r>
            <w:r w:rsidR="006D7D9F">
              <w:rPr>
                <w:rFonts w:asciiTheme="minorHAnsi" w:hAnsiTheme="minorHAnsi" w:cstheme="minorHAnsi"/>
              </w:rPr>
              <w:t xml:space="preserve"> 13</w:t>
            </w:r>
            <w:r w:rsidR="006D7D9F" w:rsidRPr="00F70990">
              <w:rPr>
                <w:rFonts w:asciiTheme="minorHAnsi" w:hAnsiTheme="minorHAnsi" w:cstheme="minorHAnsi"/>
                <w:vertAlign w:val="superscript"/>
              </w:rPr>
              <w:t>th</w:t>
            </w:r>
            <w:r w:rsidR="006D7D9F">
              <w:rPr>
                <w:rFonts w:asciiTheme="minorHAnsi" w:hAnsiTheme="minorHAnsi" w:cstheme="minorHAnsi"/>
              </w:rPr>
              <w:t xml:space="preserve"> December</w:t>
            </w:r>
            <w:r w:rsidRPr="00DE71D6">
              <w:rPr>
                <w:rFonts w:asciiTheme="minorHAnsi" w:hAnsiTheme="minorHAnsi" w:cstheme="minorHAnsi"/>
              </w:rPr>
              <w:t xml:space="preserve"> 2024</w:t>
            </w:r>
          </w:p>
        </w:tc>
      </w:tr>
    </w:tbl>
    <w:p w14:paraId="3C07BF8E" w14:textId="77777777" w:rsidR="00B9511E" w:rsidRPr="00C1007B" w:rsidRDefault="00B9511E"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158"/>
        <w:gridCol w:w="3543"/>
      </w:tblGrid>
      <w:tr w:rsidR="00994DA1" w:rsidRPr="00C1007B" w14:paraId="5F01D4A8" w14:textId="77777777" w:rsidTr="009B07C3">
        <w:trPr>
          <w:trHeight w:val="310"/>
        </w:trPr>
        <w:tc>
          <w:tcPr>
            <w:tcW w:w="10701"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2"/>
          </w:tcPr>
          <w:p w14:paraId="0DEB50E1" w14:textId="3E3D989B" w:rsidR="00F70990" w:rsidRPr="00F70990" w:rsidRDefault="00F70990" w:rsidP="00F70990">
            <w:pPr>
              <w:spacing w:after="0" w:line="240" w:lineRule="auto"/>
              <w:rPr>
                <w:rFonts w:asciiTheme="minorHAnsi" w:hAnsiTheme="minorHAnsi" w:cstheme="minorHAnsi"/>
                <w:bCs/>
                <w:color w:val="000000" w:themeColor="text1"/>
                <w:sz w:val="22"/>
              </w:rPr>
            </w:pPr>
            <w:r>
              <w:rPr>
                <w:rFonts w:asciiTheme="minorHAnsi" w:hAnsiTheme="minorHAnsi" w:cstheme="minorHAnsi"/>
                <w:b/>
                <w:bCs/>
                <w:color w:val="000000" w:themeColor="text1"/>
              </w:rPr>
              <w:t>Subject Knowledge</w:t>
            </w:r>
            <w:r>
              <w:rPr>
                <w:rFonts w:asciiTheme="minorHAnsi" w:hAnsiTheme="minorHAnsi" w:cstheme="minorHAnsi"/>
                <w:color w:val="000000" w:themeColor="text1"/>
              </w:rPr>
              <w:t xml:space="preserve"> - </w:t>
            </w:r>
            <w:r w:rsidRPr="00F70990">
              <w:rPr>
                <w:rFonts w:asciiTheme="minorHAnsi" w:hAnsiTheme="minorHAnsi" w:cstheme="minorHAnsi"/>
                <w:bCs/>
                <w:color w:val="000000" w:themeColor="text1"/>
                <w:sz w:val="22"/>
              </w:rPr>
              <w:t xml:space="preserve">Refer to </w:t>
            </w:r>
            <w:hyperlink r:id="rId17" w:history="1">
              <w:r w:rsidRPr="00F70990">
                <w:rPr>
                  <w:rStyle w:val="Hyperlink"/>
                  <w:rFonts w:asciiTheme="minorHAnsi" w:hAnsiTheme="minorHAnsi" w:cstheme="minorHAnsi"/>
                  <w:bCs/>
                  <w:sz w:val="22"/>
                </w:rPr>
                <w:t>Subject Component Tracker for Core and Foundation Subject Knowledge Focuses</w:t>
              </w:r>
            </w:hyperlink>
          </w:p>
          <w:p w14:paraId="3C9EA2C1" w14:textId="3CBDC6A0" w:rsidR="003C07EA" w:rsidRPr="00EF2F1F" w:rsidRDefault="003C07EA" w:rsidP="003C07EA">
            <w:pPr>
              <w:pStyle w:val="paragraph"/>
              <w:spacing w:before="0" w:beforeAutospacing="0" w:after="0" w:afterAutospacing="0"/>
              <w:textAlignment w:val="baseline"/>
              <w:rPr>
                <w:rFonts w:asciiTheme="minorHAnsi" w:hAnsiTheme="minorHAnsi" w:cstheme="minorHAnsi"/>
                <w:color w:val="000000" w:themeColor="text1"/>
              </w:rPr>
            </w:pPr>
            <w:r w:rsidRPr="00EF2F1F">
              <w:rPr>
                <w:rFonts w:asciiTheme="minorHAnsi" w:hAnsiTheme="minorHAnsi" w:cstheme="minorHAnsi"/>
                <w:b/>
                <w:bCs/>
                <w:color w:val="000000" w:themeColor="text1"/>
              </w:rPr>
              <w:t>HIGH EXPECTATIONS</w:t>
            </w:r>
            <w:r w:rsidRPr="00EF2F1F">
              <w:rPr>
                <w:rFonts w:asciiTheme="minorHAnsi" w:hAnsiTheme="minorHAnsi" w:cstheme="minorHAnsi"/>
                <w:color w:val="000000" w:themeColor="text1"/>
              </w:rPr>
              <w:t xml:space="preserve"> – </w:t>
            </w:r>
          </w:p>
          <w:p w14:paraId="1A4660A5" w14:textId="77777777" w:rsidR="00344B18" w:rsidRDefault="00344B18" w:rsidP="00344B18">
            <w:pPr>
              <w:pStyle w:val="paragraph"/>
              <w:numPr>
                <w:ilvl w:val="0"/>
                <w:numId w:val="7"/>
              </w:numPr>
              <w:spacing w:before="0" w:beforeAutospacing="0" w:after="0" w:afterAutospacing="0"/>
              <w:textAlignment w:val="baseline"/>
              <w:rPr>
                <w:rFonts w:asciiTheme="minorHAnsi" w:hAnsiTheme="minorHAnsi" w:cstheme="minorHAnsi"/>
                <w:color w:val="000000" w:themeColor="text1"/>
                <w:sz w:val="22"/>
                <w:szCs w:val="22"/>
                <w:bdr w:val="none" w:sz="0" w:space="0" w:color="auto" w:frame="1"/>
              </w:rPr>
            </w:pPr>
            <w:r w:rsidRPr="00344B18">
              <w:rPr>
                <w:rFonts w:asciiTheme="minorHAnsi" w:hAnsiTheme="minorHAnsi" w:cstheme="minorHAnsi"/>
                <w:color w:val="000000" w:themeColor="text1"/>
                <w:sz w:val="22"/>
                <w:szCs w:val="22"/>
                <w:bdr w:val="none" w:sz="0" w:space="0" w:color="auto" w:frame="1"/>
              </w:rPr>
              <w:t>Augment their practice with strategies to support the education of children regardless of their gender, ethnicity and socio-economic status.  </w:t>
            </w:r>
          </w:p>
          <w:p w14:paraId="3EE1622E" w14:textId="1E37F6A6" w:rsidR="00344B18" w:rsidRDefault="00344B18" w:rsidP="00344B18">
            <w:pPr>
              <w:pStyle w:val="paragraph"/>
              <w:numPr>
                <w:ilvl w:val="0"/>
                <w:numId w:val="7"/>
              </w:numPr>
              <w:spacing w:before="0" w:beforeAutospacing="0" w:after="0" w:afterAutospacing="0"/>
              <w:textAlignment w:val="baseline"/>
              <w:rPr>
                <w:rFonts w:asciiTheme="minorHAnsi" w:hAnsiTheme="minorHAnsi" w:cstheme="minorHAnsi"/>
                <w:color w:val="000000" w:themeColor="text1"/>
                <w:sz w:val="22"/>
                <w:szCs w:val="22"/>
                <w:bdr w:val="none" w:sz="0" w:space="0" w:color="auto" w:frame="1"/>
              </w:rPr>
            </w:pPr>
            <w:r w:rsidRPr="00344B18">
              <w:rPr>
                <w:rFonts w:asciiTheme="minorHAnsi" w:hAnsiTheme="minorHAnsi" w:cstheme="minorHAnsi"/>
                <w:color w:val="000000" w:themeColor="text1"/>
                <w:sz w:val="22"/>
                <w:szCs w:val="22"/>
                <w:bdr w:val="none" w:sz="0" w:space="0" w:color="auto" w:frame="1"/>
              </w:rPr>
              <w:t>Develop and consider different approaches during planning to meet the needs of all learners.</w:t>
            </w:r>
          </w:p>
          <w:p w14:paraId="7436F8E0" w14:textId="44480721" w:rsidR="003C07EA" w:rsidRPr="00EF2F1F" w:rsidRDefault="003C07EA" w:rsidP="003A4BAE">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EF2F1F">
              <w:rPr>
                <w:rFonts w:asciiTheme="minorHAnsi" w:eastAsiaTheme="minorEastAsia" w:hAnsiTheme="minorHAnsi" w:cstheme="minorHAnsi"/>
                <w:b/>
                <w:bCs/>
                <w:color w:val="000000" w:themeColor="text1"/>
              </w:rPr>
              <w:t>HOW PUPILS LEARN, CLASSROOM PRACTICE &amp; ADAPTIVE TEACHNG</w:t>
            </w:r>
            <w:r w:rsidRPr="00EF2F1F">
              <w:rPr>
                <w:rFonts w:asciiTheme="minorHAnsi" w:eastAsiaTheme="minorEastAsia" w:hAnsiTheme="minorHAnsi" w:cstheme="minorHAnsi"/>
                <w:color w:val="000000" w:themeColor="text1"/>
              </w:rPr>
              <w:t xml:space="preserve"> – </w:t>
            </w:r>
          </w:p>
          <w:p w14:paraId="4738D0DA" w14:textId="77777777" w:rsidR="00344B18" w:rsidRDefault="00344B18" w:rsidP="00344B18">
            <w:pPr>
              <w:pStyle w:val="paragraph"/>
              <w:numPr>
                <w:ilvl w:val="0"/>
                <w:numId w:val="16"/>
              </w:numPr>
              <w:spacing w:before="0" w:beforeAutospacing="0" w:after="0" w:afterAutospacing="0"/>
              <w:textAlignment w:val="baseline"/>
              <w:rPr>
                <w:rFonts w:asciiTheme="minorHAnsi" w:hAnsiTheme="minorHAnsi" w:cstheme="minorHAnsi"/>
                <w:color w:val="000000" w:themeColor="text1"/>
                <w:sz w:val="22"/>
                <w:szCs w:val="22"/>
                <w:shd w:val="clear" w:color="auto" w:fill="FFFFFF" w:themeFill="background1"/>
              </w:rPr>
            </w:pPr>
            <w:r w:rsidRPr="00344B18">
              <w:rPr>
                <w:rFonts w:asciiTheme="minorHAnsi" w:hAnsiTheme="minorHAnsi" w:cstheme="minorHAnsi"/>
                <w:color w:val="000000" w:themeColor="text1"/>
                <w:sz w:val="22"/>
                <w:szCs w:val="22"/>
                <w:shd w:val="clear" w:color="auto" w:fill="FFFFFF" w:themeFill="background1"/>
              </w:rPr>
              <w:t>Understand how to design a sequence of learning (MTP).</w:t>
            </w:r>
          </w:p>
          <w:p w14:paraId="17FA024E" w14:textId="44A3491E" w:rsidR="00994DA1" w:rsidRPr="00EF2F1F" w:rsidRDefault="003C07EA" w:rsidP="00DC3BE8">
            <w:pPr>
              <w:pStyle w:val="paragraph"/>
              <w:spacing w:before="0" w:beforeAutospacing="0" w:after="0" w:afterAutospacing="0"/>
              <w:textAlignment w:val="baseline"/>
              <w:rPr>
                <w:rStyle w:val="eop"/>
                <w:rFonts w:asciiTheme="minorHAnsi" w:hAnsiTheme="minorHAnsi" w:cstheme="minorHAnsi"/>
                <w:color w:val="000000" w:themeColor="text1"/>
              </w:rPr>
            </w:pPr>
            <w:r w:rsidRPr="00EF2F1F">
              <w:rPr>
                <w:rFonts w:asciiTheme="minorHAnsi" w:eastAsiaTheme="minorEastAsia" w:hAnsiTheme="minorHAnsi" w:cstheme="minorHAnsi"/>
                <w:b/>
                <w:bCs/>
                <w:color w:val="000000" w:themeColor="text1"/>
              </w:rPr>
              <w:t>PROFESSIONAL BEHAVIOURS</w:t>
            </w:r>
            <w:r w:rsidRPr="00EF2F1F">
              <w:rPr>
                <w:rFonts w:asciiTheme="minorHAnsi" w:eastAsiaTheme="minorEastAsia" w:hAnsiTheme="minorHAnsi" w:cstheme="minorHAnsi"/>
                <w:color w:val="000000" w:themeColor="text1"/>
              </w:rPr>
              <w:t xml:space="preserve"> – </w:t>
            </w:r>
            <w:r w:rsidR="004E2D4E" w:rsidRPr="00EF2F1F">
              <w:rPr>
                <w:rStyle w:val="eop"/>
                <w:rFonts w:asciiTheme="minorHAnsi" w:hAnsiTheme="minorHAnsi" w:cstheme="minorHAnsi"/>
                <w:color w:val="000000" w:themeColor="text1"/>
              </w:rPr>
              <w:t> </w:t>
            </w:r>
          </w:p>
          <w:p w14:paraId="57BD3275" w14:textId="0F1FED24" w:rsidR="00E73BEA" w:rsidRPr="00E73BEA" w:rsidRDefault="00344B18" w:rsidP="00F70990">
            <w:pPr>
              <w:pStyle w:val="paragraph"/>
              <w:numPr>
                <w:ilvl w:val="0"/>
                <w:numId w:val="7"/>
              </w:numPr>
              <w:spacing w:before="0" w:beforeAutospacing="0" w:after="0" w:afterAutospacing="0"/>
              <w:textAlignment w:val="baseline"/>
              <w:rPr>
                <w:rFonts w:asciiTheme="minorHAnsi" w:eastAsiaTheme="minorEastAsia" w:hAnsiTheme="minorHAnsi" w:cstheme="minorHAnsi"/>
                <w:color w:val="000000" w:themeColor="text1"/>
              </w:rPr>
            </w:pPr>
            <w:r w:rsidRPr="00344B18">
              <w:rPr>
                <w:rFonts w:asciiTheme="minorHAnsi" w:hAnsiTheme="minorHAnsi" w:cstheme="minorHAnsi"/>
                <w:color w:val="000000" w:themeColor="text1"/>
                <w:sz w:val="22"/>
                <w14:ligatures w14:val="none"/>
              </w:rPr>
              <w:t>Know how individual social, emotional, mental health (SEMH) plans, safeguarding policies and processes are in place to protect vulnerable children from mental health risk factors.</w:t>
            </w:r>
          </w:p>
        </w:tc>
      </w:tr>
      <w:tr w:rsidR="00D140E5" w:rsidRPr="00C1007B" w14:paraId="51164E8F" w14:textId="77777777" w:rsidTr="009B07C3">
        <w:trPr>
          <w:trHeight w:val="2655"/>
        </w:trPr>
        <w:tc>
          <w:tcPr>
            <w:tcW w:w="10701" w:type="dxa"/>
            <w:gridSpan w:val="2"/>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Teaching expectations: </w:t>
            </w:r>
          </w:p>
          <w:p w14:paraId="3443FBA7" w14:textId="154FA74D" w:rsidR="002B0D70" w:rsidRPr="00441C9B" w:rsidRDefault="002B0D70" w:rsidP="002B0D70">
            <w:pPr>
              <w:pStyle w:val="NoSpacing"/>
              <w:rPr>
                <w:rFonts w:asciiTheme="minorHAnsi" w:hAnsiTheme="minorHAnsi" w:cstheme="minorHAnsi"/>
                <w:color w:val="000000" w:themeColor="text1"/>
                <w:sz w:val="23"/>
                <w:szCs w:val="23"/>
              </w:rPr>
            </w:pPr>
            <w:r w:rsidRPr="00441C9B">
              <w:rPr>
                <w:rFonts w:asciiTheme="minorHAnsi" w:hAnsiTheme="minorHAnsi" w:cstheme="minorHAnsi"/>
                <w:sz w:val="23"/>
                <w:szCs w:val="23"/>
              </w:rPr>
              <w:t xml:space="preserve">As we are at the midpoint of the placement now, trainees should be planning and teaching whole class lessons for a range of subjects each week. They should be discussing with their mentor/ class teacher, which subjects they will plan a sequence of lessons for. </w:t>
            </w:r>
            <w:r w:rsidRPr="00441C9B">
              <w:rPr>
                <w:rFonts w:asciiTheme="minorHAnsi" w:hAnsiTheme="minorHAnsi" w:cstheme="minorHAnsi"/>
                <w:color w:val="000000" w:themeColor="text1"/>
                <w:sz w:val="23"/>
                <w:szCs w:val="23"/>
              </w:rPr>
              <w:t xml:space="preserve">This might be a full week of maths lessons and planning and teaching a foundation subject once each week for a sequence of lessons in that unit across the next 3 or 4 weeks. If trainees plan and teach a sequence of maths lessons in week 5, they could then move to a sequence of lessons for English the following week, for example. Planning and teaching small groups and some team teaching will still be on the timetable for trainees. </w:t>
            </w:r>
          </w:p>
          <w:p w14:paraId="4A2566E5" w14:textId="77777777" w:rsidR="002B0D70" w:rsidRPr="00441C9B" w:rsidRDefault="002B0D70" w:rsidP="002B0D70">
            <w:pPr>
              <w:pStyle w:val="NoSpacing"/>
              <w:rPr>
                <w:rFonts w:asciiTheme="minorHAnsi" w:hAnsiTheme="minorHAnsi" w:cstheme="minorHAnsi"/>
                <w:color w:val="000000" w:themeColor="text1"/>
                <w:sz w:val="23"/>
                <w:szCs w:val="23"/>
              </w:rPr>
            </w:pPr>
          </w:p>
          <w:p w14:paraId="1D4A5B33" w14:textId="77777777" w:rsidR="002B0D70" w:rsidRPr="00441C9B" w:rsidRDefault="002B0D70" w:rsidP="002B0D70">
            <w:pPr>
              <w:spacing w:after="0" w:line="240" w:lineRule="auto"/>
              <w:rPr>
                <w:rFonts w:asciiTheme="minorHAnsi" w:eastAsia="Times New Roman" w:hAnsiTheme="minorHAnsi" w:cstheme="minorHAnsi"/>
                <w:color w:val="000000"/>
                <w:sz w:val="23"/>
                <w:szCs w:val="23"/>
                <w:lang w:eastAsia="en-GB"/>
              </w:rPr>
            </w:pPr>
            <w:r w:rsidRPr="00441C9B">
              <w:rPr>
                <w:rFonts w:asciiTheme="minorHAnsi" w:eastAsia="Times New Roman" w:hAnsiTheme="minorHAnsi" w:cstheme="minorHAnsi"/>
                <w:color w:val="000000"/>
                <w:sz w:val="23"/>
                <w:szCs w:val="23"/>
                <w:u w:val="single"/>
                <w:lang w:eastAsia="en-GB"/>
              </w:rPr>
              <w:t>SSP</w:t>
            </w:r>
            <w:r w:rsidRPr="00441C9B">
              <w:rPr>
                <w:rFonts w:asciiTheme="minorHAnsi" w:eastAsia="Times New Roman" w:hAnsiTheme="minorHAnsi" w:cstheme="minorHAnsi"/>
                <w:color w:val="000000"/>
                <w:sz w:val="23"/>
                <w:szCs w:val="23"/>
                <w:lang w:eastAsia="en-GB"/>
              </w:rPr>
              <w:t>:</w:t>
            </w:r>
          </w:p>
          <w:p w14:paraId="4899735E" w14:textId="364B691C" w:rsidR="002B0D70" w:rsidRPr="00441C9B" w:rsidRDefault="00CC7657" w:rsidP="002B0D70">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A reminder that t</w:t>
            </w:r>
            <w:r w:rsidR="002B0D70" w:rsidRPr="00441C9B">
              <w:rPr>
                <w:rFonts w:asciiTheme="minorHAnsi" w:eastAsia="Times New Roman" w:hAnsiTheme="minorHAnsi" w:cstheme="minorHAnsi"/>
                <w:sz w:val="23"/>
                <w:szCs w:val="23"/>
                <w:lang w:eastAsia="en-GB"/>
              </w:rPr>
              <w:t>rainees need to teach and assess a sequence of SSP lessons during this placement. One of these must be observed. Lesson obs form for the SSP observation is on Abyasa</w:t>
            </w:r>
            <w:r w:rsidRPr="00441C9B">
              <w:rPr>
                <w:rFonts w:asciiTheme="minorHAnsi" w:eastAsia="Times New Roman" w:hAnsiTheme="minorHAnsi" w:cstheme="minorHAnsi"/>
                <w:sz w:val="23"/>
                <w:szCs w:val="23"/>
                <w:lang w:eastAsia="en-GB"/>
              </w:rPr>
              <w:t xml:space="preserve">. </w:t>
            </w:r>
            <w:r w:rsidR="002B0D70" w:rsidRPr="00441C9B">
              <w:rPr>
                <w:rFonts w:asciiTheme="minorHAnsi" w:eastAsia="Times New Roman" w:hAnsiTheme="minorHAnsi" w:cstheme="minorHAnsi"/>
                <w:sz w:val="23"/>
                <w:szCs w:val="23"/>
                <w:lang w:eastAsia="en-GB"/>
              </w:rPr>
              <w:t xml:space="preserve">If </w:t>
            </w:r>
            <w:r w:rsidRPr="00441C9B">
              <w:rPr>
                <w:rFonts w:asciiTheme="minorHAnsi" w:eastAsia="Times New Roman" w:hAnsiTheme="minorHAnsi" w:cstheme="minorHAnsi"/>
                <w:sz w:val="23"/>
                <w:szCs w:val="23"/>
                <w:lang w:eastAsia="en-GB"/>
              </w:rPr>
              <w:t>the trainee is</w:t>
            </w:r>
            <w:r w:rsidR="002B0D70" w:rsidRPr="00441C9B">
              <w:rPr>
                <w:rFonts w:asciiTheme="minorHAnsi" w:eastAsia="Times New Roman" w:hAnsiTheme="minorHAnsi" w:cstheme="minorHAnsi"/>
                <w:sz w:val="23"/>
                <w:szCs w:val="23"/>
                <w:lang w:eastAsia="en-GB"/>
              </w:rPr>
              <w:t xml:space="preserve"> not based in a class where SSP is being taught (ie UKS2), trainees need to liaise with their mentor to arrange to observe SSP in a KS1 class, work with that class teacher to be ready to teach and assess a sequence of lessons. See the Placement Handbook for the requirements in this section of Mentor Space:  </w:t>
            </w:r>
            <w:hyperlink r:id="rId18" w:history="1">
              <w:r w:rsidR="002B0D70" w:rsidRPr="00441C9B">
                <w:rPr>
                  <w:rStyle w:val="Hyperlink"/>
                  <w:rFonts w:asciiTheme="minorHAnsi" w:eastAsia="Times New Roman" w:hAnsiTheme="minorHAnsi" w:cstheme="minorHAnsi"/>
                  <w:sz w:val="23"/>
                  <w:szCs w:val="23"/>
                  <w:lang w:eastAsia="en-GB"/>
                </w:rPr>
                <w:t>Primary 5-11 UG Developmental (Y2) -      Mentor Space    </w:t>
              </w:r>
            </w:hyperlink>
          </w:p>
          <w:p w14:paraId="2BA7B814" w14:textId="77777777" w:rsidR="00C77471" w:rsidRPr="00441C9B" w:rsidRDefault="00C77471" w:rsidP="002B0D70">
            <w:pPr>
              <w:pStyle w:val="NoSpacing"/>
              <w:rPr>
                <w:rFonts w:asciiTheme="minorHAnsi" w:hAnsiTheme="minorHAnsi" w:cstheme="minorHAnsi"/>
                <w:color w:val="000000" w:themeColor="text1"/>
                <w:sz w:val="23"/>
                <w:szCs w:val="23"/>
              </w:rPr>
            </w:pPr>
          </w:p>
          <w:p w14:paraId="4715D949" w14:textId="77777777" w:rsidR="002B0D70" w:rsidRDefault="002B0D70" w:rsidP="002B0D70">
            <w:pPr>
              <w:pStyle w:val="NoSpacing"/>
              <w:rPr>
                <w:rFonts w:asciiTheme="minorHAnsi" w:hAnsiTheme="minorHAnsi" w:cstheme="minorHAnsi"/>
                <w:color w:val="000000" w:themeColor="text1"/>
              </w:rPr>
            </w:pPr>
            <w:r w:rsidRPr="00441C9B">
              <w:rPr>
                <w:rFonts w:asciiTheme="minorHAnsi" w:hAnsiTheme="minorHAnsi" w:cstheme="minorHAnsi"/>
                <w:color w:val="000000" w:themeColor="text1"/>
                <w:sz w:val="23"/>
                <w:szCs w:val="23"/>
                <w:u w:val="single"/>
              </w:rPr>
              <w:t>Planning Preparation and Assessment</w:t>
            </w:r>
            <w:r w:rsidRPr="00441C9B">
              <w:rPr>
                <w:rFonts w:asciiTheme="minorHAnsi" w:hAnsiTheme="minorHAnsi" w:cstheme="minorHAnsi"/>
                <w:color w:val="000000" w:themeColor="text1"/>
                <w:sz w:val="23"/>
                <w:szCs w:val="23"/>
              </w:rPr>
              <w:t xml:space="preserve"> continues at 20% which can be taken as one day or two morning/ afternoon sessions. If a trainee is absent on the day of the allocated PPA, there is no expectation that</w:t>
            </w:r>
            <w:r w:rsidR="005A5833" w:rsidRPr="00441C9B">
              <w:rPr>
                <w:rFonts w:asciiTheme="minorHAnsi" w:hAnsiTheme="minorHAnsi" w:cstheme="minorHAnsi"/>
                <w:color w:val="000000" w:themeColor="text1"/>
                <w:sz w:val="23"/>
                <w:szCs w:val="23"/>
              </w:rPr>
              <w:t xml:space="preserve"> the school then provide additional PPA at a different time that week.</w:t>
            </w:r>
            <w:r w:rsidR="005A5833">
              <w:rPr>
                <w:rFonts w:asciiTheme="minorHAnsi" w:hAnsiTheme="minorHAnsi" w:cstheme="minorHAnsi"/>
                <w:color w:val="000000" w:themeColor="text1"/>
              </w:rPr>
              <w:t xml:space="preserve"> </w:t>
            </w:r>
          </w:p>
          <w:p w14:paraId="1FB3D59B" w14:textId="4EF482ED" w:rsidR="00441C9B" w:rsidRPr="00D140E5" w:rsidRDefault="00441C9B" w:rsidP="002B0D70">
            <w:pPr>
              <w:pStyle w:val="NoSpacing"/>
              <w:rPr>
                <w:rFonts w:asciiTheme="minorHAnsi" w:hAnsiTheme="minorHAnsi" w:cstheme="minorHAnsi"/>
                <w:color w:val="000000" w:themeColor="text1"/>
              </w:rPr>
            </w:pPr>
          </w:p>
        </w:tc>
      </w:tr>
      <w:tr w:rsidR="00994DA1" w:rsidRPr="00C1007B" w14:paraId="00501F7E" w14:textId="77777777" w:rsidTr="009B07C3">
        <w:trPr>
          <w:trHeight w:val="330"/>
        </w:trPr>
        <w:tc>
          <w:tcPr>
            <w:tcW w:w="10701"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2"/>
          </w:tcPr>
          <w:p w14:paraId="62CA31F8" w14:textId="1E0C734D" w:rsidR="00B9511E" w:rsidRPr="00441C9B" w:rsidRDefault="005A5833" w:rsidP="00B9511E">
            <w:pPr>
              <w:pStyle w:val="NoSpacing"/>
              <w:rPr>
                <w:rFonts w:asciiTheme="minorHAnsi" w:hAnsiTheme="minorHAnsi" w:cstheme="minorHAnsi"/>
                <w:i/>
                <w:iCs/>
                <w:sz w:val="23"/>
                <w:szCs w:val="23"/>
                <w:u w:val="single"/>
              </w:rPr>
            </w:pPr>
            <w:r w:rsidRPr="00441C9B">
              <w:rPr>
                <w:rFonts w:asciiTheme="minorHAnsi" w:hAnsiTheme="minorHAnsi" w:cstheme="minorHAnsi"/>
                <w:i/>
                <w:iCs/>
                <w:sz w:val="23"/>
                <w:szCs w:val="23"/>
                <w:u w:val="single"/>
              </w:rPr>
              <w:t>QA3</w:t>
            </w:r>
            <w:r w:rsidR="00B9511E" w:rsidRPr="00441C9B">
              <w:rPr>
                <w:rFonts w:asciiTheme="minorHAnsi" w:hAnsiTheme="minorHAnsi" w:cstheme="minorHAnsi"/>
                <w:i/>
                <w:iCs/>
                <w:sz w:val="23"/>
                <w:szCs w:val="23"/>
                <w:u w:val="single"/>
              </w:rPr>
              <w:t>:</w:t>
            </w:r>
          </w:p>
          <w:p w14:paraId="515912E6" w14:textId="77777777" w:rsidR="005A5833" w:rsidRPr="00441C9B" w:rsidRDefault="005A5833" w:rsidP="005A5833">
            <w:pPr>
              <w:pStyle w:val="NoSpacing"/>
              <w:rPr>
                <w:rFonts w:asciiTheme="minorHAnsi" w:hAnsiTheme="minorHAnsi" w:cstheme="minorHAnsi"/>
                <w:sz w:val="23"/>
                <w:szCs w:val="23"/>
              </w:rPr>
            </w:pPr>
            <w:r w:rsidRPr="00441C9B">
              <w:rPr>
                <w:rFonts w:asciiTheme="minorHAnsi" w:hAnsiTheme="minorHAnsi" w:cstheme="minorHAnsi"/>
                <w:sz w:val="23"/>
                <w:szCs w:val="23"/>
              </w:rPr>
              <w:t xml:space="preserve">Interim visits by link tutors should be taking place around now. This includes a joint observation of your trainee’s teaching and feedback discussion. Please discuss with your Link Tutor any worries or concerns about your trainee. Link Tutors will then advise or will contact me if necessary. </w:t>
            </w:r>
          </w:p>
          <w:p w14:paraId="344C00DF" w14:textId="77777777" w:rsidR="00B9511E" w:rsidRPr="00441C9B" w:rsidRDefault="00B9511E" w:rsidP="009E73A9">
            <w:pPr>
              <w:pStyle w:val="NoSpacing"/>
              <w:rPr>
                <w:rFonts w:asciiTheme="minorHAnsi" w:hAnsiTheme="minorHAnsi" w:cstheme="minorHAnsi"/>
                <w:sz w:val="23"/>
                <w:szCs w:val="23"/>
              </w:rPr>
            </w:pPr>
          </w:p>
          <w:p w14:paraId="10AE01D1" w14:textId="48BFBB16" w:rsidR="005A5833" w:rsidRPr="00441C9B" w:rsidRDefault="00A05007" w:rsidP="009E73A9">
            <w:pPr>
              <w:pStyle w:val="NoSpacing"/>
              <w:rPr>
                <w:rFonts w:asciiTheme="minorHAnsi" w:hAnsiTheme="minorHAnsi" w:cstheme="minorHAnsi"/>
                <w:sz w:val="23"/>
                <w:szCs w:val="23"/>
                <w:u w:val="single"/>
              </w:rPr>
            </w:pPr>
            <w:r w:rsidRPr="00441C9B">
              <w:rPr>
                <w:rFonts w:asciiTheme="minorHAnsi" w:hAnsiTheme="minorHAnsi" w:cstheme="minorHAnsi"/>
                <w:sz w:val="23"/>
                <w:szCs w:val="23"/>
                <w:u w:val="single"/>
              </w:rPr>
              <w:t>PSP – Progress Support Plan</w:t>
            </w:r>
            <w:r w:rsidR="005A5833" w:rsidRPr="00441C9B">
              <w:rPr>
                <w:rFonts w:asciiTheme="minorHAnsi" w:hAnsiTheme="minorHAnsi" w:cstheme="minorHAnsi"/>
                <w:sz w:val="23"/>
                <w:szCs w:val="23"/>
                <w:u w:val="single"/>
              </w:rPr>
              <w:t>:</w:t>
            </w:r>
          </w:p>
          <w:p w14:paraId="4F792F01" w14:textId="307A604E" w:rsidR="005A5833" w:rsidRPr="00441C9B" w:rsidRDefault="00A05007" w:rsidP="009E73A9">
            <w:pPr>
              <w:pStyle w:val="NoSpacing"/>
              <w:rPr>
                <w:rFonts w:asciiTheme="minorHAnsi" w:hAnsiTheme="minorHAnsi" w:cstheme="minorHAnsi"/>
                <w:sz w:val="23"/>
                <w:szCs w:val="23"/>
              </w:rPr>
            </w:pPr>
            <w:r w:rsidRPr="00441C9B">
              <w:rPr>
                <w:rFonts w:asciiTheme="minorHAnsi" w:hAnsiTheme="minorHAnsi" w:cstheme="minorHAnsi"/>
                <w:sz w:val="23"/>
                <w:szCs w:val="23"/>
              </w:rPr>
              <w:t>A trainee may need the support of a Progress Support Plan if they are not meeting the necessary curriculum benchmarks for their course and/or expected standards of attendance, punctuality or professional conduct.</w:t>
            </w:r>
            <w:r w:rsidRPr="00441C9B">
              <w:rPr>
                <w:rFonts w:asciiTheme="minorHAnsi" w:hAnsiTheme="minorHAnsi" w:cstheme="minorHAnsi"/>
                <w:sz w:val="23"/>
                <w:szCs w:val="23"/>
              </w:rPr>
              <w:t xml:space="preserve"> This link supports you in setting up a PSP: </w:t>
            </w:r>
            <w:hyperlink r:id="rId19" w:history="1">
              <w:r w:rsidRPr="00441C9B">
                <w:rPr>
                  <w:rStyle w:val="Hyperlink"/>
                  <w:rFonts w:asciiTheme="minorHAnsi" w:hAnsiTheme="minorHAnsi" w:cstheme="minorHAnsi"/>
                  <w:sz w:val="23"/>
                  <w:szCs w:val="23"/>
                </w:rPr>
                <w:t>https://sites.edgehill.ac.uk/mentorspace/documentation-and-forms/progress-support-plan/</w:t>
              </w:r>
            </w:hyperlink>
            <w:r w:rsidRPr="00441C9B">
              <w:rPr>
                <w:rFonts w:asciiTheme="minorHAnsi" w:hAnsiTheme="minorHAnsi" w:cstheme="minorHAnsi"/>
                <w:sz w:val="23"/>
                <w:szCs w:val="23"/>
              </w:rPr>
              <w:t xml:space="preserve"> </w:t>
            </w:r>
          </w:p>
          <w:p w14:paraId="38AB1AA4" w14:textId="4066E724" w:rsidR="00A05007" w:rsidRPr="00A05007" w:rsidRDefault="00A05007" w:rsidP="00A05007">
            <w:pPr>
              <w:pStyle w:val="NoSpacing"/>
              <w:rPr>
                <w:rFonts w:asciiTheme="minorHAnsi" w:hAnsiTheme="minorHAnsi" w:cstheme="minorHAnsi"/>
                <w:sz w:val="23"/>
                <w:szCs w:val="23"/>
                <w:lang w:val="en-US"/>
              </w:rPr>
            </w:pPr>
            <w:r w:rsidRPr="00441C9B">
              <w:rPr>
                <w:rFonts w:asciiTheme="minorHAnsi" w:hAnsiTheme="minorHAnsi" w:cstheme="minorHAnsi"/>
                <w:sz w:val="23"/>
                <w:szCs w:val="23"/>
                <w:lang w:val="en-US"/>
              </w:rPr>
              <w:t xml:space="preserve">The PSP is set up on Abyasa. </w:t>
            </w:r>
            <w:r w:rsidRPr="00A05007">
              <w:rPr>
                <w:rFonts w:asciiTheme="minorHAnsi" w:hAnsiTheme="minorHAnsi" w:cstheme="minorHAnsi"/>
                <w:sz w:val="23"/>
                <w:szCs w:val="23"/>
                <w:lang w:val="en-US"/>
              </w:rPr>
              <w:t xml:space="preserve">The mentor guidance booklet </w:t>
            </w:r>
            <w:r w:rsidRPr="00441C9B">
              <w:rPr>
                <w:rFonts w:asciiTheme="minorHAnsi" w:hAnsiTheme="minorHAnsi" w:cstheme="minorHAnsi"/>
                <w:sz w:val="23"/>
                <w:szCs w:val="23"/>
                <w:lang w:val="en-US"/>
              </w:rPr>
              <w:t xml:space="preserve">explains how to do this, </w:t>
            </w:r>
            <w:r w:rsidRPr="00A05007">
              <w:rPr>
                <w:rFonts w:asciiTheme="minorHAnsi" w:hAnsiTheme="minorHAnsi" w:cstheme="minorHAnsi"/>
                <w:sz w:val="23"/>
                <w:szCs w:val="23"/>
                <w:lang w:val="en-US"/>
              </w:rPr>
              <w:t>step by step. </w:t>
            </w:r>
          </w:p>
          <w:p w14:paraId="1729D9CD" w14:textId="77777777" w:rsidR="00A05007" w:rsidRPr="00A05007" w:rsidRDefault="00A05007" w:rsidP="00A05007">
            <w:pPr>
              <w:pStyle w:val="NoSpacing"/>
              <w:rPr>
                <w:rFonts w:asciiTheme="minorHAnsi" w:hAnsiTheme="minorHAnsi" w:cstheme="minorHAnsi"/>
                <w:sz w:val="23"/>
                <w:szCs w:val="23"/>
                <w:lang w:val="en-US"/>
              </w:rPr>
            </w:pPr>
            <w:hyperlink r:id="rId20" w:tgtFrame="_blank" w:tooltip="Original URL: https://sites.edgehill.ac.uk/mentorspace/files/2024/11/PEY-Abyasa-Mentor-Guidance-2024.pdf. Click or tap if you trust this link." w:history="1">
              <w:r w:rsidRPr="00A05007">
                <w:rPr>
                  <w:rStyle w:val="Hyperlink"/>
                  <w:rFonts w:asciiTheme="minorHAnsi" w:hAnsiTheme="minorHAnsi" w:cstheme="minorHAnsi"/>
                  <w:sz w:val="23"/>
                  <w:szCs w:val="23"/>
                  <w:lang w:val="en-US"/>
                </w:rPr>
                <w:t>https://sites.edgehill.ac.uk/mentorspace/files/2024/11/PEY-Abyasa-Mentor-Guidance-2024.pdf</w:t>
              </w:r>
            </w:hyperlink>
          </w:p>
          <w:p w14:paraId="11DB0046" w14:textId="77777777" w:rsidR="00A05007" w:rsidRPr="00441C9B" w:rsidRDefault="00A05007" w:rsidP="009E73A9">
            <w:pPr>
              <w:pStyle w:val="NoSpacing"/>
              <w:rPr>
                <w:rFonts w:asciiTheme="minorHAnsi" w:hAnsiTheme="minorHAnsi" w:cstheme="minorHAnsi"/>
                <w:sz w:val="23"/>
                <w:szCs w:val="23"/>
              </w:rPr>
            </w:pPr>
          </w:p>
          <w:p w14:paraId="3C39A59D" w14:textId="094C632F" w:rsidR="00B9511E" w:rsidRPr="00441C9B" w:rsidRDefault="00A05007" w:rsidP="00B9511E">
            <w:pPr>
              <w:pStyle w:val="NoSpacing"/>
              <w:rPr>
                <w:rFonts w:asciiTheme="minorHAnsi" w:hAnsiTheme="minorHAnsi" w:cstheme="minorHAnsi"/>
                <w:i/>
                <w:iCs/>
                <w:sz w:val="23"/>
                <w:szCs w:val="23"/>
                <w:u w:val="single"/>
              </w:rPr>
            </w:pPr>
            <w:r w:rsidRPr="00441C9B">
              <w:rPr>
                <w:rFonts w:asciiTheme="minorHAnsi" w:hAnsiTheme="minorHAnsi" w:cstheme="minorHAnsi"/>
                <w:i/>
                <w:iCs/>
                <w:sz w:val="23"/>
                <w:szCs w:val="23"/>
                <w:u w:val="single"/>
              </w:rPr>
              <w:t>T</w:t>
            </w:r>
            <w:r w:rsidR="00B9511E" w:rsidRPr="00441C9B">
              <w:rPr>
                <w:rFonts w:asciiTheme="minorHAnsi" w:hAnsiTheme="minorHAnsi" w:cstheme="minorHAnsi"/>
                <w:i/>
                <w:iCs/>
                <w:sz w:val="23"/>
                <w:szCs w:val="23"/>
                <w:u w:val="single"/>
              </w:rPr>
              <w:t xml:space="preserve">imetables: </w:t>
            </w:r>
          </w:p>
          <w:p w14:paraId="0A935553" w14:textId="367A3C21" w:rsidR="00B9511E" w:rsidRPr="00441C9B" w:rsidRDefault="00A05007" w:rsidP="00B9511E">
            <w:pPr>
              <w:pStyle w:val="NoSpacing"/>
              <w:rPr>
                <w:rFonts w:asciiTheme="minorHAnsi" w:hAnsiTheme="minorHAnsi" w:cstheme="minorHAnsi"/>
                <w:sz w:val="23"/>
                <w:szCs w:val="23"/>
              </w:rPr>
            </w:pPr>
            <w:r w:rsidRPr="00441C9B">
              <w:rPr>
                <w:rFonts w:asciiTheme="minorHAnsi" w:hAnsiTheme="minorHAnsi" w:cstheme="minorHAnsi"/>
                <w:sz w:val="23"/>
                <w:szCs w:val="23"/>
              </w:rPr>
              <w:t>It is a very bus</w:t>
            </w:r>
            <w:r w:rsidR="001B41FE" w:rsidRPr="00441C9B">
              <w:rPr>
                <w:rFonts w:asciiTheme="minorHAnsi" w:hAnsiTheme="minorHAnsi" w:cstheme="minorHAnsi"/>
                <w:sz w:val="23"/>
                <w:szCs w:val="23"/>
              </w:rPr>
              <w:t>y</w:t>
            </w:r>
            <w:r w:rsidRPr="00441C9B">
              <w:rPr>
                <w:rFonts w:asciiTheme="minorHAnsi" w:hAnsiTheme="minorHAnsi" w:cstheme="minorHAnsi"/>
                <w:sz w:val="23"/>
                <w:szCs w:val="23"/>
              </w:rPr>
              <w:t xml:space="preserve"> time of year with timetables and schedules changing for nativities, parties, carol services etc, so could you </w:t>
            </w:r>
            <w:r w:rsidR="00B9511E" w:rsidRPr="00441C9B">
              <w:rPr>
                <w:rFonts w:asciiTheme="minorHAnsi" w:hAnsiTheme="minorHAnsi" w:cstheme="minorHAnsi"/>
                <w:sz w:val="23"/>
                <w:szCs w:val="23"/>
              </w:rPr>
              <w:t>ensure that your trainee has a clear overview /timetable for each week showing when they will be teaching so they can ensure they are fully planned and prepared</w:t>
            </w:r>
            <w:r w:rsidRPr="00441C9B">
              <w:rPr>
                <w:rFonts w:asciiTheme="minorHAnsi" w:hAnsiTheme="minorHAnsi" w:cstheme="minorHAnsi"/>
                <w:sz w:val="23"/>
                <w:szCs w:val="23"/>
              </w:rPr>
              <w:t>?</w:t>
            </w:r>
            <w:r w:rsidR="00B9511E" w:rsidRPr="00441C9B">
              <w:rPr>
                <w:rFonts w:asciiTheme="minorHAnsi" w:hAnsiTheme="minorHAnsi" w:cstheme="minorHAnsi"/>
                <w:sz w:val="23"/>
                <w:szCs w:val="23"/>
              </w:rPr>
              <w:t xml:space="preserve"> Please agree how far in advance of teaching you need the trainee to give their planning to you so that you can read through it and provide any necessary feedback to them. </w:t>
            </w:r>
          </w:p>
          <w:p w14:paraId="513D1590" w14:textId="77777777" w:rsidR="00B9511E" w:rsidRPr="00441C9B" w:rsidRDefault="00B9511E" w:rsidP="00B9511E">
            <w:pPr>
              <w:pStyle w:val="NoSpacing"/>
              <w:rPr>
                <w:rFonts w:asciiTheme="minorHAnsi" w:hAnsiTheme="minorHAnsi" w:cstheme="minorHAnsi"/>
                <w:sz w:val="23"/>
                <w:szCs w:val="23"/>
              </w:rPr>
            </w:pPr>
          </w:p>
          <w:p w14:paraId="0F19F1A1" w14:textId="2BAD5C5B" w:rsidR="00B9511E" w:rsidRPr="00441C9B" w:rsidRDefault="006D7D9F" w:rsidP="00B9511E">
            <w:pPr>
              <w:pStyle w:val="NoSpacing"/>
              <w:rPr>
                <w:rFonts w:asciiTheme="minorHAnsi" w:hAnsiTheme="minorHAnsi" w:cstheme="minorHAnsi"/>
                <w:i/>
                <w:iCs/>
                <w:sz w:val="23"/>
                <w:szCs w:val="23"/>
                <w:u w:val="single"/>
              </w:rPr>
            </w:pPr>
            <w:r w:rsidRPr="00441C9B">
              <w:rPr>
                <w:rFonts w:asciiTheme="minorHAnsi" w:hAnsiTheme="minorHAnsi" w:cstheme="minorHAnsi"/>
                <w:i/>
                <w:iCs/>
                <w:sz w:val="23"/>
                <w:szCs w:val="23"/>
                <w:u w:val="single"/>
              </w:rPr>
              <w:t>WDS:</w:t>
            </w:r>
          </w:p>
          <w:p w14:paraId="588A47CC" w14:textId="77777777" w:rsidR="006D7D9F" w:rsidRPr="00441C9B" w:rsidRDefault="006D7D9F" w:rsidP="006D7D9F">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 xml:space="preserve">Thank you for recording progress from the first 4 weeks on the WDS forms on Abyasa. It is lovely to see so much progress across the cohort of trainees when looking at their WDS and lesson observations. </w:t>
            </w:r>
          </w:p>
          <w:p w14:paraId="5CD92036" w14:textId="4828A644" w:rsidR="006D7D9F" w:rsidRPr="00441C9B" w:rsidRDefault="006D7D9F" w:rsidP="006D7D9F">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 xml:space="preserve">If you have any ‘draft’ copies of a WDS for a trainee, please could you complete these as soon as possible and submit them. </w:t>
            </w:r>
          </w:p>
          <w:p w14:paraId="2074D1C3" w14:textId="77777777" w:rsidR="005A5833" w:rsidRPr="00441C9B" w:rsidRDefault="006D7D9F" w:rsidP="00A05007">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 xml:space="preserve">If a trainee has been absent for a number of days that week, you can note this on the WDS and state that it was incomplete due to absence. Then, the following week, on the next WDS documents, you can add some notes on there to comment on how the trainee has caught up with the EHU curriculum requirements missed during their absence and note any targets set/development made from the last WDS, if required. </w:t>
            </w:r>
          </w:p>
          <w:p w14:paraId="2E4A8BF9" w14:textId="4633D8AD" w:rsidR="001B41FE" w:rsidRPr="00F16D92" w:rsidRDefault="001B41FE" w:rsidP="00A05007">
            <w:pPr>
              <w:spacing w:after="0" w:line="240" w:lineRule="auto"/>
              <w:rPr>
                <w:rFonts w:asciiTheme="minorHAnsi" w:hAnsiTheme="minorHAnsi" w:cstheme="minorHAnsi"/>
                <w:szCs w:val="24"/>
              </w:rPr>
            </w:pPr>
          </w:p>
        </w:tc>
      </w:tr>
      <w:tr w:rsidR="00D140E5" w:rsidRPr="00C1007B" w14:paraId="651385F9" w14:textId="06C0C143" w:rsidTr="005A5833">
        <w:trPr>
          <w:trHeight w:val="241"/>
        </w:trPr>
        <w:tc>
          <w:tcPr>
            <w:tcW w:w="7158" w:type="dxa"/>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Observation of experts to support training suggestions:</w:t>
            </w:r>
          </w:p>
        </w:tc>
        <w:tc>
          <w:tcPr>
            <w:tcW w:w="3543"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5A5833">
        <w:trPr>
          <w:trHeight w:val="1410"/>
        </w:trPr>
        <w:tc>
          <w:tcPr>
            <w:tcW w:w="7158" w:type="dxa"/>
          </w:tcPr>
          <w:p w14:paraId="5B448B07" w14:textId="203C28FD" w:rsidR="002B0D70" w:rsidRPr="00441C9B" w:rsidRDefault="002B0D70" w:rsidP="002B0D70">
            <w:pPr>
              <w:spacing w:after="0" w:line="240" w:lineRule="auto"/>
              <w:rPr>
                <w:rFonts w:asciiTheme="minorHAnsi" w:hAnsiTheme="minorHAnsi" w:cstheme="minorHAnsi"/>
                <w:bCs/>
                <w:color w:val="000000" w:themeColor="text1"/>
                <w:sz w:val="23"/>
                <w:szCs w:val="23"/>
              </w:rPr>
            </w:pPr>
            <w:r w:rsidRPr="00441C9B">
              <w:rPr>
                <w:rFonts w:asciiTheme="minorHAnsi" w:eastAsia="Times New Roman" w:hAnsiTheme="minorHAnsi" w:cstheme="minorHAnsi"/>
                <w:sz w:val="23"/>
                <w:szCs w:val="23"/>
                <w:lang w:eastAsia="en-GB"/>
              </w:rPr>
              <w:t>Week 5 WDS has a focus on ‘</w:t>
            </w:r>
            <w:r w:rsidRPr="00441C9B">
              <w:rPr>
                <w:rFonts w:asciiTheme="minorHAnsi" w:hAnsiTheme="minorHAnsi" w:cstheme="minorHAnsi"/>
                <w:bCs/>
                <w:i/>
                <w:iCs/>
                <w:color w:val="000000" w:themeColor="text1"/>
                <w:sz w:val="23"/>
                <w:szCs w:val="23"/>
              </w:rPr>
              <w:t>Develop and consider different approaches during planning to meet the needs of all learners’</w:t>
            </w:r>
            <w:r w:rsidRPr="00441C9B">
              <w:rPr>
                <w:rFonts w:asciiTheme="minorHAnsi" w:hAnsiTheme="minorHAnsi" w:cstheme="minorHAnsi"/>
                <w:bCs/>
                <w:color w:val="000000" w:themeColor="text1"/>
                <w:sz w:val="23"/>
                <w:szCs w:val="23"/>
              </w:rPr>
              <w:t xml:space="preserve">. Trainees could arrange to meet with experienced colleagues in the school to explore how they plan to meet different needs and then observe a lesson to note how this teacher carries out their plan. </w:t>
            </w:r>
          </w:p>
          <w:p w14:paraId="6F96660E" w14:textId="64406116" w:rsidR="002B0D70" w:rsidRPr="00441C9B" w:rsidRDefault="002B0D70" w:rsidP="002B0D70">
            <w:pPr>
              <w:spacing w:after="0" w:line="240" w:lineRule="auto"/>
              <w:rPr>
                <w:rFonts w:asciiTheme="minorHAnsi" w:hAnsiTheme="minorHAnsi" w:cstheme="minorHAnsi"/>
                <w:bCs/>
                <w:color w:val="000000" w:themeColor="text1"/>
                <w:sz w:val="23"/>
                <w:szCs w:val="23"/>
              </w:rPr>
            </w:pPr>
            <w:r w:rsidRPr="00441C9B">
              <w:rPr>
                <w:rFonts w:asciiTheme="minorHAnsi" w:hAnsiTheme="minorHAnsi" w:cstheme="minorHAnsi"/>
                <w:bCs/>
                <w:color w:val="000000" w:themeColor="text1"/>
                <w:sz w:val="23"/>
                <w:szCs w:val="23"/>
              </w:rPr>
              <w:t>There is also a focus on ‘Understand how to design a sequence of learning (MTP)’, which importantly supports trainees in developing from their introductory placement as they are now required to plan and teach sequences of lessons. It might be useful if the trainee could have some time with their class teacher/ mentor discussing how you plan a sequence of lessons. Trainees might then benefit from observing the teaching of a sequence of lessons to note how the plan looks in the classroom and how this accounts for pupil’s learning and development.</w:t>
            </w:r>
          </w:p>
          <w:p w14:paraId="431DE343" w14:textId="11CF3F16" w:rsidR="00D140E5" w:rsidRPr="00441C9B" w:rsidRDefault="002B0D70" w:rsidP="005A5833">
            <w:pPr>
              <w:spacing w:after="0" w:line="240" w:lineRule="auto"/>
              <w:rPr>
                <w:rFonts w:asciiTheme="minorHAnsi" w:eastAsia="Times New Roman" w:hAnsiTheme="minorHAnsi" w:cstheme="minorHAnsi"/>
                <w:sz w:val="23"/>
                <w:szCs w:val="23"/>
                <w:lang w:eastAsia="en-GB"/>
              </w:rPr>
            </w:pPr>
            <w:r w:rsidRPr="00441C9B">
              <w:rPr>
                <w:rFonts w:asciiTheme="minorHAnsi" w:hAnsiTheme="minorHAnsi" w:cstheme="minorHAnsi"/>
                <w:bCs/>
                <w:color w:val="000000" w:themeColor="text1"/>
                <w:sz w:val="23"/>
                <w:szCs w:val="23"/>
              </w:rPr>
              <w:t xml:space="preserve">Pause to consider how what you have observed in practice is underpinned by Rosenshine’s Principles. </w:t>
            </w:r>
          </w:p>
        </w:tc>
        <w:tc>
          <w:tcPr>
            <w:tcW w:w="3543" w:type="dxa"/>
          </w:tcPr>
          <w:p w14:paraId="067B3C76" w14:textId="77777777" w:rsidR="002B0D70" w:rsidRPr="00441C9B" w:rsidRDefault="002B0D70" w:rsidP="002B0D70">
            <w:pPr>
              <w:spacing w:after="0" w:line="240" w:lineRule="auto"/>
              <w:rPr>
                <w:rFonts w:asciiTheme="minorHAnsi" w:eastAsia="Times New Roman" w:hAnsiTheme="minorHAnsi" w:cstheme="minorHAnsi"/>
                <w:color w:val="242424"/>
                <w:sz w:val="23"/>
                <w:szCs w:val="23"/>
                <w:lang w:eastAsia="en-GB"/>
              </w:rPr>
            </w:pPr>
            <w:r w:rsidRPr="00441C9B">
              <w:rPr>
                <w:rFonts w:asciiTheme="minorHAnsi" w:eastAsia="Times New Roman" w:hAnsiTheme="minorHAnsi" w:cstheme="minorHAnsi"/>
                <w:sz w:val="23"/>
                <w:szCs w:val="23"/>
                <w:lang w:eastAsia="en-GB"/>
              </w:rPr>
              <w:t>H</w:t>
            </w:r>
            <w:r w:rsidRPr="00441C9B">
              <w:rPr>
                <w:rFonts w:asciiTheme="minorHAnsi" w:eastAsia="Times New Roman" w:hAnsiTheme="minorHAnsi" w:cstheme="minorHAnsi"/>
                <w:color w:val="242424"/>
                <w:sz w:val="23"/>
                <w:szCs w:val="23"/>
                <w:lang w:eastAsia="en-GB"/>
              </w:rPr>
              <w:t>ere are some resources and links that may be of benefit when engaging in professional dialogue for this week’s WDS and recent queries from trainees regarding planning:</w:t>
            </w:r>
          </w:p>
          <w:p w14:paraId="40CB3E3A" w14:textId="77777777" w:rsidR="002B0D70" w:rsidRPr="00441C9B" w:rsidRDefault="002B0D70" w:rsidP="002B0D70">
            <w:pPr>
              <w:pStyle w:val="ListParagraph"/>
              <w:numPr>
                <w:ilvl w:val="0"/>
                <w:numId w:val="13"/>
              </w:numPr>
              <w:spacing w:after="0" w:line="240" w:lineRule="auto"/>
              <w:rPr>
                <w:rFonts w:asciiTheme="minorHAnsi" w:eastAsia="Times New Roman" w:hAnsiTheme="minorHAnsi" w:cstheme="minorHAnsi"/>
                <w:color w:val="242424"/>
                <w:sz w:val="23"/>
                <w:szCs w:val="23"/>
                <w:lang w:eastAsia="en-GB"/>
              </w:rPr>
            </w:pPr>
            <w:hyperlink r:id="rId21" w:history="1">
              <w:r w:rsidRPr="00441C9B">
                <w:rPr>
                  <w:rStyle w:val="Hyperlink"/>
                  <w:rFonts w:asciiTheme="minorHAnsi" w:eastAsia="Times New Roman" w:hAnsiTheme="minorHAnsi" w:cstheme="minorHAnsi"/>
                  <w:sz w:val="23"/>
                  <w:szCs w:val="23"/>
                  <w:lang w:eastAsia="en-GB"/>
                </w:rPr>
                <w:t>Applying Rosenshine to Primary Practice</w:t>
              </w:r>
            </w:hyperlink>
            <w:r w:rsidRPr="00441C9B">
              <w:rPr>
                <w:rFonts w:asciiTheme="minorHAnsi" w:eastAsia="Times New Roman" w:hAnsiTheme="minorHAnsi" w:cstheme="minorHAnsi"/>
                <w:color w:val="242424"/>
                <w:sz w:val="23"/>
                <w:szCs w:val="23"/>
                <w:lang w:eastAsia="en-GB"/>
              </w:rPr>
              <w:t xml:space="preserve"> – Chartered College </w:t>
            </w:r>
          </w:p>
          <w:p w14:paraId="501F1C39" w14:textId="77777777" w:rsidR="002B0D70" w:rsidRPr="00441C9B" w:rsidRDefault="002B0D70" w:rsidP="002B0D70">
            <w:pPr>
              <w:pStyle w:val="ListParagraph"/>
              <w:numPr>
                <w:ilvl w:val="0"/>
                <w:numId w:val="13"/>
              </w:numPr>
              <w:spacing w:after="0" w:line="240" w:lineRule="auto"/>
              <w:rPr>
                <w:rFonts w:asciiTheme="minorHAnsi" w:eastAsia="Times New Roman" w:hAnsiTheme="minorHAnsi" w:cstheme="minorHAnsi"/>
                <w:color w:val="242424"/>
                <w:sz w:val="23"/>
                <w:szCs w:val="23"/>
                <w:lang w:eastAsia="en-GB"/>
              </w:rPr>
            </w:pPr>
            <w:hyperlink r:id="rId22" w:history="1">
              <w:r w:rsidRPr="00441C9B">
                <w:rPr>
                  <w:rStyle w:val="Hyperlink"/>
                  <w:rFonts w:asciiTheme="minorHAnsi" w:eastAsia="Times New Roman" w:hAnsiTheme="minorHAnsi" w:cstheme="minorHAnsi"/>
                  <w:sz w:val="23"/>
                  <w:szCs w:val="23"/>
                  <w:lang w:eastAsia="en-GB"/>
                </w:rPr>
                <w:t>Rosenshine’s principles of instruction</w:t>
              </w:r>
            </w:hyperlink>
            <w:r w:rsidRPr="00441C9B">
              <w:rPr>
                <w:rFonts w:asciiTheme="minorHAnsi" w:eastAsia="Times New Roman" w:hAnsiTheme="minorHAnsi" w:cstheme="minorHAnsi"/>
                <w:color w:val="242424"/>
                <w:sz w:val="23"/>
                <w:szCs w:val="23"/>
                <w:lang w:eastAsia="en-GB"/>
              </w:rPr>
              <w:t xml:space="preserve"> – Barak Rosenshine – Chartered College Principles of Instruction toolkit.  </w:t>
            </w:r>
          </w:p>
          <w:p w14:paraId="6CA4690A" w14:textId="1A3BE2DF" w:rsidR="00C77471" w:rsidRPr="00441C9B" w:rsidRDefault="00C77471" w:rsidP="00D140E5">
            <w:pPr>
              <w:pStyle w:val="NoSpacing"/>
              <w:rPr>
                <w:rFonts w:asciiTheme="minorHAnsi" w:hAnsiTheme="minorHAnsi" w:cstheme="minorHAnsi"/>
                <w:color w:val="000000"/>
                <w:sz w:val="23"/>
                <w:szCs w:val="23"/>
                <w:shd w:val="clear" w:color="auto" w:fill="FFFFFF"/>
              </w:rPr>
            </w:pPr>
          </w:p>
        </w:tc>
      </w:tr>
      <w:tr w:rsidR="00BC7B53" w:rsidRPr="00C1007B" w14:paraId="43DBE0D1" w14:textId="77777777" w:rsidTr="00AE5F46">
        <w:trPr>
          <w:trHeight w:val="407"/>
        </w:trPr>
        <w:tc>
          <w:tcPr>
            <w:tcW w:w="10701" w:type="dxa"/>
            <w:gridSpan w:val="2"/>
            <w:shd w:val="clear" w:color="auto" w:fill="CCC0D9" w:themeFill="accent4" w:themeFillTint="66"/>
          </w:tcPr>
          <w:p w14:paraId="593AE7CF" w14:textId="1DE9D093" w:rsidR="00BC7B53" w:rsidRPr="00C1007B" w:rsidRDefault="00BC7B53" w:rsidP="00D140E5">
            <w:pPr>
              <w:pStyle w:val="NoSpacing"/>
              <w:spacing w:line="276" w:lineRule="auto"/>
              <w:ind w:right="-23"/>
              <w:rPr>
                <w:rFonts w:asciiTheme="minorHAnsi" w:hAnsiTheme="minorHAnsi" w:cstheme="minorHAnsi"/>
                <w:b/>
                <w:bCs/>
                <w:szCs w:val="24"/>
              </w:rPr>
            </w:pPr>
            <w:bookmarkStart w:id="0" w:name="_Hlk183461550"/>
            <w:r w:rsidRPr="00C1007B">
              <w:rPr>
                <w:rFonts w:asciiTheme="minorHAnsi" w:hAnsiTheme="minorHAnsi" w:cstheme="minorHAnsi"/>
                <w:b/>
                <w:bCs/>
                <w:szCs w:val="24"/>
              </w:rPr>
              <w:t>Link Tutor:</w:t>
            </w:r>
          </w:p>
        </w:tc>
      </w:tr>
      <w:bookmarkEnd w:id="0"/>
      <w:tr w:rsidR="00BC7B53" w:rsidRPr="00C1007B" w14:paraId="6A74EBCF" w14:textId="5AD0A030" w:rsidTr="005A5833">
        <w:trPr>
          <w:trHeight w:val="1387"/>
        </w:trPr>
        <w:tc>
          <w:tcPr>
            <w:tcW w:w="10701" w:type="dxa"/>
            <w:gridSpan w:val="2"/>
          </w:tcPr>
          <w:p w14:paraId="4CE4D02E" w14:textId="77777777" w:rsidR="00F35F2F" w:rsidRPr="00441C9B" w:rsidRDefault="00F35F2F" w:rsidP="00F35F2F">
            <w:pPr>
              <w:shd w:val="clear" w:color="auto" w:fill="FFFFFF"/>
              <w:spacing w:after="0" w:line="240" w:lineRule="auto"/>
              <w:textAlignment w:val="baseline"/>
              <w:rPr>
                <w:rFonts w:asciiTheme="minorHAnsi" w:hAnsiTheme="minorHAnsi" w:cstheme="minorHAnsi"/>
                <w:color w:val="000000"/>
                <w:kern w:val="0"/>
                <w:sz w:val="23"/>
                <w:szCs w:val="23"/>
                <w:bdr w:val="none" w:sz="0" w:space="0" w:color="auto" w:frame="1"/>
                <w:shd w:val="clear" w:color="auto" w:fill="FFFFFF"/>
                <w14:ligatures w14:val="none"/>
              </w:rPr>
            </w:pPr>
            <w:r w:rsidRPr="00441C9B">
              <w:rPr>
                <w:rFonts w:asciiTheme="minorHAnsi" w:hAnsiTheme="minorHAnsi" w:cstheme="minorHAnsi"/>
                <w:color w:val="000000"/>
                <w:kern w:val="0"/>
                <w:sz w:val="23"/>
                <w:szCs w:val="23"/>
                <w:bdr w:val="none" w:sz="0" w:space="0" w:color="auto" w:frame="1"/>
                <w:shd w:val="clear" w:color="auto" w:fill="FFFFFF"/>
                <w14:ligatures w14:val="none"/>
              </w:rPr>
              <w:t xml:space="preserve">Please ensure QA3 visits are completed in the next week and the feedback recorded on Abyasa. Please continue to track your trainee’s progress through the WDS and lesson observations on this system. </w:t>
            </w:r>
          </w:p>
          <w:p w14:paraId="3F06EE29" w14:textId="77777777" w:rsidR="00F35F2F" w:rsidRPr="00441C9B" w:rsidRDefault="00F35F2F" w:rsidP="00F35F2F">
            <w:pPr>
              <w:shd w:val="clear" w:color="auto" w:fill="FFFFFF"/>
              <w:spacing w:after="0" w:line="240" w:lineRule="auto"/>
              <w:textAlignment w:val="baseline"/>
              <w:rPr>
                <w:rFonts w:asciiTheme="minorHAnsi" w:hAnsiTheme="minorHAnsi" w:cstheme="minorHAnsi"/>
                <w:color w:val="000000"/>
                <w:kern w:val="0"/>
                <w:sz w:val="23"/>
                <w:szCs w:val="23"/>
                <w:bdr w:val="none" w:sz="0" w:space="0" w:color="auto" w:frame="1"/>
                <w:shd w:val="clear" w:color="auto" w:fill="FFFFFF"/>
                <w14:ligatures w14:val="none"/>
              </w:rPr>
            </w:pPr>
          </w:p>
          <w:p w14:paraId="109E3E50" w14:textId="3CE52D48" w:rsidR="00F35F2F" w:rsidRPr="00BC7B53" w:rsidRDefault="00F35F2F" w:rsidP="00F35F2F">
            <w:pPr>
              <w:shd w:val="clear" w:color="auto" w:fill="FFFFFF"/>
              <w:spacing w:after="0" w:line="240" w:lineRule="auto"/>
              <w:textAlignment w:val="baseline"/>
              <w:rPr>
                <w:rFonts w:asciiTheme="minorHAnsi" w:hAnsiTheme="minorHAnsi" w:cstheme="minorHAnsi"/>
                <w:color w:val="000000"/>
                <w:kern w:val="0"/>
                <w:szCs w:val="24"/>
                <w:bdr w:val="none" w:sz="0" w:space="0" w:color="auto" w:frame="1"/>
                <w:shd w:val="clear" w:color="auto" w:fill="FFFFFF"/>
                <w14:ligatures w14:val="none"/>
              </w:rPr>
            </w:pPr>
            <w:r w:rsidRPr="00441C9B">
              <w:rPr>
                <w:rFonts w:asciiTheme="minorHAnsi" w:hAnsiTheme="minorHAnsi" w:cstheme="minorHAnsi"/>
                <w:color w:val="000000"/>
                <w:kern w:val="0"/>
                <w:sz w:val="23"/>
                <w:szCs w:val="23"/>
                <w:bdr w:val="none" w:sz="0" w:space="0" w:color="auto" w:frame="1"/>
                <w:shd w:val="clear" w:color="auto" w:fill="FFFFFF"/>
                <w14:ligatures w14:val="none"/>
              </w:rPr>
              <w:t>Thank you for your ongoing support and for sharing news on how our trainees are getting on.</w:t>
            </w:r>
          </w:p>
        </w:tc>
      </w:tr>
      <w:tr w:rsidR="00BC7B53" w:rsidRPr="00C1007B" w14:paraId="19DED15C" w14:textId="77777777" w:rsidTr="003660EC">
        <w:trPr>
          <w:trHeight w:val="429"/>
        </w:trPr>
        <w:tc>
          <w:tcPr>
            <w:tcW w:w="10701" w:type="dxa"/>
            <w:gridSpan w:val="2"/>
            <w:shd w:val="clear" w:color="auto" w:fill="CCC0D9" w:themeFill="accent4" w:themeFillTint="66"/>
          </w:tcPr>
          <w:p w14:paraId="6306E07C" w14:textId="7E0F623E" w:rsidR="00BC7B53" w:rsidRPr="00AB3907" w:rsidRDefault="00BC7B53" w:rsidP="00936B54">
            <w:pPr>
              <w:pStyle w:val="NoSpacing"/>
              <w:rPr>
                <w:rFonts w:asciiTheme="minorHAnsi" w:hAnsiTheme="minorHAnsi" w:cstheme="minorHAnsi"/>
                <w:i/>
                <w:iCs/>
                <w:u w:val="single"/>
              </w:rPr>
            </w:pPr>
            <w:r w:rsidRPr="00C1007B">
              <w:rPr>
                <w:rFonts w:asciiTheme="minorHAnsi" w:hAnsiTheme="minorHAnsi" w:cstheme="minorHAnsi"/>
                <w:b/>
                <w:bCs/>
                <w:szCs w:val="24"/>
              </w:rPr>
              <w:t>Trainee:</w:t>
            </w:r>
          </w:p>
        </w:tc>
      </w:tr>
      <w:tr w:rsidR="00BC7B53" w:rsidRPr="00C1007B" w14:paraId="173F21D8" w14:textId="77777777" w:rsidTr="00BC7B53">
        <w:trPr>
          <w:trHeight w:val="429"/>
        </w:trPr>
        <w:tc>
          <w:tcPr>
            <w:tcW w:w="10701" w:type="dxa"/>
            <w:gridSpan w:val="2"/>
            <w:shd w:val="clear" w:color="auto" w:fill="auto"/>
          </w:tcPr>
          <w:p w14:paraId="749C79D5" w14:textId="77777777" w:rsidR="00F35F2F" w:rsidRPr="00441C9B" w:rsidRDefault="00F35F2F" w:rsidP="00F35F2F">
            <w:pPr>
              <w:pStyle w:val="NoSpacing"/>
              <w:rPr>
                <w:rFonts w:asciiTheme="minorHAnsi" w:hAnsiTheme="minorHAnsi" w:cstheme="minorHAnsi"/>
                <w:sz w:val="23"/>
                <w:szCs w:val="23"/>
              </w:rPr>
            </w:pPr>
            <w:r w:rsidRPr="00441C9B">
              <w:rPr>
                <w:rFonts w:asciiTheme="minorHAnsi" w:hAnsiTheme="minorHAnsi" w:cstheme="minorHAnsi"/>
                <w:sz w:val="23"/>
                <w:szCs w:val="23"/>
              </w:rPr>
              <w:t xml:space="preserve">Well done on the progress you have made so far. </w:t>
            </w:r>
          </w:p>
          <w:p w14:paraId="713D061B" w14:textId="2AFC3BEB" w:rsidR="00F35F2F" w:rsidRPr="00441C9B" w:rsidRDefault="00F35F2F" w:rsidP="00F35F2F">
            <w:pPr>
              <w:pStyle w:val="NoSpacing"/>
              <w:rPr>
                <w:rFonts w:asciiTheme="minorHAnsi" w:hAnsiTheme="minorHAnsi" w:cstheme="minorHAnsi"/>
                <w:sz w:val="23"/>
                <w:szCs w:val="23"/>
              </w:rPr>
            </w:pPr>
            <w:r w:rsidRPr="00441C9B">
              <w:rPr>
                <w:rFonts w:asciiTheme="minorHAnsi" w:hAnsiTheme="minorHAnsi" w:cstheme="minorHAnsi"/>
                <w:sz w:val="23"/>
                <w:szCs w:val="23"/>
              </w:rPr>
              <w:t>Continue to develop your planning, teaching and assessment of whole class and group lessons. This should increase steadily, as appropriate, through the practice to enable you to build up sequences of lessons in a range of subjects. Make use of the opportunity to spend some time in other classes too: observe other teachers in different year groups, having a specific focus in mind. Think about areas you want to explore in more depth or link to your weekly targets, e.g. Systematic Synthetic Phonics in KS1, PE in KS2, speaking with the SEN</w:t>
            </w:r>
            <w:r w:rsidR="00344B18" w:rsidRPr="00441C9B">
              <w:rPr>
                <w:rFonts w:asciiTheme="minorHAnsi" w:hAnsiTheme="minorHAnsi" w:cstheme="minorHAnsi"/>
                <w:sz w:val="23"/>
                <w:szCs w:val="23"/>
              </w:rPr>
              <w:t>D</w:t>
            </w:r>
            <w:r w:rsidRPr="00441C9B">
              <w:rPr>
                <w:rFonts w:asciiTheme="minorHAnsi" w:hAnsiTheme="minorHAnsi" w:cstheme="minorHAnsi"/>
                <w:sz w:val="23"/>
                <w:szCs w:val="23"/>
              </w:rPr>
              <w:t>Co or other subject leads. Include reflections and thoughts in your notebook/file and discuss these during weekly development meetings</w:t>
            </w:r>
            <w:r w:rsidR="00344B18" w:rsidRPr="00441C9B">
              <w:rPr>
                <w:rFonts w:asciiTheme="minorHAnsi" w:hAnsiTheme="minorHAnsi" w:cstheme="minorHAnsi"/>
                <w:sz w:val="23"/>
                <w:szCs w:val="23"/>
              </w:rPr>
              <w:t xml:space="preserve"> with your mentor. </w:t>
            </w:r>
          </w:p>
          <w:p w14:paraId="4BCCE0F8" w14:textId="77777777" w:rsidR="00F35F2F" w:rsidRPr="00441C9B" w:rsidRDefault="00F35F2F" w:rsidP="00BC7B53">
            <w:pPr>
              <w:pStyle w:val="NoSpacing"/>
              <w:rPr>
                <w:rFonts w:asciiTheme="minorHAnsi" w:hAnsiTheme="minorHAnsi" w:cstheme="minorHAnsi"/>
                <w:sz w:val="23"/>
                <w:szCs w:val="23"/>
              </w:rPr>
            </w:pPr>
          </w:p>
          <w:p w14:paraId="2CDADE64" w14:textId="741E5C6E" w:rsidR="00BC7B53" w:rsidRPr="00441C9B" w:rsidRDefault="00BC7B53" w:rsidP="00BC7B53">
            <w:pPr>
              <w:pStyle w:val="NoSpacing"/>
              <w:rPr>
                <w:rFonts w:asciiTheme="minorHAnsi" w:hAnsiTheme="minorHAnsi" w:cstheme="minorHAnsi"/>
                <w:sz w:val="23"/>
                <w:szCs w:val="23"/>
                <w:u w:val="single"/>
              </w:rPr>
            </w:pPr>
            <w:r w:rsidRPr="00441C9B">
              <w:rPr>
                <w:rFonts w:asciiTheme="minorHAnsi" w:hAnsiTheme="minorHAnsi" w:cstheme="minorHAnsi"/>
                <w:sz w:val="23"/>
                <w:szCs w:val="23"/>
                <w:u w:val="single"/>
              </w:rPr>
              <w:t xml:space="preserve">Planning and evaluation: </w:t>
            </w:r>
          </w:p>
          <w:p w14:paraId="2B9E7FEB" w14:textId="77777777" w:rsidR="00A05007" w:rsidRPr="00441C9B" w:rsidRDefault="006D7D9F" w:rsidP="006D7D9F">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 xml:space="preserve">All lessons must be planned. All planning must be shared with the class teacher/mentor prior to teaching. This is non-negotiable. EHU planning templates are here </w:t>
            </w:r>
            <w:hyperlink r:id="rId23" w:history="1">
              <w:r w:rsidR="00A05007" w:rsidRPr="00441C9B">
                <w:rPr>
                  <w:rStyle w:val="Hyperlink"/>
                  <w:rFonts w:asciiTheme="minorHAnsi" w:eastAsia="Times New Roman" w:hAnsiTheme="minorHAnsi" w:cstheme="minorHAnsi"/>
                  <w:sz w:val="23"/>
                  <w:szCs w:val="23"/>
                  <w:lang w:eastAsia="en-GB"/>
                </w:rPr>
                <w:t>https://sites.edgehill.ac.uk/mentorspace/resources-pey/</w:t>
              </w:r>
            </w:hyperlink>
            <w:r w:rsidR="00A05007" w:rsidRPr="00441C9B">
              <w:rPr>
                <w:rFonts w:asciiTheme="minorHAnsi" w:eastAsia="Times New Roman" w:hAnsiTheme="minorHAnsi" w:cstheme="minorHAnsi"/>
                <w:sz w:val="23"/>
                <w:szCs w:val="23"/>
                <w:lang w:eastAsia="en-GB"/>
              </w:rPr>
              <w:t xml:space="preserve"> </w:t>
            </w:r>
            <w:r w:rsidRPr="00441C9B">
              <w:rPr>
                <w:rFonts w:asciiTheme="minorHAnsi" w:eastAsia="Times New Roman" w:hAnsiTheme="minorHAnsi" w:cstheme="minorHAnsi"/>
                <w:sz w:val="23"/>
                <w:szCs w:val="23"/>
                <w:lang w:eastAsia="en-GB"/>
              </w:rPr>
              <w:t>on Mentor Space</w:t>
            </w:r>
            <w:r w:rsidR="00A05007" w:rsidRPr="00441C9B">
              <w:rPr>
                <w:rFonts w:asciiTheme="minorHAnsi" w:eastAsia="Times New Roman" w:hAnsiTheme="minorHAnsi" w:cstheme="minorHAnsi"/>
                <w:sz w:val="23"/>
                <w:szCs w:val="23"/>
                <w:lang w:eastAsia="en-GB"/>
              </w:rPr>
              <w:t xml:space="preserve">, under ‘planning’. </w:t>
            </w:r>
          </w:p>
          <w:p w14:paraId="5F95669D" w14:textId="73972B43" w:rsidR="006D7D9F" w:rsidRPr="00441C9B" w:rsidRDefault="00A05007" w:rsidP="006D7D9F">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Take time</w:t>
            </w:r>
            <w:r w:rsidR="006D7D9F" w:rsidRPr="00441C9B">
              <w:rPr>
                <w:rFonts w:asciiTheme="minorHAnsi" w:eastAsia="Times New Roman" w:hAnsiTheme="minorHAnsi" w:cstheme="minorHAnsi"/>
                <w:sz w:val="23"/>
                <w:szCs w:val="23"/>
                <w:lang w:eastAsia="en-GB"/>
              </w:rPr>
              <w:t xml:space="preserve"> after each taught lesson to reflect and evaluate your teaching and children’s learning. Was the objective achieved? How do you know? Consider your evidence. What did you do? What would you change and why? Speak to TAs and gather their feedback on children’s learning too. Note your evaluations on the evaluation section of the EHU lesson plan to support these important reflections. </w:t>
            </w:r>
          </w:p>
          <w:p w14:paraId="4F875E8C" w14:textId="77777777" w:rsidR="00BC7B53" w:rsidRPr="00441C9B" w:rsidRDefault="00BC7B53" w:rsidP="00BC7B53">
            <w:pPr>
              <w:pStyle w:val="NoSpacing"/>
              <w:rPr>
                <w:rFonts w:asciiTheme="minorHAnsi" w:hAnsiTheme="minorHAnsi" w:cstheme="minorHAnsi"/>
                <w:sz w:val="23"/>
                <w:szCs w:val="23"/>
              </w:rPr>
            </w:pPr>
          </w:p>
          <w:p w14:paraId="17430651" w14:textId="770D6F2E" w:rsidR="00BC7B53" w:rsidRPr="00441C9B" w:rsidRDefault="00BC7B53" w:rsidP="00BC7B53">
            <w:pPr>
              <w:spacing w:after="0" w:line="240" w:lineRule="auto"/>
              <w:rPr>
                <w:rFonts w:asciiTheme="minorHAnsi" w:eastAsia="Times New Roman" w:hAnsiTheme="minorHAnsi" w:cstheme="minorHAnsi"/>
                <w:sz w:val="23"/>
                <w:szCs w:val="23"/>
                <w:u w:val="single"/>
                <w:lang w:eastAsia="en-GB"/>
              </w:rPr>
            </w:pPr>
            <w:r w:rsidRPr="00441C9B">
              <w:rPr>
                <w:rFonts w:asciiTheme="minorHAnsi" w:hAnsiTheme="minorHAnsi" w:cstheme="minorHAnsi"/>
                <w:sz w:val="23"/>
                <w:szCs w:val="23"/>
                <w:u w:val="single"/>
              </w:rPr>
              <w:t xml:space="preserve">Child Profile: </w:t>
            </w:r>
          </w:p>
          <w:p w14:paraId="015602A8" w14:textId="34E6B58A" w:rsidR="00BC7B53" w:rsidRPr="00441C9B" w:rsidRDefault="006D7D9F" w:rsidP="00BC7B53">
            <w:pPr>
              <w:spacing w:after="0" w:line="240" w:lineRule="auto"/>
              <w:rPr>
                <w:rFonts w:asciiTheme="minorHAnsi" w:eastAsia="Times New Roman" w:hAnsiTheme="minorHAnsi" w:cstheme="minorHAnsi"/>
                <w:color w:val="000000"/>
                <w:sz w:val="23"/>
                <w:szCs w:val="23"/>
                <w:lang w:eastAsia="en-GB"/>
              </w:rPr>
            </w:pPr>
            <w:r w:rsidRPr="00441C9B">
              <w:rPr>
                <w:rFonts w:asciiTheme="minorHAnsi" w:eastAsia="Times New Roman" w:hAnsiTheme="minorHAnsi" w:cstheme="minorHAnsi"/>
                <w:color w:val="000000"/>
                <w:sz w:val="23"/>
                <w:szCs w:val="23"/>
                <w:lang w:eastAsia="en-GB"/>
              </w:rPr>
              <w:t xml:space="preserve">As your responsibility for whole class </w:t>
            </w:r>
            <w:r w:rsidR="005A5833" w:rsidRPr="00441C9B">
              <w:rPr>
                <w:rFonts w:asciiTheme="minorHAnsi" w:eastAsia="Times New Roman" w:hAnsiTheme="minorHAnsi" w:cstheme="minorHAnsi"/>
                <w:color w:val="000000"/>
                <w:sz w:val="23"/>
                <w:szCs w:val="23"/>
                <w:lang w:eastAsia="en-GB"/>
              </w:rPr>
              <w:t xml:space="preserve">planning and </w:t>
            </w:r>
            <w:r w:rsidRPr="00441C9B">
              <w:rPr>
                <w:rFonts w:asciiTheme="minorHAnsi" w:eastAsia="Times New Roman" w:hAnsiTheme="minorHAnsi" w:cstheme="minorHAnsi"/>
                <w:color w:val="000000"/>
                <w:sz w:val="23"/>
                <w:szCs w:val="23"/>
                <w:lang w:eastAsia="en-GB"/>
              </w:rPr>
              <w:t>teaching</w:t>
            </w:r>
            <w:r w:rsidR="005A5833" w:rsidRPr="00441C9B">
              <w:rPr>
                <w:rFonts w:asciiTheme="minorHAnsi" w:eastAsia="Times New Roman" w:hAnsiTheme="minorHAnsi" w:cstheme="minorHAnsi"/>
                <w:color w:val="000000"/>
                <w:sz w:val="23"/>
                <w:szCs w:val="23"/>
                <w:lang w:eastAsia="en-GB"/>
              </w:rPr>
              <w:t xml:space="preserve"> </w:t>
            </w:r>
            <w:r w:rsidRPr="00441C9B">
              <w:rPr>
                <w:rFonts w:asciiTheme="minorHAnsi" w:eastAsia="Times New Roman" w:hAnsiTheme="minorHAnsi" w:cstheme="minorHAnsi"/>
                <w:color w:val="000000"/>
                <w:sz w:val="23"/>
                <w:szCs w:val="23"/>
                <w:lang w:eastAsia="en-GB"/>
              </w:rPr>
              <w:t xml:space="preserve">increases at this stage of the placement, you should have ended your observations of the pupil last week. Reflect on what you have seen and learned and use this to support you in planning and scaffolding learning. </w:t>
            </w:r>
          </w:p>
          <w:p w14:paraId="6E617209" w14:textId="77777777" w:rsidR="006D7D9F" w:rsidRPr="00441C9B" w:rsidRDefault="006D7D9F" w:rsidP="00BC7B53">
            <w:pPr>
              <w:spacing w:after="0" w:line="240" w:lineRule="auto"/>
              <w:rPr>
                <w:rFonts w:asciiTheme="minorHAnsi" w:hAnsiTheme="minorHAnsi" w:cstheme="minorHAnsi"/>
                <w:sz w:val="23"/>
                <w:szCs w:val="23"/>
              </w:rPr>
            </w:pPr>
          </w:p>
          <w:p w14:paraId="5BB0A778" w14:textId="77777777" w:rsidR="00BC7B53" w:rsidRPr="00441C9B" w:rsidRDefault="00BC7B53" w:rsidP="00BC7B53">
            <w:pPr>
              <w:pStyle w:val="NoSpacing"/>
              <w:rPr>
                <w:rStyle w:val="Hyperlink"/>
                <w:rFonts w:asciiTheme="minorHAnsi" w:hAnsiTheme="minorHAnsi" w:cstheme="minorHAnsi"/>
                <w:sz w:val="23"/>
                <w:szCs w:val="23"/>
                <w:u w:val="none"/>
              </w:rPr>
            </w:pPr>
            <w:r w:rsidRPr="00441C9B">
              <w:rPr>
                <w:rFonts w:asciiTheme="minorHAnsi" w:hAnsiTheme="minorHAnsi" w:cstheme="minorHAnsi"/>
                <w:sz w:val="23"/>
                <w:szCs w:val="23"/>
                <w:u w:val="single"/>
              </w:rPr>
              <w:t>Travel and accommodation</w:t>
            </w:r>
            <w:r w:rsidRPr="00441C9B">
              <w:rPr>
                <w:rFonts w:asciiTheme="minorHAnsi" w:hAnsiTheme="minorHAnsi" w:cstheme="minorHAnsi"/>
                <w:sz w:val="23"/>
                <w:szCs w:val="23"/>
              </w:rPr>
              <w:t xml:space="preserve"> information is available on Blackboard at the following link; </w:t>
            </w:r>
            <w:hyperlink r:id="rId24" w:tgtFrame="_blank" w:tooltip="Original URL: https://learningedge.edgehill.ac.uk/ultra/organizations/_281630_1/outline. Click or tap if you trust this link." w:history="1">
              <w:r w:rsidRPr="00441C9B">
                <w:rPr>
                  <w:rStyle w:val="Hyperlink"/>
                  <w:rFonts w:asciiTheme="minorHAnsi" w:hAnsiTheme="minorHAnsi" w:cstheme="minorHAnsi"/>
                  <w:sz w:val="23"/>
                  <w:szCs w:val="23"/>
                  <w:u w:val="none"/>
                </w:rPr>
                <w:t>https://learningedge.edgehill.ac.uk/ultra/organizations/_281630_1/outline</w:t>
              </w:r>
            </w:hyperlink>
          </w:p>
          <w:p w14:paraId="6CE7E4BD" w14:textId="77777777" w:rsidR="00BC7B53" w:rsidRPr="00F35F2F" w:rsidRDefault="00BC7B53" w:rsidP="00936B54">
            <w:pPr>
              <w:pStyle w:val="NoSpacing"/>
              <w:rPr>
                <w:rFonts w:asciiTheme="minorHAnsi" w:hAnsiTheme="minorHAnsi" w:cstheme="minorHAnsi"/>
                <w:b/>
                <w:bCs/>
                <w:szCs w:val="24"/>
              </w:rPr>
            </w:pPr>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3BA2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492D"/>
    <w:multiLevelType w:val="hybridMultilevel"/>
    <w:tmpl w:val="19C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D6015"/>
    <w:multiLevelType w:val="hybridMultilevel"/>
    <w:tmpl w:val="A0F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A5000"/>
    <w:multiLevelType w:val="hybridMultilevel"/>
    <w:tmpl w:val="C492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9"/>
  </w:num>
  <w:num w:numId="2" w16cid:durableId="1639148110">
    <w:abstractNumId w:val="0"/>
  </w:num>
  <w:num w:numId="3" w16cid:durableId="1109859920">
    <w:abstractNumId w:val="7"/>
  </w:num>
  <w:num w:numId="4" w16cid:durableId="665059572">
    <w:abstractNumId w:val="8"/>
  </w:num>
  <w:num w:numId="5" w16cid:durableId="875853831">
    <w:abstractNumId w:val="14"/>
  </w:num>
  <w:num w:numId="6" w16cid:durableId="2037853699">
    <w:abstractNumId w:val="13"/>
  </w:num>
  <w:num w:numId="7" w16cid:durableId="277687128">
    <w:abstractNumId w:val="3"/>
  </w:num>
  <w:num w:numId="8" w16cid:durableId="266274747">
    <w:abstractNumId w:val="10"/>
  </w:num>
  <w:num w:numId="9" w16cid:durableId="1567034944">
    <w:abstractNumId w:val="1"/>
  </w:num>
  <w:num w:numId="10" w16cid:durableId="1832988081">
    <w:abstractNumId w:val="4"/>
  </w:num>
  <w:num w:numId="11" w16cid:durableId="15616969">
    <w:abstractNumId w:val="5"/>
  </w:num>
  <w:num w:numId="12" w16cid:durableId="1570116244">
    <w:abstractNumId w:val="12"/>
  </w:num>
  <w:num w:numId="13" w16cid:durableId="1648586559">
    <w:abstractNumId w:val="2"/>
  </w:num>
  <w:num w:numId="14" w16cid:durableId="1827284204">
    <w:abstractNumId w:val="6"/>
  </w:num>
  <w:num w:numId="15" w16cid:durableId="1954435716">
    <w:abstractNumId w:val="11"/>
  </w:num>
  <w:num w:numId="16" w16cid:durableId="423841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B5780"/>
    <w:rsid w:val="000F3143"/>
    <w:rsid w:val="0016219E"/>
    <w:rsid w:val="001825E2"/>
    <w:rsid w:val="001B41FE"/>
    <w:rsid w:val="001F0811"/>
    <w:rsid w:val="0027432F"/>
    <w:rsid w:val="002B0D70"/>
    <w:rsid w:val="002B17AA"/>
    <w:rsid w:val="002B4179"/>
    <w:rsid w:val="002C4BD8"/>
    <w:rsid w:val="002D354C"/>
    <w:rsid w:val="002F2ABA"/>
    <w:rsid w:val="00330AAC"/>
    <w:rsid w:val="00344659"/>
    <w:rsid w:val="00344B18"/>
    <w:rsid w:val="00373F33"/>
    <w:rsid w:val="00376E61"/>
    <w:rsid w:val="003A3A15"/>
    <w:rsid w:val="003A4BAE"/>
    <w:rsid w:val="003C07EA"/>
    <w:rsid w:val="003C562F"/>
    <w:rsid w:val="003D1DF0"/>
    <w:rsid w:val="004173F9"/>
    <w:rsid w:val="00441C9B"/>
    <w:rsid w:val="004424E5"/>
    <w:rsid w:val="00456F38"/>
    <w:rsid w:val="00471060"/>
    <w:rsid w:val="004730F4"/>
    <w:rsid w:val="004E2D4E"/>
    <w:rsid w:val="004F2199"/>
    <w:rsid w:val="005074E0"/>
    <w:rsid w:val="0051394F"/>
    <w:rsid w:val="00516E48"/>
    <w:rsid w:val="005351CB"/>
    <w:rsid w:val="00563186"/>
    <w:rsid w:val="0057429D"/>
    <w:rsid w:val="005A5833"/>
    <w:rsid w:val="00635C29"/>
    <w:rsid w:val="0063629E"/>
    <w:rsid w:val="006771ED"/>
    <w:rsid w:val="00681920"/>
    <w:rsid w:val="006D7D9F"/>
    <w:rsid w:val="006E45C4"/>
    <w:rsid w:val="00722685"/>
    <w:rsid w:val="0077142C"/>
    <w:rsid w:val="007D4709"/>
    <w:rsid w:val="00822698"/>
    <w:rsid w:val="008559E3"/>
    <w:rsid w:val="00880B11"/>
    <w:rsid w:val="00884859"/>
    <w:rsid w:val="008A049B"/>
    <w:rsid w:val="008A48E8"/>
    <w:rsid w:val="008B0370"/>
    <w:rsid w:val="008C357D"/>
    <w:rsid w:val="008D14DE"/>
    <w:rsid w:val="008E288D"/>
    <w:rsid w:val="00914E68"/>
    <w:rsid w:val="00924099"/>
    <w:rsid w:val="0093593C"/>
    <w:rsid w:val="00936B54"/>
    <w:rsid w:val="00937E6B"/>
    <w:rsid w:val="009657ED"/>
    <w:rsid w:val="00971F84"/>
    <w:rsid w:val="00994DA1"/>
    <w:rsid w:val="009B07C3"/>
    <w:rsid w:val="009E0F8C"/>
    <w:rsid w:val="009E4361"/>
    <w:rsid w:val="009E73A9"/>
    <w:rsid w:val="009F2D14"/>
    <w:rsid w:val="00A04B4D"/>
    <w:rsid w:val="00A05007"/>
    <w:rsid w:val="00A10ADD"/>
    <w:rsid w:val="00A22BF7"/>
    <w:rsid w:val="00A56353"/>
    <w:rsid w:val="00A9403C"/>
    <w:rsid w:val="00AC5A7A"/>
    <w:rsid w:val="00AE1B41"/>
    <w:rsid w:val="00AE3B91"/>
    <w:rsid w:val="00B17D55"/>
    <w:rsid w:val="00B9511E"/>
    <w:rsid w:val="00BA7081"/>
    <w:rsid w:val="00BB4ADE"/>
    <w:rsid w:val="00BC7B53"/>
    <w:rsid w:val="00BD3FAC"/>
    <w:rsid w:val="00BD681D"/>
    <w:rsid w:val="00C1007B"/>
    <w:rsid w:val="00C27399"/>
    <w:rsid w:val="00C31FCC"/>
    <w:rsid w:val="00C3217A"/>
    <w:rsid w:val="00C40344"/>
    <w:rsid w:val="00C51640"/>
    <w:rsid w:val="00C77471"/>
    <w:rsid w:val="00CC7657"/>
    <w:rsid w:val="00CE0F65"/>
    <w:rsid w:val="00CE2156"/>
    <w:rsid w:val="00CF75EE"/>
    <w:rsid w:val="00D140E5"/>
    <w:rsid w:val="00D741C3"/>
    <w:rsid w:val="00D760B1"/>
    <w:rsid w:val="00DC3BE8"/>
    <w:rsid w:val="00DD0AE3"/>
    <w:rsid w:val="00DD7E31"/>
    <w:rsid w:val="00DE71D6"/>
    <w:rsid w:val="00E73BEA"/>
    <w:rsid w:val="00EA7157"/>
    <w:rsid w:val="00EF2F1F"/>
    <w:rsid w:val="00F0434D"/>
    <w:rsid w:val="00F16D92"/>
    <w:rsid w:val="00F21A43"/>
    <w:rsid w:val="00F25D3F"/>
    <w:rsid w:val="00F2669E"/>
    <w:rsid w:val="00F35F2F"/>
    <w:rsid w:val="00F619F9"/>
    <w:rsid w:val="00F65512"/>
    <w:rsid w:val="00F6703C"/>
    <w:rsid w:val="00F70990"/>
    <w:rsid w:val="00F70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2">
    <w:name w:val="heading 2"/>
    <w:basedOn w:val="Normal"/>
    <w:next w:val="Normal"/>
    <w:link w:val="Heading2Char"/>
    <w:uiPriority w:val="9"/>
    <w:semiHidden/>
    <w:unhideWhenUsed/>
    <w:qFormat/>
    <w:rsid w:val="00936B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 w:type="character" w:customStyle="1" w:styleId="Heading2Char">
    <w:name w:val="Heading 2 Char"/>
    <w:basedOn w:val="DefaultParagraphFont"/>
    <w:link w:val="Heading2"/>
    <w:uiPriority w:val="9"/>
    <w:semiHidden/>
    <w:rsid w:val="00936B5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19030">
      <w:bodyDiv w:val="1"/>
      <w:marLeft w:val="0"/>
      <w:marRight w:val="0"/>
      <w:marTop w:val="0"/>
      <w:marBottom w:val="0"/>
      <w:divBdr>
        <w:top w:val="none" w:sz="0" w:space="0" w:color="auto"/>
        <w:left w:val="none" w:sz="0" w:space="0" w:color="auto"/>
        <w:bottom w:val="none" w:sz="0" w:space="0" w:color="auto"/>
        <w:right w:val="none" w:sz="0" w:space="0" w:color="auto"/>
      </w:divBdr>
    </w:div>
    <w:div w:id="174272490">
      <w:bodyDiv w:val="1"/>
      <w:marLeft w:val="0"/>
      <w:marRight w:val="0"/>
      <w:marTop w:val="0"/>
      <w:marBottom w:val="0"/>
      <w:divBdr>
        <w:top w:val="none" w:sz="0" w:space="0" w:color="auto"/>
        <w:left w:val="none" w:sz="0" w:space="0" w:color="auto"/>
        <w:bottom w:val="none" w:sz="0" w:space="0" w:color="auto"/>
        <w:right w:val="none" w:sz="0" w:space="0" w:color="auto"/>
      </w:divBdr>
    </w:div>
    <w:div w:id="251091245">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707949410">
      <w:bodyDiv w:val="1"/>
      <w:marLeft w:val="0"/>
      <w:marRight w:val="0"/>
      <w:marTop w:val="0"/>
      <w:marBottom w:val="0"/>
      <w:divBdr>
        <w:top w:val="none" w:sz="0" w:space="0" w:color="auto"/>
        <w:left w:val="none" w:sz="0" w:space="0" w:color="auto"/>
        <w:bottom w:val="none" w:sz="0" w:space="0" w:color="auto"/>
        <w:right w:val="none" w:sz="0" w:space="0" w:color="auto"/>
      </w:divBdr>
      <w:divsChild>
        <w:div w:id="12591003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122265895">
      <w:bodyDiv w:val="1"/>
      <w:marLeft w:val="0"/>
      <w:marRight w:val="0"/>
      <w:marTop w:val="0"/>
      <w:marBottom w:val="0"/>
      <w:divBdr>
        <w:top w:val="none" w:sz="0" w:space="0" w:color="auto"/>
        <w:left w:val="none" w:sz="0" w:space="0" w:color="auto"/>
        <w:bottom w:val="none" w:sz="0" w:space="0" w:color="auto"/>
        <w:right w:val="none" w:sz="0" w:space="0" w:color="auto"/>
      </w:divBdr>
    </w:div>
    <w:div w:id="1654214275">
      <w:bodyDiv w:val="1"/>
      <w:marLeft w:val="0"/>
      <w:marRight w:val="0"/>
      <w:marTop w:val="0"/>
      <w:marBottom w:val="0"/>
      <w:divBdr>
        <w:top w:val="none" w:sz="0" w:space="0" w:color="auto"/>
        <w:left w:val="none" w:sz="0" w:space="0" w:color="auto"/>
        <w:bottom w:val="none" w:sz="0" w:space="0" w:color="auto"/>
        <w:right w:val="none" w:sz="0" w:space="0" w:color="auto"/>
      </w:divBdr>
      <w:divsChild>
        <w:div w:id="1282570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92279875">
      <w:bodyDiv w:val="1"/>
      <w:marLeft w:val="0"/>
      <w:marRight w:val="0"/>
      <w:marTop w:val="0"/>
      <w:marBottom w:val="0"/>
      <w:divBdr>
        <w:top w:val="none" w:sz="0" w:space="0" w:color="auto"/>
        <w:left w:val="none" w:sz="0" w:space="0" w:color="auto"/>
        <w:bottom w:val="none" w:sz="0" w:space="0" w:color="auto"/>
        <w:right w:val="none" w:sz="0" w:space="0" w:color="auto"/>
      </w:divBdr>
    </w:div>
    <w:div w:id="19691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lea@edgehill.ac.uk" TargetMode="External"/><Relationship Id="rId18" Type="http://schemas.openxmlformats.org/officeDocument/2006/relationships/hyperlink" Target="https://sites.edgehill.ac.uk/mentorspace/prmug2-w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y.chartered.college/early-career-hub/applying-rosenshine-to-primary-practice/" TargetMode="External"/><Relationship Id="rId7" Type="http://schemas.openxmlformats.org/officeDocument/2006/relationships/settings" Target="settings.xml"/><Relationship Id="rId12" Type="http://schemas.openxmlformats.org/officeDocument/2006/relationships/hyperlink" Target="mailto:Placements@edgehill.ac.uk" TargetMode="External"/><Relationship Id="rId17" Type="http://schemas.openxmlformats.org/officeDocument/2006/relationships/hyperlink" Target="https://sites.edgehill.ac.uk/mentorspace/prmug3p-w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tes.edgehill.ac.uk/mentorspace/prmug2/" TargetMode="External"/><Relationship Id="rId20" Type="http://schemas.openxmlformats.org/officeDocument/2006/relationships/hyperlink" Target="https://eur01.safelinks.protection.outlook.com/?url=https%3A%2F%2Fsites.edgehill.ac.uk%2Fmentorspace%2Ffiles%2F2024%2F11%2FPEY-Abyasa-Mentor-Guidance-2024.pdf&amp;data=05%7C02%7CCopplea%40edgehill.ac.uk%7C89213012c98842147edb08dd14405dab%7C093586914d8e491caa760a5cbd5ba734%7C0%7C0%7C638688988892679137%7CUnknown%7CTWFpbGZsb3d8eyJFbXB0eU1hcGkiOnRydWUsIlYiOiIwLjAuMDAwMCIsIlAiOiJXaW4zMiIsIkFOIjoiTWFpbCIsIldUIjoyfQ%3D%3D%7C0%7C%7C%7C&amp;sdata=0QvkAvH4xEFpm2Y9G5iuwR%2FBJ2x9KZ%2Fp06z4BO5SRl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Mentoring@edgehill.ac.uk" TargetMode="External"/><Relationship Id="rId24"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5" Type="http://schemas.openxmlformats.org/officeDocument/2006/relationships/numbering" Target="numbering.xml"/><Relationship Id="rId15" Type="http://schemas.openxmlformats.org/officeDocument/2006/relationships/hyperlink" Target="https://sites.edgehill.ac.uk/mentorspace/prmug2/" TargetMode="External"/><Relationship Id="rId23" Type="http://schemas.openxmlformats.org/officeDocument/2006/relationships/hyperlink" Target="https://sites.edgehill.ac.uk/mentorspace/resources-pey/" TargetMode="External"/><Relationship Id="rId10" Type="http://schemas.openxmlformats.org/officeDocument/2006/relationships/hyperlink" Target="https://sites.edgehill.ac.uk/mentorspace/prmug2/" TargetMode="External"/><Relationship Id="rId19" Type="http://schemas.openxmlformats.org/officeDocument/2006/relationships/hyperlink" Target="https://sites.edgehill.ac.uk/mentorspace/documentation-and-forms/progress-support-pla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arrops@edgehill.ac.uk" TargetMode="External"/><Relationship Id="rId22" Type="http://schemas.openxmlformats.org/officeDocument/2006/relationships/hyperlink" Target="https://my.chartered.college/wp-content/uploads/2022/01/Rosensh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Alex Copple</cp:lastModifiedBy>
  <cp:revision>9</cp:revision>
  <dcterms:created xsi:type="dcterms:W3CDTF">2024-12-02T17:39:00Z</dcterms:created>
  <dcterms:modified xsi:type="dcterms:W3CDTF">2024-12-04T12:39:00Z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