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4E543A9D" w:rsidR="00F25D3F" w:rsidRPr="00F25D3F" w:rsidRDefault="00F25D3F" w:rsidP="00F25D3F">
      <w:pPr>
        <w:pStyle w:val="NoSpacing"/>
        <w:spacing w:before="240" w:after="240"/>
        <w:ind w:right="-23"/>
      </w:pPr>
      <w:r w:rsidRPr="00F25D3F">
        <w:rPr>
          <w:b/>
          <w:bCs/>
        </w:rPr>
        <w:t>Welcome to the weekly mentor, trainee and link tutor briefing from the Department of Primary Education.</w:t>
      </w:r>
    </w:p>
    <w:p w14:paraId="26FB86D1" w14:textId="10598A2E" w:rsidR="00CF75EE" w:rsidRDefault="00F25D3F" w:rsidP="00F21A43">
      <w:pPr>
        <w:pStyle w:val="NoSpacing"/>
        <w:spacing w:before="240" w:after="240"/>
        <w:ind w:right="-23"/>
      </w:pPr>
      <w:r w:rsidRPr="00F25D3F">
        <w:t>'Trainees are immensely well supported by knowledgeable and inspirational tutors and by highly skilled, committed mentors' (</w:t>
      </w:r>
      <w:r w:rsidRPr="00F25D3F">
        <w:rPr>
          <w:b/>
          <w:bCs/>
          <w:i/>
          <w:iCs/>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777"/>
        <w:gridCol w:w="1043"/>
        <w:gridCol w:w="4923"/>
      </w:tblGrid>
      <w:tr w:rsidR="00F21A43" w14:paraId="28B3AEEE" w14:textId="0B895199"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3"/>
            <w:tcBorders>
              <w:top w:val="single" w:sz="12" w:space="0" w:color="auto"/>
              <w:right w:val="single" w:sz="12" w:space="0" w:color="auto"/>
            </w:tcBorders>
          </w:tcPr>
          <w:p w14:paraId="2E0C04FE" w14:textId="2A708399" w:rsidR="00F21A43" w:rsidRDefault="0D6E32C6" w:rsidP="14CB8913">
            <w:pPr>
              <w:pStyle w:val="NoSpacing"/>
              <w:spacing w:line="276" w:lineRule="auto"/>
              <w:ind w:right="-23"/>
              <w:jc w:val="center"/>
            </w:pPr>
            <w:r>
              <w:t>BA (Hons) Primary Early Years Education with QTS.</w:t>
            </w:r>
          </w:p>
        </w:tc>
      </w:tr>
      <w:tr w:rsidR="00F21A43" w14:paraId="3850BFE1" w14:textId="6C83F16D"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0A1A4C58" w:rsidR="00F21A43" w:rsidRDefault="3E8E6BCF" w:rsidP="14CB8913">
            <w:pPr>
              <w:pStyle w:val="NoSpacing"/>
              <w:spacing w:line="276" w:lineRule="auto"/>
              <w:ind w:right="-23"/>
              <w:jc w:val="center"/>
            </w:pPr>
            <w:r>
              <w:t xml:space="preserve">Year 1 - </w:t>
            </w:r>
            <w:r w:rsidR="658F4C0C">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33202257" w:rsidR="00F21A43" w:rsidRDefault="00536887" w:rsidP="00F21A43">
            <w:pPr>
              <w:pStyle w:val="NoSpacing"/>
              <w:spacing w:line="276" w:lineRule="auto"/>
              <w:ind w:right="-23"/>
            </w:pPr>
            <w:r>
              <w:t>4</w:t>
            </w:r>
            <w:r w:rsidR="76F29994">
              <w:t xml:space="preserve"> (beginning </w:t>
            </w:r>
            <w:r>
              <w:t xml:space="preserve">3rd February </w:t>
            </w:r>
            <w:r w:rsidR="76F29994">
              <w:t>2025).</w:t>
            </w:r>
          </w:p>
        </w:tc>
      </w:tr>
    </w:tbl>
    <w:p w14:paraId="57A844F3" w14:textId="51A37E45" w:rsidR="0037DA18" w:rsidRDefault="0037DA18" w:rsidP="0037DA18">
      <w:pPr>
        <w:rPr>
          <w:sz w:val="22"/>
        </w:rPr>
      </w:pPr>
    </w:p>
    <w:p w14:paraId="118E8B5E" w14:textId="4D8F3EB4" w:rsidR="288B8C0F" w:rsidRDefault="76F29994" w:rsidP="625C78FF">
      <w:pPr>
        <w:rPr>
          <w:sz w:val="22"/>
        </w:rPr>
      </w:pPr>
      <w:r w:rsidRPr="625C78FF">
        <w:rPr>
          <w:sz w:val="22"/>
        </w:rPr>
        <w:t xml:space="preserve">During this </w:t>
      </w:r>
      <w:r w:rsidR="00536887">
        <w:rPr>
          <w:sz w:val="22"/>
        </w:rPr>
        <w:t xml:space="preserve">fourth </w:t>
      </w:r>
      <w:r w:rsidRPr="625C78FF">
        <w:rPr>
          <w:sz w:val="22"/>
        </w:rPr>
        <w:t>week of professional practice, s</w:t>
      </w:r>
      <w:r w:rsidR="288B8C0F" w:rsidRPr="625C78FF">
        <w:rPr>
          <w:sz w:val="22"/>
        </w:rPr>
        <w:t>tudents</w:t>
      </w:r>
      <w:r w:rsidR="15DDAD08" w:rsidRPr="625C78FF">
        <w:rPr>
          <w:sz w:val="22"/>
        </w:rPr>
        <w:t xml:space="preserve"> should</w:t>
      </w:r>
      <w:r w:rsidR="288B8C0F" w:rsidRPr="625C78FF">
        <w:rPr>
          <w:sz w:val="22"/>
        </w:rPr>
        <w:t xml:space="preserve"> continue with their observations of expert mentors and children to help inform their own </w:t>
      </w:r>
      <w:r w:rsidR="0C5C0D6F" w:rsidRPr="625C78FF">
        <w:rPr>
          <w:sz w:val="22"/>
        </w:rPr>
        <w:t>practice and</w:t>
      </w:r>
      <w:r w:rsidR="288B8C0F" w:rsidRPr="625C78FF">
        <w:rPr>
          <w:sz w:val="22"/>
        </w:rPr>
        <w:t xml:space="preserve"> </w:t>
      </w:r>
      <w:r w:rsidR="4C78DD42" w:rsidRPr="625C78FF">
        <w:rPr>
          <w:sz w:val="22"/>
        </w:rPr>
        <w:t>continue to</w:t>
      </w:r>
      <w:r w:rsidR="288B8C0F" w:rsidRPr="625C78FF">
        <w:rPr>
          <w:sz w:val="22"/>
        </w:rPr>
        <w:t xml:space="preserve"> plan for groups of learners within the setting,</w:t>
      </w:r>
      <w:r w:rsidR="3074C501" w:rsidRPr="625C78FF">
        <w:rPr>
          <w:sz w:val="22"/>
        </w:rPr>
        <w:t xml:space="preserve"> or plan for whole class teaching opportunities,</w:t>
      </w:r>
      <w:r w:rsidR="288B8C0F" w:rsidRPr="625C78FF">
        <w:rPr>
          <w:sz w:val="22"/>
        </w:rPr>
        <w:t xml:space="preserve"> under the guidance and with the support of the school mentor</w:t>
      </w:r>
      <w:r w:rsidR="197A24E5" w:rsidRPr="625C78FF">
        <w:rPr>
          <w:sz w:val="22"/>
        </w:rPr>
        <w:t xml:space="preserve"> and depending on trainee confidence.</w:t>
      </w:r>
      <w:r w:rsidR="288B8C0F" w:rsidRPr="625C78FF">
        <w:rPr>
          <w:sz w:val="22"/>
        </w:rPr>
        <w:t xml:space="preserve"> </w:t>
      </w:r>
    </w:p>
    <w:p w14:paraId="4B977BF7" w14:textId="5BE01464" w:rsidR="6B47A7FD" w:rsidRDefault="6B47A7FD" w:rsidP="0037DA18">
      <w:pPr>
        <w:spacing w:before="240" w:after="240"/>
        <w:rPr>
          <w:rFonts w:eastAsia="Arial" w:cs="Arial"/>
          <w:sz w:val="22"/>
        </w:rPr>
      </w:pPr>
      <w:r w:rsidRPr="0037DA18">
        <w:rPr>
          <w:rFonts w:eastAsia="Arial" w:cs="Arial"/>
          <w:color w:val="000000" w:themeColor="text1"/>
          <w:sz w:val="22"/>
        </w:rPr>
        <w:t>Please see below for key discussion points this week in relation to the trainee’s curriculum, and how this will impact upon the Weekly Development Summary meetings and completion of paperwork.</w:t>
      </w:r>
      <w:r w:rsidRPr="0037DA18">
        <w:rPr>
          <w:rFonts w:eastAsia="Arial" w:cs="Arial"/>
          <w:sz w:val="22"/>
        </w:rPr>
        <w:t xml:space="preserve"> </w:t>
      </w:r>
      <w:r w:rsidR="00536887">
        <w:rPr>
          <w:rFonts w:eastAsia="Arial" w:cs="Arial"/>
          <w:sz w:val="22"/>
        </w:rPr>
        <w:t>Please also refer to the Area of Learning Component Tracker to inform part of your weekly discussion with trainees. This can be found on the Mentor Space in the ‘Forms and Documentation’ area here:</w:t>
      </w:r>
      <w:r w:rsidR="00536887" w:rsidRPr="00536887">
        <w:t xml:space="preserve"> </w:t>
      </w:r>
      <w:hyperlink r:id="rId10" w:history="1">
        <w:r w:rsidR="00536887" w:rsidRPr="00B96441">
          <w:rPr>
            <w:rStyle w:val="Hyperlink"/>
            <w:rFonts w:eastAsia="Arial" w:cs="Arial"/>
            <w:sz w:val="22"/>
          </w:rPr>
          <w:t>https://sites.edgehill.ac.uk/mentorspace/eypg1/</w:t>
        </w:r>
      </w:hyperlink>
      <w:r w:rsidR="00536887">
        <w:rPr>
          <w:rFonts w:eastAsia="Arial" w:cs="Arial"/>
          <w:sz w:val="22"/>
        </w:rPr>
        <w:t xml:space="preserve"> </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124"/>
        <w:gridCol w:w="6842"/>
      </w:tblGrid>
      <w:tr w:rsidR="00994DA1" w14:paraId="5F01D4A8" w14:textId="77777777" w:rsidTr="625C78FF">
        <w:trPr>
          <w:trHeight w:val="310"/>
        </w:trPr>
        <w:tc>
          <w:tcPr>
            <w:tcW w:w="10966"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625C78FF">
        <w:trPr>
          <w:trHeight w:val="2655"/>
        </w:trPr>
        <w:tc>
          <w:tcPr>
            <w:tcW w:w="10966" w:type="dxa"/>
            <w:gridSpan w:val="2"/>
          </w:tcPr>
          <w:p w14:paraId="2FBC98F5" w14:textId="029E6579" w:rsidR="00536887" w:rsidRPr="00536887" w:rsidRDefault="00536887" w:rsidP="00536887">
            <w:pPr>
              <w:shd w:val="clear" w:color="auto" w:fill="FFFFFF" w:themeFill="background1"/>
              <w:spacing w:after="0"/>
              <w:rPr>
                <w:rFonts w:eastAsia="Arial" w:cs="Arial"/>
                <w:b/>
                <w:bCs/>
                <w:sz w:val="22"/>
                <w:u w:val="single"/>
              </w:rPr>
            </w:pPr>
            <w:r w:rsidRPr="00536887">
              <w:rPr>
                <w:rFonts w:eastAsia="Arial" w:cs="Arial"/>
                <w:b/>
                <w:bCs/>
                <w:sz w:val="22"/>
                <w:u w:val="single"/>
              </w:rPr>
              <w:t>Week 4 - Curriculum for the week</w:t>
            </w:r>
          </w:p>
          <w:p w14:paraId="3CBEF211" w14:textId="77777777" w:rsidR="00536887" w:rsidRPr="00536887" w:rsidRDefault="00536887" w:rsidP="00536887">
            <w:pPr>
              <w:shd w:val="clear" w:color="auto" w:fill="FFFFFF" w:themeFill="background1"/>
              <w:spacing w:after="0"/>
              <w:rPr>
                <w:rFonts w:eastAsia="Arial" w:cs="Arial"/>
                <w:sz w:val="22"/>
              </w:rPr>
            </w:pPr>
            <w:r w:rsidRPr="00536887">
              <w:rPr>
                <w:rFonts w:eastAsia="Arial" w:cs="Arial"/>
                <w:b/>
                <w:bCs/>
                <w:sz w:val="22"/>
              </w:rPr>
              <w:t>H</w:t>
            </w:r>
            <w:r w:rsidRPr="00536887">
              <w:rPr>
                <w:rFonts w:eastAsia="Arial" w:cs="Arial"/>
                <w:b/>
                <w:bCs/>
                <w:sz w:val="22"/>
              </w:rPr>
              <w:t xml:space="preserve">igh </w:t>
            </w:r>
            <w:r w:rsidRPr="00536887">
              <w:rPr>
                <w:rFonts w:eastAsia="Arial" w:cs="Arial"/>
                <w:b/>
                <w:bCs/>
                <w:sz w:val="22"/>
              </w:rPr>
              <w:t>E</w:t>
            </w:r>
            <w:r w:rsidRPr="00536887">
              <w:rPr>
                <w:rFonts w:eastAsia="Arial" w:cs="Arial"/>
                <w:b/>
                <w:bCs/>
                <w:sz w:val="22"/>
              </w:rPr>
              <w:t>xpectations</w:t>
            </w:r>
            <w:r w:rsidRPr="00536887">
              <w:rPr>
                <w:rFonts w:eastAsia="Arial" w:cs="Arial"/>
                <w:sz w:val="22"/>
              </w:rPr>
              <w:t>: </w:t>
            </w:r>
          </w:p>
          <w:p w14:paraId="53620127" w14:textId="77777777" w:rsidR="00536887" w:rsidRPr="00536887" w:rsidRDefault="00536887" w:rsidP="00536887">
            <w:pPr>
              <w:pStyle w:val="ListParagraph"/>
              <w:numPr>
                <w:ilvl w:val="0"/>
                <w:numId w:val="16"/>
              </w:numPr>
              <w:shd w:val="clear" w:color="auto" w:fill="FFFFFF" w:themeFill="background1"/>
              <w:spacing w:after="0"/>
              <w:rPr>
                <w:rFonts w:eastAsia="Arial" w:cs="Arial"/>
                <w:sz w:val="22"/>
              </w:rPr>
            </w:pPr>
            <w:r w:rsidRPr="00536887">
              <w:rPr>
                <w:rFonts w:eastAsia="Arial" w:cs="Arial"/>
                <w:sz w:val="22"/>
              </w:rPr>
              <w:t>Understand how assessment is used to identify individual needs and plan effectively for these.</w:t>
            </w:r>
          </w:p>
          <w:p w14:paraId="1871ED3F" w14:textId="354FD9C4" w:rsidR="00536887" w:rsidRPr="00536887" w:rsidRDefault="00536887" w:rsidP="00536887">
            <w:pPr>
              <w:pStyle w:val="ListParagraph"/>
              <w:numPr>
                <w:ilvl w:val="0"/>
                <w:numId w:val="16"/>
              </w:numPr>
              <w:shd w:val="clear" w:color="auto" w:fill="FFFFFF" w:themeFill="background1"/>
              <w:spacing w:after="0"/>
              <w:rPr>
                <w:rFonts w:eastAsia="Arial" w:cs="Arial"/>
                <w:sz w:val="22"/>
              </w:rPr>
            </w:pPr>
            <w:r w:rsidRPr="00536887">
              <w:rPr>
                <w:rFonts w:eastAsia="Arial" w:cs="Arial"/>
                <w:sz w:val="22"/>
              </w:rPr>
              <w:t>Create an effective, supportive and safe learning environment.</w:t>
            </w:r>
          </w:p>
          <w:p w14:paraId="14CCC57B" w14:textId="77777777" w:rsidR="00536887" w:rsidRPr="00536887" w:rsidRDefault="00536887" w:rsidP="00536887">
            <w:pPr>
              <w:shd w:val="clear" w:color="auto" w:fill="FFFFFF" w:themeFill="background1"/>
              <w:spacing w:after="0"/>
              <w:rPr>
                <w:rFonts w:eastAsia="Arial" w:cs="Arial"/>
                <w:sz w:val="22"/>
              </w:rPr>
            </w:pPr>
            <w:r w:rsidRPr="00536887">
              <w:rPr>
                <w:rFonts w:eastAsia="Arial" w:cs="Arial"/>
                <w:b/>
                <w:bCs/>
                <w:sz w:val="22"/>
              </w:rPr>
              <w:t>H</w:t>
            </w:r>
            <w:r w:rsidRPr="00536887">
              <w:rPr>
                <w:rFonts w:eastAsia="Arial" w:cs="Arial"/>
                <w:b/>
                <w:bCs/>
                <w:sz w:val="22"/>
              </w:rPr>
              <w:t xml:space="preserve">ow </w:t>
            </w:r>
            <w:r w:rsidRPr="00536887">
              <w:rPr>
                <w:rFonts w:eastAsia="Arial" w:cs="Arial"/>
                <w:b/>
                <w:bCs/>
                <w:sz w:val="22"/>
              </w:rPr>
              <w:t>P</w:t>
            </w:r>
            <w:r w:rsidRPr="00536887">
              <w:rPr>
                <w:rFonts w:eastAsia="Arial" w:cs="Arial"/>
                <w:b/>
                <w:bCs/>
                <w:sz w:val="22"/>
              </w:rPr>
              <w:t xml:space="preserve">upils </w:t>
            </w:r>
            <w:r w:rsidRPr="00536887">
              <w:rPr>
                <w:rFonts w:eastAsia="Arial" w:cs="Arial"/>
                <w:b/>
                <w:bCs/>
                <w:sz w:val="22"/>
              </w:rPr>
              <w:t>L</w:t>
            </w:r>
            <w:r w:rsidRPr="00536887">
              <w:rPr>
                <w:rFonts w:eastAsia="Arial" w:cs="Arial"/>
                <w:b/>
                <w:bCs/>
                <w:sz w:val="22"/>
              </w:rPr>
              <w:t>earn</w:t>
            </w:r>
            <w:r w:rsidRPr="00536887">
              <w:rPr>
                <w:rFonts w:eastAsia="Arial" w:cs="Arial"/>
                <w:b/>
                <w:bCs/>
                <w:sz w:val="22"/>
              </w:rPr>
              <w:t>:</w:t>
            </w:r>
            <w:r w:rsidRPr="00536887">
              <w:rPr>
                <w:rFonts w:eastAsia="Arial" w:cs="Arial"/>
                <w:sz w:val="22"/>
              </w:rPr>
              <w:t> </w:t>
            </w:r>
          </w:p>
          <w:p w14:paraId="5236E048" w14:textId="77777777" w:rsidR="00536887" w:rsidRPr="00536887" w:rsidRDefault="00536887" w:rsidP="00536887">
            <w:pPr>
              <w:pStyle w:val="ListParagraph"/>
              <w:numPr>
                <w:ilvl w:val="0"/>
                <w:numId w:val="17"/>
              </w:numPr>
              <w:shd w:val="clear" w:color="auto" w:fill="FFFFFF" w:themeFill="background1"/>
              <w:spacing w:after="0"/>
              <w:rPr>
                <w:rFonts w:eastAsia="Arial" w:cs="Arial"/>
                <w:sz w:val="22"/>
              </w:rPr>
            </w:pPr>
            <w:r w:rsidRPr="00536887">
              <w:rPr>
                <w:rFonts w:eastAsia="Arial" w:cs="Arial"/>
                <w:sz w:val="22"/>
              </w:rPr>
              <w:t>Understand how a graduated approach is implemented in terms of planning and assessment and reflect upon effective strategies used.</w:t>
            </w:r>
          </w:p>
          <w:p w14:paraId="15F45DB6" w14:textId="124B348E" w:rsidR="00536887" w:rsidRPr="00536887" w:rsidRDefault="00536887" w:rsidP="00536887">
            <w:pPr>
              <w:pStyle w:val="ListParagraph"/>
              <w:numPr>
                <w:ilvl w:val="0"/>
                <w:numId w:val="17"/>
              </w:numPr>
              <w:shd w:val="clear" w:color="auto" w:fill="FFFFFF" w:themeFill="background1"/>
              <w:spacing w:after="0"/>
              <w:rPr>
                <w:rFonts w:eastAsia="Arial" w:cs="Arial"/>
                <w:sz w:val="22"/>
              </w:rPr>
            </w:pPr>
            <w:r w:rsidRPr="00536887">
              <w:rPr>
                <w:rFonts w:eastAsia="Arial" w:cs="Arial"/>
                <w:sz w:val="22"/>
              </w:rPr>
              <w:t>Be able to identify prior knowledge through playful experiences and enhance this via adult led and continuous provision opportunities.</w:t>
            </w:r>
          </w:p>
          <w:p w14:paraId="04B0833B" w14:textId="77777777" w:rsidR="00536887" w:rsidRPr="00536887" w:rsidRDefault="00536887" w:rsidP="00536887">
            <w:pPr>
              <w:shd w:val="clear" w:color="auto" w:fill="FFFFFF" w:themeFill="background1"/>
              <w:spacing w:after="0"/>
              <w:rPr>
                <w:rFonts w:eastAsia="Arial" w:cs="Arial"/>
                <w:b/>
                <w:bCs/>
                <w:sz w:val="22"/>
              </w:rPr>
            </w:pPr>
            <w:r w:rsidRPr="00536887">
              <w:rPr>
                <w:rFonts w:eastAsia="Arial" w:cs="Arial"/>
                <w:b/>
                <w:bCs/>
                <w:sz w:val="22"/>
              </w:rPr>
              <w:t>P</w:t>
            </w:r>
            <w:r w:rsidRPr="00536887">
              <w:rPr>
                <w:rFonts w:eastAsia="Arial" w:cs="Arial"/>
                <w:b/>
                <w:bCs/>
                <w:sz w:val="22"/>
              </w:rPr>
              <w:t xml:space="preserve">rofessional </w:t>
            </w:r>
            <w:r w:rsidRPr="00536887">
              <w:rPr>
                <w:rFonts w:eastAsia="Arial" w:cs="Arial"/>
                <w:b/>
                <w:bCs/>
                <w:sz w:val="22"/>
              </w:rPr>
              <w:t>B</w:t>
            </w:r>
            <w:r w:rsidRPr="00536887">
              <w:rPr>
                <w:rFonts w:eastAsia="Arial" w:cs="Arial"/>
                <w:b/>
                <w:bCs/>
                <w:sz w:val="22"/>
              </w:rPr>
              <w:t>ehaviours</w:t>
            </w:r>
            <w:r w:rsidRPr="00536887">
              <w:rPr>
                <w:rFonts w:eastAsia="Arial" w:cs="Arial"/>
                <w:b/>
                <w:bCs/>
                <w:sz w:val="22"/>
              </w:rPr>
              <w:t>: </w:t>
            </w:r>
          </w:p>
          <w:p w14:paraId="6F789AA6" w14:textId="6F8116D0" w:rsidR="00536887" w:rsidRPr="00536887" w:rsidRDefault="00536887" w:rsidP="00536887">
            <w:pPr>
              <w:pStyle w:val="ListParagraph"/>
              <w:numPr>
                <w:ilvl w:val="0"/>
                <w:numId w:val="18"/>
              </w:numPr>
              <w:shd w:val="clear" w:color="auto" w:fill="FFFFFF" w:themeFill="background1"/>
              <w:spacing w:after="0"/>
              <w:rPr>
                <w:rFonts w:eastAsia="Arial" w:cs="Arial"/>
                <w:sz w:val="22"/>
              </w:rPr>
            </w:pPr>
            <w:r w:rsidRPr="00536887">
              <w:rPr>
                <w:rFonts w:eastAsia="Arial" w:cs="Arial"/>
                <w:sz w:val="22"/>
              </w:rPr>
              <w:t>To be able to identify staff members who have overall responsibility for mental health and wellbeing in school.</w:t>
            </w:r>
          </w:p>
          <w:p w14:paraId="7B670D53" w14:textId="77777777" w:rsidR="00536887" w:rsidRPr="00536887" w:rsidRDefault="00536887" w:rsidP="00536887">
            <w:pPr>
              <w:shd w:val="clear" w:color="auto" w:fill="FFFFFF" w:themeFill="background1"/>
              <w:spacing w:after="0"/>
              <w:rPr>
                <w:rFonts w:eastAsia="Arial" w:cs="Arial"/>
                <w:b/>
                <w:bCs/>
                <w:sz w:val="22"/>
              </w:rPr>
            </w:pPr>
            <w:r w:rsidRPr="00536887">
              <w:rPr>
                <w:rFonts w:eastAsia="Arial" w:cs="Arial"/>
                <w:b/>
                <w:bCs/>
                <w:sz w:val="22"/>
              </w:rPr>
              <w:t>A</w:t>
            </w:r>
            <w:r w:rsidRPr="00536887">
              <w:rPr>
                <w:rFonts w:eastAsia="Arial" w:cs="Arial"/>
                <w:b/>
                <w:bCs/>
                <w:sz w:val="22"/>
              </w:rPr>
              <w:t>ssessment</w:t>
            </w:r>
            <w:r w:rsidRPr="00536887">
              <w:rPr>
                <w:rFonts w:eastAsia="Arial" w:cs="Arial"/>
                <w:b/>
                <w:bCs/>
                <w:sz w:val="22"/>
              </w:rPr>
              <w:t>: </w:t>
            </w:r>
          </w:p>
          <w:p w14:paraId="00D1BCC8" w14:textId="3C2F3DEA" w:rsidR="00536887" w:rsidRPr="00536887" w:rsidRDefault="00536887" w:rsidP="00536887">
            <w:pPr>
              <w:pStyle w:val="ListParagraph"/>
              <w:numPr>
                <w:ilvl w:val="0"/>
                <w:numId w:val="18"/>
              </w:numPr>
              <w:shd w:val="clear" w:color="auto" w:fill="FFFFFF" w:themeFill="background1"/>
              <w:spacing w:after="0"/>
              <w:rPr>
                <w:rFonts w:eastAsia="Arial" w:cs="Arial"/>
                <w:sz w:val="22"/>
              </w:rPr>
            </w:pPr>
            <w:r w:rsidRPr="00536887">
              <w:rPr>
                <w:rFonts w:eastAsia="Arial" w:cs="Arial"/>
                <w:sz w:val="22"/>
              </w:rPr>
              <w:t xml:space="preserve">Understand the importance of collating accurate assessment data </w:t>
            </w:r>
            <w:proofErr w:type="gramStart"/>
            <w:r w:rsidRPr="00536887">
              <w:rPr>
                <w:rFonts w:eastAsia="Arial" w:cs="Arial"/>
                <w:sz w:val="22"/>
              </w:rPr>
              <w:t>in order to</w:t>
            </w:r>
            <w:proofErr w:type="gramEnd"/>
            <w:r w:rsidRPr="00536887">
              <w:rPr>
                <w:rFonts w:eastAsia="Arial" w:cs="Arial"/>
                <w:sz w:val="22"/>
              </w:rPr>
              <w:t xml:space="preserve"> plan for adult led learning and continuous provision experiences.</w:t>
            </w:r>
          </w:p>
          <w:p w14:paraId="57BD3275" w14:textId="220285A8" w:rsidR="00994DA1" w:rsidRPr="00536887" w:rsidRDefault="00994DA1" w:rsidP="00536887">
            <w:pPr>
              <w:shd w:val="clear" w:color="auto" w:fill="FFFFFF" w:themeFill="background1"/>
              <w:spacing w:after="0"/>
              <w:rPr>
                <w:rFonts w:eastAsia="Arial" w:cs="Arial"/>
                <w:b/>
                <w:bCs/>
                <w:color w:val="333333"/>
                <w:sz w:val="22"/>
                <w:u w:val="single"/>
              </w:rPr>
            </w:pPr>
          </w:p>
        </w:tc>
      </w:tr>
      <w:tr w:rsidR="00994DA1" w14:paraId="00501F7E" w14:textId="77777777" w:rsidTr="625C78FF">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625C78FF">
        <w:trPr>
          <w:trHeight w:val="2457"/>
        </w:trPr>
        <w:tc>
          <w:tcPr>
            <w:tcW w:w="10966" w:type="dxa"/>
            <w:gridSpan w:val="2"/>
          </w:tcPr>
          <w:p w14:paraId="0D66848F" w14:textId="71F7DC0A" w:rsidR="00994DA1" w:rsidRDefault="35E662DF" w:rsidP="625C78FF">
            <w:pPr>
              <w:ind w:right="-23"/>
              <w:rPr>
                <w:rFonts w:eastAsia="Arial" w:cs="Arial"/>
                <w:color w:val="000000" w:themeColor="text1"/>
                <w:sz w:val="22"/>
              </w:rPr>
            </w:pPr>
            <w:r w:rsidRPr="625C78FF">
              <w:rPr>
                <w:rFonts w:eastAsia="Arial" w:cs="Arial"/>
                <w:color w:val="000000" w:themeColor="text1"/>
                <w:sz w:val="22"/>
              </w:rPr>
              <w:t xml:space="preserve">Please make sure that the WDS form for Week </w:t>
            </w:r>
            <w:r w:rsidR="00536887">
              <w:rPr>
                <w:rFonts w:eastAsia="Arial" w:cs="Arial"/>
                <w:color w:val="000000" w:themeColor="text1"/>
                <w:sz w:val="22"/>
              </w:rPr>
              <w:t>3</w:t>
            </w:r>
            <w:r w:rsidRPr="625C78FF">
              <w:rPr>
                <w:rFonts w:eastAsia="Arial" w:cs="Arial"/>
                <w:color w:val="000000" w:themeColor="text1"/>
                <w:sz w:val="22"/>
              </w:rPr>
              <w:t xml:space="preserve"> has been completed on Abyasa</w:t>
            </w:r>
            <w:r w:rsidR="596CF31C" w:rsidRPr="625C78FF">
              <w:rPr>
                <w:rFonts w:eastAsia="Arial" w:cs="Arial"/>
                <w:color w:val="000000" w:themeColor="text1"/>
                <w:sz w:val="22"/>
              </w:rPr>
              <w:t xml:space="preserve"> and that your weekly lesson observations are up to date.</w:t>
            </w:r>
          </w:p>
          <w:p w14:paraId="50B7FABE" w14:textId="7D642558" w:rsidR="00994DA1" w:rsidRDefault="22A085B4" w:rsidP="625C78FF">
            <w:pPr>
              <w:ind w:right="-23"/>
              <w:rPr>
                <w:rFonts w:eastAsia="Arial" w:cs="Arial"/>
                <w:color w:val="000000" w:themeColor="text1"/>
                <w:sz w:val="22"/>
              </w:rPr>
            </w:pPr>
            <w:r w:rsidRPr="625C78FF">
              <w:rPr>
                <w:rFonts w:eastAsia="Arial" w:cs="Arial"/>
                <w:color w:val="000000" w:themeColor="text1"/>
                <w:sz w:val="22"/>
              </w:rPr>
              <w:t xml:space="preserve">Continue to focus your Weekly Development Meetings (WDM) upon the Intended Curriculum, as identified above and in the Professional Practice Handbook and Subject Component Tracker for Week 3. Please also continue to talk to your trainees about what they have been learning in university-based sessions and how this relates to what they are observing and experiencing in practice within your setting. </w:t>
            </w:r>
          </w:p>
          <w:p w14:paraId="2CD22985" w14:textId="0DB58819" w:rsidR="00994DA1" w:rsidRDefault="22A085B4" w:rsidP="625C78FF">
            <w:pPr>
              <w:ind w:right="-23"/>
            </w:pPr>
            <w:r w:rsidRPr="625C78FF">
              <w:rPr>
                <w:rFonts w:eastAsia="Arial" w:cs="Arial"/>
                <w:color w:val="000000" w:themeColor="text1"/>
                <w:sz w:val="22"/>
              </w:rPr>
              <w:t xml:space="preserve">When setting future targets on the WDS forms, please ensure that they relate to the Intended Curriculum for </w:t>
            </w:r>
            <w:r w:rsidRPr="625C78FF">
              <w:rPr>
                <w:rFonts w:eastAsia="Arial" w:cs="Arial"/>
                <w:color w:val="000000" w:themeColor="text1"/>
                <w:sz w:val="22"/>
              </w:rPr>
              <w:lastRenderedPageBreak/>
              <w:t>that week or the subsequent one, and outline how trainees can action and complete these targets within the time they have. If you require further support with target setting, please do contact your trainee’s Link Tutor in the first instance.</w:t>
            </w:r>
          </w:p>
          <w:p w14:paraId="2E4A8BF9" w14:textId="2195EA81" w:rsidR="00C325DA" w:rsidRPr="00C325DA" w:rsidRDefault="00C325DA" w:rsidP="00C325DA">
            <w:pPr>
              <w:spacing w:after="0" w:line="240" w:lineRule="auto"/>
              <w:rPr>
                <w:rFonts w:cs="Arial"/>
                <w:b/>
                <w:bCs/>
                <w:sz w:val="22"/>
              </w:rPr>
            </w:pPr>
            <w:r w:rsidRPr="00C325DA">
              <w:rPr>
                <w:rFonts w:cs="Arial"/>
                <w:b/>
                <w:bCs/>
                <w:sz w:val="22"/>
              </w:rPr>
              <w:t>According to the P</w:t>
            </w:r>
            <w:r w:rsidRPr="00C325DA">
              <w:rPr>
                <w:rFonts w:cs="Arial"/>
                <w:b/>
                <w:bCs/>
                <w:sz w:val="22"/>
              </w:rPr>
              <w:t xml:space="preserve">rofessional </w:t>
            </w:r>
            <w:r w:rsidRPr="00C325DA">
              <w:rPr>
                <w:rFonts w:cs="Arial"/>
                <w:b/>
                <w:bCs/>
                <w:sz w:val="22"/>
              </w:rPr>
              <w:t>P</w:t>
            </w:r>
            <w:r w:rsidRPr="00C325DA">
              <w:rPr>
                <w:rFonts w:cs="Arial"/>
                <w:b/>
                <w:bCs/>
                <w:sz w:val="22"/>
              </w:rPr>
              <w:t>ractice</w:t>
            </w:r>
            <w:r w:rsidRPr="00C325DA">
              <w:rPr>
                <w:rFonts w:cs="Arial"/>
                <w:b/>
                <w:bCs/>
                <w:sz w:val="22"/>
              </w:rPr>
              <w:t xml:space="preserve"> schedule, this and last week are the ideal opportunities for the QA3 check point to take place.  Please ensure that the joint lesson observation has been </w:t>
            </w:r>
            <w:r w:rsidRPr="00C325DA">
              <w:rPr>
                <w:rFonts w:cs="Arial"/>
                <w:b/>
                <w:bCs/>
                <w:sz w:val="22"/>
              </w:rPr>
              <w:t>arranged with your Link Tutor.</w:t>
            </w:r>
          </w:p>
        </w:tc>
      </w:tr>
      <w:tr w:rsidR="00994DA1" w14:paraId="651385F9" w14:textId="06C0C143" w:rsidTr="00536887">
        <w:trPr>
          <w:trHeight w:val="241"/>
        </w:trPr>
        <w:tc>
          <w:tcPr>
            <w:tcW w:w="4162"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lastRenderedPageBreak/>
              <w:t>Observation of experts to support training suggestions:</w:t>
            </w:r>
          </w:p>
        </w:tc>
        <w:tc>
          <w:tcPr>
            <w:tcW w:w="6804"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00536887">
        <w:trPr>
          <w:trHeight w:val="2302"/>
        </w:trPr>
        <w:tc>
          <w:tcPr>
            <w:tcW w:w="4162" w:type="dxa"/>
          </w:tcPr>
          <w:p w14:paraId="16FBF683" w14:textId="77777777" w:rsidR="006C2675" w:rsidRDefault="00C325DA" w:rsidP="00C325DA">
            <w:pPr>
              <w:pStyle w:val="NoSpacing"/>
              <w:rPr>
                <w:rFonts w:eastAsia="Arial" w:cs="Arial"/>
                <w:color w:val="000000" w:themeColor="text1"/>
                <w:sz w:val="22"/>
              </w:rPr>
            </w:pPr>
            <w:r w:rsidRPr="00C325DA">
              <w:rPr>
                <w:rFonts w:eastAsia="Arial" w:cs="Arial"/>
                <w:color w:val="000000" w:themeColor="text1"/>
                <w:sz w:val="22"/>
              </w:rPr>
              <w:t>Trainees should continue to be given opportunities in week 4 to observe and speak to expert colleagues to further their knowledge and understanding of how subjects are planned and taught across different age ranges, including the EYFS. </w:t>
            </w:r>
          </w:p>
          <w:p w14:paraId="5D59FF49" w14:textId="77777777" w:rsidR="006C2675" w:rsidRDefault="006C2675" w:rsidP="00C325DA">
            <w:pPr>
              <w:pStyle w:val="NoSpacing"/>
              <w:rPr>
                <w:rFonts w:cs="Arial"/>
                <w:color w:val="000000" w:themeColor="text1"/>
                <w:sz w:val="22"/>
              </w:rPr>
            </w:pPr>
          </w:p>
          <w:p w14:paraId="5277A7A1" w14:textId="5B2CB649" w:rsidR="00C325DA" w:rsidRPr="00C325DA" w:rsidRDefault="00C325DA" w:rsidP="00C325DA">
            <w:pPr>
              <w:pStyle w:val="NoSpacing"/>
              <w:rPr>
                <w:rFonts w:cs="Arial"/>
                <w:sz w:val="22"/>
              </w:rPr>
            </w:pPr>
            <w:r w:rsidRPr="00C325DA">
              <w:rPr>
                <w:rFonts w:cs="Arial"/>
                <w:sz w:val="22"/>
              </w:rPr>
              <w:t>It would be beneficial</w:t>
            </w:r>
          </w:p>
          <w:p w14:paraId="7BE4C67A" w14:textId="77777777" w:rsidR="001F0811" w:rsidRDefault="00C325DA" w:rsidP="00C325DA">
            <w:pPr>
              <w:pStyle w:val="NoSpacing"/>
              <w:rPr>
                <w:rFonts w:cs="Arial"/>
                <w:sz w:val="22"/>
              </w:rPr>
            </w:pPr>
            <w:r w:rsidRPr="00C325DA">
              <w:rPr>
                <w:rFonts w:cs="Arial"/>
                <w:sz w:val="22"/>
              </w:rPr>
              <w:t>if trainees and Mentors could agree a focus on SSP teaching, if not already</w:t>
            </w:r>
            <w:r>
              <w:rPr>
                <w:rFonts w:cs="Arial"/>
                <w:sz w:val="22"/>
              </w:rPr>
              <w:t xml:space="preserve"> arranged</w:t>
            </w:r>
            <w:r w:rsidRPr="00C325DA">
              <w:rPr>
                <w:rFonts w:cs="Arial"/>
                <w:sz w:val="22"/>
              </w:rPr>
              <w:t>.</w:t>
            </w:r>
          </w:p>
          <w:p w14:paraId="431DE343" w14:textId="38AE3DC8" w:rsidR="00C325DA" w:rsidRPr="00C325DA" w:rsidRDefault="00C325DA" w:rsidP="00C325DA">
            <w:pPr>
              <w:pStyle w:val="NoSpacing"/>
              <w:rPr>
                <w:rFonts w:cs="Arial"/>
                <w:sz w:val="22"/>
              </w:rPr>
            </w:pPr>
          </w:p>
        </w:tc>
        <w:tc>
          <w:tcPr>
            <w:tcW w:w="6804" w:type="dxa"/>
          </w:tcPr>
          <w:p w14:paraId="685ACE59" w14:textId="77777777" w:rsidR="00FB33DE" w:rsidRPr="00FB33DE" w:rsidRDefault="00FB33DE" w:rsidP="00FB33DE">
            <w:pPr>
              <w:pStyle w:val="NoSpacing"/>
              <w:ind w:right="567"/>
              <w:rPr>
                <w:rFonts w:eastAsia="Arial" w:cs="Arial"/>
                <w:sz w:val="22"/>
              </w:rPr>
            </w:pPr>
            <w:r w:rsidRPr="00FB33DE">
              <w:rPr>
                <w:rFonts w:eastAsia="Arial" w:cs="Arial"/>
                <w:sz w:val="22"/>
                <w:u w:val="single"/>
              </w:rPr>
              <w:t>Mental Health and Wellbeing</w:t>
            </w:r>
            <w:r w:rsidRPr="00FB33DE">
              <w:rPr>
                <w:rFonts w:eastAsia="Arial" w:cs="Arial"/>
                <w:sz w:val="22"/>
              </w:rPr>
              <w:t>:   </w:t>
            </w:r>
          </w:p>
          <w:p w14:paraId="7EAB1D9F" w14:textId="77777777" w:rsidR="00FB33DE" w:rsidRPr="00FB33DE" w:rsidRDefault="00FB33DE" w:rsidP="00FB33DE">
            <w:pPr>
              <w:pStyle w:val="NoSpacing"/>
              <w:numPr>
                <w:ilvl w:val="0"/>
                <w:numId w:val="19"/>
              </w:numPr>
              <w:ind w:right="567"/>
              <w:rPr>
                <w:rFonts w:eastAsia="Arial" w:cs="Arial"/>
                <w:sz w:val="22"/>
              </w:rPr>
            </w:pPr>
            <w:hyperlink r:id="rId11" w:tgtFrame="_blank" w:history="1">
              <w:r w:rsidRPr="00FB33DE">
                <w:rPr>
                  <w:rStyle w:val="Hyperlink"/>
                  <w:rFonts w:eastAsia="Arial" w:cs="Arial"/>
                  <w:sz w:val="22"/>
                </w:rPr>
                <w:t>https://www.gov.uk/guidance/mental-health-and-wellbeing-support-in-schools-and-colleges</w:t>
              </w:r>
            </w:hyperlink>
            <w:r w:rsidRPr="00FB33DE">
              <w:rPr>
                <w:rFonts w:eastAsia="Arial" w:cs="Arial"/>
                <w:sz w:val="22"/>
              </w:rPr>
              <w:t> </w:t>
            </w:r>
          </w:p>
          <w:p w14:paraId="059C4F2E" w14:textId="77777777" w:rsidR="00FB33DE" w:rsidRPr="00FB33DE" w:rsidRDefault="00FB33DE" w:rsidP="00FB33DE">
            <w:pPr>
              <w:pStyle w:val="NoSpacing"/>
              <w:numPr>
                <w:ilvl w:val="0"/>
                <w:numId w:val="20"/>
              </w:numPr>
              <w:ind w:right="567"/>
              <w:rPr>
                <w:rFonts w:eastAsia="Arial" w:cs="Arial"/>
                <w:sz w:val="22"/>
              </w:rPr>
            </w:pPr>
            <w:hyperlink r:id="rId12" w:tgtFrame="_blank" w:history="1">
              <w:r w:rsidRPr="00FB33DE">
                <w:rPr>
                  <w:rStyle w:val="Hyperlink"/>
                  <w:rFonts w:eastAsia="Arial" w:cs="Arial"/>
                  <w:sz w:val="22"/>
                </w:rPr>
                <w:t>https://educationhub.blog.gov.uk/2023/10/10/how-were-helping-look-after-the-mental-health-of-children-and-young-people/</w:t>
              </w:r>
            </w:hyperlink>
            <w:r w:rsidRPr="00FB33DE">
              <w:rPr>
                <w:rFonts w:eastAsia="Arial" w:cs="Arial"/>
                <w:sz w:val="22"/>
              </w:rPr>
              <w:t>   </w:t>
            </w:r>
          </w:p>
          <w:p w14:paraId="58965946" w14:textId="77777777" w:rsidR="00FB33DE" w:rsidRPr="00FB33DE" w:rsidRDefault="00FB33DE" w:rsidP="00FB33DE">
            <w:pPr>
              <w:pStyle w:val="NoSpacing"/>
              <w:numPr>
                <w:ilvl w:val="0"/>
                <w:numId w:val="21"/>
              </w:numPr>
              <w:ind w:right="567"/>
              <w:rPr>
                <w:rFonts w:eastAsia="Arial" w:cs="Arial"/>
                <w:sz w:val="22"/>
              </w:rPr>
            </w:pPr>
            <w:hyperlink r:id="rId13" w:tgtFrame="_blank" w:history="1">
              <w:r w:rsidRPr="00FB33DE">
                <w:rPr>
                  <w:rStyle w:val="Hyperlink"/>
                  <w:rFonts w:eastAsia="Arial" w:cs="Arial"/>
                  <w:sz w:val="22"/>
                </w:rPr>
                <w:t>https://bera-journals.onlinelibrary.wiley.com/doi/full/10.1002/berj.3795</w:t>
              </w:r>
            </w:hyperlink>
            <w:r w:rsidRPr="00FB33DE">
              <w:rPr>
                <w:rFonts w:eastAsia="Arial" w:cs="Arial"/>
                <w:sz w:val="22"/>
              </w:rPr>
              <w:t>  </w:t>
            </w:r>
          </w:p>
          <w:p w14:paraId="0DC5F376" w14:textId="7E19AEBC" w:rsidR="00FB33DE" w:rsidRDefault="00FB33DE" w:rsidP="00FB33DE">
            <w:pPr>
              <w:pStyle w:val="NoSpacing"/>
              <w:ind w:left="720" w:right="567"/>
              <w:rPr>
                <w:rFonts w:eastAsia="Arial" w:cs="Arial"/>
                <w:sz w:val="22"/>
              </w:rPr>
            </w:pPr>
          </w:p>
          <w:p w14:paraId="47662A42" w14:textId="30C8432D" w:rsidR="00FB33DE" w:rsidRPr="00FB33DE" w:rsidRDefault="00FB33DE" w:rsidP="00FB33DE">
            <w:pPr>
              <w:pStyle w:val="NoSpacing"/>
              <w:ind w:right="567"/>
              <w:rPr>
                <w:rFonts w:eastAsia="Arial" w:cs="Arial"/>
                <w:sz w:val="22"/>
              </w:rPr>
            </w:pPr>
            <w:r w:rsidRPr="00FB33DE">
              <w:rPr>
                <w:rFonts w:eastAsia="Arial" w:cs="Arial"/>
                <w:sz w:val="22"/>
                <w:u w:val="single"/>
              </w:rPr>
              <w:t>Assessment and Planning in the Early Years Foundation Stage:</w:t>
            </w:r>
            <w:r w:rsidRPr="00FB33DE">
              <w:rPr>
                <w:rFonts w:eastAsia="Arial" w:cs="Arial"/>
                <w:sz w:val="22"/>
              </w:rPr>
              <w:t> </w:t>
            </w:r>
          </w:p>
          <w:p w14:paraId="356FF2DB" w14:textId="77777777" w:rsidR="00FB33DE" w:rsidRPr="00FB33DE" w:rsidRDefault="00FB33DE" w:rsidP="00FB33DE">
            <w:pPr>
              <w:pStyle w:val="NoSpacing"/>
              <w:numPr>
                <w:ilvl w:val="0"/>
                <w:numId w:val="22"/>
              </w:numPr>
              <w:ind w:right="567"/>
              <w:rPr>
                <w:rFonts w:eastAsia="Arial" w:cs="Arial"/>
                <w:sz w:val="22"/>
              </w:rPr>
            </w:pPr>
            <w:hyperlink r:id="rId14" w:tgtFrame="_blank" w:history="1">
              <w:r w:rsidRPr="00FB33DE">
                <w:rPr>
                  <w:rStyle w:val="Hyperlink"/>
                  <w:rFonts w:eastAsia="Arial" w:cs="Arial"/>
                  <w:sz w:val="22"/>
                </w:rPr>
                <w:t>https://birthto5matters.org.uk/observation-assessment-and-planning/</w:t>
              </w:r>
            </w:hyperlink>
            <w:r w:rsidRPr="00FB33DE">
              <w:rPr>
                <w:rFonts w:eastAsia="Arial" w:cs="Arial"/>
                <w:sz w:val="22"/>
              </w:rPr>
              <w:t>  </w:t>
            </w:r>
          </w:p>
          <w:p w14:paraId="22C47CF9" w14:textId="77777777" w:rsidR="00FB33DE" w:rsidRPr="00FB33DE" w:rsidRDefault="00FB33DE" w:rsidP="00FB33DE">
            <w:pPr>
              <w:pStyle w:val="NoSpacing"/>
              <w:numPr>
                <w:ilvl w:val="0"/>
                <w:numId w:val="23"/>
              </w:numPr>
              <w:ind w:right="567"/>
              <w:rPr>
                <w:rFonts w:eastAsia="Arial" w:cs="Arial"/>
                <w:sz w:val="22"/>
              </w:rPr>
            </w:pPr>
            <w:hyperlink r:id="rId15" w:tgtFrame="_blank" w:history="1">
              <w:r w:rsidRPr="00FB33DE">
                <w:rPr>
                  <w:rStyle w:val="Hyperlink"/>
                  <w:rFonts w:eastAsia="Arial" w:cs="Arial"/>
                  <w:sz w:val="22"/>
                </w:rPr>
                <w:t>https://birthto5matters.org.uk/wp-content/uploads/2021/03/Observing-recognising-and-responding-to-Childrens-funds-of-knowledge-and-intrests.pdf</w:t>
              </w:r>
            </w:hyperlink>
            <w:r w:rsidRPr="00FB33DE">
              <w:rPr>
                <w:rFonts w:eastAsia="Arial" w:cs="Arial"/>
                <w:sz w:val="22"/>
              </w:rPr>
              <w:t>  </w:t>
            </w:r>
          </w:p>
          <w:p w14:paraId="66FB25E2" w14:textId="77777777" w:rsidR="00FB33DE" w:rsidRPr="00FB33DE" w:rsidRDefault="00FB33DE" w:rsidP="00FB33DE">
            <w:pPr>
              <w:pStyle w:val="NoSpacing"/>
              <w:numPr>
                <w:ilvl w:val="0"/>
                <w:numId w:val="24"/>
              </w:numPr>
              <w:ind w:right="567"/>
              <w:rPr>
                <w:rFonts w:eastAsia="Arial" w:cs="Arial"/>
                <w:sz w:val="22"/>
              </w:rPr>
            </w:pPr>
            <w:hyperlink r:id="rId16" w:tgtFrame="_blank" w:history="1">
              <w:r w:rsidRPr="00FB33DE">
                <w:rPr>
                  <w:rStyle w:val="Hyperlink"/>
                  <w:rFonts w:eastAsia="Arial" w:cs="Arial"/>
                  <w:sz w:val="22"/>
                </w:rPr>
                <w:t>https://birthto5matters.org.uk/wp-content/uploads/2021/03/PDF-22-OAP-and-co-constructing-the-curriculum.pdf</w:t>
              </w:r>
            </w:hyperlink>
            <w:r w:rsidRPr="00FB33DE">
              <w:rPr>
                <w:rFonts w:eastAsia="Arial" w:cs="Arial"/>
                <w:sz w:val="22"/>
              </w:rPr>
              <w:t>  </w:t>
            </w:r>
          </w:p>
          <w:p w14:paraId="4BE94F9A" w14:textId="77777777" w:rsidR="00FB33DE" w:rsidRPr="00FB33DE" w:rsidRDefault="00FB33DE" w:rsidP="00FB33DE">
            <w:pPr>
              <w:pStyle w:val="NoSpacing"/>
              <w:ind w:left="720" w:right="567"/>
              <w:rPr>
                <w:rFonts w:eastAsia="Arial" w:cs="Arial"/>
                <w:sz w:val="22"/>
              </w:rPr>
            </w:pPr>
            <w:r w:rsidRPr="00FB33DE">
              <w:rPr>
                <w:rFonts w:eastAsia="Arial" w:cs="Arial"/>
                <w:sz w:val="22"/>
              </w:rPr>
              <w:t> </w:t>
            </w:r>
          </w:p>
          <w:p w14:paraId="6CA4690A" w14:textId="5B21FF91" w:rsidR="001F0811" w:rsidRDefault="001F0811" w:rsidP="00536887">
            <w:pPr>
              <w:pStyle w:val="NoSpacing"/>
              <w:ind w:left="720" w:right="567"/>
              <w:rPr>
                <w:rFonts w:eastAsia="Arial" w:cs="Arial"/>
                <w:sz w:val="22"/>
              </w:rPr>
            </w:pPr>
          </w:p>
        </w:tc>
      </w:tr>
      <w:tr w:rsidR="001F0811" w14:paraId="43DBE0D1" w14:textId="77777777" w:rsidTr="00536887">
        <w:trPr>
          <w:trHeight w:val="407"/>
        </w:trPr>
        <w:tc>
          <w:tcPr>
            <w:tcW w:w="4162" w:type="dxa"/>
            <w:shd w:val="clear" w:color="auto" w:fill="CCC0D9" w:themeFill="accent4" w:themeFillTint="66"/>
          </w:tcPr>
          <w:p w14:paraId="2DC427E2" w14:textId="159A6074" w:rsidR="001F0811" w:rsidRPr="001F0811" w:rsidRDefault="42D38808" w:rsidP="00994DA1">
            <w:pPr>
              <w:pStyle w:val="NoSpacing"/>
              <w:spacing w:line="276" w:lineRule="auto"/>
              <w:ind w:right="-23"/>
              <w:rPr>
                <w:b/>
                <w:bCs/>
              </w:rPr>
            </w:pPr>
            <w:r w:rsidRPr="625C78FF">
              <w:rPr>
                <w:b/>
                <w:bCs/>
              </w:rPr>
              <w:t>Link Tutor</w:t>
            </w:r>
          </w:p>
        </w:tc>
        <w:tc>
          <w:tcPr>
            <w:tcW w:w="6804"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00536887">
        <w:trPr>
          <w:trHeight w:val="2097"/>
        </w:trPr>
        <w:tc>
          <w:tcPr>
            <w:tcW w:w="4162" w:type="dxa"/>
          </w:tcPr>
          <w:p w14:paraId="62B273A3" w14:textId="77777777" w:rsidR="004B0594" w:rsidRDefault="4344DABC" w:rsidP="625C78FF">
            <w:pPr>
              <w:spacing w:before="240" w:after="240"/>
              <w:rPr>
                <w:rFonts w:eastAsia="Arial" w:cs="Arial"/>
                <w:color w:val="000000" w:themeColor="text1"/>
                <w:sz w:val="22"/>
              </w:rPr>
            </w:pPr>
            <w:r w:rsidRPr="625C78FF">
              <w:rPr>
                <w:rFonts w:eastAsia="Arial" w:cs="Arial"/>
                <w:color w:val="000000" w:themeColor="text1"/>
                <w:sz w:val="22"/>
              </w:rPr>
              <w:t>Link tutors</w:t>
            </w:r>
            <w:r w:rsidR="474AA93F" w:rsidRPr="625C78FF">
              <w:rPr>
                <w:rFonts w:eastAsia="Arial" w:cs="Arial"/>
                <w:color w:val="000000" w:themeColor="text1"/>
                <w:sz w:val="22"/>
              </w:rPr>
              <w:t>,</w:t>
            </w:r>
            <w:r w:rsidR="00C325DA">
              <w:rPr>
                <w:rFonts w:eastAsia="Arial" w:cs="Arial"/>
                <w:color w:val="000000" w:themeColor="text1"/>
                <w:sz w:val="22"/>
              </w:rPr>
              <w:t xml:space="preserve"> please ensure </w:t>
            </w:r>
            <w:r w:rsidR="004B0594">
              <w:rPr>
                <w:rFonts w:eastAsia="Arial" w:cs="Arial"/>
                <w:color w:val="000000" w:themeColor="text1"/>
                <w:sz w:val="22"/>
              </w:rPr>
              <w:t>that Abyasa is up to date following your QA1 and QA2 meetings with Mentors and Trainees</w:t>
            </w:r>
            <w:r w:rsidR="474AA93F" w:rsidRPr="625C78FF">
              <w:rPr>
                <w:rFonts w:eastAsia="Arial" w:cs="Arial"/>
                <w:color w:val="000000" w:themeColor="text1"/>
                <w:sz w:val="22"/>
              </w:rPr>
              <w:t xml:space="preserve">. </w:t>
            </w:r>
          </w:p>
          <w:p w14:paraId="4620B1E3" w14:textId="77777777" w:rsidR="00994DA1" w:rsidRDefault="004B0594" w:rsidP="625C78FF">
            <w:pPr>
              <w:spacing w:before="240" w:after="240"/>
              <w:rPr>
                <w:rFonts w:eastAsia="Arial" w:cs="Arial"/>
                <w:color w:val="000000" w:themeColor="text1"/>
                <w:sz w:val="22"/>
              </w:rPr>
            </w:pPr>
            <w:r>
              <w:rPr>
                <w:rFonts w:eastAsia="Arial" w:cs="Arial"/>
                <w:color w:val="000000" w:themeColor="text1"/>
                <w:sz w:val="22"/>
              </w:rPr>
              <w:t xml:space="preserve">If you haven’t done so already, please </w:t>
            </w:r>
            <w:r w:rsidR="474AA93F" w:rsidRPr="625C78FF">
              <w:rPr>
                <w:rFonts w:eastAsia="Arial" w:cs="Arial"/>
                <w:color w:val="000000" w:themeColor="text1"/>
                <w:sz w:val="22"/>
              </w:rPr>
              <w:t>arrange a mutually convenient time to carry out the in-person visit as</w:t>
            </w:r>
            <w:r w:rsidR="26F3F33C" w:rsidRPr="625C78FF">
              <w:rPr>
                <w:rFonts w:eastAsia="Arial" w:cs="Arial"/>
                <w:color w:val="000000" w:themeColor="text1"/>
                <w:sz w:val="22"/>
              </w:rPr>
              <w:t xml:space="preserve"> part of QA3 which ideally should take place</w:t>
            </w:r>
            <w:r w:rsidR="135DD13D" w:rsidRPr="625C78FF">
              <w:rPr>
                <w:rFonts w:eastAsia="Arial" w:cs="Arial"/>
                <w:color w:val="000000" w:themeColor="text1"/>
                <w:sz w:val="22"/>
              </w:rPr>
              <w:t xml:space="preserve"> at the mid-way point of the professional practice.</w:t>
            </w:r>
          </w:p>
          <w:p w14:paraId="738FB08C" w14:textId="44A9A0EB" w:rsidR="004B0594" w:rsidRPr="004B0594" w:rsidRDefault="004B0594" w:rsidP="625C78FF">
            <w:pPr>
              <w:spacing w:before="240" w:after="240"/>
              <w:rPr>
                <w:rFonts w:eastAsia="Arial" w:cs="Arial"/>
                <w:color w:val="000000" w:themeColor="text1"/>
                <w:sz w:val="22"/>
              </w:rPr>
            </w:pPr>
            <w:r w:rsidRPr="004B0594">
              <w:rPr>
                <w:rFonts w:cs="Arial"/>
                <w:sz w:val="22"/>
              </w:rPr>
              <w:t xml:space="preserve">It would be lovely to hear how trainees are getting on and how well their teaching opportunities are going – do let </w:t>
            </w:r>
            <w:r>
              <w:rPr>
                <w:rFonts w:cs="Arial"/>
                <w:sz w:val="22"/>
              </w:rPr>
              <w:t>me</w:t>
            </w:r>
            <w:r w:rsidRPr="004B0594">
              <w:rPr>
                <w:rFonts w:cs="Arial"/>
                <w:sz w:val="22"/>
              </w:rPr>
              <w:t xml:space="preserve"> know!</w:t>
            </w:r>
          </w:p>
        </w:tc>
        <w:tc>
          <w:tcPr>
            <w:tcW w:w="6804" w:type="dxa"/>
          </w:tcPr>
          <w:p w14:paraId="1E9DEE99" w14:textId="11C9533A" w:rsidR="004B0594" w:rsidRDefault="004B0594" w:rsidP="004B0594">
            <w:pPr>
              <w:spacing w:before="240" w:after="240"/>
              <w:rPr>
                <w:rFonts w:eastAsia="Arial" w:cs="Arial"/>
                <w:color w:val="000000" w:themeColor="text1"/>
                <w:sz w:val="22"/>
              </w:rPr>
            </w:pPr>
            <w:r w:rsidRPr="004B0594">
              <w:rPr>
                <w:rFonts w:cs="Arial"/>
                <w:sz w:val="22"/>
              </w:rPr>
              <w:t>At week 4, you will be gaining so much more confidence with planning and teaching</w:t>
            </w:r>
            <w:r w:rsidRPr="004B0594">
              <w:rPr>
                <w:rFonts w:cs="Arial"/>
                <w:sz w:val="22"/>
              </w:rPr>
              <w:t>.</w:t>
            </w:r>
            <w:r w:rsidRPr="004B0594">
              <w:rPr>
                <w:rFonts w:cs="Arial"/>
                <w:sz w:val="22"/>
              </w:rPr>
              <w:t xml:space="preserve"> </w:t>
            </w:r>
            <w:r w:rsidRPr="004B0594">
              <w:rPr>
                <w:rFonts w:cs="Arial"/>
                <w:sz w:val="22"/>
              </w:rPr>
              <w:t>E</w:t>
            </w:r>
            <w:r w:rsidRPr="004B0594">
              <w:rPr>
                <w:rFonts w:cs="Arial"/>
                <w:sz w:val="22"/>
              </w:rPr>
              <w:t>nsure that you enjoy the challenges and opportunities afforded to you</w:t>
            </w:r>
            <w:r>
              <w:rPr>
                <w:rFonts w:cs="Arial"/>
                <w:sz w:val="22"/>
              </w:rPr>
              <w:t xml:space="preserve"> and that, as a professional,</w:t>
            </w:r>
            <w:r w:rsidRPr="004B0594">
              <w:rPr>
                <w:rFonts w:eastAsia="Arial" w:cs="Arial"/>
                <w:color w:val="000000" w:themeColor="text1"/>
                <w:sz w:val="22"/>
              </w:rPr>
              <w:t xml:space="preserve"> you are ready, prepared and know exactly what you are teaching this week and what is expected of you. </w:t>
            </w:r>
          </w:p>
          <w:p w14:paraId="274BB22F" w14:textId="1AA82BE0" w:rsidR="004B0594" w:rsidRDefault="004B0594" w:rsidP="004B0594">
            <w:pPr>
              <w:spacing w:before="240" w:after="240"/>
              <w:rPr>
                <w:rFonts w:eastAsia="Arial" w:cs="Arial"/>
                <w:color w:val="000000" w:themeColor="text1"/>
                <w:sz w:val="22"/>
              </w:rPr>
            </w:pPr>
            <w:r>
              <w:rPr>
                <w:rFonts w:eastAsia="Arial" w:cs="Arial"/>
                <w:color w:val="000000" w:themeColor="text1"/>
                <w:sz w:val="22"/>
              </w:rPr>
              <w:t>Now that you are halfway through your professional practice, begin to reflect on what you have learned so far through your observations of teaching and learning, your own practice and interactions with the children, any wider opportunities you have been provided with, and following your weekly meetings with your mentor.</w:t>
            </w:r>
          </w:p>
          <w:p w14:paraId="0760AB64" w14:textId="72878DF5" w:rsidR="004B0594" w:rsidRPr="00FB33DE" w:rsidRDefault="004B0594" w:rsidP="004B0594">
            <w:pPr>
              <w:spacing w:before="240" w:after="240"/>
              <w:rPr>
                <w:rFonts w:eastAsia="Arial" w:cs="Arial"/>
                <w:b/>
                <w:bCs/>
                <w:color w:val="000000" w:themeColor="text1"/>
                <w:sz w:val="22"/>
              </w:rPr>
            </w:pPr>
            <w:r w:rsidRPr="00FB33DE">
              <w:rPr>
                <w:rFonts w:eastAsia="Arial" w:cs="Arial"/>
                <w:b/>
                <w:bCs/>
                <w:color w:val="000000" w:themeColor="text1"/>
                <w:sz w:val="22"/>
              </w:rPr>
              <w:t xml:space="preserve">Begin to make connections to the Strands in your Pebble Pad Learning </w:t>
            </w:r>
            <w:r w:rsidR="00FB33DE" w:rsidRPr="00FB33DE">
              <w:rPr>
                <w:rFonts w:eastAsia="Arial" w:cs="Arial"/>
                <w:b/>
                <w:bCs/>
                <w:color w:val="000000" w:themeColor="text1"/>
                <w:sz w:val="22"/>
              </w:rPr>
              <w:t>Journey and</w:t>
            </w:r>
            <w:r w:rsidRPr="00FB33DE">
              <w:rPr>
                <w:rFonts w:eastAsia="Arial" w:cs="Arial"/>
                <w:b/>
                <w:bCs/>
                <w:color w:val="000000" w:themeColor="text1"/>
                <w:sz w:val="22"/>
              </w:rPr>
              <w:t xml:space="preserve"> add reflections </w:t>
            </w:r>
            <w:r w:rsidR="00FB33DE" w:rsidRPr="00FB33DE">
              <w:rPr>
                <w:rFonts w:eastAsia="Arial" w:cs="Arial"/>
                <w:b/>
                <w:bCs/>
                <w:color w:val="000000" w:themeColor="text1"/>
                <w:sz w:val="22"/>
              </w:rPr>
              <w:t>to demonstrate</w:t>
            </w:r>
            <w:r w:rsidRPr="00FB33DE">
              <w:rPr>
                <w:rFonts w:eastAsia="Arial" w:cs="Arial"/>
                <w:b/>
                <w:bCs/>
                <w:color w:val="000000" w:themeColor="text1"/>
                <w:sz w:val="22"/>
              </w:rPr>
              <w:t xml:space="preserve"> your developing knowledge and understanding</w:t>
            </w:r>
            <w:r w:rsidR="00FB33DE" w:rsidRPr="00FB33DE">
              <w:rPr>
                <w:rFonts w:eastAsia="Arial" w:cs="Arial"/>
                <w:b/>
                <w:bCs/>
                <w:color w:val="000000" w:themeColor="text1"/>
                <w:sz w:val="22"/>
              </w:rPr>
              <w:t>.</w:t>
            </w:r>
          </w:p>
          <w:p w14:paraId="109E3E50" w14:textId="2BD72CB7" w:rsidR="00994DA1" w:rsidRDefault="00994DA1" w:rsidP="004B0594">
            <w:pPr>
              <w:spacing w:before="240" w:after="240"/>
              <w:rPr>
                <w:rFonts w:eastAsia="Arial" w:cs="Arial"/>
                <w:color w:val="000000" w:themeColor="text1"/>
                <w:sz w:val="22"/>
              </w:rPr>
            </w:pPr>
          </w:p>
        </w:tc>
      </w:tr>
    </w:tbl>
    <w:p w14:paraId="690E0B3B" w14:textId="77777777" w:rsidR="0005423A" w:rsidRDefault="0005423A"/>
    <w:sectPr w:rsidR="0005423A"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03"/>
    <w:multiLevelType w:val="hybridMultilevel"/>
    <w:tmpl w:val="2F3C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F3023"/>
    <w:multiLevelType w:val="multilevel"/>
    <w:tmpl w:val="E1C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B5661"/>
    <w:multiLevelType w:val="hybridMultilevel"/>
    <w:tmpl w:val="B000A622"/>
    <w:lvl w:ilvl="0" w:tplc="178A6DDA">
      <w:start w:val="1"/>
      <w:numFmt w:val="bullet"/>
      <w:lvlText w:val=""/>
      <w:lvlJc w:val="left"/>
      <w:pPr>
        <w:ind w:left="1287" w:hanging="360"/>
      </w:pPr>
      <w:rPr>
        <w:rFonts w:ascii="Symbol" w:hAnsi="Symbol" w:hint="default"/>
      </w:rPr>
    </w:lvl>
    <w:lvl w:ilvl="1" w:tplc="C79E7A04">
      <w:start w:val="1"/>
      <w:numFmt w:val="bullet"/>
      <w:lvlText w:val="o"/>
      <w:lvlJc w:val="left"/>
      <w:pPr>
        <w:ind w:left="1440" w:hanging="360"/>
      </w:pPr>
      <w:rPr>
        <w:rFonts w:ascii="Courier New" w:hAnsi="Courier New" w:hint="default"/>
      </w:rPr>
    </w:lvl>
    <w:lvl w:ilvl="2" w:tplc="6D609694">
      <w:start w:val="1"/>
      <w:numFmt w:val="bullet"/>
      <w:lvlText w:val=""/>
      <w:lvlJc w:val="left"/>
      <w:pPr>
        <w:ind w:left="2160" w:hanging="360"/>
      </w:pPr>
      <w:rPr>
        <w:rFonts w:ascii="Wingdings" w:hAnsi="Wingdings" w:hint="default"/>
      </w:rPr>
    </w:lvl>
    <w:lvl w:ilvl="3" w:tplc="59F0C6F4">
      <w:start w:val="1"/>
      <w:numFmt w:val="bullet"/>
      <w:lvlText w:val=""/>
      <w:lvlJc w:val="left"/>
      <w:pPr>
        <w:ind w:left="2880" w:hanging="360"/>
      </w:pPr>
      <w:rPr>
        <w:rFonts w:ascii="Symbol" w:hAnsi="Symbol" w:hint="default"/>
      </w:rPr>
    </w:lvl>
    <w:lvl w:ilvl="4" w:tplc="012A0466">
      <w:start w:val="1"/>
      <w:numFmt w:val="bullet"/>
      <w:lvlText w:val="o"/>
      <w:lvlJc w:val="left"/>
      <w:pPr>
        <w:ind w:left="3600" w:hanging="360"/>
      </w:pPr>
      <w:rPr>
        <w:rFonts w:ascii="Courier New" w:hAnsi="Courier New" w:hint="default"/>
      </w:rPr>
    </w:lvl>
    <w:lvl w:ilvl="5" w:tplc="1EF4F05A">
      <w:start w:val="1"/>
      <w:numFmt w:val="bullet"/>
      <w:lvlText w:val=""/>
      <w:lvlJc w:val="left"/>
      <w:pPr>
        <w:ind w:left="4320" w:hanging="360"/>
      </w:pPr>
      <w:rPr>
        <w:rFonts w:ascii="Wingdings" w:hAnsi="Wingdings" w:hint="default"/>
      </w:rPr>
    </w:lvl>
    <w:lvl w:ilvl="6" w:tplc="52944F0A">
      <w:start w:val="1"/>
      <w:numFmt w:val="bullet"/>
      <w:lvlText w:val=""/>
      <w:lvlJc w:val="left"/>
      <w:pPr>
        <w:ind w:left="5040" w:hanging="360"/>
      </w:pPr>
      <w:rPr>
        <w:rFonts w:ascii="Symbol" w:hAnsi="Symbol" w:hint="default"/>
      </w:rPr>
    </w:lvl>
    <w:lvl w:ilvl="7" w:tplc="A348A800">
      <w:start w:val="1"/>
      <w:numFmt w:val="bullet"/>
      <w:lvlText w:val="o"/>
      <w:lvlJc w:val="left"/>
      <w:pPr>
        <w:ind w:left="5760" w:hanging="360"/>
      </w:pPr>
      <w:rPr>
        <w:rFonts w:ascii="Courier New" w:hAnsi="Courier New" w:hint="default"/>
      </w:rPr>
    </w:lvl>
    <w:lvl w:ilvl="8" w:tplc="7EC000C4">
      <w:start w:val="1"/>
      <w:numFmt w:val="bullet"/>
      <w:lvlText w:val=""/>
      <w:lvlJc w:val="left"/>
      <w:pPr>
        <w:ind w:left="6480" w:hanging="360"/>
      </w:pPr>
      <w:rPr>
        <w:rFonts w:ascii="Wingdings" w:hAnsi="Wingdings" w:hint="default"/>
      </w:rPr>
    </w:lvl>
  </w:abstractNum>
  <w:abstractNum w:abstractNumId="3" w15:restartNumberingAfterBreak="0">
    <w:nsid w:val="0EE52E67"/>
    <w:multiLevelType w:val="hybridMultilevel"/>
    <w:tmpl w:val="0E485932"/>
    <w:lvl w:ilvl="0" w:tplc="4F0E2F74">
      <w:start w:val="1"/>
      <w:numFmt w:val="bullet"/>
      <w:lvlText w:val=""/>
      <w:lvlJc w:val="left"/>
      <w:pPr>
        <w:ind w:left="720" w:hanging="360"/>
      </w:pPr>
      <w:rPr>
        <w:rFonts w:ascii="Symbol" w:hAnsi="Symbol" w:hint="default"/>
      </w:rPr>
    </w:lvl>
    <w:lvl w:ilvl="1" w:tplc="C098242A">
      <w:start w:val="1"/>
      <w:numFmt w:val="bullet"/>
      <w:lvlText w:val="o"/>
      <w:lvlJc w:val="left"/>
      <w:pPr>
        <w:ind w:left="1440" w:hanging="360"/>
      </w:pPr>
      <w:rPr>
        <w:rFonts w:ascii="Courier New" w:hAnsi="Courier New" w:hint="default"/>
      </w:rPr>
    </w:lvl>
    <w:lvl w:ilvl="2" w:tplc="DAB61B90">
      <w:start w:val="1"/>
      <w:numFmt w:val="bullet"/>
      <w:lvlText w:val=""/>
      <w:lvlJc w:val="left"/>
      <w:pPr>
        <w:ind w:left="2160" w:hanging="360"/>
      </w:pPr>
      <w:rPr>
        <w:rFonts w:ascii="Wingdings" w:hAnsi="Wingdings" w:hint="default"/>
      </w:rPr>
    </w:lvl>
    <w:lvl w:ilvl="3" w:tplc="E59047BE">
      <w:start w:val="1"/>
      <w:numFmt w:val="bullet"/>
      <w:lvlText w:val=""/>
      <w:lvlJc w:val="left"/>
      <w:pPr>
        <w:ind w:left="2880" w:hanging="360"/>
      </w:pPr>
      <w:rPr>
        <w:rFonts w:ascii="Symbol" w:hAnsi="Symbol" w:hint="default"/>
      </w:rPr>
    </w:lvl>
    <w:lvl w:ilvl="4" w:tplc="A9A48A60">
      <w:start w:val="1"/>
      <w:numFmt w:val="bullet"/>
      <w:lvlText w:val="o"/>
      <w:lvlJc w:val="left"/>
      <w:pPr>
        <w:ind w:left="3600" w:hanging="360"/>
      </w:pPr>
      <w:rPr>
        <w:rFonts w:ascii="Courier New" w:hAnsi="Courier New" w:hint="default"/>
      </w:rPr>
    </w:lvl>
    <w:lvl w:ilvl="5" w:tplc="E4E60ACE">
      <w:start w:val="1"/>
      <w:numFmt w:val="bullet"/>
      <w:lvlText w:val=""/>
      <w:lvlJc w:val="left"/>
      <w:pPr>
        <w:ind w:left="4320" w:hanging="360"/>
      </w:pPr>
      <w:rPr>
        <w:rFonts w:ascii="Wingdings" w:hAnsi="Wingdings" w:hint="default"/>
      </w:rPr>
    </w:lvl>
    <w:lvl w:ilvl="6" w:tplc="BD96CBEE">
      <w:start w:val="1"/>
      <w:numFmt w:val="bullet"/>
      <w:lvlText w:val=""/>
      <w:lvlJc w:val="left"/>
      <w:pPr>
        <w:ind w:left="5040" w:hanging="360"/>
      </w:pPr>
      <w:rPr>
        <w:rFonts w:ascii="Symbol" w:hAnsi="Symbol" w:hint="default"/>
      </w:rPr>
    </w:lvl>
    <w:lvl w:ilvl="7" w:tplc="FD0E93B8">
      <w:start w:val="1"/>
      <w:numFmt w:val="bullet"/>
      <w:lvlText w:val="o"/>
      <w:lvlJc w:val="left"/>
      <w:pPr>
        <w:ind w:left="5760" w:hanging="360"/>
      </w:pPr>
      <w:rPr>
        <w:rFonts w:ascii="Courier New" w:hAnsi="Courier New" w:hint="default"/>
      </w:rPr>
    </w:lvl>
    <w:lvl w:ilvl="8" w:tplc="950A1FCE">
      <w:start w:val="1"/>
      <w:numFmt w:val="bullet"/>
      <w:lvlText w:val=""/>
      <w:lvlJc w:val="left"/>
      <w:pPr>
        <w:ind w:left="6480" w:hanging="360"/>
      </w:pPr>
      <w:rPr>
        <w:rFonts w:ascii="Wingdings" w:hAnsi="Wingdings" w:hint="default"/>
      </w:rPr>
    </w:lvl>
  </w:abstractNum>
  <w:abstractNum w:abstractNumId="4" w15:restartNumberingAfterBreak="0">
    <w:nsid w:val="10D5FC8A"/>
    <w:multiLevelType w:val="hybridMultilevel"/>
    <w:tmpl w:val="BBDEC8C8"/>
    <w:lvl w:ilvl="0" w:tplc="19122328">
      <w:start w:val="1"/>
      <w:numFmt w:val="bullet"/>
      <w:lvlText w:val=""/>
      <w:lvlJc w:val="left"/>
      <w:pPr>
        <w:ind w:left="720" w:hanging="360"/>
      </w:pPr>
      <w:rPr>
        <w:rFonts w:ascii="Symbol" w:hAnsi="Symbol" w:hint="default"/>
      </w:rPr>
    </w:lvl>
    <w:lvl w:ilvl="1" w:tplc="39EECEDC">
      <w:start w:val="1"/>
      <w:numFmt w:val="bullet"/>
      <w:lvlText w:val="o"/>
      <w:lvlJc w:val="left"/>
      <w:pPr>
        <w:ind w:left="1440" w:hanging="360"/>
      </w:pPr>
      <w:rPr>
        <w:rFonts w:ascii="Courier New" w:hAnsi="Courier New" w:hint="default"/>
      </w:rPr>
    </w:lvl>
    <w:lvl w:ilvl="2" w:tplc="828246D6">
      <w:start w:val="1"/>
      <w:numFmt w:val="bullet"/>
      <w:lvlText w:val=""/>
      <w:lvlJc w:val="left"/>
      <w:pPr>
        <w:ind w:left="2160" w:hanging="360"/>
      </w:pPr>
      <w:rPr>
        <w:rFonts w:ascii="Wingdings" w:hAnsi="Wingdings" w:hint="default"/>
      </w:rPr>
    </w:lvl>
    <w:lvl w:ilvl="3" w:tplc="EAC8A10C">
      <w:start w:val="1"/>
      <w:numFmt w:val="bullet"/>
      <w:lvlText w:val=""/>
      <w:lvlJc w:val="left"/>
      <w:pPr>
        <w:ind w:left="2880" w:hanging="360"/>
      </w:pPr>
      <w:rPr>
        <w:rFonts w:ascii="Symbol" w:hAnsi="Symbol" w:hint="default"/>
      </w:rPr>
    </w:lvl>
    <w:lvl w:ilvl="4" w:tplc="F1F4D4BC">
      <w:start w:val="1"/>
      <w:numFmt w:val="bullet"/>
      <w:lvlText w:val="o"/>
      <w:lvlJc w:val="left"/>
      <w:pPr>
        <w:ind w:left="3600" w:hanging="360"/>
      </w:pPr>
      <w:rPr>
        <w:rFonts w:ascii="Courier New" w:hAnsi="Courier New" w:hint="default"/>
      </w:rPr>
    </w:lvl>
    <w:lvl w:ilvl="5" w:tplc="EC9E2A62">
      <w:start w:val="1"/>
      <w:numFmt w:val="bullet"/>
      <w:lvlText w:val=""/>
      <w:lvlJc w:val="left"/>
      <w:pPr>
        <w:ind w:left="4320" w:hanging="360"/>
      </w:pPr>
      <w:rPr>
        <w:rFonts w:ascii="Wingdings" w:hAnsi="Wingdings" w:hint="default"/>
      </w:rPr>
    </w:lvl>
    <w:lvl w:ilvl="6" w:tplc="6BE80DF6">
      <w:start w:val="1"/>
      <w:numFmt w:val="bullet"/>
      <w:lvlText w:val=""/>
      <w:lvlJc w:val="left"/>
      <w:pPr>
        <w:ind w:left="5040" w:hanging="360"/>
      </w:pPr>
      <w:rPr>
        <w:rFonts w:ascii="Symbol" w:hAnsi="Symbol" w:hint="default"/>
      </w:rPr>
    </w:lvl>
    <w:lvl w:ilvl="7" w:tplc="187CD5F2">
      <w:start w:val="1"/>
      <w:numFmt w:val="bullet"/>
      <w:lvlText w:val="o"/>
      <w:lvlJc w:val="left"/>
      <w:pPr>
        <w:ind w:left="5760" w:hanging="360"/>
      </w:pPr>
      <w:rPr>
        <w:rFonts w:ascii="Courier New" w:hAnsi="Courier New" w:hint="default"/>
      </w:rPr>
    </w:lvl>
    <w:lvl w:ilvl="8" w:tplc="2CC854F6">
      <w:start w:val="1"/>
      <w:numFmt w:val="bullet"/>
      <w:lvlText w:val=""/>
      <w:lvlJc w:val="left"/>
      <w:pPr>
        <w:ind w:left="6480" w:hanging="360"/>
      </w:pPr>
      <w:rPr>
        <w:rFonts w:ascii="Wingdings" w:hAnsi="Wingdings" w:hint="default"/>
      </w:rPr>
    </w:lvl>
  </w:abstractNum>
  <w:abstractNum w:abstractNumId="5" w15:restartNumberingAfterBreak="0">
    <w:nsid w:val="21C0DF93"/>
    <w:multiLevelType w:val="hybridMultilevel"/>
    <w:tmpl w:val="7FE04C5A"/>
    <w:lvl w:ilvl="0" w:tplc="7C80C254">
      <w:start w:val="1"/>
      <w:numFmt w:val="bullet"/>
      <w:lvlText w:val=""/>
      <w:lvlJc w:val="left"/>
      <w:pPr>
        <w:ind w:left="720" w:hanging="360"/>
      </w:pPr>
      <w:rPr>
        <w:rFonts w:ascii="Symbol" w:hAnsi="Symbol" w:hint="default"/>
      </w:rPr>
    </w:lvl>
    <w:lvl w:ilvl="1" w:tplc="99385ED4">
      <w:start w:val="1"/>
      <w:numFmt w:val="bullet"/>
      <w:lvlText w:val="o"/>
      <w:lvlJc w:val="left"/>
      <w:pPr>
        <w:ind w:left="1440" w:hanging="360"/>
      </w:pPr>
      <w:rPr>
        <w:rFonts w:ascii="Courier New" w:hAnsi="Courier New" w:hint="default"/>
      </w:rPr>
    </w:lvl>
    <w:lvl w:ilvl="2" w:tplc="589EFE3A">
      <w:start w:val="1"/>
      <w:numFmt w:val="bullet"/>
      <w:lvlText w:val=""/>
      <w:lvlJc w:val="left"/>
      <w:pPr>
        <w:ind w:left="2160" w:hanging="360"/>
      </w:pPr>
      <w:rPr>
        <w:rFonts w:ascii="Wingdings" w:hAnsi="Wingdings" w:hint="default"/>
      </w:rPr>
    </w:lvl>
    <w:lvl w:ilvl="3" w:tplc="8BFA99B2">
      <w:start w:val="1"/>
      <w:numFmt w:val="bullet"/>
      <w:lvlText w:val=""/>
      <w:lvlJc w:val="left"/>
      <w:pPr>
        <w:ind w:left="2880" w:hanging="360"/>
      </w:pPr>
      <w:rPr>
        <w:rFonts w:ascii="Symbol" w:hAnsi="Symbol" w:hint="default"/>
      </w:rPr>
    </w:lvl>
    <w:lvl w:ilvl="4" w:tplc="B65A09EE">
      <w:start w:val="1"/>
      <w:numFmt w:val="bullet"/>
      <w:lvlText w:val="o"/>
      <w:lvlJc w:val="left"/>
      <w:pPr>
        <w:ind w:left="3600" w:hanging="360"/>
      </w:pPr>
      <w:rPr>
        <w:rFonts w:ascii="Courier New" w:hAnsi="Courier New" w:hint="default"/>
      </w:rPr>
    </w:lvl>
    <w:lvl w:ilvl="5" w:tplc="4C3C0C70">
      <w:start w:val="1"/>
      <w:numFmt w:val="bullet"/>
      <w:lvlText w:val=""/>
      <w:lvlJc w:val="left"/>
      <w:pPr>
        <w:ind w:left="4320" w:hanging="360"/>
      </w:pPr>
      <w:rPr>
        <w:rFonts w:ascii="Wingdings" w:hAnsi="Wingdings" w:hint="default"/>
      </w:rPr>
    </w:lvl>
    <w:lvl w:ilvl="6" w:tplc="7D3E3E04">
      <w:start w:val="1"/>
      <w:numFmt w:val="bullet"/>
      <w:lvlText w:val=""/>
      <w:lvlJc w:val="left"/>
      <w:pPr>
        <w:ind w:left="5040" w:hanging="360"/>
      </w:pPr>
      <w:rPr>
        <w:rFonts w:ascii="Symbol" w:hAnsi="Symbol" w:hint="default"/>
      </w:rPr>
    </w:lvl>
    <w:lvl w:ilvl="7" w:tplc="8B42E234">
      <w:start w:val="1"/>
      <w:numFmt w:val="bullet"/>
      <w:lvlText w:val="o"/>
      <w:lvlJc w:val="left"/>
      <w:pPr>
        <w:ind w:left="5760" w:hanging="360"/>
      </w:pPr>
      <w:rPr>
        <w:rFonts w:ascii="Courier New" w:hAnsi="Courier New" w:hint="default"/>
      </w:rPr>
    </w:lvl>
    <w:lvl w:ilvl="8" w:tplc="A8FC7C94">
      <w:start w:val="1"/>
      <w:numFmt w:val="bullet"/>
      <w:lvlText w:val=""/>
      <w:lvlJc w:val="left"/>
      <w:pPr>
        <w:ind w:left="6480" w:hanging="360"/>
      </w:pPr>
      <w:rPr>
        <w:rFonts w:ascii="Wingdings" w:hAnsi="Wingdings" w:hint="default"/>
      </w:rPr>
    </w:lvl>
  </w:abstractNum>
  <w:abstractNum w:abstractNumId="6" w15:restartNumberingAfterBreak="0">
    <w:nsid w:val="2486DB04"/>
    <w:multiLevelType w:val="hybridMultilevel"/>
    <w:tmpl w:val="B59CD442"/>
    <w:lvl w:ilvl="0" w:tplc="8826B6E0">
      <w:start w:val="1"/>
      <w:numFmt w:val="bullet"/>
      <w:lvlText w:val=""/>
      <w:lvlJc w:val="left"/>
      <w:pPr>
        <w:ind w:left="720" w:hanging="360"/>
      </w:pPr>
      <w:rPr>
        <w:rFonts w:ascii="Symbol" w:hAnsi="Symbol" w:hint="default"/>
      </w:rPr>
    </w:lvl>
    <w:lvl w:ilvl="1" w:tplc="6882C00C">
      <w:start w:val="1"/>
      <w:numFmt w:val="bullet"/>
      <w:lvlText w:val="o"/>
      <w:lvlJc w:val="left"/>
      <w:pPr>
        <w:ind w:left="1440" w:hanging="360"/>
      </w:pPr>
      <w:rPr>
        <w:rFonts w:ascii="Courier New" w:hAnsi="Courier New" w:hint="default"/>
      </w:rPr>
    </w:lvl>
    <w:lvl w:ilvl="2" w:tplc="3F644C80">
      <w:start w:val="1"/>
      <w:numFmt w:val="bullet"/>
      <w:lvlText w:val=""/>
      <w:lvlJc w:val="left"/>
      <w:pPr>
        <w:ind w:left="2160" w:hanging="360"/>
      </w:pPr>
      <w:rPr>
        <w:rFonts w:ascii="Wingdings" w:hAnsi="Wingdings" w:hint="default"/>
      </w:rPr>
    </w:lvl>
    <w:lvl w:ilvl="3" w:tplc="38D26114">
      <w:start w:val="1"/>
      <w:numFmt w:val="bullet"/>
      <w:lvlText w:val=""/>
      <w:lvlJc w:val="left"/>
      <w:pPr>
        <w:ind w:left="2880" w:hanging="360"/>
      </w:pPr>
      <w:rPr>
        <w:rFonts w:ascii="Symbol" w:hAnsi="Symbol" w:hint="default"/>
      </w:rPr>
    </w:lvl>
    <w:lvl w:ilvl="4" w:tplc="B08A1FD8">
      <w:start w:val="1"/>
      <w:numFmt w:val="bullet"/>
      <w:lvlText w:val="o"/>
      <w:lvlJc w:val="left"/>
      <w:pPr>
        <w:ind w:left="3600" w:hanging="360"/>
      </w:pPr>
      <w:rPr>
        <w:rFonts w:ascii="Courier New" w:hAnsi="Courier New" w:hint="default"/>
      </w:rPr>
    </w:lvl>
    <w:lvl w:ilvl="5" w:tplc="0C9AAEA6">
      <w:start w:val="1"/>
      <w:numFmt w:val="bullet"/>
      <w:lvlText w:val=""/>
      <w:lvlJc w:val="left"/>
      <w:pPr>
        <w:ind w:left="4320" w:hanging="360"/>
      </w:pPr>
      <w:rPr>
        <w:rFonts w:ascii="Wingdings" w:hAnsi="Wingdings" w:hint="default"/>
      </w:rPr>
    </w:lvl>
    <w:lvl w:ilvl="6" w:tplc="B4F83C3C">
      <w:start w:val="1"/>
      <w:numFmt w:val="bullet"/>
      <w:lvlText w:val=""/>
      <w:lvlJc w:val="left"/>
      <w:pPr>
        <w:ind w:left="5040" w:hanging="360"/>
      </w:pPr>
      <w:rPr>
        <w:rFonts w:ascii="Symbol" w:hAnsi="Symbol" w:hint="default"/>
      </w:rPr>
    </w:lvl>
    <w:lvl w:ilvl="7" w:tplc="481A65BA">
      <w:start w:val="1"/>
      <w:numFmt w:val="bullet"/>
      <w:lvlText w:val="o"/>
      <w:lvlJc w:val="left"/>
      <w:pPr>
        <w:ind w:left="5760" w:hanging="360"/>
      </w:pPr>
      <w:rPr>
        <w:rFonts w:ascii="Courier New" w:hAnsi="Courier New" w:hint="default"/>
      </w:rPr>
    </w:lvl>
    <w:lvl w:ilvl="8" w:tplc="FC00267E">
      <w:start w:val="1"/>
      <w:numFmt w:val="bullet"/>
      <w:lvlText w:val=""/>
      <w:lvlJc w:val="left"/>
      <w:pPr>
        <w:ind w:left="6480" w:hanging="360"/>
      </w:pPr>
      <w:rPr>
        <w:rFonts w:ascii="Wingdings" w:hAnsi="Wingdings" w:hint="default"/>
      </w:rPr>
    </w:lvl>
  </w:abstractNum>
  <w:abstractNum w:abstractNumId="7" w15:restartNumberingAfterBreak="0">
    <w:nsid w:val="26025A1E"/>
    <w:multiLevelType w:val="multilevel"/>
    <w:tmpl w:val="FD90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01EF3"/>
    <w:multiLevelType w:val="hybridMultilevel"/>
    <w:tmpl w:val="BE60DB9C"/>
    <w:lvl w:ilvl="0" w:tplc="9CC0FD22">
      <w:start w:val="1"/>
      <w:numFmt w:val="bullet"/>
      <w:lvlText w:val=""/>
      <w:lvlJc w:val="left"/>
      <w:pPr>
        <w:ind w:left="720" w:hanging="360"/>
      </w:pPr>
      <w:rPr>
        <w:rFonts w:ascii="Symbol" w:hAnsi="Symbol" w:hint="default"/>
      </w:rPr>
    </w:lvl>
    <w:lvl w:ilvl="1" w:tplc="9844D60A">
      <w:start w:val="1"/>
      <w:numFmt w:val="bullet"/>
      <w:lvlText w:val="o"/>
      <w:lvlJc w:val="left"/>
      <w:pPr>
        <w:ind w:left="1440" w:hanging="360"/>
      </w:pPr>
      <w:rPr>
        <w:rFonts w:ascii="Courier New" w:hAnsi="Courier New" w:hint="default"/>
      </w:rPr>
    </w:lvl>
    <w:lvl w:ilvl="2" w:tplc="F702CD80">
      <w:start w:val="1"/>
      <w:numFmt w:val="bullet"/>
      <w:lvlText w:val=""/>
      <w:lvlJc w:val="left"/>
      <w:pPr>
        <w:ind w:left="2160" w:hanging="360"/>
      </w:pPr>
      <w:rPr>
        <w:rFonts w:ascii="Wingdings" w:hAnsi="Wingdings" w:hint="default"/>
      </w:rPr>
    </w:lvl>
    <w:lvl w:ilvl="3" w:tplc="328819A2">
      <w:start w:val="1"/>
      <w:numFmt w:val="bullet"/>
      <w:lvlText w:val=""/>
      <w:lvlJc w:val="left"/>
      <w:pPr>
        <w:ind w:left="2880" w:hanging="360"/>
      </w:pPr>
      <w:rPr>
        <w:rFonts w:ascii="Symbol" w:hAnsi="Symbol" w:hint="default"/>
      </w:rPr>
    </w:lvl>
    <w:lvl w:ilvl="4" w:tplc="ABAC8972">
      <w:start w:val="1"/>
      <w:numFmt w:val="bullet"/>
      <w:lvlText w:val="o"/>
      <w:lvlJc w:val="left"/>
      <w:pPr>
        <w:ind w:left="3600" w:hanging="360"/>
      </w:pPr>
      <w:rPr>
        <w:rFonts w:ascii="Courier New" w:hAnsi="Courier New" w:hint="default"/>
      </w:rPr>
    </w:lvl>
    <w:lvl w:ilvl="5" w:tplc="56B490FE">
      <w:start w:val="1"/>
      <w:numFmt w:val="bullet"/>
      <w:lvlText w:val=""/>
      <w:lvlJc w:val="left"/>
      <w:pPr>
        <w:ind w:left="4320" w:hanging="360"/>
      </w:pPr>
      <w:rPr>
        <w:rFonts w:ascii="Wingdings" w:hAnsi="Wingdings" w:hint="default"/>
      </w:rPr>
    </w:lvl>
    <w:lvl w:ilvl="6" w:tplc="E0F6CAB6">
      <w:start w:val="1"/>
      <w:numFmt w:val="bullet"/>
      <w:lvlText w:val=""/>
      <w:lvlJc w:val="left"/>
      <w:pPr>
        <w:ind w:left="5040" w:hanging="360"/>
      </w:pPr>
      <w:rPr>
        <w:rFonts w:ascii="Symbol" w:hAnsi="Symbol" w:hint="default"/>
      </w:rPr>
    </w:lvl>
    <w:lvl w:ilvl="7" w:tplc="1D5A7F24">
      <w:start w:val="1"/>
      <w:numFmt w:val="bullet"/>
      <w:lvlText w:val="o"/>
      <w:lvlJc w:val="left"/>
      <w:pPr>
        <w:ind w:left="5760" w:hanging="360"/>
      </w:pPr>
      <w:rPr>
        <w:rFonts w:ascii="Courier New" w:hAnsi="Courier New" w:hint="default"/>
      </w:rPr>
    </w:lvl>
    <w:lvl w:ilvl="8" w:tplc="2430BDC6">
      <w:start w:val="1"/>
      <w:numFmt w:val="bullet"/>
      <w:lvlText w:val=""/>
      <w:lvlJc w:val="left"/>
      <w:pPr>
        <w:ind w:left="6480" w:hanging="360"/>
      </w:pPr>
      <w:rPr>
        <w:rFonts w:ascii="Wingdings" w:hAnsi="Wingdings" w:hint="default"/>
      </w:rPr>
    </w:lvl>
  </w:abstractNum>
  <w:abstractNum w:abstractNumId="9" w15:restartNumberingAfterBreak="0">
    <w:nsid w:val="405B7393"/>
    <w:multiLevelType w:val="hybridMultilevel"/>
    <w:tmpl w:val="00D2E802"/>
    <w:lvl w:ilvl="0" w:tplc="5498E4E8">
      <w:start w:val="1"/>
      <w:numFmt w:val="bullet"/>
      <w:lvlText w:val=""/>
      <w:lvlJc w:val="left"/>
      <w:pPr>
        <w:ind w:left="720" w:hanging="360"/>
      </w:pPr>
      <w:rPr>
        <w:rFonts w:ascii="Symbol" w:hAnsi="Symbol" w:hint="default"/>
      </w:rPr>
    </w:lvl>
    <w:lvl w:ilvl="1" w:tplc="5C7C7C7C">
      <w:start w:val="1"/>
      <w:numFmt w:val="bullet"/>
      <w:lvlText w:val="o"/>
      <w:lvlJc w:val="left"/>
      <w:pPr>
        <w:ind w:left="1440" w:hanging="360"/>
      </w:pPr>
      <w:rPr>
        <w:rFonts w:ascii="Courier New" w:hAnsi="Courier New" w:hint="default"/>
      </w:rPr>
    </w:lvl>
    <w:lvl w:ilvl="2" w:tplc="3AD2F330">
      <w:start w:val="1"/>
      <w:numFmt w:val="bullet"/>
      <w:lvlText w:val=""/>
      <w:lvlJc w:val="left"/>
      <w:pPr>
        <w:ind w:left="2160" w:hanging="360"/>
      </w:pPr>
      <w:rPr>
        <w:rFonts w:ascii="Wingdings" w:hAnsi="Wingdings" w:hint="default"/>
      </w:rPr>
    </w:lvl>
    <w:lvl w:ilvl="3" w:tplc="15DE24B8">
      <w:start w:val="1"/>
      <w:numFmt w:val="bullet"/>
      <w:lvlText w:val=""/>
      <w:lvlJc w:val="left"/>
      <w:pPr>
        <w:ind w:left="2880" w:hanging="360"/>
      </w:pPr>
      <w:rPr>
        <w:rFonts w:ascii="Symbol" w:hAnsi="Symbol" w:hint="default"/>
      </w:rPr>
    </w:lvl>
    <w:lvl w:ilvl="4" w:tplc="F1CE246C">
      <w:start w:val="1"/>
      <w:numFmt w:val="bullet"/>
      <w:lvlText w:val="o"/>
      <w:lvlJc w:val="left"/>
      <w:pPr>
        <w:ind w:left="3600" w:hanging="360"/>
      </w:pPr>
      <w:rPr>
        <w:rFonts w:ascii="Courier New" w:hAnsi="Courier New" w:hint="default"/>
      </w:rPr>
    </w:lvl>
    <w:lvl w:ilvl="5" w:tplc="BDFE4EE0">
      <w:start w:val="1"/>
      <w:numFmt w:val="bullet"/>
      <w:lvlText w:val=""/>
      <w:lvlJc w:val="left"/>
      <w:pPr>
        <w:ind w:left="4320" w:hanging="360"/>
      </w:pPr>
      <w:rPr>
        <w:rFonts w:ascii="Wingdings" w:hAnsi="Wingdings" w:hint="default"/>
      </w:rPr>
    </w:lvl>
    <w:lvl w:ilvl="6" w:tplc="50B22DC0">
      <w:start w:val="1"/>
      <w:numFmt w:val="bullet"/>
      <w:lvlText w:val=""/>
      <w:lvlJc w:val="left"/>
      <w:pPr>
        <w:ind w:left="5040" w:hanging="360"/>
      </w:pPr>
      <w:rPr>
        <w:rFonts w:ascii="Symbol" w:hAnsi="Symbol" w:hint="default"/>
      </w:rPr>
    </w:lvl>
    <w:lvl w:ilvl="7" w:tplc="8788E26A">
      <w:start w:val="1"/>
      <w:numFmt w:val="bullet"/>
      <w:lvlText w:val="o"/>
      <w:lvlJc w:val="left"/>
      <w:pPr>
        <w:ind w:left="5760" w:hanging="360"/>
      </w:pPr>
      <w:rPr>
        <w:rFonts w:ascii="Courier New" w:hAnsi="Courier New" w:hint="default"/>
      </w:rPr>
    </w:lvl>
    <w:lvl w:ilvl="8" w:tplc="9D844F42">
      <w:start w:val="1"/>
      <w:numFmt w:val="bullet"/>
      <w:lvlText w:val=""/>
      <w:lvlJc w:val="left"/>
      <w:pPr>
        <w:ind w:left="6480" w:hanging="360"/>
      </w:pPr>
      <w:rPr>
        <w:rFonts w:ascii="Wingdings" w:hAnsi="Wingdings" w:hint="default"/>
      </w:rPr>
    </w:lvl>
  </w:abstractNum>
  <w:abstractNum w:abstractNumId="10" w15:restartNumberingAfterBreak="0">
    <w:nsid w:val="4512CA56"/>
    <w:multiLevelType w:val="hybridMultilevel"/>
    <w:tmpl w:val="9C46B5F6"/>
    <w:lvl w:ilvl="0" w:tplc="21D42CC6">
      <w:start w:val="1"/>
      <w:numFmt w:val="bullet"/>
      <w:lvlText w:val=""/>
      <w:lvlJc w:val="left"/>
      <w:pPr>
        <w:ind w:left="720" w:hanging="360"/>
      </w:pPr>
      <w:rPr>
        <w:rFonts w:ascii="Symbol" w:hAnsi="Symbol" w:hint="default"/>
      </w:rPr>
    </w:lvl>
    <w:lvl w:ilvl="1" w:tplc="1764A95A">
      <w:start w:val="1"/>
      <w:numFmt w:val="bullet"/>
      <w:lvlText w:val="o"/>
      <w:lvlJc w:val="left"/>
      <w:pPr>
        <w:ind w:left="1440" w:hanging="360"/>
      </w:pPr>
      <w:rPr>
        <w:rFonts w:ascii="Courier New" w:hAnsi="Courier New" w:hint="default"/>
      </w:rPr>
    </w:lvl>
    <w:lvl w:ilvl="2" w:tplc="92B2444A">
      <w:start w:val="1"/>
      <w:numFmt w:val="bullet"/>
      <w:lvlText w:val=""/>
      <w:lvlJc w:val="left"/>
      <w:pPr>
        <w:ind w:left="2160" w:hanging="360"/>
      </w:pPr>
      <w:rPr>
        <w:rFonts w:ascii="Wingdings" w:hAnsi="Wingdings" w:hint="default"/>
      </w:rPr>
    </w:lvl>
    <w:lvl w:ilvl="3" w:tplc="31D2C366">
      <w:start w:val="1"/>
      <w:numFmt w:val="bullet"/>
      <w:lvlText w:val=""/>
      <w:lvlJc w:val="left"/>
      <w:pPr>
        <w:ind w:left="2880" w:hanging="360"/>
      </w:pPr>
      <w:rPr>
        <w:rFonts w:ascii="Symbol" w:hAnsi="Symbol" w:hint="default"/>
      </w:rPr>
    </w:lvl>
    <w:lvl w:ilvl="4" w:tplc="B000A04C">
      <w:start w:val="1"/>
      <w:numFmt w:val="bullet"/>
      <w:lvlText w:val="o"/>
      <w:lvlJc w:val="left"/>
      <w:pPr>
        <w:ind w:left="3600" w:hanging="360"/>
      </w:pPr>
      <w:rPr>
        <w:rFonts w:ascii="Courier New" w:hAnsi="Courier New" w:hint="default"/>
      </w:rPr>
    </w:lvl>
    <w:lvl w:ilvl="5" w:tplc="09B6FC50">
      <w:start w:val="1"/>
      <w:numFmt w:val="bullet"/>
      <w:lvlText w:val=""/>
      <w:lvlJc w:val="left"/>
      <w:pPr>
        <w:ind w:left="4320" w:hanging="360"/>
      </w:pPr>
      <w:rPr>
        <w:rFonts w:ascii="Wingdings" w:hAnsi="Wingdings" w:hint="default"/>
      </w:rPr>
    </w:lvl>
    <w:lvl w:ilvl="6" w:tplc="56044A38">
      <w:start w:val="1"/>
      <w:numFmt w:val="bullet"/>
      <w:lvlText w:val=""/>
      <w:lvlJc w:val="left"/>
      <w:pPr>
        <w:ind w:left="5040" w:hanging="360"/>
      </w:pPr>
      <w:rPr>
        <w:rFonts w:ascii="Symbol" w:hAnsi="Symbol" w:hint="default"/>
      </w:rPr>
    </w:lvl>
    <w:lvl w:ilvl="7" w:tplc="ACC82B02">
      <w:start w:val="1"/>
      <w:numFmt w:val="bullet"/>
      <w:lvlText w:val="o"/>
      <w:lvlJc w:val="left"/>
      <w:pPr>
        <w:ind w:left="5760" w:hanging="360"/>
      </w:pPr>
      <w:rPr>
        <w:rFonts w:ascii="Courier New" w:hAnsi="Courier New" w:hint="default"/>
      </w:rPr>
    </w:lvl>
    <w:lvl w:ilvl="8" w:tplc="77BA9CB8">
      <w:start w:val="1"/>
      <w:numFmt w:val="bullet"/>
      <w:lvlText w:val=""/>
      <w:lvlJc w:val="left"/>
      <w:pPr>
        <w:ind w:left="6480" w:hanging="360"/>
      </w:pPr>
      <w:rPr>
        <w:rFonts w:ascii="Wingdings" w:hAnsi="Wingdings" w:hint="default"/>
      </w:rPr>
    </w:lvl>
  </w:abstractNum>
  <w:abstractNum w:abstractNumId="11" w15:restartNumberingAfterBreak="0">
    <w:nsid w:val="494522BF"/>
    <w:multiLevelType w:val="hybridMultilevel"/>
    <w:tmpl w:val="F2122110"/>
    <w:lvl w:ilvl="0" w:tplc="EEB2D6C2">
      <w:start w:val="1"/>
      <w:numFmt w:val="bullet"/>
      <w:lvlText w:val=""/>
      <w:lvlJc w:val="left"/>
      <w:pPr>
        <w:ind w:left="720" w:hanging="360"/>
      </w:pPr>
      <w:rPr>
        <w:rFonts w:ascii="Symbol" w:hAnsi="Symbol" w:hint="default"/>
      </w:rPr>
    </w:lvl>
    <w:lvl w:ilvl="1" w:tplc="6E24CD30">
      <w:start w:val="1"/>
      <w:numFmt w:val="bullet"/>
      <w:lvlText w:val="o"/>
      <w:lvlJc w:val="left"/>
      <w:pPr>
        <w:ind w:left="1440" w:hanging="360"/>
      </w:pPr>
      <w:rPr>
        <w:rFonts w:ascii="Courier New" w:hAnsi="Courier New" w:hint="default"/>
      </w:rPr>
    </w:lvl>
    <w:lvl w:ilvl="2" w:tplc="2AE61B64">
      <w:start w:val="1"/>
      <w:numFmt w:val="bullet"/>
      <w:lvlText w:val=""/>
      <w:lvlJc w:val="left"/>
      <w:pPr>
        <w:ind w:left="2160" w:hanging="360"/>
      </w:pPr>
      <w:rPr>
        <w:rFonts w:ascii="Wingdings" w:hAnsi="Wingdings" w:hint="default"/>
      </w:rPr>
    </w:lvl>
    <w:lvl w:ilvl="3" w:tplc="131EDCAE">
      <w:start w:val="1"/>
      <w:numFmt w:val="bullet"/>
      <w:lvlText w:val=""/>
      <w:lvlJc w:val="left"/>
      <w:pPr>
        <w:ind w:left="2880" w:hanging="360"/>
      </w:pPr>
      <w:rPr>
        <w:rFonts w:ascii="Symbol" w:hAnsi="Symbol" w:hint="default"/>
      </w:rPr>
    </w:lvl>
    <w:lvl w:ilvl="4" w:tplc="78C6CCE2">
      <w:start w:val="1"/>
      <w:numFmt w:val="bullet"/>
      <w:lvlText w:val="o"/>
      <w:lvlJc w:val="left"/>
      <w:pPr>
        <w:ind w:left="3600" w:hanging="360"/>
      </w:pPr>
      <w:rPr>
        <w:rFonts w:ascii="Courier New" w:hAnsi="Courier New" w:hint="default"/>
      </w:rPr>
    </w:lvl>
    <w:lvl w:ilvl="5" w:tplc="75A240BE">
      <w:start w:val="1"/>
      <w:numFmt w:val="bullet"/>
      <w:lvlText w:val=""/>
      <w:lvlJc w:val="left"/>
      <w:pPr>
        <w:ind w:left="4320" w:hanging="360"/>
      </w:pPr>
      <w:rPr>
        <w:rFonts w:ascii="Wingdings" w:hAnsi="Wingdings" w:hint="default"/>
      </w:rPr>
    </w:lvl>
    <w:lvl w:ilvl="6" w:tplc="2DA68FCE">
      <w:start w:val="1"/>
      <w:numFmt w:val="bullet"/>
      <w:lvlText w:val=""/>
      <w:lvlJc w:val="left"/>
      <w:pPr>
        <w:ind w:left="5040" w:hanging="360"/>
      </w:pPr>
      <w:rPr>
        <w:rFonts w:ascii="Symbol" w:hAnsi="Symbol" w:hint="default"/>
      </w:rPr>
    </w:lvl>
    <w:lvl w:ilvl="7" w:tplc="5DBE9CF2">
      <w:start w:val="1"/>
      <w:numFmt w:val="bullet"/>
      <w:lvlText w:val="o"/>
      <w:lvlJc w:val="left"/>
      <w:pPr>
        <w:ind w:left="5760" w:hanging="360"/>
      </w:pPr>
      <w:rPr>
        <w:rFonts w:ascii="Courier New" w:hAnsi="Courier New" w:hint="default"/>
      </w:rPr>
    </w:lvl>
    <w:lvl w:ilvl="8" w:tplc="89F871C8">
      <w:start w:val="1"/>
      <w:numFmt w:val="bullet"/>
      <w:lvlText w:val=""/>
      <w:lvlJc w:val="left"/>
      <w:pPr>
        <w:ind w:left="6480" w:hanging="360"/>
      </w:pPr>
      <w:rPr>
        <w:rFonts w:ascii="Wingdings" w:hAnsi="Wingdings" w:hint="default"/>
      </w:rPr>
    </w:lvl>
  </w:abstractNum>
  <w:abstractNum w:abstractNumId="12" w15:restartNumberingAfterBreak="0">
    <w:nsid w:val="4BEC328F"/>
    <w:multiLevelType w:val="hybridMultilevel"/>
    <w:tmpl w:val="41F489DC"/>
    <w:lvl w:ilvl="0" w:tplc="3D008374">
      <w:start w:val="1"/>
      <w:numFmt w:val="bullet"/>
      <w:lvlText w:val=""/>
      <w:lvlJc w:val="left"/>
      <w:pPr>
        <w:ind w:left="720" w:hanging="360"/>
      </w:pPr>
      <w:rPr>
        <w:rFonts w:ascii="Symbol" w:hAnsi="Symbol" w:hint="default"/>
      </w:rPr>
    </w:lvl>
    <w:lvl w:ilvl="1" w:tplc="6682FDB8">
      <w:start w:val="1"/>
      <w:numFmt w:val="bullet"/>
      <w:lvlText w:val="o"/>
      <w:lvlJc w:val="left"/>
      <w:pPr>
        <w:ind w:left="1440" w:hanging="360"/>
      </w:pPr>
      <w:rPr>
        <w:rFonts w:ascii="Courier New" w:hAnsi="Courier New" w:hint="default"/>
      </w:rPr>
    </w:lvl>
    <w:lvl w:ilvl="2" w:tplc="30069DC6">
      <w:start w:val="1"/>
      <w:numFmt w:val="bullet"/>
      <w:lvlText w:val=""/>
      <w:lvlJc w:val="left"/>
      <w:pPr>
        <w:ind w:left="2160" w:hanging="360"/>
      </w:pPr>
      <w:rPr>
        <w:rFonts w:ascii="Wingdings" w:hAnsi="Wingdings" w:hint="default"/>
      </w:rPr>
    </w:lvl>
    <w:lvl w:ilvl="3" w:tplc="365CBD56">
      <w:start w:val="1"/>
      <w:numFmt w:val="bullet"/>
      <w:lvlText w:val=""/>
      <w:lvlJc w:val="left"/>
      <w:pPr>
        <w:ind w:left="2880" w:hanging="360"/>
      </w:pPr>
      <w:rPr>
        <w:rFonts w:ascii="Symbol" w:hAnsi="Symbol" w:hint="default"/>
      </w:rPr>
    </w:lvl>
    <w:lvl w:ilvl="4" w:tplc="3386FD08">
      <w:start w:val="1"/>
      <w:numFmt w:val="bullet"/>
      <w:lvlText w:val="o"/>
      <w:lvlJc w:val="left"/>
      <w:pPr>
        <w:ind w:left="3600" w:hanging="360"/>
      </w:pPr>
      <w:rPr>
        <w:rFonts w:ascii="Courier New" w:hAnsi="Courier New" w:hint="default"/>
      </w:rPr>
    </w:lvl>
    <w:lvl w:ilvl="5" w:tplc="C6AA079C">
      <w:start w:val="1"/>
      <w:numFmt w:val="bullet"/>
      <w:lvlText w:val=""/>
      <w:lvlJc w:val="left"/>
      <w:pPr>
        <w:ind w:left="4320" w:hanging="360"/>
      </w:pPr>
      <w:rPr>
        <w:rFonts w:ascii="Wingdings" w:hAnsi="Wingdings" w:hint="default"/>
      </w:rPr>
    </w:lvl>
    <w:lvl w:ilvl="6" w:tplc="5EF2F950">
      <w:start w:val="1"/>
      <w:numFmt w:val="bullet"/>
      <w:lvlText w:val=""/>
      <w:lvlJc w:val="left"/>
      <w:pPr>
        <w:ind w:left="5040" w:hanging="360"/>
      </w:pPr>
      <w:rPr>
        <w:rFonts w:ascii="Symbol" w:hAnsi="Symbol" w:hint="default"/>
      </w:rPr>
    </w:lvl>
    <w:lvl w:ilvl="7" w:tplc="297CC940">
      <w:start w:val="1"/>
      <w:numFmt w:val="bullet"/>
      <w:lvlText w:val="o"/>
      <w:lvlJc w:val="left"/>
      <w:pPr>
        <w:ind w:left="5760" w:hanging="360"/>
      </w:pPr>
      <w:rPr>
        <w:rFonts w:ascii="Courier New" w:hAnsi="Courier New" w:hint="default"/>
      </w:rPr>
    </w:lvl>
    <w:lvl w:ilvl="8" w:tplc="20CEEC8E">
      <w:start w:val="1"/>
      <w:numFmt w:val="bullet"/>
      <w:lvlText w:val=""/>
      <w:lvlJc w:val="left"/>
      <w:pPr>
        <w:ind w:left="6480" w:hanging="360"/>
      </w:pPr>
      <w:rPr>
        <w:rFonts w:ascii="Wingdings" w:hAnsi="Wingdings" w:hint="default"/>
      </w:rPr>
    </w:lvl>
  </w:abstractNum>
  <w:abstractNum w:abstractNumId="13" w15:restartNumberingAfterBreak="0">
    <w:nsid w:val="54A468B7"/>
    <w:multiLevelType w:val="hybridMultilevel"/>
    <w:tmpl w:val="156A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80AAE"/>
    <w:multiLevelType w:val="multilevel"/>
    <w:tmpl w:val="CDA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5B4DE1"/>
    <w:multiLevelType w:val="multilevel"/>
    <w:tmpl w:val="F51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692C9B"/>
    <w:multiLevelType w:val="multilevel"/>
    <w:tmpl w:val="DC9C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D5E40D"/>
    <w:multiLevelType w:val="hybridMultilevel"/>
    <w:tmpl w:val="E4E0ED0E"/>
    <w:lvl w:ilvl="0" w:tplc="E95886EE">
      <w:start w:val="1"/>
      <w:numFmt w:val="bullet"/>
      <w:lvlText w:val=""/>
      <w:lvlJc w:val="left"/>
      <w:pPr>
        <w:ind w:left="720" w:hanging="360"/>
      </w:pPr>
      <w:rPr>
        <w:rFonts w:ascii="Symbol" w:hAnsi="Symbol" w:hint="default"/>
      </w:rPr>
    </w:lvl>
    <w:lvl w:ilvl="1" w:tplc="D550D4BC">
      <w:start w:val="1"/>
      <w:numFmt w:val="bullet"/>
      <w:lvlText w:val="o"/>
      <w:lvlJc w:val="left"/>
      <w:pPr>
        <w:ind w:left="1440" w:hanging="360"/>
      </w:pPr>
      <w:rPr>
        <w:rFonts w:ascii="Courier New" w:hAnsi="Courier New" w:hint="default"/>
      </w:rPr>
    </w:lvl>
    <w:lvl w:ilvl="2" w:tplc="F03A66A6">
      <w:start w:val="1"/>
      <w:numFmt w:val="bullet"/>
      <w:lvlText w:val=""/>
      <w:lvlJc w:val="left"/>
      <w:pPr>
        <w:ind w:left="2160" w:hanging="360"/>
      </w:pPr>
      <w:rPr>
        <w:rFonts w:ascii="Wingdings" w:hAnsi="Wingdings" w:hint="default"/>
      </w:rPr>
    </w:lvl>
    <w:lvl w:ilvl="3" w:tplc="62F85C70">
      <w:start w:val="1"/>
      <w:numFmt w:val="bullet"/>
      <w:lvlText w:val=""/>
      <w:lvlJc w:val="left"/>
      <w:pPr>
        <w:ind w:left="2880" w:hanging="360"/>
      </w:pPr>
      <w:rPr>
        <w:rFonts w:ascii="Symbol" w:hAnsi="Symbol" w:hint="default"/>
      </w:rPr>
    </w:lvl>
    <w:lvl w:ilvl="4" w:tplc="C1A69E40">
      <w:start w:val="1"/>
      <w:numFmt w:val="bullet"/>
      <w:lvlText w:val="o"/>
      <w:lvlJc w:val="left"/>
      <w:pPr>
        <w:ind w:left="3600" w:hanging="360"/>
      </w:pPr>
      <w:rPr>
        <w:rFonts w:ascii="Courier New" w:hAnsi="Courier New" w:hint="default"/>
      </w:rPr>
    </w:lvl>
    <w:lvl w:ilvl="5" w:tplc="740C8BC2">
      <w:start w:val="1"/>
      <w:numFmt w:val="bullet"/>
      <w:lvlText w:val=""/>
      <w:lvlJc w:val="left"/>
      <w:pPr>
        <w:ind w:left="4320" w:hanging="360"/>
      </w:pPr>
      <w:rPr>
        <w:rFonts w:ascii="Wingdings" w:hAnsi="Wingdings" w:hint="default"/>
      </w:rPr>
    </w:lvl>
    <w:lvl w:ilvl="6" w:tplc="30709EA2">
      <w:start w:val="1"/>
      <w:numFmt w:val="bullet"/>
      <w:lvlText w:val=""/>
      <w:lvlJc w:val="left"/>
      <w:pPr>
        <w:ind w:left="5040" w:hanging="360"/>
      </w:pPr>
      <w:rPr>
        <w:rFonts w:ascii="Symbol" w:hAnsi="Symbol" w:hint="default"/>
      </w:rPr>
    </w:lvl>
    <w:lvl w:ilvl="7" w:tplc="2DF09DBC">
      <w:start w:val="1"/>
      <w:numFmt w:val="bullet"/>
      <w:lvlText w:val="o"/>
      <w:lvlJc w:val="left"/>
      <w:pPr>
        <w:ind w:left="5760" w:hanging="360"/>
      </w:pPr>
      <w:rPr>
        <w:rFonts w:ascii="Courier New" w:hAnsi="Courier New" w:hint="default"/>
      </w:rPr>
    </w:lvl>
    <w:lvl w:ilvl="8" w:tplc="DD1C21E2">
      <w:start w:val="1"/>
      <w:numFmt w:val="bullet"/>
      <w:lvlText w:val=""/>
      <w:lvlJc w:val="left"/>
      <w:pPr>
        <w:ind w:left="6480" w:hanging="360"/>
      </w:pPr>
      <w:rPr>
        <w:rFonts w:ascii="Wingdings" w:hAnsi="Wingdings" w:hint="default"/>
      </w:rPr>
    </w:lvl>
  </w:abstractNum>
  <w:abstractNum w:abstractNumId="18" w15:restartNumberingAfterBreak="0">
    <w:nsid w:val="6B516712"/>
    <w:multiLevelType w:val="hybridMultilevel"/>
    <w:tmpl w:val="5D82BE46"/>
    <w:lvl w:ilvl="0" w:tplc="FB7C7890">
      <w:start w:val="1"/>
      <w:numFmt w:val="bullet"/>
      <w:lvlText w:val=""/>
      <w:lvlJc w:val="left"/>
      <w:pPr>
        <w:ind w:left="720" w:hanging="360"/>
      </w:pPr>
      <w:rPr>
        <w:rFonts w:ascii="Symbol" w:hAnsi="Symbol" w:hint="default"/>
      </w:rPr>
    </w:lvl>
    <w:lvl w:ilvl="1" w:tplc="B252624E">
      <w:start w:val="1"/>
      <w:numFmt w:val="bullet"/>
      <w:lvlText w:val="o"/>
      <w:lvlJc w:val="left"/>
      <w:pPr>
        <w:ind w:left="1440" w:hanging="360"/>
      </w:pPr>
      <w:rPr>
        <w:rFonts w:ascii="Courier New" w:hAnsi="Courier New" w:hint="default"/>
      </w:rPr>
    </w:lvl>
    <w:lvl w:ilvl="2" w:tplc="AF82B8AE">
      <w:start w:val="1"/>
      <w:numFmt w:val="bullet"/>
      <w:lvlText w:val=""/>
      <w:lvlJc w:val="left"/>
      <w:pPr>
        <w:ind w:left="2160" w:hanging="360"/>
      </w:pPr>
      <w:rPr>
        <w:rFonts w:ascii="Wingdings" w:hAnsi="Wingdings" w:hint="default"/>
      </w:rPr>
    </w:lvl>
    <w:lvl w:ilvl="3" w:tplc="8AB00DE4">
      <w:start w:val="1"/>
      <w:numFmt w:val="bullet"/>
      <w:lvlText w:val=""/>
      <w:lvlJc w:val="left"/>
      <w:pPr>
        <w:ind w:left="2880" w:hanging="360"/>
      </w:pPr>
      <w:rPr>
        <w:rFonts w:ascii="Symbol" w:hAnsi="Symbol" w:hint="default"/>
      </w:rPr>
    </w:lvl>
    <w:lvl w:ilvl="4" w:tplc="50240F5A">
      <w:start w:val="1"/>
      <w:numFmt w:val="bullet"/>
      <w:lvlText w:val="o"/>
      <w:lvlJc w:val="left"/>
      <w:pPr>
        <w:ind w:left="3600" w:hanging="360"/>
      </w:pPr>
      <w:rPr>
        <w:rFonts w:ascii="Courier New" w:hAnsi="Courier New" w:hint="default"/>
      </w:rPr>
    </w:lvl>
    <w:lvl w:ilvl="5" w:tplc="59CE853E">
      <w:start w:val="1"/>
      <w:numFmt w:val="bullet"/>
      <w:lvlText w:val=""/>
      <w:lvlJc w:val="left"/>
      <w:pPr>
        <w:ind w:left="4320" w:hanging="360"/>
      </w:pPr>
      <w:rPr>
        <w:rFonts w:ascii="Wingdings" w:hAnsi="Wingdings" w:hint="default"/>
      </w:rPr>
    </w:lvl>
    <w:lvl w:ilvl="6" w:tplc="0ED424DE">
      <w:start w:val="1"/>
      <w:numFmt w:val="bullet"/>
      <w:lvlText w:val=""/>
      <w:lvlJc w:val="left"/>
      <w:pPr>
        <w:ind w:left="5040" w:hanging="360"/>
      </w:pPr>
      <w:rPr>
        <w:rFonts w:ascii="Symbol" w:hAnsi="Symbol" w:hint="default"/>
      </w:rPr>
    </w:lvl>
    <w:lvl w:ilvl="7" w:tplc="9FB8DBB8">
      <w:start w:val="1"/>
      <w:numFmt w:val="bullet"/>
      <w:lvlText w:val="o"/>
      <w:lvlJc w:val="left"/>
      <w:pPr>
        <w:ind w:left="5760" w:hanging="360"/>
      </w:pPr>
      <w:rPr>
        <w:rFonts w:ascii="Courier New" w:hAnsi="Courier New" w:hint="default"/>
      </w:rPr>
    </w:lvl>
    <w:lvl w:ilvl="8" w:tplc="B47EDD20">
      <w:start w:val="1"/>
      <w:numFmt w:val="bullet"/>
      <w:lvlText w:val=""/>
      <w:lvlJc w:val="left"/>
      <w:pPr>
        <w:ind w:left="6480" w:hanging="360"/>
      </w:pPr>
      <w:rPr>
        <w:rFonts w:ascii="Wingdings" w:hAnsi="Wingdings" w:hint="default"/>
      </w:rPr>
    </w:lvl>
  </w:abstractNum>
  <w:abstractNum w:abstractNumId="19" w15:restartNumberingAfterBreak="0">
    <w:nsid w:val="728C1A1E"/>
    <w:multiLevelType w:val="hybridMultilevel"/>
    <w:tmpl w:val="2578B6A8"/>
    <w:lvl w:ilvl="0" w:tplc="CD168048">
      <w:start w:val="1"/>
      <w:numFmt w:val="bullet"/>
      <w:lvlText w:val=""/>
      <w:lvlJc w:val="left"/>
      <w:pPr>
        <w:ind w:left="720" w:hanging="360"/>
      </w:pPr>
      <w:rPr>
        <w:rFonts w:ascii="Symbol" w:hAnsi="Symbol" w:hint="default"/>
      </w:rPr>
    </w:lvl>
    <w:lvl w:ilvl="1" w:tplc="C2A23846">
      <w:start w:val="1"/>
      <w:numFmt w:val="bullet"/>
      <w:lvlText w:val="o"/>
      <w:lvlJc w:val="left"/>
      <w:pPr>
        <w:ind w:left="1440" w:hanging="360"/>
      </w:pPr>
      <w:rPr>
        <w:rFonts w:ascii="Courier New" w:hAnsi="Courier New" w:hint="default"/>
      </w:rPr>
    </w:lvl>
    <w:lvl w:ilvl="2" w:tplc="68864A54">
      <w:start w:val="1"/>
      <w:numFmt w:val="bullet"/>
      <w:lvlText w:val=""/>
      <w:lvlJc w:val="left"/>
      <w:pPr>
        <w:ind w:left="2160" w:hanging="360"/>
      </w:pPr>
      <w:rPr>
        <w:rFonts w:ascii="Wingdings" w:hAnsi="Wingdings" w:hint="default"/>
      </w:rPr>
    </w:lvl>
    <w:lvl w:ilvl="3" w:tplc="E58A8C30">
      <w:start w:val="1"/>
      <w:numFmt w:val="bullet"/>
      <w:lvlText w:val=""/>
      <w:lvlJc w:val="left"/>
      <w:pPr>
        <w:ind w:left="2880" w:hanging="360"/>
      </w:pPr>
      <w:rPr>
        <w:rFonts w:ascii="Symbol" w:hAnsi="Symbol" w:hint="default"/>
      </w:rPr>
    </w:lvl>
    <w:lvl w:ilvl="4" w:tplc="820C8584">
      <w:start w:val="1"/>
      <w:numFmt w:val="bullet"/>
      <w:lvlText w:val="o"/>
      <w:lvlJc w:val="left"/>
      <w:pPr>
        <w:ind w:left="3600" w:hanging="360"/>
      </w:pPr>
      <w:rPr>
        <w:rFonts w:ascii="Courier New" w:hAnsi="Courier New" w:hint="default"/>
      </w:rPr>
    </w:lvl>
    <w:lvl w:ilvl="5" w:tplc="77C8A650">
      <w:start w:val="1"/>
      <w:numFmt w:val="bullet"/>
      <w:lvlText w:val=""/>
      <w:lvlJc w:val="left"/>
      <w:pPr>
        <w:ind w:left="4320" w:hanging="360"/>
      </w:pPr>
      <w:rPr>
        <w:rFonts w:ascii="Wingdings" w:hAnsi="Wingdings" w:hint="default"/>
      </w:rPr>
    </w:lvl>
    <w:lvl w:ilvl="6" w:tplc="FEBE52F6">
      <w:start w:val="1"/>
      <w:numFmt w:val="bullet"/>
      <w:lvlText w:val=""/>
      <w:lvlJc w:val="left"/>
      <w:pPr>
        <w:ind w:left="5040" w:hanging="360"/>
      </w:pPr>
      <w:rPr>
        <w:rFonts w:ascii="Symbol" w:hAnsi="Symbol" w:hint="default"/>
      </w:rPr>
    </w:lvl>
    <w:lvl w:ilvl="7" w:tplc="0BBEFC26">
      <w:start w:val="1"/>
      <w:numFmt w:val="bullet"/>
      <w:lvlText w:val="o"/>
      <w:lvlJc w:val="left"/>
      <w:pPr>
        <w:ind w:left="5760" w:hanging="360"/>
      </w:pPr>
      <w:rPr>
        <w:rFonts w:ascii="Courier New" w:hAnsi="Courier New" w:hint="default"/>
      </w:rPr>
    </w:lvl>
    <w:lvl w:ilvl="8" w:tplc="D6AABAA6">
      <w:start w:val="1"/>
      <w:numFmt w:val="bullet"/>
      <w:lvlText w:val=""/>
      <w:lvlJc w:val="left"/>
      <w:pPr>
        <w:ind w:left="6480" w:hanging="360"/>
      </w:pPr>
      <w:rPr>
        <w:rFonts w:ascii="Wingdings" w:hAnsi="Wingdings" w:hint="default"/>
      </w:rPr>
    </w:lvl>
  </w:abstractNum>
  <w:abstractNum w:abstractNumId="20" w15:restartNumberingAfterBreak="0">
    <w:nsid w:val="744397B9"/>
    <w:multiLevelType w:val="hybridMultilevel"/>
    <w:tmpl w:val="18388812"/>
    <w:lvl w:ilvl="0" w:tplc="C3343C04">
      <w:start w:val="1"/>
      <w:numFmt w:val="bullet"/>
      <w:lvlText w:val=""/>
      <w:lvlJc w:val="left"/>
      <w:pPr>
        <w:ind w:left="720" w:hanging="360"/>
      </w:pPr>
      <w:rPr>
        <w:rFonts w:ascii="Symbol" w:hAnsi="Symbol" w:hint="default"/>
      </w:rPr>
    </w:lvl>
    <w:lvl w:ilvl="1" w:tplc="C1543DA0">
      <w:start w:val="1"/>
      <w:numFmt w:val="bullet"/>
      <w:lvlText w:val="o"/>
      <w:lvlJc w:val="left"/>
      <w:pPr>
        <w:ind w:left="1440" w:hanging="360"/>
      </w:pPr>
      <w:rPr>
        <w:rFonts w:ascii="Courier New" w:hAnsi="Courier New" w:hint="default"/>
      </w:rPr>
    </w:lvl>
    <w:lvl w:ilvl="2" w:tplc="78BA0F9A">
      <w:start w:val="1"/>
      <w:numFmt w:val="bullet"/>
      <w:lvlText w:val=""/>
      <w:lvlJc w:val="left"/>
      <w:pPr>
        <w:ind w:left="2160" w:hanging="360"/>
      </w:pPr>
      <w:rPr>
        <w:rFonts w:ascii="Wingdings" w:hAnsi="Wingdings" w:hint="default"/>
      </w:rPr>
    </w:lvl>
    <w:lvl w:ilvl="3" w:tplc="FC143B9E">
      <w:start w:val="1"/>
      <w:numFmt w:val="bullet"/>
      <w:lvlText w:val=""/>
      <w:lvlJc w:val="left"/>
      <w:pPr>
        <w:ind w:left="2880" w:hanging="360"/>
      </w:pPr>
      <w:rPr>
        <w:rFonts w:ascii="Symbol" w:hAnsi="Symbol" w:hint="default"/>
      </w:rPr>
    </w:lvl>
    <w:lvl w:ilvl="4" w:tplc="981E46EE">
      <w:start w:val="1"/>
      <w:numFmt w:val="bullet"/>
      <w:lvlText w:val="o"/>
      <w:lvlJc w:val="left"/>
      <w:pPr>
        <w:ind w:left="3600" w:hanging="360"/>
      </w:pPr>
      <w:rPr>
        <w:rFonts w:ascii="Courier New" w:hAnsi="Courier New" w:hint="default"/>
      </w:rPr>
    </w:lvl>
    <w:lvl w:ilvl="5" w:tplc="AE1CF6FA">
      <w:start w:val="1"/>
      <w:numFmt w:val="bullet"/>
      <w:lvlText w:val=""/>
      <w:lvlJc w:val="left"/>
      <w:pPr>
        <w:ind w:left="4320" w:hanging="360"/>
      </w:pPr>
      <w:rPr>
        <w:rFonts w:ascii="Wingdings" w:hAnsi="Wingdings" w:hint="default"/>
      </w:rPr>
    </w:lvl>
    <w:lvl w:ilvl="6" w:tplc="79C01A94">
      <w:start w:val="1"/>
      <w:numFmt w:val="bullet"/>
      <w:lvlText w:val=""/>
      <w:lvlJc w:val="left"/>
      <w:pPr>
        <w:ind w:left="5040" w:hanging="360"/>
      </w:pPr>
      <w:rPr>
        <w:rFonts w:ascii="Symbol" w:hAnsi="Symbol" w:hint="default"/>
      </w:rPr>
    </w:lvl>
    <w:lvl w:ilvl="7" w:tplc="E59418B2">
      <w:start w:val="1"/>
      <w:numFmt w:val="bullet"/>
      <w:lvlText w:val="o"/>
      <w:lvlJc w:val="left"/>
      <w:pPr>
        <w:ind w:left="5760" w:hanging="360"/>
      </w:pPr>
      <w:rPr>
        <w:rFonts w:ascii="Courier New" w:hAnsi="Courier New" w:hint="default"/>
      </w:rPr>
    </w:lvl>
    <w:lvl w:ilvl="8" w:tplc="B1720486">
      <w:start w:val="1"/>
      <w:numFmt w:val="bullet"/>
      <w:lvlText w:val=""/>
      <w:lvlJc w:val="left"/>
      <w:pPr>
        <w:ind w:left="6480" w:hanging="360"/>
      </w:pPr>
      <w:rPr>
        <w:rFonts w:ascii="Wingdings" w:hAnsi="Wingdings" w:hint="default"/>
      </w:rPr>
    </w:lvl>
  </w:abstractNum>
  <w:abstractNum w:abstractNumId="21" w15:restartNumberingAfterBreak="0">
    <w:nsid w:val="7A961A35"/>
    <w:multiLevelType w:val="hybridMultilevel"/>
    <w:tmpl w:val="1C5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234C2"/>
    <w:multiLevelType w:val="multilevel"/>
    <w:tmpl w:val="8DD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D91EC"/>
    <w:multiLevelType w:val="hybridMultilevel"/>
    <w:tmpl w:val="1A36DBB6"/>
    <w:lvl w:ilvl="0" w:tplc="638C7F00">
      <w:start w:val="1"/>
      <w:numFmt w:val="bullet"/>
      <w:lvlText w:val=""/>
      <w:lvlJc w:val="left"/>
      <w:pPr>
        <w:ind w:left="720" w:hanging="360"/>
      </w:pPr>
      <w:rPr>
        <w:rFonts w:ascii="Symbol" w:hAnsi="Symbol" w:hint="default"/>
      </w:rPr>
    </w:lvl>
    <w:lvl w:ilvl="1" w:tplc="A032304C">
      <w:start w:val="1"/>
      <w:numFmt w:val="bullet"/>
      <w:lvlText w:val="o"/>
      <w:lvlJc w:val="left"/>
      <w:pPr>
        <w:ind w:left="1440" w:hanging="360"/>
      </w:pPr>
      <w:rPr>
        <w:rFonts w:ascii="Courier New" w:hAnsi="Courier New" w:hint="default"/>
      </w:rPr>
    </w:lvl>
    <w:lvl w:ilvl="2" w:tplc="5EE024E2">
      <w:start w:val="1"/>
      <w:numFmt w:val="bullet"/>
      <w:lvlText w:val=""/>
      <w:lvlJc w:val="left"/>
      <w:pPr>
        <w:ind w:left="2160" w:hanging="360"/>
      </w:pPr>
      <w:rPr>
        <w:rFonts w:ascii="Wingdings" w:hAnsi="Wingdings" w:hint="default"/>
      </w:rPr>
    </w:lvl>
    <w:lvl w:ilvl="3" w:tplc="34FABC64">
      <w:start w:val="1"/>
      <w:numFmt w:val="bullet"/>
      <w:lvlText w:val=""/>
      <w:lvlJc w:val="left"/>
      <w:pPr>
        <w:ind w:left="2880" w:hanging="360"/>
      </w:pPr>
      <w:rPr>
        <w:rFonts w:ascii="Symbol" w:hAnsi="Symbol" w:hint="default"/>
      </w:rPr>
    </w:lvl>
    <w:lvl w:ilvl="4" w:tplc="DEE6DA44">
      <w:start w:val="1"/>
      <w:numFmt w:val="bullet"/>
      <w:lvlText w:val="o"/>
      <w:lvlJc w:val="left"/>
      <w:pPr>
        <w:ind w:left="3600" w:hanging="360"/>
      </w:pPr>
      <w:rPr>
        <w:rFonts w:ascii="Courier New" w:hAnsi="Courier New" w:hint="default"/>
      </w:rPr>
    </w:lvl>
    <w:lvl w:ilvl="5" w:tplc="01DE18FC">
      <w:start w:val="1"/>
      <w:numFmt w:val="bullet"/>
      <w:lvlText w:val=""/>
      <w:lvlJc w:val="left"/>
      <w:pPr>
        <w:ind w:left="4320" w:hanging="360"/>
      </w:pPr>
      <w:rPr>
        <w:rFonts w:ascii="Wingdings" w:hAnsi="Wingdings" w:hint="default"/>
      </w:rPr>
    </w:lvl>
    <w:lvl w:ilvl="6" w:tplc="FB56B34E">
      <w:start w:val="1"/>
      <w:numFmt w:val="bullet"/>
      <w:lvlText w:val=""/>
      <w:lvlJc w:val="left"/>
      <w:pPr>
        <w:ind w:left="5040" w:hanging="360"/>
      </w:pPr>
      <w:rPr>
        <w:rFonts w:ascii="Symbol" w:hAnsi="Symbol" w:hint="default"/>
      </w:rPr>
    </w:lvl>
    <w:lvl w:ilvl="7" w:tplc="29F4BC0C">
      <w:start w:val="1"/>
      <w:numFmt w:val="bullet"/>
      <w:lvlText w:val="o"/>
      <w:lvlJc w:val="left"/>
      <w:pPr>
        <w:ind w:left="5760" w:hanging="360"/>
      </w:pPr>
      <w:rPr>
        <w:rFonts w:ascii="Courier New" w:hAnsi="Courier New" w:hint="default"/>
      </w:rPr>
    </w:lvl>
    <w:lvl w:ilvl="8" w:tplc="964A0234">
      <w:start w:val="1"/>
      <w:numFmt w:val="bullet"/>
      <w:lvlText w:val=""/>
      <w:lvlJc w:val="left"/>
      <w:pPr>
        <w:ind w:left="6480" w:hanging="360"/>
      </w:pPr>
      <w:rPr>
        <w:rFonts w:ascii="Wingdings" w:hAnsi="Wingdings" w:hint="default"/>
      </w:rPr>
    </w:lvl>
  </w:abstractNum>
  <w:num w:numId="1" w16cid:durableId="959649373">
    <w:abstractNumId w:val="6"/>
  </w:num>
  <w:num w:numId="2" w16cid:durableId="2036036892">
    <w:abstractNumId w:val="2"/>
  </w:num>
  <w:num w:numId="3" w16cid:durableId="1466655632">
    <w:abstractNumId w:val="19"/>
  </w:num>
  <w:num w:numId="4" w16cid:durableId="1492212856">
    <w:abstractNumId w:val="8"/>
  </w:num>
  <w:num w:numId="5" w16cid:durableId="612053693">
    <w:abstractNumId w:val="5"/>
  </w:num>
  <w:num w:numId="6" w16cid:durableId="1574774751">
    <w:abstractNumId w:val="20"/>
  </w:num>
  <w:num w:numId="7" w16cid:durableId="1282951761">
    <w:abstractNumId w:val="12"/>
  </w:num>
  <w:num w:numId="8" w16cid:durableId="602038516">
    <w:abstractNumId w:val="17"/>
  </w:num>
  <w:num w:numId="9" w16cid:durableId="512837062">
    <w:abstractNumId w:val="4"/>
  </w:num>
  <w:num w:numId="10" w16cid:durableId="96028848">
    <w:abstractNumId w:val="9"/>
  </w:num>
  <w:num w:numId="11" w16cid:durableId="2031642004">
    <w:abstractNumId w:val="10"/>
  </w:num>
  <w:num w:numId="12" w16cid:durableId="1058242043">
    <w:abstractNumId w:val="3"/>
  </w:num>
  <w:num w:numId="13" w16cid:durableId="287588044">
    <w:abstractNumId w:val="11"/>
  </w:num>
  <w:num w:numId="14" w16cid:durableId="13969952">
    <w:abstractNumId w:val="18"/>
  </w:num>
  <w:num w:numId="15" w16cid:durableId="1053387374">
    <w:abstractNumId w:val="23"/>
  </w:num>
  <w:num w:numId="16" w16cid:durableId="1164473375">
    <w:abstractNumId w:val="0"/>
  </w:num>
  <w:num w:numId="17" w16cid:durableId="2019847437">
    <w:abstractNumId w:val="13"/>
  </w:num>
  <w:num w:numId="18" w16cid:durableId="386615256">
    <w:abstractNumId w:val="21"/>
  </w:num>
  <w:num w:numId="19" w16cid:durableId="2111197412">
    <w:abstractNumId w:val="7"/>
  </w:num>
  <w:num w:numId="20" w16cid:durableId="757676727">
    <w:abstractNumId w:val="22"/>
  </w:num>
  <w:num w:numId="21" w16cid:durableId="1321419937">
    <w:abstractNumId w:val="16"/>
  </w:num>
  <w:num w:numId="22" w16cid:durableId="648746602">
    <w:abstractNumId w:val="15"/>
  </w:num>
  <w:num w:numId="23" w16cid:durableId="1947736587">
    <w:abstractNumId w:val="1"/>
  </w:num>
  <w:num w:numId="24" w16cid:durableId="1348752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42C"/>
    <w:rsid w:val="0005423A"/>
    <w:rsid w:val="00083C3B"/>
    <w:rsid w:val="000F3143"/>
    <w:rsid w:val="001F0811"/>
    <w:rsid w:val="0037DA18"/>
    <w:rsid w:val="003C562F"/>
    <w:rsid w:val="00456F38"/>
    <w:rsid w:val="004B0594"/>
    <w:rsid w:val="00536887"/>
    <w:rsid w:val="006C2675"/>
    <w:rsid w:val="00722685"/>
    <w:rsid w:val="007604FD"/>
    <w:rsid w:val="0077142C"/>
    <w:rsid w:val="008A049B"/>
    <w:rsid w:val="008A2490"/>
    <w:rsid w:val="00914E68"/>
    <w:rsid w:val="00935C58"/>
    <w:rsid w:val="00971F84"/>
    <w:rsid w:val="00994DA1"/>
    <w:rsid w:val="00B17D55"/>
    <w:rsid w:val="00BB4ADE"/>
    <w:rsid w:val="00C325DA"/>
    <w:rsid w:val="00CF75EE"/>
    <w:rsid w:val="00F21A43"/>
    <w:rsid w:val="00F25D3F"/>
    <w:rsid w:val="00FB33DE"/>
    <w:rsid w:val="01545534"/>
    <w:rsid w:val="025FD8EA"/>
    <w:rsid w:val="02FA334C"/>
    <w:rsid w:val="037F8407"/>
    <w:rsid w:val="04398EAE"/>
    <w:rsid w:val="04D3B5E2"/>
    <w:rsid w:val="04DDF296"/>
    <w:rsid w:val="04E9FF90"/>
    <w:rsid w:val="06252031"/>
    <w:rsid w:val="074875EF"/>
    <w:rsid w:val="077AEC21"/>
    <w:rsid w:val="0852FA24"/>
    <w:rsid w:val="0996EA6E"/>
    <w:rsid w:val="0A3926C3"/>
    <w:rsid w:val="0A5CBDE9"/>
    <w:rsid w:val="0AA19AC5"/>
    <w:rsid w:val="0B6B0424"/>
    <w:rsid w:val="0C5C0D6F"/>
    <w:rsid w:val="0D512E1E"/>
    <w:rsid w:val="0D6E32C6"/>
    <w:rsid w:val="0DDA3E6B"/>
    <w:rsid w:val="0E40FBDE"/>
    <w:rsid w:val="0F2DD305"/>
    <w:rsid w:val="0F4DCEF2"/>
    <w:rsid w:val="0F95A564"/>
    <w:rsid w:val="10291AA6"/>
    <w:rsid w:val="109B304E"/>
    <w:rsid w:val="111E84F4"/>
    <w:rsid w:val="11A137DF"/>
    <w:rsid w:val="11D8819C"/>
    <w:rsid w:val="11DBA9BC"/>
    <w:rsid w:val="127620A3"/>
    <w:rsid w:val="135DD13D"/>
    <w:rsid w:val="13877118"/>
    <w:rsid w:val="13BC6B08"/>
    <w:rsid w:val="13C8B1E4"/>
    <w:rsid w:val="13E51F12"/>
    <w:rsid w:val="14C7DABE"/>
    <w:rsid w:val="14CB8913"/>
    <w:rsid w:val="158B8457"/>
    <w:rsid w:val="15BB0238"/>
    <w:rsid w:val="15CCC19C"/>
    <w:rsid w:val="15DDAD08"/>
    <w:rsid w:val="160F1D00"/>
    <w:rsid w:val="163FD198"/>
    <w:rsid w:val="166859A0"/>
    <w:rsid w:val="16CBB327"/>
    <w:rsid w:val="16FCA9BF"/>
    <w:rsid w:val="184E29F7"/>
    <w:rsid w:val="189FEFCD"/>
    <w:rsid w:val="1961E2F3"/>
    <w:rsid w:val="197A24E5"/>
    <w:rsid w:val="19850CDA"/>
    <w:rsid w:val="1987AB43"/>
    <w:rsid w:val="1A1BCCF9"/>
    <w:rsid w:val="1B746593"/>
    <w:rsid w:val="1BB8939A"/>
    <w:rsid w:val="1CDCBB3D"/>
    <w:rsid w:val="1DB5D47A"/>
    <w:rsid w:val="1DC53678"/>
    <w:rsid w:val="1DCC4009"/>
    <w:rsid w:val="1F2A85B7"/>
    <w:rsid w:val="1F40AE3F"/>
    <w:rsid w:val="1F5D9239"/>
    <w:rsid w:val="1F93F869"/>
    <w:rsid w:val="20CF2775"/>
    <w:rsid w:val="21E4726C"/>
    <w:rsid w:val="223D1334"/>
    <w:rsid w:val="22A085B4"/>
    <w:rsid w:val="22FEF007"/>
    <w:rsid w:val="23360696"/>
    <w:rsid w:val="235D57AF"/>
    <w:rsid w:val="238FA369"/>
    <w:rsid w:val="2407501B"/>
    <w:rsid w:val="2468D11B"/>
    <w:rsid w:val="248B4FE8"/>
    <w:rsid w:val="259F236A"/>
    <w:rsid w:val="25A5DCCE"/>
    <w:rsid w:val="2614E0C3"/>
    <w:rsid w:val="26798DF2"/>
    <w:rsid w:val="2679BE3A"/>
    <w:rsid w:val="268726B2"/>
    <w:rsid w:val="26F3F33C"/>
    <w:rsid w:val="27E0A30F"/>
    <w:rsid w:val="288B8C0F"/>
    <w:rsid w:val="2948A5EF"/>
    <w:rsid w:val="29AF8242"/>
    <w:rsid w:val="2AB254F8"/>
    <w:rsid w:val="2B487D21"/>
    <w:rsid w:val="2BEFB73C"/>
    <w:rsid w:val="2CB42D8D"/>
    <w:rsid w:val="2DC0D405"/>
    <w:rsid w:val="2EA145C0"/>
    <w:rsid w:val="2EDA9EF5"/>
    <w:rsid w:val="2F3A14F8"/>
    <w:rsid w:val="2F920FC0"/>
    <w:rsid w:val="2FA152E4"/>
    <w:rsid w:val="3032AFC6"/>
    <w:rsid w:val="3074C501"/>
    <w:rsid w:val="3077D2D3"/>
    <w:rsid w:val="30B61B1E"/>
    <w:rsid w:val="30D234BF"/>
    <w:rsid w:val="320D8279"/>
    <w:rsid w:val="324B26CA"/>
    <w:rsid w:val="3298CB8B"/>
    <w:rsid w:val="3379B4B0"/>
    <w:rsid w:val="33AC4719"/>
    <w:rsid w:val="33BE6922"/>
    <w:rsid w:val="33BF5609"/>
    <w:rsid w:val="33D599B7"/>
    <w:rsid w:val="340C9222"/>
    <w:rsid w:val="34258690"/>
    <w:rsid w:val="35E662DF"/>
    <w:rsid w:val="36710AB4"/>
    <w:rsid w:val="37099AD3"/>
    <w:rsid w:val="37D27E55"/>
    <w:rsid w:val="37E86783"/>
    <w:rsid w:val="3801CF9E"/>
    <w:rsid w:val="385A3D0E"/>
    <w:rsid w:val="38A87377"/>
    <w:rsid w:val="38ED5B5F"/>
    <w:rsid w:val="3A24AF49"/>
    <w:rsid w:val="3A4F44B9"/>
    <w:rsid w:val="3A5F25A5"/>
    <w:rsid w:val="3AAA8094"/>
    <w:rsid w:val="3B0635AA"/>
    <w:rsid w:val="3BB95BCD"/>
    <w:rsid w:val="3BBB1883"/>
    <w:rsid w:val="3C229366"/>
    <w:rsid w:val="3C2D89D0"/>
    <w:rsid w:val="3C61B0EE"/>
    <w:rsid w:val="3D38CD3A"/>
    <w:rsid w:val="3E8E6BCF"/>
    <w:rsid w:val="3F6C6A0F"/>
    <w:rsid w:val="3F80C90F"/>
    <w:rsid w:val="3F9FD2D9"/>
    <w:rsid w:val="41013897"/>
    <w:rsid w:val="411D08EA"/>
    <w:rsid w:val="41661BF7"/>
    <w:rsid w:val="4169C4D7"/>
    <w:rsid w:val="41AFEBC3"/>
    <w:rsid w:val="41C7737F"/>
    <w:rsid w:val="42D38808"/>
    <w:rsid w:val="4344DABC"/>
    <w:rsid w:val="43CE2999"/>
    <w:rsid w:val="445FC776"/>
    <w:rsid w:val="44980EC7"/>
    <w:rsid w:val="44D4943B"/>
    <w:rsid w:val="451806EA"/>
    <w:rsid w:val="45831ADB"/>
    <w:rsid w:val="462629D9"/>
    <w:rsid w:val="474AA93F"/>
    <w:rsid w:val="47FAE60C"/>
    <w:rsid w:val="48CF82A1"/>
    <w:rsid w:val="4918B35C"/>
    <w:rsid w:val="4A52F62E"/>
    <w:rsid w:val="4B1270B7"/>
    <w:rsid w:val="4C78DD42"/>
    <w:rsid w:val="4D56A757"/>
    <w:rsid w:val="4D8ED2FC"/>
    <w:rsid w:val="4E0F726B"/>
    <w:rsid w:val="4F097945"/>
    <w:rsid w:val="4F181DB2"/>
    <w:rsid w:val="4F31EDD8"/>
    <w:rsid w:val="4F39E3C8"/>
    <w:rsid w:val="5176D3E4"/>
    <w:rsid w:val="5242B96B"/>
    <w:rsid w:val="526E92C7"/>
    <w:rsid w:val="5313FBB8"/>
    <w:rsid w:val="5487B32A"/>
    <w:rsid w:val="54A076FC"/>
    <w:rsid w:val="55BA91CC"/>
    <w:rsid w:val="56856101"/>
    <w:rsid w:val="5685F52E"/>
    <w:rsid w:val="56A4DDF1"/>
    <w:rsid w:val="56D9BC36"/>
    <w:rsid w:val="57486CA5"/>
    <w:rsid w:val="580D61B9"/>
    <w:rsid w:val="5864F671"/>
    <w:rsid w:val="589D3AE1"/>
    <w:rsid w:val="58A8AD87"/>
    <w:rsid w:val="58B718D9"/>
    <w:rsid w:val="596CF31C"/>
    <w:rsid w:val="5A59B5ED"/>
    <w:rsid w:val="5B5242DF"/>
    <w:rsid w:val="5BA07FEA"/>
    <w:rsid w:val="5C036D7A"/>
    <w:rsid w:val="5C0402FB"/>
    <w:rsid w:val="5C864610"/>
    <w:rsid w:val="5D2CA6C9"/>
    <w:rsid w:val="5E479684"/>
    <w:rsid w:val="5EE6E209"/>
    <w:rsid w:val="5F887805"/>
    <w:rsid w:val="60625032"/>
    <w:rsid w:val="608D421E"/>
    <w:rsid w:val="60AFCCA6"/>
    <w:rsid w:val="60CADA12"/>
    <w:rsid w:val="60DB4DBE"/>
    <w:rsid w:val="619BB73A"/>
    <w:rsid w:val="625C78FF"/>
    <w:rsid w:val="627CBFD0"/>
    <w:rsid w:val="62919AAC"/>
    <w:rsid w:val="62AB251C"/>
    <w:rsid w:val="6337D56B"/>
    <w:rsid w:val="63AB8468"/>
    <w:rsid w:val="63AC3C26"/>
    <w:rsid w:val="63F99DCE"/>
    <w:rsid w:val="642F68A0"/>
    <w:rsid w:val="644193C8"/>
    <w:rsid w:val="6505A408"/>
    <w:rsid w:val="6566C141"/>
    <w:rsid w:val="658F4C0C"/>
    <w:rsid w:val="659DD98F"/>
    <w:rsid w:val="67607C5D"/>
    <w:rsid w:val="68DD6C1F"/>
    <w:rsid w:val="6907C6A6"/>
    <w:rsid w:val="6970E8CB"/>
    <w:rsid w:val="6A380DEC"/>
    <w:rsid w:val="6B18A773"/>
    <w:rsid w:val="6B47A7FD"/>
    <w:rsid w:val="6BC0A0AF"/>
    <w:rsid w:val="6C97A114"/>
    <w:rsid w:val="6CB48215"/>
    <w:rsid w:val="6CBF20B5"/>
    <w:rsid w:val="6D8F9A60"/>
    <w:rsid w:val="6EA80AF7"/>
    <w:rsid w:val="6F3500E3"/>
    <w:rsid w:val="6FE8E9D3"/>
    <w:rsid w:val="6FEEC9B3"/>
    <w:rsid w:val="701C85FB"/>
    <w:rsid w:val="704409C8"/>
    <w:rsid w:val="71253BE2"/>
    <w:rsid w:val="714DAC97"/>
    <w:rsid w:val="722CCB11"/>
    <w:rsid w:val="73876760"/>
    <w:rsid w:val="73C1E4B0"/>
    <w:rsid w:val="75176BDD"/>
    <w:rsid w:val="762A2F4B"/>
    <w:rsid w:val="76F29994"/>
    <w:rsid w:val="7734D0F0"/>
    <w:rsid w:val="78E7B8FB"/>
    <w:rsid w:val="79A952D4"/>
    <w:rsid w:val="7A38136F"/>
    <w:rsid w:val="7A38C0E8"/>
    <w:rsid w:val="7A561167"/>
    <w:rsid w:val="7A586C35"/>
    <w:rsid w:val="7AC1D8DC"/>
    <w:rsid w:val="7AC4167E"/>
    <w:rsid w:val="7AC4B8A3"/>
    <w:rsid w:val="7AF6C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styleId="Hyperlink">
    <w:name w:val="Hyperlink"/>
    <w:basedOn w:val="DefaultParagraphFont"/>
    <w:uiPriority w:val="99"/>
    <w:unhideWhenUsed/>
    <w:rsid w:val="14CB8913"/>
    <w:rPr>
      <w:color w:val="0000FF"/>
      <w:u w:val="single"/>
    </w:rPr>
  </w:style>
  <w:style w:type="paragraph" w:styleId="ListParagraph">
    <w:name w:val="List Paragraph"/>
    <w:basedOn w:val="Normal"/>
    <w:uiPriority w:val="34"/>
    <w:qFormat/>
    <w:rsid w:val="14CB8913"/>
    <w:pPr>
      <w:ind w:left="720"/>
      <w:contextualSpacing/>
    </w:pPr>
  </w:style>
  <w:style w:type="character" w:styleId="UnresolvedMention">
    <w:name w:val="Unresolved Mention"/>
    <w:basedOn w:val="DefaultParagraphFont"/>
    <w:uiPriority w:val="99"/>
    <w:semiHidden/>
    <w:unhideWhenUsed/>
    <w:rsid w:val="0053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1074">
      <w:bodyDiv w:val="1"/>
      <w:marLeft w:val="0"/>
      <w:marRight w:val="0"/>
      <w:marTop w:val="0"/>
      <w:marBottom w:val="0"/>
      <w:divBdr>
        <w:top w:val="none" w:sz="0" w:space="0" w:color="auto"/>
        <w:left w:val="none" w:sz="0" w:space="0" w:color="auto"/>
        <w:bottom w:val="none" w:sz="0" w:space="0" w:color="auto"/>
        <w:right w:val="none" w:sz="0" w:space="0" w:color="auto"/>
      </w:divBdr>
      <w:divsChild>
        <w:div w:id="1613703175">
          <w:marLeft w:val="0"/>
          <w:marRight w:val="0"/>
          <w:marTop w:val="0"/>
          <w:marBottom w:val="0"/>
          <w:divBdr>
            <w:top w:val="none" w:sz="0" w:space="0" w:color="auto"/>
            <w:left w:val="none" w:sz="0" w:space="0" w:color="auto"/>
            <w:bottom w:val="none" w:sz="0" w:space="0" w:color="auto"/>
            <w:right w:val="none" w:sz="0" w:space="0" w:color="auto"/>
          </w:divBdr>
        </w:div>
        <w:div w:id="762722264">
          <w:marLeft w:val="0"/>
          <w:marRight w:val="0"/>
          <w:marTop w:val="0"/>
          <w:marBottom w:val="0"/>
          <w:divBdr>
            <w:top w:val="none" w:sz="0" w:space="0" w:color="auto"/>
            <w:left w:val="none" w:sz="0" w:space="0" w:color="auto"/>
            <w:bottom w:val="none" w:sz="0" w:space="0" w:color="auto"/>
            <w:right w:val="none" w:sz="0" w:space="0" w:color="auto"/>
          </w:divBdr>
        </w:div>
        <w:div w:id="1594389593">
          <w:marLeft w:val="0"/>
          <w:marRight w:val="0"/>
          <w:marTop w:val="0"/>
          <w:marBottom w:val="0"/>
          <w:divBdr>
            <w:top w:val="none" w:sz="0" w:space="0" w:color="auto"/>
            <w:left w:val="none" w:sz="0" w:space="0" w:color="auto"/>
            <w:bottom w:val="none" w:sz="0" w:space="0" w:color="auto"/>
            <w:right w:val="none" w:sz="0" w:space="0" w:color="auto"/>
          </w:divBdr>
        </w:div>
        <w:div w:id="903027886">
          <w:marLeft w:val="0"/>
          <w:marRight w:val="0"/>
          <w:marTop w:val="0"/>
          <w:marBottom w:val="0"/>
          <w:divBdr>
            <w:top w:val="none" w:sz="0" w:space="0" w:color="auto"/>
            <w:left w:val="none" w:sz="0" w:space="0" w:color="auto"/>
            <w:bottom w:val="none" w:sz="0" w:space="0" w:color="auto"/>
            <w:right w:val="none" w:sz="0" w:space="0" w:color="auto"/>
          </w:divBdr>
        </w:div>
        <w:div w:id="1236428207">
          <w:marLeft w:val="0"/>
          <w:marRight w:val="0"/>
          <w:marTop w:val="0"/>
          <w:marBottom w:val="0"/>
          <w:divBdr>
            <w:top w:val="none" w:sz="0" w:space="0" w:color="auto"/>
            <w:left w:val="none" w:sz="0" w:space="0" w:color="auto"/>
            <w:bottom w:val="none" w:sz="0" w:space="0" w:color="auto"/>
            <w:right w:val="none" w:sz="0" w:space="0" w:color="auto"/>
          </w:divBdr>
        </w:div>
        <w:div w:id="133376777">
          <w:marLeft w:val="0"/>
          <w:marRight w:val="0"/>
          <w:marTop w:val="0"/>
          <w:marBottom w:val="0"/>
          <w:divBdr>
            <w:top w:val="none" w:sz="0" w:space="0" w:color="auto"/>
            <w:left w:val="none" w:sz="0" w:space="0" w:color="auto"/>
            <w:bottom w:val="none" w:sz="0" w:space="0" w:color="auto"/>
            <w:right w:val="none" w:sz="0" w:space="0" w:color="auto"/>
          </w:divBdr>
        </w:div>
        <w:div w:id="207691467">
          <w:marLeft w:val="0"/>
          <w:marRight w:val="0"/>
          <w:marTop w:val="0"/>
          <w:marBottom w:val="0"/>
          <w:divBdr>
            <w:top w:val="none" w:sz="0" w:space="0" w:color="auto"/>
            <w:left w:val="none" w:sz="0" w:space="0" w:color="auto"/>
            <w:bottom w:val="none" w:sz="0" w:space="0" w:color="auto"/>
            <w:right w:val="none" w:sz="0" w:space="0" w:color="auto"/>
          </w:divBdr>
        </w:div>
        <w:div w:id="1477187817">
          <w:marLeft w:val="0"/>
          <w:marRight w:val="0"/>
          <w:marTop w:val="0"/>
          <w:marBottom w:val="0"/>
          <w:divBdr>
            <w:top w:val="none" w:sz="0" w:space="0" w:color="auto"/>
            <w:left w:val="none" w:sz="0" w:space="0" w:color="auto"/>
            <w:bottom w:val="none" w:sz="0" w:space="0" w:color="auto"/>
            <w:right w:val="none" w:sz="0" w:space="0" w:color="auto"/>
          </w:divBdr>
        </w:div>
        <w:div w:id="641234033">
          <w:marLeft w:val="0"/>
          <w:marRight w:val="0"/>
          <w:marTop w:val="0"/>
          <w:marBottom w:val="0"/>
          <w:divBdr>
            <w:top w:val="none" w:sz="0" w:space="0" w:color="auto"/>
            <w:left w:val="none" w:sz="0" w:space="0" w:color="auto"/>
            <w:bottom w:val="none" w:sz="0" w:space="0" w:color="auto"/>
            <w:right w:val="none" w:sz="0" w:space="0" w:color="auto"/>
          </w:divBdr>
        </w:div>
        <w:div w:id="1232232198">
          <w:marLeft w:val="0"/>
          <w:marRight w:val="0"/>
          <w:marTop w:val="0"/>
          <w:marBottom w:val="0"/>
          <w:divBdr>
            <w:top w:val="none" w:sz="0" w:space="0" w:color="auto"/>
            <w:left w:val="none" w:sz="0" w:space="0" w:color="auto"/>
            <w:bottom w:val="none" w:sz="0" w:space="0" w:color="auto"/>
            <w:right w:val="none" w:sz="0" w:space="0" w:color="auto"/>
          </w:divBdr>
        </w:div>
        <w:div w:id="168066154">
          <w:marLeft w:val="0"/>
          <w:marRight w:val="0"/>
          <w:marTop w:val="0"/>
          <w:marBottom w:val="0"/>
          <w:divBdr>
            <w:top w:val="none" w:sz="0" w:space="0" w:color="auto"/>
            <w:left w:val="none" w:sz="0" w:space="0" w:color="auto"/>
            <w:bottom w:val="none" w:sz="0" w:space="0" w:color="auto"/>
            <w:right w:val="none" w:sz="0" w:space="0" w:color="auto"/>
          </w:divBdr>
        </w:div>
        <w:div w:id="696541331">
          <w:marLeft w:val="0"/>
          <w:marRight w:val="0"/>
          <w:marTop w:val="0"/>
          <w:marBottom w:val="0"/>
          <w:divBdr>
            <w:top w:val="none" w:sz="0" w:space="0" w:color="auto"/>
            <w:left w:val="none" w:sz="0" w:space="0" w:color="auto"/>
            <w:bottom w:val="none" w:sz="0" w:space="0" w:color="auto"/>
            <w:right w:val="none" w:sz="0" w:space="0" w:color="auto"/>
          </w:divBdr>
        </w:div>
        <w:div w:id="50689232">
          <w:marLeft w:val="0"/>
          <w:marRight w:val="0"/>
          <w:marTop w:val="0"/>
          <w:marBottom w:val="0"/>
          <w:divBdr>
            <w:top w:val="none" w:sz="0" w:space="0" w:color="auto"/>
            <w:left w:val="none" w:sz="0" w:space="0" w:color="auto"/>
            <w:bottom w:val="none" w:sz="0" w:space="0" w:color="auto"/>
            <w:right w:val="none" w:sz="0" w:space="0" w:color="auto"/>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889537982">
      <w:bodyDiv w:val="1"/>
      <w:marLeft w:val="0"/>
      <w:marRight w:val="0"/>
      <w:marTop w:val="0"/>
      <w:marBottom w:val="0"/>
      <w:divBdr>
        <w:top w:val="none" w:sz="0" w:space="0" w:color="auto"/>
        <w:left w:val="none" w:sz="0" w:space="0" w:color="auto"/>
        <w:bottom w:val="none" w:sz="0" w:space="0" w:color="auto"/>
        <w:right w:val="none" w:sz="0" w:space="0" w:color="auto"/>
      </w:divBdr>
      <w:divsChild>
        <w:div w:id="116071518">
          <w:marLeft w:val="0"/>
          <w:marRight w:val="0"/>
          <w:marTop w:val="0"/>
          <w:marBottom w:val="0"/>
          <w:divBdr>
            <w:top w:val="none" w:sz="0" w:space="0" w:color="auto"/>
            <w:left w:val="none" w:sz="0" w:space="0" w:color="auto"/>
            <w:bottom w:val="none" w:sz="0" w:space="0" w:color="auto"/>
            <w:right w:val="none" w:sz="0" w:space="0" w:color="auto"/>
          </w:divBdr>
        </w:div>
        <w:div w:id="1320885526">
          <w:marLeft w:val="0"/>
          <w:marRight w:val="0"/>
          <w:marTop w:val="0"/>
          <w:marBottom w:val="0"/>
          <w:divBdr>
            <w:top w:val="none" w:sz="0" w:space="0" w:color="auto"/>
            <w:left w:val="none" w:sz="0" w:space="0" w:color="auto"/>
            <w:bottom w:val="none" w:sz="0" w:space="0" w:color="auto"/>
            <w:right w:val="none" w:sz="0" w:space="0" w:color="auto"/>
          </w:divBdr>
        </w:div>
        <w:div w:id="1950697609">
          <w:marLeft w:val="0"/>
          <w:marRight w:val="0"/>
          <w:marTop w:val="0"/>
          <w:marBottom w:val="0"/>
          <w:divBdr>
            <w:top w:val="none" w:sz="0" w:space="0" w:color="auto"/>
            <w:left w:val="none" w:sz="0" w:space="0" w:color="auto"/>
            <w:bottom w:val="none" w:sz="0" w:space="0" w:color="auto"/>
            <w:right w:val="none" w:sz="0" w:space="0" w:color="auto"/>
          </w:divBdr>
        </w:div>
        <w:div w:id="1057433164">
          <w:marLeft w:val="0"/>
          <w:marRight w:val="0"/>
          <w:marTop w:val="0"/>
          <w:marBottom w:val="0"/>
          <w:divBdr>
            <w:top w:val="none" w:sz="0" w:space="0" w:color="auto"/>
            <w:left w:val="none" w:sz="0" w:space="0" w:color="auto"/>
            <w:bottom w:val="none" w:sz="0" w:space="0" w:color="auto"/>
            <w:right w:val="none" w:sz="0" w:space="0" w:color="auto"/>
          </w:divBdr>
        </w:div>
        <w:div w:id="1058549089">
          <w:marLeft w:val="0"/>
          <w:marRight w:val="0"/>
          <w:marTop w:val="0"/>
          <w:marBottom w:val="0"/>
          <w:divBdr>
            <w:top w:val="none" w:sz="0" w:space="0" w:color="auto"/>
            <w:left w:val="none" w:sz="0" w:space="0" w:color="auto"/>
            <w:bottom w:val="none" w:sz="0" w:space="0" w:color="auto"/>
            <w:right w:val="none" w:sz="0" w:space="0" w:color="auto"/>
          </w:divBdr>
        </w:div>
        <w:div w:id="100810103">
          <w:marLeft w:val="0"/>
          <w:marRight w:val="0"/>
          <w:marTop w:val="0"/>
          <w:marBottom w:val="0"/>
          <w:divBdr>
            <w:top w:val="none" w:sz="0" w:space="0" w:color="auto"/>
            <w:left w:val="none" w:sz="0" w:space="0" w:color="auto"/>
            <w:bottom w:val="none" w:sz="0" w:space="0" w:color="auto"/>
            <w:right w:val="none" w:sz="0" w:space="0" w:color="auto"/>
          </w:divBdr>
        </w:div>
        <w:div w:id="685248982">
          <w:marLeft w:val="0"/>
          <w:marRight w:val="0"/>
          <w:marTop w:val="0"/>
          <w:marBottom w:val="0"/>
          <w:divBdr>
            <w:top w:val="none" w:sz="0" w:space="0" w:color="auto"/>
            <w:left w:val="none" w:sz="0" w:space="0" w:color="auto"/>
            <w:bottom w:val="none" w:sz="0" w:space="0" w:color="auto"/>
            <w:right w:val="none" w:sz="0" w:space="0" w:color="auto"/>
          </w:divBdr>
        </w:div>
        <w:div w:id="1032458233">
          <w:marLeft w:val="0"/>
          <w:marRight w:val="0"/>
          <w:marTop w:val="0"/>
          <w:marBottom w:val="0"/>
          <w:divBdr>
            <w:top w:val="none" w:sz="0" w:space="0" w:color="auto"/>
            <w:left w:val="none" w:sz="0" w:space="0" w:color="auto"/>
            <w:bottom w:val="none" w:sz="0" w:space="0" w:color="auto"/>
            <w:right w:val="none" w:sz="0" w:space="0" w:color="auto"/>
          </w:divBdr>
        </w:div>
        <w:div w:id="1519082025">
          <w:marLeft w:val="0"/>
          <w:marRight w:val="0"/>
          <w:marTop w:val="0"/>
          <w:marBottom w:val="0"/>
          <w:divBdr>
            <w:top w:val="none" w:sz="0" w:space="0" w:color="auto"/>
            <w:left w:val="none" w:sz="0" w:space="0" w:color="auto"/>
            <w:bottom w:val="none" w:sz="0" w:space="0" w:color="auto"/>
            <w:right w:val="none" w:sz="0" w:space="0" w:color="auto"/>
          </w:divBdr>
        </w:div>
        <w:div w:id="2041006141">
          <w:marLeft w:val="0"/>
          <w:marRight w:val="0"/>
          <w:marTop w:val="0"/>
          <w:marBottom w:val="0"/>
          <w:divBdr>
            <w:top w:val="none" w:sz="0" w:space="0" w:color="auto"/>
            <w:left w:val="none" w:sz="0" w:space="0" w:color="auto"/>
            <w:bottom w:val="none" w:sz="0" w:space="0" w:color="auto"/>
            <w:right w:val="none" w:sz="0" w:space="0" w:color="auto"/>
          </w:divBdr>
        </w:div>
        <w:div w:id="1729039014">
          <w:marLeft w:val="0"/>
          <w:marRight w:val="0"/>
          <w:marTop w:val="0"/>
          <w:marBottom w:val="0"/>
          <w:divBdr>
            <w:top w:val="none" w:sz="0" w:space="0" w:color="auto"/>
            <w:left w:val="none" w:sz="0" w:space="0" w:color="auto"/>
            <w:bottom w:val="none" w:sz="0" w:space="0" w:color="auto"/>
            <w:right w:val="none" w:sz="0" w:space="0" w:color="auto"/>
          </w:divBdr>
        </w:div>
        <w:div w:id="52120391">
          <w:marLeft w:val="0"/>
          <w:marRight w:val="0"/>
          <w:marTop w:val="0"/>
          <w:marBottom w:val="0"/>
          <w:divBdr>
            <w:top w:val="none" w:sz="0" w:space="0" w:color="auto"/>
            <w:left w:val="none" w:sz="0" w:space="0" w:color="auto"/>
            <w:bottom w:val="none" w:sz="0" w:space="0" w:color="auto"/>
            <w:right w:val="none" w:sz="0" w:space="0" w:color="auto"/>
          </w:divBdr>
        </w:div>
        <w:div w:id="2077587936">
          <w:marLeft w:val="0"/>
          <w:marRight w:val="0"/>
          <w:marTop w:val="0"/>
          <w:marBottom w:val="0"/>
          <w:divBdr>
            <w:top w:val="none" w:sz="0" w:space="0" w:color="auto"/>
            <w:left w:val="none" w:sz="0" w:space="0" w:color="auto"/>
            <w:bottom w:val="none" w:sz="0" w:space="0" w:color="auto"/>
            <w:right w:val="none" w:sz="0" w:space="0" w:color="auto"/>
          </w:divBdr>
        </w:div>
      </w:divsChild>
    </w:div>
    <w:div w:id="1562710790">
      <w:bodyDiv w:val="1"/>
      <w:marLeft w:val="0"/>
      <w:marRight w:val="0"/>
      <w:marTop w:val="0"/>
      <w:marBottom w:val="0"/>
      <w:divBdr>
        <w:top w:val="none" w:sz="0" w:space="0" w:color="auto"/>
        <w:left w:val="none" w:sz="0" w:space="0" w:color="auto"/>
        <w:bottom w:val="none" w:sz="0" w:space="0" w:color="auto"/>
        <w:right w:val="none" w:sz="0" w:space="0" w:color="auto"/>
      </w:divBdr>
      <w:divsChild>
        <w:div w:id="1505777371">
          <w:marLeft w:val="0"/>
          <w:marRight w:val="0"/>
          <w:marTop w:val="0"/>
          <w:marBottom w:val="0"/>
          <w:divBdr>
            <w:top w:val="none" w:sz="0" w:space="0" w:color="auto"/>
            <w:left w:val="none" w:sz="0" w:space="0" w:color="auto"/>
            <w:bottom w:val="none" w:sz="0" w:space="0" w:color="auto"/>
            <w:right w:val="none" w:sz="0" w:space="0" w:color="auto"/>
          </w:divBdr>
        </w:div>
        <w:div w:id="250088435">
          <w:marLeft w:val="0"/>
          <w:marRight w:val="0"/>
          <w:marTop w:val="0"/>
          <w:marBottom w:val="0"/>
          <w:divBdr>
            <w:top w:val="none" w:sz="0" w:space="0" w:color="auto"/>
            <w:left w:val="none" w:sz="0" w:space="0" w:color="auto"/>
            <w:bottom w:val="none" w:sz="0" w:space="0" w:color="auto"/>
            <w:right w:val="none" w:sz="0" w:space="0" w:color="auto"/>
          </w:divBdr>
        </w:div>
        <w:div w:id="825901583">
          <w:marLeft w:val="0"/>
          <w:marRight w:val="0"/>
          <w:marTop w:val="0"/>
          <w:marBottom w:val="0"/>
          <w:divBdr>
            <w:top w:val="none" w:sz="0" w:space="0" w:color="auto"/>
            <w:left w:val="none" w:sz="0" w:space="0" w:color="auto"/>
            <w:bottom w:val="none" w:sz="0" w:space="0" w:color="auto"/>
            <w:right w:val="none" w:sz="0" w:space="0" w:color="auto"/>
          </w:divBdr>
        </w:div>
        <w:div w:id="476806209">
          <w:marLeft w:val="0"/>
          <w:marRight w:val="0"/>
          <w:marTop w:val="0"/>
          <w:marBottom w:val="0"/>
          <w:divBdr>
            <w:top w:val="none" w:sz="0" w:space="0" w:color="auto"/>
            <w:left w:val="none" w:sz="0" w:space="0" w:color="auto"/>
            <w:bottom w:val="none" w:sz="0" w:space="0" w:color="auto"/>
            <w:right w:val="none" w:sz="0" w:space="0" w:color="auto"/>
          </w:divBdr>
        </w:div>
        <w:div w:id="1870993398">
          <w:marLeft w:val="0"/>
          <w:marRight w:val="0"/>
          <w:marTop w:val="0"/>
          <w:marBottom w:val="0"/>
          <w:divBdr>
            <w:top w:val="none" w:sz="0" w:space="0" w:color="auto"/>
            <w:left w:val="none" w:sz="0" w:space="0" w:color="auto"/>
            <w:bottom w:val="none" w:sz="0" w:space="0" w:color="auto"/>
            <w:right w:val="none" w:sz="0" w:space="0" w:color="auto"/>
          </w:divBdr>
        </w:div>
        <w:div w:id="1248728353">
          <w:marLeft w:val="0"/>
          <w:marRight w:val="0"/>
          <w:marTop w:val="0"/>
          <w:marBottom w:val="0"/>
          <w:divBdr>
            <w:top w:val="none" w:sz="0" w:space="0" w:color="auto"/>
            <w:left w:val="none" w:sz="0" w:space="0" w:color="auto"/>
            <w:bottom w:val="none" w:sz="0" w:space="0" w:color="auto"/>
            <w:right w:val="none" w:sz="0" w:space="0" w:color="auto"/>
          </w:divBdr>
        </w:div>
        <w:div w:id="684285752">
          <w:marLeft w:val="0"/>
          <w:marRight w:val="0"/>
          <w:marTop w:val="0"/>
          <w:marBottom w:val="0"/>
          <w:divBdr>
            <w:top w:val="none" w:sz="0" w:space="0" w:color="auto"/>
            <w:left w:val="none" w:sz="0" w:space="0" w:color="auto"/>
            <w:bottom w:val="none" w:sz="0" w:space="0" w:color="auto"/>
            <w:right w:val="none" w:sz="0" w:space="0" w:color="auto"/>
          </w:divBdr>
        </w:div>
        <w:div w:id="371657961">
          <w:marLeft w:val="0"/>
          <w:marRight w:val="0"/>
          <w:marTop w:val="0"/>
          <w:marBottom w:val="0"/>
          <w:divBdr>
            <w:top w:val="none" w:sz="0" w:space="0" w:color="auto"/>
            <w:left w:val="none" w:sz="0" w:space="0" w:color="auto"/>
            <w:bottom w:val="none" w:sz="0" w:space="0" w:color="auto"/>
            <w:right w:val="none" w:sz="0" w:space="0" w:color="auto"/>
          </w:divBdr>
        </w:div>
        <w:div w:id="639500995">
          <w:marLeft w:val="0"/>
          <w:marRight w:val="0"/>
          <w:marTop w:val="0"/>
          <w:marBottom w:val="0"/>
          <w:divBdr>
            <w:top w:val="none" w:sz="0" w:space="0" w:color="auto"/>
            <w:left w:val="none" w:sz="0" w:space="0" w:color="auto"/>
            <w:bottom w:val="none" w:sz="0" w:space="0" w:color="auto"/>
            <w:right w:val="none" w:sz="0" w:space="0" w:color="auto"/>
          </w:divBdr>
        </w:div>
        <w:div w:id="1014266914">
          <w:marLeft w:val="0"/>
          <w:marRight w:val="0"/>
          <w:marTop w:val="0"/>
          <w:marBottom w:val="0"/>
          <w:divBdr>
            <w:top w:val="none" w:sz="0" w:space="0" w:color="auto"/>
            <w:left w:val="none" w:sz="0" w:space="0" w:color="auto"/>
            <w:bottom w:val="none" w:sz="0" w:space="0" w:color="auto"/>
            <w:right w:val="none" w:sz="0" w:space="0" w:color="auto"/>
          </w:divBdr>
        </w:div>
        <w:div w:id="1833061295">
          <w:marLeft w:val="0"/>
          <w:marRight w:val="0"/>
          <w:marTop w:val="0"/>
          <w:marBottom w:val="0"/>
          <w:divBdr>
            <w:top w:val="none" w:sz="0" w:space="0" w:color="auto"/>
            <w:left w:val="none" w:sz="0" w:space="0" w:color="auto"/>
            <w:bottom w:val="none" w:sz="0" w:space="0" w:color="auto"/>
            <w:right w:val="none" w:sz="0" w:space="0" w:color="auto"/>
          </w:divBdr>
        </w:div>
        <w:div w:id="485899424">
          <w:marLeft w:val="0"/>
          <w:marRight w:val="0"/>
          <w:marTop w:val="0"/>
          <w:marBottom w:val="0"/>
          <w:divBdr>
            <w:top w:val="none" w:sz="0" w:space="0" w:color="auto"/>
            <w:left w:val="none" w:sz="0" w:space="0" w:color="auto"/>
            <w:bottom w:val="none" w:sz="0" w:space="0" w:color="auto"/>
            <w:right w:val="none" w:sz="0" w:space="0" w:color="auto"/>
          </w:divBdr>
        </w:div>
      </w:divsChild>
    </w:div>
    <w:div w:id="2068651059">
      <w:bodyDiv w:val="1"/>
      <w:marLeft w:val="0"/>
      <w:marRight w:val="0"/>
      <w:marTop w:val="0"/>
      <w:marBottom w:val="0"/>
      <w:divBdr>
        <w:top w:val="none" w:sz="0" w:space="0" w:color="auto"/>
        <w:left w:val="none" w:sz="0" w:space="0" w:color="auto"/>
        <w:bottom w:val="none" w:sz="0" w:space="0" w:color="auto"/>
        <w:right w:val="none" w:sz="0" w:space="0" w:color="auto"/>
      </w:divBdr>
      <w:divsChild>
        <w:div w:id="327565347">
          <w:marLeft w:val="0"/>
          <w:marRight w:val="0"/>
          <w:marTop w:val="0"/>
          <w:marBottom w:val="0"/>
          <w:divBdr>
            <w:top w:val="none" w:sz="0" w:space="0" w:color="auto"/>
            <w:left w:val="none" w:sz="0" w:space="0" w:color="auto"/>
            <w:bottom w:val="none" w:sz="0" w:space="0" w:color="auto"/>
            <w:right w:val="none" w:sz="0" w:space="0" w:color="auto"/>
          </w:divBdr>
        </w:div>
        <w:div w:id="1965386435">
          <w:marLeft w:val="0"/>
          <w:marRight w:val="0"/>
          <w:marTop w:val="0"/>
          <w:marBottom w:val="0"/>
          <w:divBdr>
            <w:top w:val="none" w:sz="0" w:space="0" w:color="auto"/>
            <w:left w:val="none" w:sz="0" w:space="0" w:color="auto"/>
            <w:bottom w:val="none" w:sz="0" w:space="0" w:color="auto"/>
            <w:right w:val="none" w:sz="0" w:space="0" w:color="auto"/>
          </w:divBdr>
        </w:div>
        <w:div w:id="1522205972">
          <w:marLeft w:val="0"/>
          <w:marRight w:val="0"/>
          <w:marTop w:val="0"/>
          <w:marBottom w:val="0"/>
          <w:divBdr>
            <w:top w:val="none" w:sz="0" w:space="0" w:color="auto"/>
            <w:left w:val="none" w:sz="0" w:space="0" w:color="auto"/>
            <w:bottom w:val="none" w:sz="0" w:space="0" w:color="auto"/>
            <w:right w:val="none" w:sz="0" w:space="0" w:color="auto"/>
          </w:divBdr>
        </w:div>
        <w:div w:id="1030686681">
          <w:marLeft w:val="0"/>
          <w:marRight w:val="0"/>
          <w:marTop w:val="0"/>
          <w:marBottom w:val="0"/>
          <w:divBdr>
            <w:top w:val="none" w:sz="0" w:space="0" w:color="auto"/>
            <w:left w:val="none" w:sz="0" w:space="0" w:color="auto"/>
            <w:bottom w:val="none" w:sz="0" w:space="0" w:color="auto"/>
            <w:right w:val="none" w:sz="0" w:space="0" w:color="auto"/>
          </w:divBdr>
        </w:div>
        <w:div w:id="437677748">
          <w:marLeft w:val="0"/>
          <w:marRight w:val="0"/>
          <w:marTop w:val="0"/>
          <w:marBottom w:val="0"/>
          <w:divBdr>
            <w:top w:val="none" w:sz="0" w:space="0" w:color="auto"/>
            <w:left w:val="none" w:sz="0" w:space="0" w:color="auto"/>
            <w:bottom w:val="none" w:sz="0" w:space="0" w:color="auto"/>
            <w:right w:val="none" w:sz="0" w:space="0" w:color="auto"/>
          </w:divBdr>
        </w:div>
        <w:div w:id="363867582">
          <w:marLeft w:val="0"/>
          <w:marRight w:val="0"/>
          <w:marTop w:val="0"/>
          <w:marBottom w:val="0"/>
          <w:divBdr>
            <w:top w:val="none" w:sz="0" w:space="0" w:color="auto"/>
            <w:left w:val="none" w:sz="0" w:space="0" w:color="auto"/>
            <w:bottom w:val="none" w:sz="0" w:space="0" w:color="auto"/>
            <w:right w:val="none" w:sz="0" w:space="0" w:color="auto"/>
          </w:divBdr>
        </w:div>
        <w:div w:id="2022462022">
          <w:marLeft w:val="0"/>
          <w:marRight w:val="0"/>
          <w:marTop w:val="0"/>
          <w:marBottom w:val="0"/>
          <w:divBdr>
            <w:top w:val="none" w:sz="0" w:space="0" w:color="auto"/>
            <w:left w:val="none" w:sz="0" w:space="0" w:color="auto"/>
            <w:bottom w:val="none" w:sz="0" w:space="0" w:color="auto"/>
            <w:right w:val="none" w:sz="0" w:space="0" w:color="auto"/>
          </w:divBdr>
        </w:div>
        <w:div w:id="1558004992">
          <w:marLeft w:val="0"/>
          <w:marRight w:val="0"/>
          <w:marTop w:val="0"/>
          <w:marBottom w:val="0"/>
          <w:divBdr>
            <w:top w:val="none" w:sz="0" w:space="0" w:color="auto"/>
            <w:left w:val="none" w:sz="0" w:space="0" w:color="auto"/>
            <w:bottom w:val="none" w:sz="0" w:space="0" w:color="auto"/>
            <w:right w:val="none" w:sz="0" w:space="0" w:color="auto"/>
          </w:divBdr>
        </w:div>
        <w:div w:id="1671327354">
          <w:marLeft w:val="0"/>
          <w:marRight w:val="0"/>
          <w:marTop w:val="0"/>
          <w:marBottom w:val="0"/>
          <w:divBdr>
            <w:top w:val="none" w:sz="0" w:space="0" w:color="auto"/>
            <w:left w:val="none" w:sz="0" w:space="0" w:color="auto"/>
            <w:bottom w:val="none" w:sz="0" w:space="0" w:color="auto"/>
            <w:right w:val="none" w:sz="0" w:space="0" w:color="auto"/>
          </w:divBdr>
        </w:div>
        <w:div w:id="2091927416">
          <w:marLeft w:val="0"/>
          <w:marRight w:val="0"/>
          <w:marTop w:val="0"/>
          <w:marBottom w:val="0"/>
          <w:divBdr>
            <w:top w:val="none" w:sz="0" w:space="0" w:color="auto"/>
            <w:left w:val="none" w:sz="0" w:space="0" w:color="auto"/>
            <w:bottom w:val="none" w:sz="0" w:space="0" w:color="auto"/>
            <w:right w:val="none" w:sz="0" w:space="0" w:color="auto"/>
          </w:divBdr>
        </w:div>
        <w:div w:id="910626411">
          <w:marLeft w:val="0"/>
          <w:marRight w:val="0"/>
          <w:marTop w:val="0"/>
          <w:marBottom w:val="0"/>
          <w:divBdr>
            <w:top w:val="none" w:sz="0" w:space="0" w:color="auto"/>
            <w:left w:val="none" w:sz="0" w:space="0" w:color="auto"/>
            <w:bottom w:val="none" w:sz="0" w:space="0" w:color="auto"/>
            <w:right w:val="none" w:sz="0" w:space="0" w:color="auto"/>
          </w:divBdr>
        </w:div>
        <w:div w:id="66552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ra-journals.onlinelibrary.wiley.com/doi/full/10.1002/berj.379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hub.blog.gov.uk/2023/10/10/how-were-helping-look-after-the-mental-health-of-children-and-young-peo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rthto5matters.org.uk/wp-content/uploads/2021/03/PDF-22-OAP-and-co-constructing-the-curriculu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mental-health-and-wellbeing-support-in-schools-and-colleges" TargetMode="External"/><Relationship Id="rId5" Type="http://schemas.openxmlformats.org/officeDocument/2006/relationships/numbering" Target="numbering.xml"/><Relationship Id="rId15" Type="http://schemas.openxmlformats.org/officeDocument/2006/relationships/hyperlink" Target="https://birthto5matters.org.uk/wp-content/uploads/2021/03/Observing-recognising-and-responding-to-Childrens-funds-of-knowledge-and-intrests.pdf" TargetMode="External"/><Relationship Id="rId10" Type="http://schemas.openxmlformats.org/officeDocument/2006/relationships/hyperlink" Target="https://sites.edgehill.ac.uk/mentorspace/eypg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birthto5matters.org.uk/observation-assessment-an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Helen Dunn</cp:lastModifiedBy>
  <cp:revision>3</cp:revision>
  <dcterms:created xsi:type="dcterms:W3CDTF">2025-01-29T08:17:00Z</dcterms:created>
  <dcterms:modified xsi:type="dcterms:W3CDTF">2025-01-29T08:18:00Z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