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1"/>
        <w:gridCol w:w="1040"/>
        <w:gridCol w:w="4864"/>
      </w:tblGrid>
      <w:tr w:rsidR="00F21A43" w:rsidRPr="00C1007B" w14:paraId="28B3AEEE" w14:textId="0B895199"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743" w:type="dxa"/>
            <w:gridSpan w:val="3"/>
            <w:tcBorders>
              <w:top w:val="single" w:sz="12" w:space="0" w:color="auto"/>
              <w:right w:val="single" w:sz="12" w:space="0" w:color="auto"/>
            </w:tcBorders>
          </w:tcPr>
          <w:p w14:paraId="2E0C04FE" w14:textId="5AD72CBE"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 xml:space="preserve">Primary </w:t>
            </w:r>
            <w:r w:rsidR="00DE71D6">
              <w:rPr>
                <w:rFonts w:asciiTheme="minorHAnsi" w:hAnsiTheme="minorHAnsi" w:cstheme="minorHAnsi"/>
                <w:szCs w:val="24"/>
              </w:rPr>
              <w:t xml:space="preserve">BA (hons) Primary Education </w:t>
            </w:r>
            <w:r w:rsidRPr="00C1007B">
              <w:rPr>
                <w:rFonts w:asciiTheme="minorHAnsi" w:hAnsiTheme="minorHAnsi" w:cstheme="minorHAnsi"/>
                <w:szCs w:val="24"/>
              </w:rPr>
              <w:t>with QTS</w:t>
            </w:r>
          </w:p>
        </w:tc>
      </w:tr>
      <w:tr w:rsidR="00F21A43" w:rsidRPr="00C1007B" w14:paraId="3850BFE1" w14:textId="6C83F16D"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5F86F1B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77" w:type="dxa"/>
            <w:tcBorders>
              <w:top w:val="single" w:sz="12" w:space="0" w:color="auto"/>
              <w:bottom w:val="single" w:sz="12" w:space="0" w:color="auto"/>
              <w:right w:val="single" w:sz="12" w:space="0" w:color="auto"/>
            </w:tcBorders>
          </w:tcPr>
          <w:p w14:paraId="17BFE8C0" w14:textId="1631F679" w:rsidR="00F21A43" w:rsidRPr="00C1007B" w:rsidRDefault="005B38E4"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Introductory</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923" w:type="dxa"/>
            <w:tcBorders>
              <w:top w:val="single" w:sz="12" w:space="0" w:color="auto"/>
              <w:bottom w:val="single" w:sz="12" w:space="0" w:color="auto"/>
              <w:right w:val="single" w:sz="12" w:space="0" w:color="auto"/>
            </w:tcBorders>
          </w:tcPr>
          <w:p w14:paraId="7C99331E" w14:textId="1606336A" w:rsidR="00F21A43" w:rsidRPr="00376E61" w:rsidRDefault="00F33A02" w:rsidP="00F21A43">
            <w:pPr>
              <w:pStyle w:val="NoSpacing"/>
              <w:spacing w:line="276" w:lineRule="auto"/>
              <w:ind w:right="-23"/>
              <w:rPr>
                <w:rFonts w:asciiTheme="minorHAnsi" w:hAnsiTheme="minorHAnsi" w:cstheme="minorHAnsi"/>
                <w:b/>
                <w:bCs/>
              </w:rPr>
            </w:pPr>
            <w:r>
              <w:rPr>
                <w:rFonts w:asciiTheme="minorHAnsi" w:hAnsiTheme="minorHAnsi" w:cstheme="minorHAnsi"/>
                <w:b/>
                <w:bCs/>
              </w:rPr>
              <w:t>3</w:t>
            </w:r>
          </w:p>
          <w:p w14:paraId="1CD1C295" w14:textId="296B5770" w:rsidR="00DE71D6" w:rsidRPr="00DE71D6" w:rsidRDefault="00DE71D6" w:rsidP="00F21A43">
            <w:pPr>
              <w:pStyle w:val="NoSpacing"/>
              <w:spacing w:line="276" w:lineRule="auto"/>
              <w:ind w:right="-23"/>
              <w:rPr>
                <w:rFonts w:asciiTheme="minorHAnsi" w:hAnsiTheme="minorHAnsi" w:cstheme="minorHAnsi"/>
                <w:szCs w:val="24"/>
              </w:rPr>
            </w:pPr>
            <w:r w:rsidRPr="00DE71D6">
              <w:rPr>
                <w:rFonts w:asciiTheme="minorHAnsi" w:hAnsiTheme="minorHAnsi" w:cstheme="minorHAnsi"/>
              </w:rPr>
              <w:t xml:space="preserve">Monday </w:t>
            </w:r>
            <w:r w:rsidR="00A83A9F">
              <w:rPr>
                <w:rFonts w:asciiTheme="minorHAnsi" w:hAnsiTheme="minorHAnsi" w:cstheme="minorHAnsi"/>
              </w:rPr>
              <w:t>2</w:t>
            </w:r>
            <w:r w:rsidR="00F33A02">
              <w:rPr>
                <w:rFonts w:asciiTheme="minorHAnsi" w:hAnsiTheme="minorHAnsi" w:cstheme="minorHAnsi"/>
              </w:rPr>
              <w:t>7</w:t>
            </w:r>
            <w:r w:rsidR="0085420B">
              <w:rPr>
                <w:rFonts w:asciiTheme="minorHAnsi" w:hAnsiTheme="minorHAnsi" w:cstheme="minorHAnsi"/>
              </w:rPr>
              <w:t>th</w:t>
            </w:r>
            <w:r w:rsidR="00D140E5">
              <w:rPr>
                <w:rFonts w:asciiTheme="minorHAnsi" w:hAnsiTheme="minorHAnsi" w:cstheme="minorHAnsi"/>
              </w:rPr>
              <w:t xml:space="preserve"> </w:t>
            </w:r>
            <w:r w:rsidR="00D140E5" w:rsidRPr="00DE71D6">
              <w:rPr>
                <w:rFonts w:asciiTheme="minorHAnsi" w:hAnsiTheme="minorHAnsi" w:cstheme="minorHAnsi"/>
              </w:rPr>
              <w:t>–</w:t>
            </w:r>
            <w:r w:rsidRPr="00DE71D6">
              <w:rPr>
                <w:rFonts w:asciiTheme="minorHAnsi" w:hAnsiTheme="minorHAnsi" w:cstheme="minorHAnsi"/>
              </w:rPr>
              <w:t xml:space="preserve"> Friday </w:t>
            </w:r>
            <w:r w:rsidR="00F33A02">
              <w:rPr>
                <w:rFonts w:asciiTheme="minorHAnsi" w:hAnsiTheme="minorHAnsi" w:cstheme="minorHAnsi"/>
              </w:rPr>
              <w:t>31st</w:t>
            </w:r>
            <w:r w:rsidR="00FE1BD2">
              <w:rPr>
                <w:rFonts w:asciiTheme="minorHAnsi" w:hAnsiTheme="minorHAnsi" w:cstheme="minorHAnsi"/>
              </w:rPr>
              <w:t xml:space="preserve"> January</w:t>
            </w:r>
            <w:r w:rsidRPr="00DE71D6">
              <w:rPr>
                <w:rFonts w:asciiTheme="minorHAnsi" w:hAnsiTheme="minorHAnsi" w:cstheme="minorHAnsi"/>
              </w:rPr>
              <w:t xml:space="preserve"> 202</w:t>
            </w:r>
            <w:r w:rsidR="00FE1BD2">
              <w:rPr>
                <w:rFonts w:asciiTheme="minorHAnsi" w:hAnsiTheme="minorHAnsi" w:cstheme="minorHAnsi"/>
              </w:rPr>
              <w:t>5</w:t>
            </w:r>
          </w:p>
        </w:tc>
      </w:tr>
    </w:tbl>
    <w:p w14:paraId="5C9A4B9E" w14:textId="547AD0B4" w:rsidR="00253A1C" w:rsidRDefault="0085420B"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Welcome to the </w:t>
      </w:r>
      <w:r w:rsidR="00253A1C">
        <w:rPr>
          <w:rFonts w:asciiTheme="minorHAnsi" w:hAnsiTheme="minorHAnsi" w:cstheme="minorHAnsi"/>
          <w:szCs w:val="24"/>
        </w:rPr>
        <w:t>third</w:t>
      </w:r>
      <w:r>
        <w:rPr>
          <w:rFonts w:asciiTheme="minorHAnsi" w:hAnsiTheme="minorHAnsi" w:cstheme="minorHAnsi"/>
          <w:szCs w:val="24"/>
        </w:rPr>
        <w:t xml:space="preserve"> week of placement! </w:t>
      </w:r>
      <w:r w:rsidR="00A83A9F">
        <w:rPr>
          <w:rFonts w:asciiTheme="minorHAnsi" w:hAnsiTheme="minorHAnsi" w:cstheme="minorHAnsi"/>
          <w:szCs w:val="24"/>
        </w:rPr>
        <w:t xml:space="preserve">I hope you </w:t>
      </w:r>
      <w:r w:rsidR="00253A1C">
        <w:rPr>
          <w:rFonts w:asciiTheme="minorHAnsi" w:hAnsiTheme="minorHAnsi" w:cstheme="minorHAnsi"/>
          <w:szCs w:val="24"/>
        </w:rPr>
        <w:t>have</w:t>
      </w:r>
      <w:r w:rsidR="00A83A9F">
        <w:rPr>
          <w:rFonts w:asciiTheme="minorHAnsi" w:hAnsiTheme="minorHAnsi" w:cstheme="minorHAnsi"/>
          <w:szCs w:val="24"/>
        </w:rPr>
        <w:t xml:space="preserve"> settl</w:t>
      </w:r>
      <w:r w:rsidR="00253A1C">
        <w:rPr>
          <w:rFonts w:asciiTheme="minorHAnsi" w:hAnsiTheme="minorHAnsi" w:cstheme="minorHAnsi"/>
          <w:szCs w:val="24"/>
        </w:rPr>
        <w:t>ed</w:t>
      </w:r>
      <w:r w:rsidR="00A83A9F">
        <w:rPr>
          <w:rFonts w:asciiTheme="minorHAnsi" w:hAnsiTheme="minorHAnsi" w:cstheme="minorHAnsi"/>
          <w:szCs w:val="24"/>
        </w:rPr>
        <w:t xml:space="preserve"> in</w:t>
      </w:r>
      <w:r w:rsidR="00253A1C">
        <w:rPr>
          <w:rFonts w:asciiTheme="minorHAnsi" w:hAnsiTheme="minorHAnsi" w:cstheme="minorHAnsi"/>
          <w:szCs w:val="24"/>
        </w:rPr>
        <w:t>to</w:t>
      </w:r>
      <w:r w:rsidR="00A83A9F">
        <w:rPr>
          <w:rFonts w:asciiTheme="minorHAnsi" w:hAnsiTheme="minorHAnsi" w:cstheme="minorHAnsi"/>
          <w:szCs w:val="24"/>
        </w:rPr>
        <w:t xml:space="preserve"> the routines at school</w:t>
      </w:r>
      <w:r w:rsidR="00253A1C">
        <w:rPr>
          <w:rFonts w:asciiTheme="minorHAnsi" w:hAnsiTheme="minorHAnsi" w:cstheme="minorHAnsi"/>
          <w:szCs w:val="24"/>
        </w:rPr>
        <w:t xml:space="preserve"> now and are building up your teaching, working with groups and taking opportunities to manage the whole class. </w:t>
      </w:r>
      <w:r w:rsidR="00622E29">
        <w:rPr>
          <w:rFonts w:asciiTheme="minorHAnsi" w:hAnsiTheme="minorHAnsi" w:cstheme="minorHAnsi"/>
          <w:szCs w:val="24"/>
        </w:rPr>
        <w:t xml:space="preserve">Now is also the time to begin supporting extra-curricular clubs and activities </w:t>
      </w:r>
      <w:proofErr w:type="spellStart"/>
      <w:r w:rsidR="00622E29">
        <w:rPr>
          <w:rFonts w:asciiTheme="minorHAnsi" w:hAnsiTheme="minorHAnsi" w:cstheme="minorHAnsi"/>
          <w:szCs w:val="24"/>
        </w:rPr>
        <w:t>eg</w:t>
      </w:r>
      <w:proofErr w:type="spellEnd"/>
      <w:r w:rsidR="00622E29">
        <w:rPr>
          <w:rFonts w:asciiTheme="minorHAnsi" w:hAnsiTheme="minorHAnsi" w:cstheme="minorHAnsi"/>
          <w:szCs w:val="24"/>
        </w:rPr>
        <w:t xml:space="preserve"> choir, sports clubs etc.</w:t>
      </w:r>
    </w:p>
    <w:p w14:paraId="11B741CA" w14:textId="77777777" w:rsidR="00622E29" w:rsidRDefault="00622E29" w:rsidP="003D1DF0">
      <w:pPr>
        <w:pStyle w:val="NoSpacing"/>
        <w:framePr w:h="5941" w:hRule="exact" w:hSpace="180" w:wrap="around" w:vAnchor="page" w:hAnchor="page" w:x="337" w:y="5473"/>
        <w:rPr>
          <w:rFonts w:asciiTheme="minorHAnsi" w:hAnsiTheme="minorHAnsi" w:cstheme="minorHAnsi"/>
          <w:szCs w:val="24"/>
        </w:rPr>
      </w:pPr>
    </w:p>
    <w:p w14:paraId="0C722706" w14:textId="473F25CF" w:rsidR="00A83A9F" w:rsidRDefault="00253A1C"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All QA2 meetings should have taken place by now and link tutors will have put a date in the diary to visit school for QA3.</w:t>
      </w:r>
    </w:p>
    <w:p w14:paraId="0FAF311F" w14:textId="77777777" w:rsidR="00622E29" w:rsidRDefault="00622E29" w:rsidP="003D1DF0">
      <w:pPr>
        <w:pStyle w:val="NoSpacing"/>
        <w:framePr w:h="5941" w:hRule="exact" w:hSpace="180" w:wrap="around" w:vAnchor="page" w:hAnchor="page" w:x="337" w:y="5473"/>
        <w:rPr>
          <w:rFonts w:asciiTheme="minorHAnsi" w:hAnsiTheme="minorHAnsi" w:cstheme="minorHAnsi"/>
          <w:szCs w:val="24"/>
        </w:rPr>
      </w:pPr>
    </w:p>
    <w:p w14:paraId="3940C0D8" w14:textId="181C38D4" w:rsidR="00622E29" w:rsidRDefault="00622E29"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Cheryl Rainger (Year 1 Lead) will be holding an online drop in this week for trainees if there are any questions. This will be on </w:t>
      </w:r>
      <w:r w:rsidRPr="00622E29">
        <w:rPr>
          <w:rFonts w:asciiTheme="minorHAnsi" w:hAnsiTheme="minorHAnsi" w:cstheme="minorHAnsi"/>
          <w:b/>
          <w:bCs/>
          <w:szCs w:val="24"/>
        </w:rPr>
        <w:t>Thursday 30</w:t>
      </w:r>
      <w:r w:rsidRPr="00622E29">
        <w:rPr>
          <w:rFonts w:asciiTheme="minorHAnsi" w:hAnsiTheme="minorHAnsi" w:cstheme="minorHAnsi"/>
          <w:b/>
          <w:bCs/>
          <w:szCs w:val="24"/>
          <w:vertAlign w:val="superscript"/>
        </w:rPr>
        <w:t>th</w:t>
      </w:r>
      <w:r w:rsidRPr="00622E29">
        <w:rPr>
          <w:rFonts w:asciiTheme="minorHAnsi" w:hAnsiTheme="minorHAnsi" w:cstheme="minorHAnsi"/>
          <w:b/>
          <w:bCs/>
          <w:szCs w:val="24"/>
        </w:rPr>
        <w:t xml:space="preserve"> January at 5:00pm</w:t>
      </w:r>
      <w:r>
        <w:rPr>
          <w:rFonts w:asciiTheme="minorHAnsi" w:hAnsiTheme="minorHAnsi" w:cstheme="minorHAnsi"/>
          <w:szCs w:val="24"/>
        </w:rPr>
        <w:t>. You can access this through Blackboard Announcements.</w:t>
      </w:r>
    </w:p>
    <w:p w14:paraId="754FD513" w14:textId="77777777" w:rsidR="00253A1C" w:rsidRDefault="00253A1C" w:rsidP="003D1DF0">
      <w:pPr>
        <w:pStyle w:val="NoSpacing"/>
        <w:framePr w:h="5941" w:hRule="exact" w:hSpace="180" w:wrap="around" w:vAnchor="page" w:hAnchor="page" w:x="337" w:y="5473"/>
        <w:rPr>
          <w:rFonts w:asciiTheme="minorHAnsi" w:hAnsiTheme="minorHAnsi" w:cstheme="minorHAnsi"/>
          <w:szCs w:val="24"/>
        </w:rPr>
      </w:pPr>
    </w:p>
    <w:p w14:paraId="41230DB1" w14:textId="6502E0FE" w:rsidR="00253A1C" w:rsidRDefault="00253A1C"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Useful links</w:t>
      </w:r>
    </w:p>
    <w:p w14:paraId="42833160" w14:textId="77777777" w:rsidR="0078285B" w:rsidRDefault="0029614E" w:rsidP="003D1DF0">
      <w:pPr>
        <w:pStyle w:val="NoSpacing"/>
        <w:framePr w:h="5941" w:hRule="exact" w:hSpace="180" w:wrap="around" w:vAnchor="page" w:hAnchor="page" w:x="337" w:y="5473"/>
        <w:rPr>
          <w:rStyle w:val="Hyperlink"/>
          <w:rFonts w:asciiTheme="minorHAnsi" w:hAnsiTheme="minorHAnsi" w:cstheme="minorHAnsi"/>
          <w:szCs w:val="24"/>
        </w:rPr>
      </w:pPr>
      <w:hyperlink r:id="rId10" w:history="1">
        <w:r w:rsidRPr="00A4407F">
          <w:rPr>
            <w:rStyle w:val="Hyperlink"/>
            <w:rFonts w:asciiTheme="minorHAnsi" w:hAnsiTheme="minorHAnsi" w:cstheme="minorHAnsi"/>
            <w:szCs w:val="24"/>
          </w:rPr>
          <w:t>https://sites.edgehill.ac.uk/mentorspace/</w:t>
        </w:r>
      </w:hyperlink>
    </w:p>
    <w:p w14:paraId="30CBF5BE" w14:textId="42E0DB05" w:rsidR="00253A1C" w:rsidRPr="00253A1C" w:rsidRDefault="00253A1C" w:rsidP="003D1DF0">
      <w:pPr>
        <w:pStyle w:val="NoSpacing"/>
        <w:framePr w:h="5941" w:hRule="exact" w:hSpace="180" w:wrap="around" w:vAnchor="page" w:hAnchor="page" w:x="337" w:y="5473"/>
        <w:rPr>
          <w:rFonts w:asciiTheme="minorHAnsi" w:hAnsiTheme="minorHAnsi" w:cstheme="minorHAnsi"/>
          <w:szCs w:val="24"/>
          <w:u w:val="single"/>
        </w:rPr>
      </w:pPr>
      <w:hyperlink r:id="rId11" w:history="1">
        <w:r w:rsidRPr="00006BE4">
          <w:rPr>
            <w:rStyle w:val="Hyperlink"/>
            <w:rFonts w:asciiTheme="minorHAnsi" w:hAnsiTheme="minorHAnsi" w:cstheme="minorHAnsi"/>
            <w:szCs w:val="24"/>
          </w:rPr>
          <w:t>foementoring@edgehill.ac.uk</w:t>
        </w:r>
      </w:hyperlink>
      <w:r>
        <w:rPr>
          <w:rFonts w:asciiTheme="minorHAnsi" w:hAnsiTheme="minorHAnsi" w:cstheme="minorHAnsi"/>
          <w:szCs w:val="24"/>
        </w:rPr>
        <w:t xml:space="preserve"> </w:t>
      </w:r>
    </w:p>
    <w:p w14:paraId="5D11C3E6" w14:textId="77777777" w:rsidR="0078285B" w:rsidRDefault="0078285B" w:rsidP="0078285B">
      <w:pPr>
        <w:pStyle w:val="NoSpacing"/>
        <w:framePr w:h="5941" w:hRule="exact" w:hSpace="180" w:wrap="around" w:vAnchor="page" w:hAnchor="page" w:x="337" w:y="5473"/>
        <w:ind w:left="720"/>
        <w:rPr>
          <w:rFonts w:asciiTheme="minorHAnsi" w:hAnsiTheme="minorHAnsi" w:cstheme="minorHAnsi"/>
          <w:szCs w:val="24"/>
        </w:rPr>
      </w:pPr>
    </w:p>
    <w:p w14:paraId="0D7E540A" w14:textId="2234C261" w:rsidR="004E2D4E" w:rsidRDefault="00CE0F65" w:rsidP="003D1DF0">
      <w:pPr>
        <w:pStyle w:val="NoSpacing"/>
        <w:framePr w:h="5941" w:hRule="exact" w:hSpace="180" w:wrap="around" w:vAnchor="page" w:hAnchor="page" w:x="337" w:y="5473"/>
        <w:numPr>
          <w:ilvl w:val="0"/>
          <w:numId w:val="7"/>
        </w:numPr>
        <w:rPr>
          <w:rFonts w:asciiTheme="minorHAnsi" w:hAnsiTheme="minorHAnsi" w:cstheme="minorHAnsi"/>
          <w:szCs w:val="24"/>
        </w:rPr>
      </w:pPr>
      <w:r>
        <w:rPr>
          <w:rFonts w:asciiTheme="minorHAnsi" w:hAnsiTheme="minorHAnsi" w:cstheme="minorHAnsi"/>
          <w:szCs w:val="24"/>
        </w:rPr>
        <w:t>Link Tutors are the first port of call for mentors and students.</w:t>
      </w:r>
      <w:r w:rsidR="00577F38">
        <w:rPr>
          <w:rFonts w:asciiTheme="minorHAnsi" w:hAnsiTheme="minorHAnsi" w:cstheme="minorHAnsi"/>
          <w:szCs w:val="24"/>
        </w:rPr>
        <w:t xml:space="preserve"> </w:t>
      </w:r>
    </w:p>
    <w:p w14:paraId="29564AA1" w14:textId="18EFC82B" w:rsidR="00C77471" w:rsidRPr="005B38E4" w:rsidRDefault="008A48E8" w:rsidP="00B41454">
      <w:pPr>
        <w:pStyle w:val="NoSpacing"/>
        <w:framePr w:h="5941" w:hRule="exact" w:hSpace="180" w:wrap="around" w:vAnchor="page" w:hAnchor="page" w:x="337" w:y="5473"/>
        <w:numPr>
          <w:ilvl w:val="0"/>
          <w:numId w:val="7"/>
        </w:numPr>
        <w:rPr>
          <w:rFonts w:asciiTheme="minorHAnsi" w:hAnsiTheme="minorHAnsi" w:cstheme="minorHAnsi"/>
          <w:color w:val="000000"/>
        </w:rPr>
      </w:pPr>
      <w:r w:rsidRPr="00102E2F">
        <w:rPr>
          <w:rFonts w:asciiTheme="minorHAnsi" w:hAnsiTheme="minorHAnsi" w:cstheme="minorHAnsi"/>
          <w:szCs w:val="24"/>
        </w:rPr>
        <w:t>For all placement related queries</w:t>
      </w:r>
      <w:r w:rsidRPr="005B38E4">
        <w:rPr>
          <w:rFonts w:asciiTheme="minorHAnsi" w:hAnsiTheme="minorHAnsi" w:cstheme="minorHAnsi"/>
          <w:szCs w:val="24"/>
        </w:rPr>
        <w:t xml:space="preserve"> </w:t>
      </w:r>
      <w:r w:rsidR="004F2199" w:rsidRPr="005B38E4">
        <w:rPr>
          <w:rFonts w:asciiTheme="minorHAnsi" w:hAnsiTheme="minorHAnsi" w:cstheme="minorHAnsi"/>
          <w:szCs w:val="24"/>
        </w:rPr>
        <w:t xml:space="preserve">that your link tutor cannot help with, please </w:t>
      </w:r>
      <w:r w:rsidRPr="005B38E4">
        <w:rPr>
          <w:rFonts w:asciiTheme="minorHAnsi" w:hAnsiTheme="minorHAnsi" w:cstheme="minorHAnsi"/>
          <w:szCs w:val="24"/>
        </w:rPr>
        <w:t xml:space="preserve">email the </w:t>
      </w:r>
      <w:r w:rsidR="002B4179" w:rsidRPr="005B38E4">
        <w:rPr>
          <w:rFonts w:asciiTheme="minorHAnsi" w:hAnsiTheme="minorHAnsi" w:cstheme="minorHAnsi"/>
          <w:szCs w:val="24"/>
        </w:rPr>
        <w:t>Placement lead</w:t>
      </w:r>
      <w:r w:rsidR="004F2199" w:rsidRPr="005B38E4">
        <w:rPr>
          <w:rFonts w:asciiTheme="minorHAnsi" w:hAnsiTheme="minorHAnsi" w:cstheme="minorHAnsi"/>
          <w:szCs w:val="24"/>
        </w:rPr>
        <w:t xml:space="preserve">, </w:t>
      </w:r>
      <w:r w:rsidR="005B38E4" w:rsidRPr="005B38E4">
        <w:rPr>
          <w:rFonts w:asciiTheme="minorHAnsi" w:hAnsiTheme="minorHAnsi" w:cstheme="minorHAnsi"/>
          <w:szCs w:val="24"/>
        </w:rPr>
        <w:t>Cath Heys</w:t>
      </w:r>
      <w:r w:rsidR="002B4179" w:rsidRPr="005B38E4">
        <w:rPr>
          <w:rFonts w:asciiTheme="minorHAnsi" w:hAnsiTheme="minorHAnsi" w:cstheme="minorHAnsi"/>
          <w:szCs w:val="24"/>
        </w:rPr>
        <w:t xml:space="preserve"> - </w:t>
      </w:r>
      <w:r w:rsidR="004E2D4E" w:rsidRPr="005B38E4">
        <w:rPr>
          <w:rFonts w:asciiTheme="minorHAnsi" w:hAnsiTheme="minorHAnsi" w:cstheme="minorHAnsi"/>
          <w:szCs w:val="24"/>
        </w:rPr>
        <w:t xml:space="preserve"> </w:t>
      </w:r>
      <w:hyperlink r:id="rId12" w:history="1">
        <w:r w:rsidR="005B38E4" w:rsidRPr="005B38E4">
          <w:rPr>
            <w:rStyle w:val="Hyperlink"/>
            <w:rFonts w:asciiTheme="minorHAnsi" w:hAnsiTheme="minorHAnsi" w:cstheme="minorHAnsi"/>
            <w:szCs w:val="24"/>
          </w:rPr>
          <w:t>heysca@edgehill.ac.uk</w:t>
        </w:r>
      </w:hyperlink>
      <w:r w:rsidR="004E2D4E" w:rsidRPr="005B38E4">
        <w:rPr>
          <w:rFonts w:asciiTheme="minorHAnsi" w:hAnsiTheme="minorHAnsi" w:cstheme="minorHAnsi"/>
          <w:szCs w:val="24"/>
        </w:rPr>
        <w:t xml:space="preserve">  </w:t>
      </w:r>
    </w:p>
    <w:p w14:paraId="1DB3F9F7" w14:textId="77777777" w:rsidR="0016219E" w:rsidRDefault="0016219E" w:rsidP="003D1DF0">
      <w:pPr>
        <w:pStyle w:val="NoSpacing"/>
        <w:framePr w:h="5941" w:hRule="exact" w:hSpace="180" w:wrap="around" w:vAnchor="page" w:hAnchor="page" w:x="337" w:y="5473"/>
        <w:rPr>
          <w:rFonts w:asciiTheme="minorHAnsi" w:hAnsiTheme="minorHAnsi" w:cstheme="minorHAnsi"/>
          <w:szCs w:val="24"/>
        </w:rPr>
      </w:pPr>
    </w:p>
    <w:p w14:paraId="52AB0BD1" w14:textId="3E0A0A2A" w:rsidR="00765B5C" w:rsidRDefault="004F2199" w:rsidP="003D1DF0">
      <w:pPr>
        <w:pStyle w:val="NoSpacing"/>
        <w:framePr w:h="594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Thank you </w:t>
      </w:r>
      <w:r w:rsidR="00A83A9F">
        <w:rPr>
          <w:rFonts w:asciiTheme="minorHAnsi" w:hAnsiTheme="minorHAnsi" w:cstheme="minorHAnsi"/>
          <w:szCs w:val="24"/>
        </w:rPr>
        <w:t xml:space="preserve">again </w:t>
      </w:r>
      <w:r>
        <w:rPr>
          <w:rFonts w:asciiTheme="minorHAnsi" w:hAnsiTheme="minorHAnsi" w:cstheme="minorHAnsi"/>
          <w:szCs w:val="24"/>
        </w:rPr>
        <w:t xml:space="preserve">to everyone for </w:t>
      </w:r>
      <w:r w:rsidR="003509A1">
        <w:rPr>
          <w:rFonts w:asciiTheme="minorHAnsi" w:hAnsiTheme="minorHAnsi" w:cstheme="minorHAnsi"/>
          <w:szCs w:val="24"/>
        </w:rPr>
        <w:t>your support on</w:t>
      </w:r>
      <w:r>
        <w:rPr>
          <w:rFonts w:asciiTheme="minorHAnsi" w:hAnsiTheme="minorHAnsi" w:cstheme="minorHAnsi"/>
          <w:szCs w:val="24"/>
        </w:rPr>
        <w:t xml:space="preserve"> this placement. </w:t>
      </w:r>
    </w:p>
    <w:p w14:paraId="5D475785" w14:textId="09A7F0AD" w:rsidR="004E2D4E" w:rsidRPr="00DE71D6" w:rsidRDefault="00765B5C" w:rsidP="003D1DF0">
      <w:pPr>
        <w:pStyle w:val="NoSpacing"/>
        <w:framePr w:h="5941" w:hRule="exact" w:hSpace="180" w:wrap="around" w:vAnchor="page" w:hAnchor="page" w:x="337" w:y="5473"/>
        <w:rPr>
          <w:rFonts w:asciiTheme="minorHAnsi" w:hAnsiTheme="minorHAnsi" w:cstheme="minorHAnsi"/>
          <w:b/>
          <w:bCs/>
          <w:color w:val="000000"/>
          <w:szCs w:val="24"/>
          <w:bdr w:val="none" w:sz="0" w:space="0" w:color="auto" w:frame="1"/>
          <w:shd w:val="clear" w:color="auto" w:fill="FFFFFF"/>
        </w:rPr>
      </w:pPr>
      <w:r>
        <w:rPr>
          <w:rFonts w:asciiTheme="minorHAnsi" w:hAnsiTheme="minorHAnsi" w:cstheme="minorHAnsi"/>
          <w:szCs w:val="24"/>
        </w:rPr>
        <w:t>Cath Heys</w:t>
      </w:r>
    </w:p>
    <w:p w14:paraId="475F2944" w14:textId="77777777" w:rsidR="009B07C3" w:rsidRPr="00C1007B"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70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63"/>
        <w:gridCol w:w="3544"/>
        <w:gridCol w:w="4394"/>
      </w:tblGrid>
      <w:tr w:rsidR="00994DA1" w:rsidRPr="00C1007B" w14:paraId="5F01D4A8" w14:textId="77777777" w:rsidTr="009B07C3">
        <w:trPr>
          <w:trHeight w:val="310"/>
        </w:trPr>
        <w:tc>
          <w:tcPr>
            <w:tcW w:w="10701" w:type="dxa"/>
            <w:gridSpan w:val="3"/>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9B07C3">
        <w:trPr>
          <w:trHeight w:val="2655"/>
        </w:trPr>
        <w:tc>
          <w:tcPr>
            <w:tcW w:w="10701" w:type="dxa"/>
            <w:gridSpan w:val="3"/>
          </w:tcPr>
          <w:p w14:paraId="6E2C0128" w14:textId="77777777" w:rsidR="00622E29" w:rsidRDefault="003C07EA" w:rsidP="00622E29">
            <w:pPr>
              <w:pStyle w:val="paragraph"/>
              <w:spacing w:before="0" w:beforeAutospacing="0" w:after="0" w:afterAutospacing="0"/>
              <w:textAlignment w:val="baseline"/>
              <w:rPr>
                <w:rFonts w:asciiTheme="minorHAnsi" w:hAnsiTheme="minorHAnsi" w:cstheme="minorHAnsi"/>
                <w:color w:val="000000" w:themeColor="text1"/>
              </w:rPr>
            </w:pPr>
            <w:r w:rsidRPr="00EF2F1F">
              <w:rPr>
                <w:rFonts w:asciiTheme="minorHAnsi" w:hAnsiTheme="minorHAnsi" w:cstheme="minorHAnsi"/>
                <w:b/>
                <w:bCs/>
                <w:color w:val="000000" w:themeColor="text1"/>
              </w:rPr>
              <w:t>HIGH EXPECTATIONS</w:t>
            </w:r>
            <w:r w:rsidR="00102E2F">
              <w:rPr>
                <w:rFonts w:asciiTheme="minorHAnsi" w:hAnsiTheme="minorHAnsi" w:cstheme="minorHAnsi"/>
                <w:color w:val="000000" w:themeColor="text1"/>
              </w:rPr>
              <w:t>:</w:t>
            </w:r>
          </w:p>
          <w:p w14:paraId="0A998B06" w14:textId="77777777" w:rsidR="00622E29" w:rsidRDefault="00622E29" w:rsidP="00622E29">
            <w:pPr>
              <w:pStyle w:val="paragraph"/>
              <w:spacing w:before="0" w:beforeAutospacing="0" w:after="0" w:afterAutospacing="0"/>
              <w:textAlignment w:val="baseline"/>
              <w:rPr>
                <w:rFonts w:asciiTheme="minorHAnsi" w:hAnsiTheme="minorHAnsi" w:cstheme="minorHAnsi"/>
                <w:color w:val="000000" w:themeColor="text1"/>
              </w:rPr>
            </w:pPr>
          </w:p>
          <w:p w14:paraId="2B44EDF9" w14:textId="77777777" w:rsidR="00622E29" w:rsidRDefault="00622E29" w:rsidP="00622E29">
            <w:pPr>
              <w:pStyle w:val="paragraph"/>
              <w:numPr>
                <w:ilvl w:val="0"/>
                <w:numId w:val="16"/>
              </w:numPr>
              <w:spacing w:before="0" w:beforeAutospacing="0" w:after="0" w:afterAutospacing="0"/>
              <w:textAlignment w:val="baseline"/>
              <w:rPr>
                <w:rFonts w:asciiTheme="minorHAnsi" w:hAnsiTheme="minorHAnsi" w:cstheme="minorHAnsi"/>
                <w:color w:val="000000" w:themeColor="text1"/>
              </w:rPr>
            </w:pPr>
            <w:r w:rsidRPr="00622E29">
              <w:rPr>
                <w:rFonts w:asciiTheme="minorHAnsi" w:hAnsiTheme="minorHAnsi" w:cstheme="minorHAnsi"/>
                <w:color w:val="000000" w:themeColor="text1"/>
              </w:rPr>
              <w:t>To learn how to collaborate effectively with additional adults to create a supportive and inclusive learning environment</w:t>
            </w:r>
            <w:r>
              <w:rPr>
                <w:rFonts w:asciiTheme="minorHAnsi" w:hAnsiTheme="minorHAnsi" w:cstheme="minorHAnsi"/>
                <w:color w:val="000000" w:themeColor="text1"/>
              </w:rPr>
              <w:t>.</w:t>
            </w:r>
          </w:p>
          <w:p w14:paraId="191EE93E" w14:textId="1BC1A203" w:rsidR="00622E29" w:rsidRPr="00622E29" w:rsidRDefault="00622E29" w:rsidP="00622E29">
            <w:pPr>
              <w:pStyle w:val="paragraph"/>
              <w:numPr>
                <w:ilvl w:val="0"/>
                <w:numId w:val="16"/>
              </w:numPr>
              <w:spacing w:before="0" w:beforeAutospacing="0" w:after="0" w:afterAutospacing="0"/>
              <w:textAlignment w:val="baseline"/>
              <w:rPr>
                <w:rFonts w:asciiTheme="minorHAnsi" w:hAnsiTheme="minorHAnsi" w:cstheme="minorHAnsi"/>
                <w:color w:val="000000" w:themeColor="text1"/>
              </w:rPr>
            </w:pPr>
            <w:r w:rsidRPr="00622E29">
              <w:rPr>
                <w:rFonts w:asciiTheme="minorHAnsi" w:hAnsiTheme="minorHAnsi" w:cstheme="minorHAnsi"/>
                <w:color w:val="000000" w:themeColor="text1"/>
              </w:rPr>
              <w:t>To understand and begin to plan adaptive teaching strategies to meet the needs of pupils using EAL</w:t>
            </w:r>
          </w:p>
          <w:p w14:paraId="66BA4D18" w14:textId="77777777" w:rsidR="00622E29" w:rsidRDefault="00622E29" w:rsidP="003C07EA">
            <w:pPr>
              <w:pStyle w:val="paragraph"/>
              <w:spacing w:before="0" w:beforeAutospacing="0" w:after="0" w:afterAutospacing="0"/>
              <w:textAlignment w:val="baseline"/>
              <w:rPr>
                <w:rFonts w:asciiTheme="minorHAnsi" w:hAnsiTheme="minorHAnsi" w:cstheme="minorHAnsi"/>
                <w:color w:val="000000" w:themeColor="text1"/>
              </w:rPr>
            </w:pPr>
          </w:p>
          <w:p w14:paraId="372C6B54" w14:textId="77777777" w:rsidR="00622E29" w:rsidRDefault="003C07EA" w:rsidP="00622E29">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EF2F1F">
              <w:rPr>
                <w:rFonts w:asciiTheme="minorHAnsi" w:eastAsiaTheme="minorEastAsia" w:hAnsiTheme="minorHAnsi" w:cstheme="minorHAnsi"/>
                <w:b/>
                <w:bCs/>
                <w:color w:val="000000" w:themeColor="text1"/>
              </w:rPr>
              <w:t>HOW PUPILS LEARN, CLASSROOM PRACTICE &amp; ADAPTIVE TEACHNG</w:t>
            </w:r>
            <w:r w:rsidR="00622E29">
              <w:rPr>
                <w:rFonts w:asciiTheme="minorHAnsi" w:eastAsiaTheme="minorEastAsia" w:hAnsiTheme="minorHAnsi" w:cstheme="minorHAnsi"/>
                <w:color w:val="000000" w:themeColor="text1"/>
              </w:rPr>
              <w:t>:</w:t>
            </w:r>
          </w:p>
          <w:p w14:paraId="583BA838" w14:textId="77777777" w:rsidR="00622E29" w:rsidRDefault="00622E29" w:rsidP="00622E29">
            <w:pPr>
              <w:pStyle w:val="paragraph"/>
              <w:spacing w:before="0" w:beforeAutospacing="0" w:after="0" w:afterAutospacing="0"/>
              <w:textAlignment w:val="baseline"/>
              <w:rPr>
                <w:rFonts w:asciiTheme="minorHAnsi" w:eastAsiaTheme="minorEastAsia" w:hAnsiTheme="minorHAnsi" w:cstheme="minorHAnsi"/>
                <w:color w:val="000000" w:themeColor="text1"/>
              </w:rPr>
            </w:pPr>
          </w:p>
          <w:p w14:paraId="3644ABD9" w14:textId="19893560" w:rsidR="00622E29" w:rsidRPr="00622E29" w:rsidRDefault="00622E29" w:rsidP="00622E29">
            <w:pPr>
              <w:pStyle w:val="paragraph"/>
              <w:numPr>
                <w:ilvl w:val="0"/>
                <w:numId w:val="16"/>
              </w:numPr>
              <w:spacing w:before="0" w:beforeAutospacing="0" w:after="0" w:afterAutospacing="0"/>
              <w:textAlignment w:val="baseline"/>
              <w:rPr>
                <w:rFonts w:asciiTheme="minorHAnsi" w:eastAsiaTheme="minorEastAsia" w:hAnsiTheme="minorHAnsi" w:cstheme="minorHAnsi"/>
                <w:color w:val="000000" w:themeColor="text1"/>
              </w:rPr>
            </w:pPr>
            <w:r w:rsidRPr="00622E29">
              <w:rPr>
                <w:rFonts w:asciiTheme="minorHAnsi" w:eastAsiaTheme="minorEastAsia" w:hAnsiTheme="minorHAnsi" w:cstheme="minorHAnsi"/>
                <w:color w:val="000000" w:themeColor="text1"/>
              </w:rPr>
              <w:t>How the graduated response outlined in the Code of Practice is implemented in schools. </w:t>
            </w:r>
          </w:p>
          <w:p w14:paraId="11BACB70" w14:textId="461B3E16" w:rsidR="00622E29" w:rsidRDefault="00622E29" w:rsidP="00622E29">
            <w:pPr>
              <w:pStyle w:val="paragraph"/>
              <w:numPr>
                <w:ilvl w:val="0"/>
                <w:numId w:val="16"/>
              </w:numPr>
              <w:textAlignment w:val="baseline"/>
              <w:rPr>
                <w:rFonts w:asciiTheme="minorHAnsi" w:eastAsiaTheme="minorEastAsia" w:hAnsiTheme="minorHAnsi" w:cstheme="minorHAnsi"/>
                <w:color w:val="000000" w:themeColor="text1"/>
              </w:rPr>
            </w:pPr>
            <w:r w:rsidRPr="00622E29">
              <w:rPr>
                <w:rFonts w:asciiTheme="minorHAnsi" w:eastAsiaTheme="minorEastAsia" w:hAnsiTheme="minorHAnsi" w:cstheme="minorHAnsi"/>
                <w:color w:val="000000" w:themeColor="text1"/>
              </w:rPr>
              <w:t>How children with Special Educational Needs are identified in line with the Code of Practice.</w:t>
            </w:r>
          </w:p>
          <w:p w14:paraId="409ED18D" w14:textId="29B8ACAC" w:rsidR="00FE1BD2" w:rsidRPr="00622E29" w:rsidRDefault="00622E29" w:rsidP="00622E29">
            <w:pPr>
              <w:pStyle w:val="paragraph"/>
              <w:numPr>
                <w:ilvl w:val="0"/>
                <w:numId w:val="16"/>
              </w:numPr>
              <w:textAlignment w:val="baseline"/>
              <w:rPr>
                <w:rFonts w:asciiTheme="minorHAnsi" w:eastAsiaTheme="minorEastAsia" w:hAnsiTheme="minorHAnsi" w:cstheme="minorHAnsi"/>
                <w:color w:val="000000" w:themeColor="text1"/>
              </w:rPr>
            </w:pPr>
            <w:r w:rsidRPr="00622E29">
              <w:rPr>
                <w:rFonts w:asciiTheme="minorHAnsi" w:eastAsiaTheme="minorEastAsia" w:hAnsiTheme="minorHAnsi" w:cstheme="minorHAnsi"/>
                <w:color w:val="000000" w:themeColor="text1"/>
              </w:rPr>
              <w:t>Understand the role the teacher plays in supporting memory and effective learning</w:t>
            </w:r>
            <w:r>
              <w:rPr>
                <w:rFonts w:asciiTheme="minorHAnsi" w:eastAsiaTheme="minorEastAsia" w:hAnsiTheme="minorHAnsi" w:cstheme="minorHAnsi"/>
                <w:color w:val="000000" w:themeColor="text1"/>
              </w:rPr>
              <w:t>.</w:t>
            </w:r>
          </w:p>
          <w:p w14:paraId="17FA024E" w14:textId="41FDD58C" w:rsidR="00994DA1" w:rsidRPr="00EF2F1F" w:rsidRDefault="003C07EA" w:rsidP="00DC3BE8">
            <w:pPr>
              <w:pStyle w:val="paragraph"/>
              <w:spacing w:before="0" w:beforeAutospacing="0" w:after="0" w:afterAutospacing="0"/>
              <w:textAlignment w:val="baseline"/>
              <w:rPr>
                <w:rStyle w:val="eop"/>
                <w:rFonts w:asciiTheme="minorHAnsi" w:hAnsiTheme="minorHAnsi" w:cstheme="minorHAnsi"/>
                <w:color w:val="000000" w:themeColor="text1"/>
              </w:rPr>
            </w:pPr>
            <w:r w:rsidRPr="00EF2F1F">
              <w:rPr>
                <w:rFonts w:asciiTheme="minorHAnsi" w:eastAsiaTheme="minorEastAsia" w:hAnsiTheme="minorHAnsi" w:cstheme="minorHAnsi"/>
                <w:b/>
                <w:bCs/>
                <w:color w:val="000000" w:themeColor="text1"/>
              </w:rPr>
              <w:t>PROFESSIONAL BEHAVIOURS</w:t>
            </w:r>
            <w:r w:rsidR="00622E29">
              <w:rPr>
                <w:rFonts w:asciiTheme="minorHAnsi" w:eastAsiaTheme="minorEastAsia" w:hAnsiTheme="minorHAnsi" w:cstheme="minorHAnsi"/>
                <w:color w:val="000000" w:themeColor="text1"/>
              </w:rPr>
              <w:t>:</w:t>
            </w:r>
            <w:r w:rsidR="004E2D4E" w:rsidRPr="00EF2F1F">
              <w:rPr>
                <w:rStyle w:val="eop"/>
                <w:rFonts w:asciiTheme="minorHAnsi" w:hAnsiTheme="minorHAnsi" w:cstheme="minorHAnsi"/>
                <w:color w:val="000000" w:themeColor="text1"/>
              </w:rPr>
              <w:t> </w:t>
            </w:r>
          </w:p>
          <w:p w14:paraId="4C689012" w14:textId="77777777" w:rsidR="008C20D7" w:rsidRDefault="00622E29" w:rsidP="00A83A9F">
            <w:pPr>
              <w:pStyle w:val="paragraph"/>
              <w:numPr>
                <w:ilvl w:val="0"/>
                <w:numId w:val="12"/>
              </w:numPr>
              <w:spacing w:before="0" w:beforeAutospacing="0" w:after="0" w:afterAutospacing="0"/>
              <w:textAlignment w:val="baseline"/>
              <w:rPr>
                <w:rFonts w:asciiTheme="minorHAnsi" w:eastAsiaTheme="minorEastAsia" w:hAnsiTheme="minorHAnsi" w:cstheme="minorHAnsi"/>
                <w:color w:val="000000" w:themeColor="text1"/>
              </w:rPr>
            </w:pPr>
            <w:r w:rsidRPr="00622E29">
              <w:rPr>
                <w:rFonts w:asciiTheme="minorHAnsi" w:eastAsiaTheme="minorEastAsia" w:hAnsiTheme="minorHAnsi" w:cstheme="minorHAnsi"/>
                <w:color w:val="000000" w:themeColor="text1"/>
              </w:rPr>
              <w:t>Know their duties in respect of safeguarding and mental health concerns plus equalities legislation.</w:t>
            </w:r>
          </w:p>
          <w:p w14:paraId="5EB8C97F" w14:textId="77777777" w:rsidR="00622E29" w:rsidRDefault="00622E29" w:rsidP="00622E29">
            <w:pPr>
              <w:pStyle w:val="paragraph"/>
              <w:spacing w:before="0" w:beforeAutospacing="0" w:after="0" w:afterAutospacing="0"/>
              <w:ind w:left="720"/>
              <w:textAlignment w:val="baseline"/>
              <w:rPr>
                <w:rFonts w:asciiTheme="minorHAnsi" w:eastAsiaTheme="minorEastAsia" w:hAnsiTheme="minorHAnsi" w:cstheme="minorHAnsi"/>
                <w:color w:val="000000" w:themeColor="text1"/>
              </w:rPr>
            </w:pPr>
          </w:p>
          <w:p w14:paraId="1A6EC89F" w14:textId="77777777" w:rsidR="00622E29" w:rsidRDefault="00622E29" w:rsidP="00622E29">
            <w:pPr>
              <w:pStyle w:val="paragraph"/>
              <w:spacing w:before="0" w:beforeAutospacing="0" w:after="0" w:afterAutospacing="0"/>
              <w:textAlignment w:val="baseline"/>
              <w:rPr>
                <w:rFonts w:asciiTheme="minorHAnsi" w:eastAsiaTheme="minorEastAsia" w:hAnsiTheme="minorHAnsi" w:cstheme="minorHAnsi"/>
                <w:b/>
                <w:bCs/>
                <w:color w:val="000000" w:themeColor="text1"/>
              </w:rPr>
            </w:pPr>
            <w:r w:rsidRPr="00622E29">
              <w:rPr>
                <w:rFonts w:asciiTheme="minorHAnsi" w:eastAsiaTheme="minorEastAsia" w:hAnsiTheme="minorHAnsi" w:cstheme="minorHAnsi"/>
                <w:b/>
                <w:bCs/>
                <w:color w:val="000000" w:themeColor="text1"/>
              </w:rPr>
              <w:lastRenderedPageBreak/>
              <w:t>ASSESSMENT</w:t>
            </w:r>
            <w:r>
              <w:rPr>
                <w:rFonts w:asciiTheme="minorHAnsi" w:eastAsiaTheme="minorEastAsia" w:hAnsiTheme="minorHAnsi" w:cstheme="minorHAnsi"/>
                <w:b/>
                <w:bCs/>
                <w:color w:val="000000" w:themeColor="text1"/>
              </w:rPr>
              <w:t>:</w:t>
            </w:r>
          </w:p>
          <w:p w14:paraId="57BD3275" w14:textId="47771B4F" w:rsidR="00622E29" w:rsidRPr="00622E29" w:rsidRDefault="00622E29" w:rsidP="00622E29">
            <w:pPr>
              <w:pStyle w:val="paragraph"/>
              <w:numPr>
                <w:ilvl w:val="0"/>
                <w:numId w:val="16"/>
              </w:numPr>
              <w:spacing w:before="0" w:beforeAutospacing="0" w:after="0" w:afterAutospacing="0"/>
              <w:textAlignment w:val="baseline"/>
              <w:rPr>
                <w:rFonts w:asciiTheme="minorHAnsi" w:eastAsiaTheme="minorEastAsia" w:hAnsiTheme="minorHAnsi" w:cstheme="minorHAnsi"/>
                <w:color w:val="000000" w:themeColor="text1"/>
              </w:rPr>
            </w:pPr>
            <w:r w:rsidRPr="00622E29">
              <w:rPr>
                <w:rFonts w:asciiTheme="minorHAnsi" w:eastAsiaTheme="minorEastAsia" w:hAnsiTheme="minorHAnsi" w:cstheme="minorHAnsi"/>
                <w:color w:val="000000" w:themeColor="text1"/>
              </w:rPr>
              <w:t>Understand the influence of personal experiences and professional subject knowledge on assessment of children’s learning. </w:t>
            </w:r>
          </w:p>
        </w:tc>
      </w:tr>
      <w:tr w:rsidR="00D140E5" w:rsidRPr="00C1007B" w14:paraId="51164E8F" w14:textId="77777777" w:rsidTr="009B07C3">
        <w:trPr>
          <w:trHeight w:val="2655"/>
        </w:trPr>
        <w:tc>
          <w:tcPr>
            <w:tcW w:w="10701" w:type="dxa"/>
            <w:gridSpan w:val="3"/>
          </w:tcPr>
          <w:p w14:paraId="61DD3456" w14:textId="77777777" w:rsidR="00D140E5" w:rsidRDefault="00D140E5" w:rsidP="003C07EA">
            <w:pPr>
              <w:pStyle w:val="paragraph"/>
              <w:spacing w:before="0" w:beforeAutospacing="0" w:after="0" w:afterAutospacing="0"/>
              <w:textAlignment w:val="baseline"/>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 xml:space="preserve">Teaching expectations: </w:t>
            </w:r>
          </w:p>
          <w:p w14:paraId="570C42B9" w14:textId="77777777" w:rsidR="00FE060A" w:rsidRDefault="00FE060A" w:rsidP="003C07EA">
            <w:pPr>
              <w:pStyle w:val="paragraph"/>
              <w:spacing w:before="0" w:beforeAutospacing="0" w:after="0" w:afterAutospacing="0"/>
              <w:textAlignment w:val="baseline"/>
              <w:rPr>
                <w:rFonts w:asciiTheme="minorHAnsi" w:hAnsiTheme="minorHAnsi" w:cstheme="minorHAnsi"/>
                <w:color w:val="000000" w:themeColor="text1"/>
              </w:rPr>
            </w:pPr>
          </w:p>
          <w:p w14:paraId="6D3139B3" w14:textId="3290ADFE" w:rsidR="00577F38" w:rsidRDefault="00577F38" w:rsidP="00577F38">
            <w:pPr>
              <w:pStyle w:val="xxxmsonormal"/>
              <w:shd w:val="clear" w:color="auto" w:fill="FFFFFF"/>
              <w:spacing w:before="0" w:beforeAutospacing="0" w:after="0" w:afterAutospacing="0"/>
              <w:rPr>
                <w:rFonts w:asciiTheme="minorHAnsi" w:hAnsiTheme="minorHAnsi" w:cstheme="minorHAnsi"/>
                <w:color w:val="242424"/>
              </w:rPr>
            </w:pPr>
            <w:r w:rsidRPr="00C1007B">
              <w:rPr>
                <w:rFonts w:asciiTheme="minorHAnsi" w:hAnsiTheme="minorHAnsi" w:cstheme="minorHAnsi"/>
                <w:color w:val="242424"/>
              </w:rPr>
              <w:t xml:space="preserve">Trainees will </w:t>
            </w:r>
            <w:r w:rsidR="00622E29">
              <w:rPr>
                <w:rFonts w:asciiTheme="minorHAnsi" w:hAnsiTheme="minorHAnsi" w:cstheme="minorHAnsi"/>
                <w:color w:val="242424"/>
              </w:rPr>
              <w:t>now be starting to increase their teaching responsibility as appropriate, beginning to tak</w:t>
            </w:r>
            <w:r w:rsidR="002262B4">
              <w:rPr>
                <w:rFonts w:asciiTheme="minorHAnsi" w:hAnsiTheme="minorHAnsi" w:cstheme="minorHAnsi"/>
                <w:color w:val="242424"/>
              </w:rPr>
              <w:t>e</w:t>
            </w:r>
            <w:r w:rsidR="00622E29">
              <w:rPr>
                <w:rFonts w:asciiTheme="minorHAnsi" w:hAnsiTheme="minorHAnsi" w:cstheme="minorHAnsi"/>
                <w:color w:val="242424"/>
              </w:rPr>
              <w:t xml:space="preserve"> opportunities to manage the whole class </w:t>
            </w:r>
            <w:proofErr w:type="spellStart"/>
            <w:r w:rsidR="00622E29">
              <w:rPr>
                <w:rFonts w:asciiTheme="minorHAnsi" w:hAnsiTheme="minorHAnsi" w:cstheme="minorHAnsi"/>
                <w:color w:val="242424"/>
              </w:rPr>
              <w:t>eg</w:t>
            </w:r>
            <w:proofErr w:type="spellEnd"/>
            <w:r w:rsidR="00622E29">
              <w:rPr>
                <w:rFonts w:asciiTheme="minorHAnsi" w:hAnsiTheme="minorHAnsi" w:cstheme="minorHAnsi"/>
                <w:color w:val="242424"/>
              </w:rPr>
              <w:t xml:space="preserve"> taking the register, reading a whole class story.  </w:t>
            </w:r>
            <w:r w:rsidRPr="00C1007B">
              <w:rPr>
                <w:rFonts w:asciiTheme="minorHAnsi" w:hAnsiTheme="minorHAnsi" w:cstheme="minorHAnsi"/>
                <w:color w:val="242424"/>
              </w:rPr>
              <w:t xml:space="preserve">They will be making links between their university-based learning and how this new knowledge will impact upon their teaching practice.  </w:t>
            </w:r>
            <w:r w:rsidR="002262B4">
              <w:rPr>
                <w:rFonts w:asciiTheme="minorHAnsi" w:hAnsiTheme="minorHAnsi" w:cstheme="minorHAnsi"/>
                <w:color w:val="242424"/>
              </w:rPr>
              <w:t xml:space="preserve">Trainees will continue to work with groups of children and </w:t>
            </w:r>
            <w:r>
              <w:rPr>
                <w:rFonts w:asciiTheme="minorHAnsi" w:hAnsiTheme="minorHAnsi" w:cstheme="minorHAnsi"/>
                <w:color w:val="242424"/>
              </w:rPr>
              <w:t>observe good practice</w:t>
            </w:r>
            <w:r w:rsidR="002262B4">
              <w:rPr>
                <w:rFonts w:asciiTheme="minorHAnsi" w:hAnsiTheme="minorHAnsi" w:cstheme="minorHAnsi"/>
                <w:color w:val="242424"/>
              </w:rPr>
              <w:t>.</w:t>
            </w:r>
          </w:p>
          <w:p w14:paraId="1C66C562" w14:textId="77777777" w:rsidR="002262B4" w:rsidRDefault="002262B4" w:rsidP="00577F38">
            <w:pPr>
              <w:pStyle w:val="xxxmsonormal"/>
              <w:shd w:val="clear" w:color="auto" w:fill="FFFFFF"/>
              <w:spacing w:before="0" w:beforeAutospacing="0" w:after="0" w:afterAutospacing="0"/>
              <w:rPr>
                <w:rFonts w:asciiTheme="minorHAnsi" w:hAnsiTheme="minorHAnsi" w:cstheme="minorHAnsi"/>
                <w:color w:val="242424"/>
              </w:rPr>
            </w:pPr>
          </w:p>
          <w:p w14:paraId="2E9C74FF" w14:textId="529F1737" w:rsidR="002262B4" w:rsidRDefault="002262B4" w:rsidP="00577F38">
            <w:pPr>
              <w:pStyle w:val="xx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 xml:space="preserve">Trainees should start to plan part of lessons alongside the mentor </w:t>
            </w:r>
            <w:proofErr w:type="spellStart"/>
            <w:r>
              <w:rPr>
                <w:rFonts w:asciiTheme="minorHAnsi" w:hAnsiTheme="minorHAnsi" w:cstheme="minorHAnsi"/>
                <w:color w:val="242424"/>
              </w:rPr>
              <w:t>eg</w:t>
            </w:r>
            <w:proofErr w:type="spellEnd"/>
            <w:r>
              <w:rPr>
                <w:rFonts w:asciiTheme="minorHAnsi" w:hAnsiTheme="minorHAnsi" w:cstheme="minorHAnsi"/>
                <w:color w:val="242424"/>
              </w:rPr>
              <w:t xml:space="preserve"> the starter of a maths and English lesson. Please ensure all plans are shared with the mentor in a timely manner.</w:t>
            </w:r>
          </w:p>
          <w:p w14:paraId="1FB3D59B" w14:textId="6424E2EC" w:rsidR="00FE060A" w:rsidRPr="00D140E5" w:rsidRDefault="00FE060A" w:rsidP="002262B4">
            <w:pPr>
              <w:pStyle w:val="xxxmsonormal"/>
              <w:shd w:val="clear" w:color="auto" w:fill="FFFFFF"/>
              <w:spacing w:before="0" w:beforeAutospacing="0" w:after="0" w:afterAutospacing="0"/>
              <w:rPr>
                <w:rFonts w:asciiTheme="minorHAnsi" w:hAnsiTheme="minorHAnsi" w:cstheme="minorHAnsi"/>
                <w:color w:val="000000" w:themeColor="text1"/>
              </w:rPr>
            </w:pPr>
          </w:p>
        </w:tc>
      </w:tr>
      <w:tr w:rsidR="00994DA1" w:rsidRPr="00C1007B" w14:paraId="00501F7E" w14:textId="77777777" w:rsidTr="009B07C3">
        <w:trPr>
          <w:trHeight w:val="330"/>
        </w:trPr>
        <w:tc>
          <w:tcPr>
            <w:tcW w:w="10701" w:type="dxa"/>
            <w:gridSpan w:val="3"/>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D140E5" w:rsidRPr="00C1007B" w14:paraId="7CE8A7CB" w14:textId="77777777" w:rsidTr="009B07C3">
        <w:trPr>
          <w:trHeight w:val="2457"/>
        </w:trPr>
        <w:tc>
          <w:tcPr>
            <w:tcW w:w="10701" w:type="dxa"/>
            <w:gridSpan w:val="3"/>
          </w:tcPr>
          <w:p w14:paraId="389C2248" w14:textId="77777777" w:rsidR="00FE060A" w:rsidRDefault="00FE060A" w:rsidP="0078285B">
            <w:pPr>
              <w:pStyle w:val="xxmsolistparagraph"/>
              <w:shd w:val="clear" w:color="auto" w:fill="FFFFFF"/>
              <w:spacing w:before="0" w:beforeAutospacing="0" w:after="0" w:afterAutospacing="0"/>
              <w:textAlignment w:val="baseline"/>
              <w:rPr>
                <w:rFonts w:asciiTheme="minorHAnsi" w:hAnsiTheme="minorHAnsi" w:cstheme="minorHAnsi"/>
                <w:b/>
                <w:bCs/>
                <w:color w:val="242424"/>
                <w:u w:val="single"/>
              </w:rPr>
            </w:pPr>
          </w:p>
          <w:p w14:paraId="4314BCCA" w14:textId="4B272AA7" w:rsidR="00777AE8" w:rsidRDefault="00577F38" w:rsidP="0078285B">
            <w:pPr>
              <w:pStyle w:val="xxmsolistparagraph"/>
              <w:shd w:val="clear" w:color="auto" w:fill="FFFFFF"/>
              <w:spacing w:before="0" w:beforeAutospacing="0" w:after="0" w:afterAutospacing="0"/>
              <w:textAlignment w:val="baseline"/>
              <w:rPr>
                <w:rFonts w:asciiTheme="minorHAnsi" w:hAnsiTheme="minorHAnsi" w:cstheme="minorHAnsi"/>
                <w:b/>
                <w:bCs/>
                <w:color w:val="242424"/>
                <w:u w:val="single"/>
              </w:rPr>
            </w:pPr>
            <w:r w:rsidRPr="0078285B">
              <w:rPr>
                <w:rFonts w:asciiTheme="minorHAnsi" w:hAnsiTheme="minorHAnsi" w:cstheme="minorHAnsi"/>
                <w:b/>
                <w:bCs/>
                <w:color w:val="242424"/>
                <w:u w:val="single"/>
              </w:rPr>
              <w:t>A</w:t>
            </w:r>
            <w:r w:rsidR="0078285B" w:rsidRPr="0078285B">
              <w:rPr>
                <w:rFonts w:asciiTheme="minorHAnsi" w:hAnsiTheme="minorHAnsi" w:cstheme="minorHAnsi"/>
                <w:b/>
                <w:bCs/>
                <w:color w:val="242424"/>
                <w:u w:val="single"/>
              </w:rPr>
              <w:t>byasa</w:t>
            </w:r>
          </w:p>
          <w:p w14:paraId="0EC53B13" w14:textId="64E4F61A" w:rsidR="0078285B" w:rsidRPr="00D558E3" w:rsidRDefault="002262B4" w:rsidP="0078285B">
            <w:pPr>
              <w:pStyle w:val="xxmsolistparagraph"/>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color w:val="242424"/>
              </w:rPr>
              <w:t>During your weekly WDS sessions, please guide trainees in using PPA time effectively. Consider planning for the week, opportunities to visit other classes and when these are best completed, discussions with subject leads and experts within school etc. These experiences can be recorded on the WDS.</w:t>
            </w:r>
          </w:p>
          <w:p w14:paraId="62434E4E" w14:textId="77777777" w:rsidR="00577F38" w:rsidRPr="00577F38" w:rsidRDefault="00577F38" w:rsidP="00577F38">
            <w:pPr>
              <w:pStyle w:val="NoSpacing"/>
              <w:rPr>
                <w:rFonts w:asciiTheme="minorHAnsi" w:hAnsiTheme="minorHAnsi" w:cstheme="minorHAnsi"/>
              </w:rPr>
            </w:pPr>
          </w:p>
          <w:p w14:paraId="1F5BFD90" w14:textId="0D52F885" w:rsidR="009E73A9" w:rsidRPr="00577F38" w:rsidRDefault="009E73A9" w:rsidP="009E73A9">
            <w:pPr>
              <w:pStyle w:val="NoSpacing"/>
              <w:rPr>
                <w:rFonts w:asciiTheme="minorHAnsi" w:hAnsiTheme="minorHAnsi" w:cstheme="minorHAnsi"/>
                <w:b/>
                <w:bCs/>
                <w:u w:val="single"/>
              </w:rPr>
            </w:pPr>
            <w:r w:rsidRPr="00577F38">
              <w:rPr>
                <w:rFonts w:asciiTheme="minorHAnsi" w:hAnsiTheme="minorHAnsi" w:cstheme="minorHAnsi"/>
                <w:b/>
                <w:bCs/>
                <w:u w:val="single"/>
              </w:rPr>
              <w:t>Observations:</w:t>
            </w:r>
          </w:p>
          <w:p w14:paraId="00B6D429" w14:textId="4D77E199" w:rsidR="00D558E3" w:rsidRDefault="009E73A9" w:rsidP="00D558E3">
            <w:pPr>
              <w:pStyle w:val="NoSpacing"/>
              <w:rPr>
                <w:rFonts w:asciiTheme="minorHAnsi" w:hAnsiTheme="minorHAnsi" w:cstheme="minorHAnsi"/>
              </w:rPr>
            </w:pPr>
            <w:r>
              <w:rPr>
                <w:rFonts w:asciiTheme="minorHAnsi" w:hAnsiTheme="minorHAnsi" w:cstheme="minorHAnsi"/>
              </w:rPr>
              <w:t xml:space="preserve">Please ensure that trainees are observed regularly </w:t>
            </w:r>
            <w:r w:rsidRPr="00D558E3">
              <w:rPr>
                <w:rFonts w:asciiTheme="minorHAnsi" w:hAnsiTheme="minorHAnsi" w:cstheme="minorHAnsi"/>
                <w:b/>
                <w:bCs/>
              </w:rPr>
              <w:t>each week</w:t>
            </w:r>
            <w:r>
              <w:rPr>
                <w:rFonts w:asciiTheme="minorHAnsi" w:hAnsiTheme="minorHAnsi" w:cstheme="minorHAnsi"/>
              </w:rPr>
              <w:t xml:space="preserve">, both informally and formally. Formal observations are intended to provide the trainee with subject specific feedback. </w:t>
            </w:r>
          </w:p>
          <w:p w14:paraId="1BAE2BAB" w14:textId="6A259D62" w:rsidR="00DB3650" w:rsidRDefault="00DB3650" w:rsidP="009E73A9">
            <w:pPr>
              <w:pStyle w:val="NoSpacing"/>
              <w:rPr>
                <w:rFonts w:asciiTheme="minorHAnsi" w:hAnsiTheme="minorHAnsi" w:cstheme="minorHAnsi"/>
              </w:rPr>
            </w:pPr>
          </w:p>
          <w:p w14:paraId="2631D31C" w14:textId="0DBCE314" w:rsidR="00577F38" w:rsidRDefault="009E73A9" w:rsidP="009E73A9">
            <w:pPr>
              <w:pStyle w:val="NoSpacing"/>
              <w:rPr>
                <w:rFonts w:asciiTheme="minorHAnsi" w:hAnsiTheme="minorHAnsi" w:cstheme="minorHAnsi"/>
              </w:rPr>
            </w:pPr>
            <w:r>
              <w:rPr>
                <w:rFonts w:asciiTheme="minorHAnsi" w:hAnsiTheme="minorHAnsi" w:cstheme="minorHAnsi"/>
              </w:rPr>
              <w:t>Discussing the observed lesson can form part of your weekly discussion meeting. It is intended that the observation should be a part, rather than the whole, of the lesson.</w:t>
            </w:r>
            <w:r w:rsidR="00577F38">
              <w:rPr>
                <w:rFonts w:asciiTheme="minorHAnsi" w:hAnsiTheme="minorHAnsi" w:cstheme="minorHAnsi"/>
              </w:rPr>
              <w:t xml:space="preserve"> </w:t>
            </w:r>
          </w:p>
          <w:p w14:paraId="3B5FA35C" w14:textId="77777777" w:rsidR="002262B4" w:rsidRDefault="002262B4" w:rsidP="009E73A9">
            <w:pPr>
              <w:pStyle w:val="NoSpacing"/>
              <w:rPr>
                <w:rFonts w:asciiTheme="minorHAnsi" w:hAnsiTheme="minorHAnsi" w:cstheme="minorHAnsi"/>
              </w:rPr>
            </w:pPr>
          </w:p>
          <w:p w14:paraId="3DD4547A" w14:textId="1C8B22D6" w:rsidR="002262B4" w:rsidRDefault="002262B4" w:rsidP="009E73A9">
            <w:pPr>
              <w:pStyle w:val="NoSpacing"/>
              <w:rPr>
                <w:rFonts w:asciiTheme="minorHAnsi" w:hAnsiTheme="minorHAnsi" w:cstheme="minorHAnsi"/>
              </w:rPr>
            </w:pPr>
            <w:r>
              <w:rPr>
                <w:rFonts w:asciiTheme="minorHAnsi" w:hAnsiTheme="minorHAnsi" w:cstheme="minorHAnsi"/>
              </w:rPr>
              <w:t>All trainees should observe SSP lessons, plan and deliver 1 lesson. If they are placed in a KS2 class and SSP is not taught, please could you seek an opportunity for this to be completed in KS1</w:t>
            </w:r>
            <w:r w:rsidR="00E854DE">
              <w:rPr>
                <w:rFonts w:asciiTheme="minorHAnsi" w:hAnsiTheme="minorHAnsi" w:cstheme="minorHAnsi"/>
              </w:rPr>
              <w:t>?</w:t>
            </w:r>
            <w:r w:rsidR="004F3485">
              <w:rPr>
                <w:rFonts w:asciiTheme="minorHAnsi" w:hAnsiTheme="minorHAnsi" w:cstheme="minorHAnsi"/>
              </w:rPr>
              <w:t xml:space="preserve"> This </w:t>
            </w:r>
            <w:r w:rsidR="00BF62A6">
              <w:rPr>
                <w:rFonts w:asciiTheme="minorHAnsi" w:hAnsiTheme="minorHAnsi" w:cstheme="minorHAnsi"/>
              </w:rPr>
              <w:t>planned lesson will form 1 of the formal observations.</w:t>
            </w:r>
          </w:p>
          <w:p w14:paraId="11A025B1" w14:textId="4B200377" w:rsidR="009E73A9" w:rsidRDefault="009E73A9" w:rsidP="009E73A9">
            <w:pPr>
              <w:pStyle w:val="NoSpacing"/>
              <w:rPr>
                <w:rFonts w:asciiTheme="minorHAnsi" w:hAnsiTheme="minorHAnsi" w:cstheme="minorHAnsi"/>
              </w:rPr>
            </w:pPr>
            <w:r>
              <w:rPr>
                <w:rFonts w:asciiTheme="minorHAnsi" w:hAnsiTheme="minorHAnsi" w:cstheme="minorHAnsi"/>
              </w:rPr>
              <w:t xml:space="preserve"> </w:t>
            </w:r>
          </w:p>
          <w:p w14:paraId="770E9FD2" w14:textId="7AB2F78C" w:rsidR="0057429D" w:rsidRPr="00577F38" w:rsidRDefault="0057429D" w:rsidP="0057429D">
            <w:pPr>
              <w:pStyle w:val="NormalWeb"/>
              <w:spacing w:after="0" w:line="240" w:lineRule="auto"/>
              <w:rPr>
                <w:rFonts w:asciiTheme="minorHAnsi" w:hAnsiTheme="minorHAnsi" w:cstheme="minorHAnsi"/>
                <w:b/>
                <w:bCs/>
                <w:color w:val="000000"/>
                <w:u w:val="single"/>
              </w:rPr>
            </w:pPr>
            <w:r w:rsidRPr="00577F38">
              <w:rPr>
                <w:rFonts w:asciiTheme="minorHAnsi" w:hAnsiTheme="minorHAnsi" w:cstheme="minorHAnsi"/>
                <w:b/>
                <w:bCs/>
                <w:color w:val="000000"/>
                <w:u w:val="single"/>
              </w:rPr>
              <w:t>WDS:</w:t>
            </w:r>
          </w:p>
          <w:p w14:paraId="46587EF8" w14:textId="2235BB5F" w:rsidR="0057429D" w:rsidRDefault="0057429D" w:rsidP="0057429D">
            <w:pPr>
              <w:pStyle w:val="NormalWeb"/>
              <w:spacing w:after="0" w:line="240" w:lineRule="auto"/>
              <w:rPr>
                <w:rFonts w:asciiTheme="minorHAnsi" w:hAnsiTheme="minorHAnsi" w:cstheme="minorHAnsi"/>
                <w:color w:val="000000"/>
              </w:rPr>
            </w:pPr>
            <w:r>
              <w:rPr>
                <w:rFonts w:asciiTheme="minorHAnsi" w:hAnsiTheme="minorHAnsi" w:cstheme="minorHAnsi"/>
                <w:color w:val="000000"/>
              </w:rPr>
              <w:t xml:space="preserve">Please can you make sure that it is you as the mentor who completes all paperwork (WDS and lesson </w:t>
            </w:r>
            <w:proofErr w:type="spellStart"/>
            <w:r>
              <w:rPr>
                <w:rFonts w:asciiTheme="minorHAnsi" w:hAnsiTheme="minorHAnsi" w:cstheme="minorHAnsi"/>
                <w:color w:val="000000"/>
              </w:rPr>
              <w:t>obs</w:t>
            </w:r>
            <w:proofErr w:type="spellEnd"/>
            <w:r>
              <w:rPr>
                <w:rFonts w:asciiTheme="minorHAnsi" w:hAnsiTheme="minorHAnsi" w:cstheme="minorHAnsi"/>
                <w:color w:val="000000"/>
              </w:rPr>
              <w:t xml:space="preserve">) and not the </w:t>
            </w:r>
            <w:r w:rsidR="00777AE8">
              <w:rPr>
                <w:rFonts w:asciiTheme="minorHAnsi" w:hAnsiTheme="minorHAnsi" w:cstheme="minorHAnsi"/>
                <w:color w:val="000000"/>
              </w:rPr>
              <w:t>trainee</w:t>
            </w:r>
            <w:r w:rsidR="00DD7E31">
              <w:rPr>
                <w:rFonts w:asciiTheme="minorHAnsi" w:hAnsiTheme="minorHAnsi" w:cstheme="minorHAnsi"/>
                <w:color w:val="000000"/>
              </w:rPr>
              <w:t>?</w:t>
            </w:r>
            <w:r>
              <w:rPr>
                <w:rFonts w:asciiTheme="minorHAnsi" w:hAnsiTheme="minorHAnsi" w:cstheme="minorHAnsi"/>
                <w:color w:val="000000"/>
              </w:rPr>
              <w:t xml:space="preserve"> </w:t>
            </w:r>
            <w:r w:rsidR="00577F38">
              <w:rPr>
                <w:rFonts w:asciiTheme="minorHAnsi" w:hAnsiTheme="minorHAnsi" w:cstheme="minorHAnsi"/>
                <w:color w:val="000000"/>
              </w:rPr>
              <w:t>This is completed on Abyasa.</w:t>
            </w:r>
          </w:p>
          <w:p w14:paraId="6409C0E8" w14:textId="7BD84918" w:rsidR="003D1DF0" w:rsidRDefault="003D1DF0" w:rsidP="0057429D">
            <w:pPr>
              <w:pStyle w:val="NormalWeb"/>
              <w:spacing w:after="0" w:line="240" w:lineRule="auto"/>
              <w:rPr>
                <w:rFonts w:asciiTheme="minorHAnsi" w:hAnsiTheme="minorHAnsi" w:cstheme="minorHAnsi"/>
                <w:color w:val="000000"/>
              </w:rPr>
            </w:pPr>
          </w:p>
          <w:p w14:paraId="21D9351B" w14:textId="40E72FAF" w:rsidR="009F2D14" w:rsidRPr="0057429D" w:rsidRDefault="00D140E5" w:rsidP="0057429D">
            <w:pPr>
              <w:spacing w:after="0" w:line="240" w:lineRule="auto"/>
              <w:rPr>
                <w:rFonts w:asciiTheme="minorHAnsi" w:hAnsiTheme="minorHAnsi" w:cstheme="minorHAnsi"/>
              </w:rPr>
            </w:pPr>
            <w:r w:rsidRPr="0057429D">
              <w:rPr>
                <w:rFonts w:asciiTheme="minorHAnsi" w:hAnsiTheme="minorHAnsi" w:cstheme="minorHAnsi"/>
              </w:rPr>
              <w:t xml:space="preserve">Please inform your Link Tutor as soon as possible if there are any worries or concerns about </w:t>
            </w:r>
            <w:r w:rsidR="004F3485">
              <w:rPr>
                <w:rFonts w:asciiTheme="minorHAnsi" w:hAnsiTheme="minorHAnsi" w:cstheme="minorHAnsi"/>
              </w:rPr>
              <w:t>a</w:t>
            </w:r>
            <w:r w:rsidRPr="0057429D">
              <w:rPr>
                <w:rFonts w:asciiTheme="minorHAnsi" w:hAnsiTheme="minorHAnsi" w:cstheme="minorHAnsi"/>
              </w:rPr>
              <w:t xml:space="preserve"> trainee. </w:t>
            </w:r>
          </w:p>
          <w:p w14:paraId="5380B680" w14:textId="669E1D7B" w:rsidR="009F2D14" w:rsidRDefault="0057429D" w:rsidP="0057429D">
            <w:pPr>
              <w:spacing w:after="0" w:line="240" w:lineRule="auto"/>
              <w:rPr>
                <w:rFonts w:asciiTheme="minorHAnsi" w:hAnsiTheme="minorHAnsi" w:cstheme="minorHAnsi"/>
              </w:rPr>
            </w:pPr>
            <w:r>
              <w:rPr>
                <w:rFonts w:asciiTheme="minorHAnsi" w:hAnsiTheme="minorHAnsi" w:cstheme="minorHAnsi"/>
              </w:rPr>
              <w:t>If you have any queries about the placement or any concerns that need to be escalated, please email me</w:t>
            </w:r>
            <w:r w:rsidR="003D1DF0">
              <w:rPr>
                <w:rFonts w:asciiTheme="minorHAnsi" w:hAnsiTheme="minorHAnsi" w:cstheme="minorHAnsi"/>
              </w:rPr>
              <w:t>, likewise do share successes and achievements with your link tutor and myself</w:t>
            </w:r>
            <w:r>
              <w:rPr>
                <w:rFonts w:asciiTheme="minorHAnsi" w:hAnsiTheme="minorHAnsi" w:cstheme="minorHAnsi"/>
              </w:rPr>
              <w:t xml:space="preserve">. </w:t>
            </w:r>
          </w:p>
          <w:p w14:paraId="13915B55" w14:textId="77777777" w:rsidR="00243BDC" w:rsidRPr="0057429D" w:rsidRDefault="00243BDC" w:rsidP="0057429D">
            <w:pPr>
              <w:spacing w:after="0" w:line="240" w:lineRule="auto"/>
              <w:rPr>
                <w:rFonts w:asciiTheme="minorHAnsi" w:hAnsiTheme="minorHAnsi" w:cstheme="minorHAnsi"/>
              </w:rPr>
            </w:pPr>
          </w:p>
          <w:p w14:paraId="0C106147" w14:textId="77777777" w:rsidR="00D558E3" w:rsidRDefault="00F16D92" w:rsidP="00DD7E31">
            <w:pPr>
              <w:spacing w:after="0" w:line="240" w:lineRule="auto"/>
              <w:rPr>
                <w:rFonts w:asciiTheme="minorHAnsi" w:hAnsiTheme="minorHAnsi" w:cstheme="minorHAnsi"/>
                <w:kern w:val="0"/>
                <w:szCs w:val="24"/>
                <w14:ligatures w14:val="none"/>
              </w:rPr>
            </w:pPr>
            <w:r w:rsidRPr="0057429D">
              <w:rPr>
                <w:rFonts w:asciiTheme="minorHAnsi" w:hAnsiTheme="minorHAnsi" w:cstheme="minorHAnsi"/>
                <w:kern w:val="0"/>
                <w:szCs w:val="24"/>
                <w14:ligatures w14:val="none"/>
              </w:rPr>
              <w:t xml:space="preserve">As always, thank you for your support. </w:t>
            </w:r>
          </w:p>
          <w:p w14:paraId="1EF9F880" w14:textId="77777777" w:rsidR="00BF62A6" w:rsidRDefault="00BF62A6" w:rsidP="00DD7E31">
            <w:pPr>
              <w:spacing w:after="0" w:line="240" w:lineRule="auto"/>
              <w:rPr>
                <w:rFonts w:asciiTheme="minorHAnsi" w:hAnsiTheme="minorHAnsi" w:cstheme="minorHAnsi"/>
                <w:kern w:val="0"/>
                <w:szCs w:val="24"/>
                <w14:ligatures w14:val="none"/>
              </w:rPr>
            </w:pPr>
          </w:p>
          <w:p w14:paraId="1E6C7F18" w14:textId="77777777" w:rsidR="00FE060A" w:rsidRDefault="00FE060A" w:rsidP="00DD7E31">
            <w:pPr>
              <w:spacing w:after="0" w:line="240" w:lineRule="auto"/>
              <w:rPr>
                <w:rFonts w:asciiTheme="minorHAnsi" w:hAnsiTheme="minorHAnsi" w:cstheme="minorHAnsi"/>
                <w:kern w:val="0"/>
                <w:szCs w:val="24"/>
                <w14:ligatures w14:val="none"/>
              </w:rPr>
            </w:pPr>
          </w:p>
          <w:p w14:paraId="1E34098C" w14:textId="77777777" w:rsidR="00FE060A" w:rsidRDefault="00FE060A" w:rsidP="00DD7E31">
            <w:pPr>
              <w:spacing w:after="0" w:line="240" w:lineRule="auto"/>
              <w:rPr>
                <w:rFonts w:asciiTheme="minorHAnsi" w:hAnsiTheme="minorHAnsi" w:cstheme="minorHAnsi"/>
                <w:kern w:val="0"/>
                <w:szCs w:val="24"/>
                <w14:ligatures w14:val="none"/>
              </w:rPr>
            </w:pPr>
          </w:p>
          <w:p w14:paraId="2E4A8BF9" w14:textId="6E1B3397" w:rsidR="00FE060A" w:rsidRPr="00F16D92" w:rsidRDefault="00FE060A" w:rsidP="00DD7E31">
            <w:pPr>
              <w:spacing w:after="0" w:line="240" w:lineRule="auto"/>
              <w:rPr>
                <w:rFonts w:asciiTheme="minorHAnsi" w:hAnsiTheme="minorHAnsi" w:cstheme="minorHAnsi"/>
                <w:kern w:val="0"/>
                <w:szCs w:val="24"/>
                <w14:ligatures w14:val="none"/>
              </w:rPr>
            </w:pPr>
          </w:p>
        </w:tc>
      </w:tr>
      <w:tr w:rsidR="00D140E5" w:rsidRPr="00C1007B" w14:paraId="651385F9" w14:textId="06C0C143" w:rsidTr="00DD7E31">
        <w:trPr>
          <w:trHeight w:val="241"/>
        </w:trPr>
        <w:tc>
          <w:tcPr>
            <w:tcW w:w="6307" w:type="dxa"/>
            <w:gridSpan w:val="2"/>
            <w:shd w:val="clear" w:color="auto" w:fill="CCC0D9" w:themeFill="accent4" w:themeFillTint="66"/>
          </w:tcPr>
          <w:p w14:paraId="554221B2" w14:textId="2D9C09CB"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Observation of experts to support training suggestions:</w:t>
            </w:r>
          </w:p>
        </w:tc>
        <w:tc>
          <w:tcPr>
            <w:tcW w:w="4394" w:type="dxa"/>
            <w:shd w:val="clear" w:color="auto" w:fill="CCC0D9" w:themeFill="accent4" w:themeFillTint="66"/>
          </w:tcPr>
          <w:p w14:paraId="2BC2E71B" w14:textId="2DE0C3A0"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D140E5" w:rsidRPr="00C1007B" w14:paraId="7A5E8D74" w14:textId="77777777" w:rsidTr="00DD7E31">
        <w:trPr>
          <w:trHeight w:val="2302"/>
        </w:trPr>
        <w:tc>
          <w:tcPr>
            <w:tcW w:w="6307" w:type="dxa"/>
            <w:gridSpan w:val="2"/>
          </w:tcPr>
          <w:p w14:paraId="63006CA0" w14:textId="4FE7B8B1" w:rsidR="00D140E5" w:rsidRDefault="00DB3650" w:rsidP="00C77471">
            <w:pPr>
              <w:spacing w:after="0" w:line="240" w:lineRule="auto"/>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Please do plan opportunities to visit other classrooms and chat with other teachers and experts about their roles within school</w:t>
            </w:r>
            <w:r w:rsidR="00FE060A">
              <w:rPr>
                <w:rFonts w:asciiTheme="minorHAnsi" w:eastAsia="Times New Roman" w:hAnsiTheme="minorHAnsi" w:cstheme="minorHAnsi"/>
                <w:szCs w:val="24"/>
                <w:lang w:eastAsia="en-GB"/>
              </w:rPr>
              <w:t xml:space="preserve"> while you have time in the </w:t>
            </w:r>
            <w:r w:rsidR="00BF62A6">
              <w:rPr>
                <w:rFonts w:asciiTheme="minorHAnsi" w:eastAsia="Times New Roman" w:hAnsiTheme="minorHAnsi" w:cstheme="minorHAnsi"/>
                <w:szCs w:val="24"/>
                <w:lang w:eastAsia="en-GB"/>
              </w:rPr>
              <w:t>3rd</w:t>
            </w:r>
            <w:r w:rsidR="00FE060A">
              <w:rPr>
                <w:rFonts w:asciiTheme="minorHAnsi" w:eastAsia="Times New Roman" w:hAnsiTheme="minorHAnsi" w:cstheme="minorHAnsi"/>
                <w:szCs w:val="24"/>
                <w:lang w:eastAsia="en-GB"/>
              </w:rPr>
              <w:t xml:space="preserve"> week.</w:t>
            </w:r>
          </w:p>
          <w:p w14:paraId="0FD272F0" w14:textId="77777777" w:rsidR="00FE060A" w:rsidRDefault="00FE060A" w:rsidP="00C77471">
            <w:pPr>
              <w:spacing w:after="0" w:line="240" w:lineRule="auto"/>
              <w:rPr>
                <w:rFonts w:asciiTheme="minorHAnsi" w:eastAsia="Times New Roman" w:hAnsiTheme="minorHAnsi" w:cstheme="minorHAnsi"/>
                <w:szCs w:val="24"/>
                <w:lang w:eastAsia="en-GB"/>
              </w:rPr>
            </w:pPr>
          </w:p>
          <w:p w14:paraId="431DE343" w14:textId="0E2C7841" w:rsidR="00FE060A" w:rsidRPr="00C1007B" w:rsidRDefault="00FE060A" w:rsidP="00C77471">
            <w:pPr>
              <w:spacing w:after="0" w:line="240" w:lineRule="auto"/>
              <w:rPr>
                <w:rFonts w:asciiTheme="minorHAnsi" w:hAnsiTheme="minorHAnsi" w:cstheme="minorHAnsi"/>
                <w:szCs w:val="24"/>
              </w:rPr>
            </w:pPr>
            <w:r>
              <w:rPr>
                <w:rFonts w:asciiTheme="minorHAnsi" w:eastAsia="Times New Roman" w:hAnsiTheme="minorHAnsi" w:cstheme="minorHAnsi"/>
                <w:szCs w:val="24"/>
                <w:lang w:eastAsia="en-GB"/>
              </w:rPr>
              <w:t xml:space="preserve">Speak to subject leads </w:t>
            </w:r>
            <w:r w:rsidR="00BF62A6">
              <w:rPr>
                <w:rFonts w:asciiTheme="minorHAnsi" w:eastAsia="Times New Roman" w:hAnsiTheme="minorHAnsi" w:cstheme="minorHAnsi"/>
                <w:szCs w:val="24"/>
                <w:lang w:eastAsia="en-GB"/>
              </w:rPr>
              <w:t>and other experts in school,</w:t>
            </w:r>
            <w:r>
              <w:rPr>
                <w:rFonts w:asciiTheme="minorHAnsi" w:eastAsia="Times New Roman" w:hAnsiTheme="minorHAnsi" w:cstheme="minorHAnsi"/>
                <w:szCs w:val="24"/>
                <w:lang w:eastAsia="en-GB"/>
              </w:rPr>
              <w:t xml:space="preserve"> ask questions about schemes, progression etc.</w:t>
            </w:r>
          </w:p>
        </w:tc>
        <w:tc>
          <w:tcPr>
            <w:tcW w:w="4394" w:type="dxa"/>
          </w:tcPr>
          <w:p w14:paraId="35D6361E" w14:textId="77777777" w:rsidR="009866F9" w:rsidRPr="009866F9" w:rsidRDefault="009866F9" w:rsidP="009866F9">
            <w:pPr>
              <w:pStyle w:val="NoSpacing"/>
              <w:ind w:right="283"/>
              <w:rPr>
                <w:rFonts w:asciiTheme="minorHAnsi" w:hAnsiTheme="minorHAnsi" w:cstheme="minorHAnsi"/>
                <w:color w:val="000000"/>
                <w:szCs w:val="24"/>
                <w:shd w:val="clear" w:color="auto" w:fill="FFFFFF"/>
              </w:rPr>
            </w:pPr>
            <w:r w:rsidRPr="009866F9">
              <w:rPr>
                <w:rFonts w:asciiTheme="minorHAnsi" w:hAnsiTheme="minorHAnsi" w:cstheme="minorHAnsi"/>
                <w:color w:val="000000"/>
                <w:szCs w:val="24"/>
                <w:shd w:val="clear" w:color="auto" w:fill="FFFFFF"/>
              </w:rPr>
              <w:t>Focus on SEND</w:t>
            </w:r>
          </w:p>
          <w:p w14:paraId="75E6E7C0" w14:textId="09A4F120" w:rsidR="009866F9" w:rsidRDefault="009866F9" w:rsidP="009866F9">
            <w:pPr>
              <w:pStyle w:val="NoSpacing"/>
              <w:ind w:right="283"/>
              <w:rPr>
                <w:rStyle w:val="Hyperlink"/>
                <w:rFonts w:asciiTheme="minorHAnsi" w:hAnsiTheme="minorHAnsi" w:cstheme="minorHAnsi"/>
                <w:szCs w:val="24"/>
                <w:shd w:val="clear" w:color="auto" w:fill="FFFFFF"/>
              </w:rPr>
            </w:pPr>
            <w:hyperlink r:id="rId13" w:history="1">
              <w:r w:rsidRPr="009866F9">
                <w:rPr>
                  <w:rStyle w:val="Hyperlink"/>
                  <w:rFonts w:asciiTheme="minorHAnsi" w:hAnsiTheme="minorHAnsi" w:cstheme="minorHAnsi"/>
                  <w:szCs w:val="24"/>
                  <w:shd w:val="clear" w:color="auto" w:fill="FFFFFF"/>
                </w:rPr>
                <w:t>https://www.gov.uk/government/publications/send-code-of-practice-0-to-25</w:t>
              </w:r>
            </w:hyperlink>
          </w:p>
          <w:p w14:paraId="1C9D7072" w14:textId="071FE99F" w:rsidR="00BF62A6" w:rsidRDefault="00BF62A6" w:rsidP="009866F9">
            <w:pPr>
              <w:pStyle w:val="NoSpacing"/>
              <w:ind w:right="283"/>
              <w:rPr>
                <w:rFonts w:asciiTheme="minorHAnsi" w:hAnsiTheme="minorHAnsi" w:cstheme="minorHAnsi"/>
                <w:color w:val="000000"/>
                <w:szCs w:val="24"/>
                <w:shd w:val="clear" w:color="auto" w:fill="FFFFFF"/>
              </w:rPr>
            </w:pPr>
          </w:p>
          <w:p w14:paraId="41ECA89E" w14:textId="66B43068" w:rsidR="00BE63AC" w:rsidRDefault="00BF62A6" w:rsidP="0029614E">
            <w:pPr>
              <w:pStyle w:val="NoSpacing"/>
              <w:ind w:right="283"/>
              <w:rPr>
                <w:rFonts w:asciiTheme="minorHAnsi" w:hAnsiTheme="minorHAnsi" w:cstheme="minorHAnsi"/>
                <w:color w:val="000000"/>
                <w:szCs w:val="24"/>
                <w:shd w:val="clear" w:color="auto" w:fill="FFFFFF"/>
              </w:rPr>
            </w:pPr>
            <w:r>
              <w:rPr>
                <w:rFonts w:asciiTheme="minorHAnsi" w:hAnsiTheme="minorHAnsi" w:cstheme="minorHAnsi"/>
                <w:color w:val="000000"/>
                <w:szCs w:val="24"/>
                <w:shd w:val="clear" w:color="auto" w:fill="FFFFFF"/>
              </w:rPr>
              <w:t>Working with other adults and TAs</w:t>
            </w:r>
            <w:r w:rsidR="008C70A4">
              <w:rPr>
                <w:rFonts w:asciiTheme="minorHAnsi" w:hAnsiTheme="minorHAnsi" w:cstheme="minorHAnsi"/>
                <w:color w:val="000000"/>
                <w:szCs w:val="24"/>
                <w:shd w:val="clear" w:color="auto" w:fill="FFFFFF"/>
              </w:rPr>
              <w:t xml:space="preserve"> – this links to the research report from October 2024</w:t>
            </w:r>
          </w:p>
          <w:p w14:paraId="4CAB7108" w14:textId="0F4B3219" w:rsidR="00BF62A6" w:rsidRDefault="008C70A4" w:rsidP="0029614E">
            <w:pPr>
              <w:pStyle w:val="NoSpacing"/>
              <w:ind w:right="283"/>
              <w:rPr>
                <w:rFonts w:asciiTheme="minorHAnsi" w:hAnsiTheme="minorHAnsi" w:cstheme="minorHAnsi"/>
                <w:color w:val="000000"/>
                <w:szCs w:val="24"/>
                <w:shd w:val="clear" w:color="auto" w:fill="FFFFFF"/>
              </w:rPr>
            </w:pPr>
            <w:hyperlink r:id="rId14" w:history="1">
              <w:r w:rsidRPr="00411A88">
                <w:rPr>
                  <w:rStyle w:val="Hyperlink"/>
                  <w:rFonts w:asciiTheme="minorHAnsi" w:hAnsiTheme="minorHAnsi" w:cstheme="minorHAnsi"/>
                  <w:szCs w:val="24"/>
                  <w:shd w:val="clear" w:color="auto" w:fill="FFFFFF"/>
                </w:rPr>
                <w:t>https://www.leedsforlearning.co.uk/Article/164024</w:t>
              </w:r>
            </w:hyperlink>
          </w:p>
          <w:p w14:paraId="1A0DCCFF" w14:textId="77777777" w:rsidR="008C70A4" w:rsidRDefault="008C70A4" w:rsidP="0029614E">
            <w:pPr>
              <w:pStyle w:val="NoSpacing"/>
              <w:ind w:right="283"/>
              <w:rPr>
                <w:rFonts w:asciiTheme="minorHAnsi" w:hAnsiTheme="minorHAnsi" w:cstheme="minorHAnsi"/>
                <w:color w:val="000000"/>
                <w:szCs w:val="24"/>
                <w:shd w:val="clear" w:color="auto" w:fill="FFFFFF"/>
              </w:rPr>
            </w:pPr>
          </w:p>
          <w:p w14:paraId="6CA4690A" w14:textId="38A6C089" w:rsidR="00BF62A6" w:rsidRPr="00BE63AC" w:rsidRDefault="00BF62A6" w:rsidP="0029614E">
            <w:pPr>
              <w:pStyle w:val="NoSpacing"/>
              <w:ind w:right="283"/>
              <w:rPr>
                <w:rFonts w:asciiTheme="minorHAnsi" w:hAnsiTheme="minorHAnsi" w:cstheme="minorHAnsi"/>
                <w:color w:val="000000"/>
                <w:szCs w:val="24"/>
                <w:shd w:val="clear" w:color="auto" w:fill="FFFFFF"/>
              </w:rPr>
            </w:pPr>
          </w:p>
        </w:tc>
      </w:tr>
      <w:tr w:rsidR="00D140E5" w:rsidRPr="00C1007B" w14:paraId="43DBE0D1" w14:textId="77777777" w:rsidTr="008A48E8">
        <w:trPr>
          <w:trHeight w:val="407"/>
        </w:trPr>
        <w:tc>
          <w:tcPr>
            <w:tcW w:w="2763" w:type="dxa"/>
            <w:shd w:val="clear" w:color="auto" w:fill="CCC0D9" w:themeFill="accent4" w:themeFillTint="66"/>
          </w:tcPr>
          <w:p w14:paraId="2DC427E2" w14:textId="413CB7E5"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Link Tutor:</w:t>
            </w:r>
          </w:p>
        </w:tc>
        <w:tc>
          <w:tcPr>
            <w:tcW w:w="7938" w:type="dxa"/>
            <w:gridSpan w:val="2"/>
            <w:shd w:val="clear" w:color="auto" w:fill="CCC0D9" w:themeFill="accent4" w:themeFillTint="66"/>
          </w:tcPr>
          <w:p w14:paraId="593AE7CF" w14:textId="4062C825"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D140E5" w:rsidRPr="00C1007B" w14:paraId="6A74EBCF" w14:textId="5AD0A030" w:rsidTr="008A48E8">
        <w:trPr>
          <w:trHeight w:val="2097"/>
        </w:trPr>
        <w:tc>
          <w:tcPr>
            <w:tcW w:w="2763" w:type="dxa"/>
          </w:tcPr>
          <w:p w14:paraId="0A72144B" w14:textId="72A0D9F7" w:rsidR="0029614E" w:rsidRDefault="0029614E" w:rsidP="0029614E">
            <w:pPr>
              <w:pStyle w:val="xxmsonormal"/>
              <w:shd w:val="clear" w:color="auto" w:fill="FFFFFF"/>
              <w:spacing w:before="0" w:beforeAutospacing="0" w:after="0" w:afterAutospacing="0"/>
              <w:textAlignment w:val="baseline"/>
              <w:rPr>
                <w:rStyle w:val="xxcontentpasted1"/>
                <w:rFonts w:asciiTheme="minorHAnsi" w:hAnsiTheme="minorHAnsi" w:cstheme="minorHAnsi"/>
                <w:color w:val="000000"/>
                <w:bdr w:val="none" w:sz="0" w:space="0" w:color="auto" w:frame="1"/>
              </w:rPr>
            </w:pPr>
            <w:r>
              <w:rPr>
                <w:rStyle w:val="xxcontentpasted1"/>
                <w:rFonts w:asciiTheme="minorHAnsi" w:hAnsiTheme="minorHAnsi" w:cstheme="minorHAnsi"/>
                <w:color w:val="000000"/>
                <w:bdr w:val="none" w:sz="0" w:space="0" w:color="auto" w:frame="1"/>
              </w:rPr>
              <w:t>Link tutors will</w:t>
            </w:r>
            <w:r w:rsidRPr="00C1007B">
              <w:rPr>
                <w:rStyle w:val="xxcontentpasted1"/>
                <w:rFonts w:asciiTheme="minorHAnsi" w:hAnsiTheme="minorHAnsi" w:cstheme="minorHAnsi"/>
                <w:color w:val="000000"/>
                <w:bdr w:val="none" w:sz="0" w:space="0" w:color="auto" w:frame="1"/>
              </w:rPr>
              <w:t xml:space="preserve"> </w:t>
            </w:r>
            <w:r w:rsidR="00FE060A">
              <w:rPr>
                <w:rStyle w:val="xxcontentpasted1"/>
                <w:rFonts w:asciiTheme="minorHAnsi" w:hAnsiTheme="minorHAnsi" w:cstheme="minorHAnsi"/>
                <w:color w:val="000000"/>
                <w:bdr w:val="none" w:sz="0" w:space="0" w:color="auto" w:frame="1"/>
              </w:rPr>
              <w:t>have now completed QA</w:t>
            </w:r>
            <w:r w:rsidR="00BF62A6">
              <w:rPr>
                <w:rStyle w:val="xxcontentpasted1"/>
                <w:rFonts w:asciiTheme="minorHAnsi" w:hAnsiTheme="minorHAnsi" w:cstheme="minorHAnsi"/>
                <w:color w:val="000000"/>
                <w:bdr w:val="none" w:sz="0" w:space="0" w:color="auto" w:frame="1"/>
              </w:rPr>
              <w:t>2</w:t>
            </w:r>
            <w:r w:rsidR="00FE060A">
              <w:rPr>
                <w:rStyle w:val="xxcontentpasted1"/>
                <w:rFonts w:asciiTheme="minorHAnsi" w:hAnsiTheme="minorHAnsi" w:cstheme="minorHAnsi"/>
                <w:color w:val="000000"/>
                <w:bdr w:val="none" w:sz="0" w:space="0" w:color="auto" w:frame="1"/>
              </w:rPr>
              <w:t xml:space="preserve"> with both trainees and mentors.</w:t>
            </w:r>
            <w:r w:rsidRPr="00C1007B">
              <w:rPr>
                <w:rStyle w:val="xxcontentpasted1"/>
                <w:rFonts w:asciiTheme="minorHAnsi" w:hAnsiTheme="minorHAnsi" w:cstheme="minorHAnsi"/>
                <w:color w:val="000000"/>
                <w:bdr w:val="none" w:sz="0" w:space="0" w:color="auto" w:frame="1"/>
              </w:rPr>
              <w:t xml:space="preserve">  They will also be the first point of contact for questions, queries, and advice, regarding trainee progress and outcomes.</w:t>
            </w:r>
          </w:p>
          <w:p w14:paraId="0AE7439F" w14:textId="77777777" w:rsidR="0029614E" w:rsidRDefault="0029614E" w:rsidP="0029614E">
            <w:pPr>
              <w:pStyle w:val="xxmsonormal"/>
              <w:shd w:val="clear" w:color="auto" w:fill="FFFFFF"/>
              <w:spacing w:before="0" w:beforeAutospacing="0" w:after="0" w:afterAutospacing="0"/>
              <w:textAlignment w:val="baseline"/>
              <w:rPr>
                <w:rStyle w:val="xxcontentpasted1"/>
                <w:rFonts w:asciiTheme="minorHAnsi" w:hAnsiTheme="minorHAnsi" w:cstheme="minorHAnsi"/>
                <w:color w:val="000000"/>
                <w:bdr w:val="none" w:sz="0" w:space="0" w:color="auto" w:frame="1"/>
              </w:rPr>
            </w:pPr>
          </w:p>
          <w:p w14:paraId="738FB08C" w14:textId="39C6ADAF" w:rsidR="00D140E5" w:rsidRPr="00C1007B" w:rsidRDefault="00BF62A6" w:rsidP="00D140E5">
            <w:pPr>
              <w:pStyle w:val="NoSpacing"/>
              <w:rPr>
                <w:rFonts w:asciiTheme="minorHAnsi" w:hAnsiTheme="minorHAnsi" w:cstheme="minorHAnsi"/>
                <w:szCs w:val="24"/>
              </w:rPr>
            </w:pPr>
            <w:r>
              <w:rPr>
                <w:rFonts w:asciiTheme="minorHAnsi" w:hAnsiTheme="minorHAnsi" w:cstheme="minorHAnsi"/>
                <w:szCs w:val="24"/>
              </w:rPr>
              <w:t>Please ensure you have a date planned for the QA3 joint observation in school.</w:t>
            </w:r>
          </w:p>
        </w:tc>
        <w:tc>
          <w:tcPr>
            <w:tcW w:w="7938" w:type="dxa"/>
            <w:gridSpan w:val="2"/>
          </w:tcPr>
          <w:p w14:paraId="6A9F53FC" w14:textId="0BD69354" w:rsidR="00F6703C" w:rsidRDefault="00F6703C" w:rsidP="0057429D">
            <w:pPr>
              <w:pStyle w:val="NoSpacing"/>
              <w:rPr>
                <w:rFonts w:asciiTheme="minorHAnsi" w:hAnsiTheme="minorHAnsi" w:cstheme="minorHAnsi"/>
              </w:rPr>
            </w:pPr>
            <w:r w:rsidRPr="00F6703C">
              <w:rPr>
                <w:rFonts w:asciiTheme="minorHAnsi" w:hAnsiTheme="minorHAnsi" w:cstheme="minorHAnsi"/>
                <w:i/>
                <w:iCs/>
                <w:u w:val="single"/>
              </w:rPr>
              <w:t>Attendance</w:t>
            </w:r>
            <w:r>
              <w:rPr>
                <w:rFonts w:asciiTheme="minorHAnsi" w:hAnsiTheme="minorHAnsi" w:cstheme="minorHAnsi"/>
              </w:rPr>
              <w:t xml:space="preserve">: </w:t>
            </w:r>
          </w:p>
          <w:p w14:paraId="1A664D59" w14:textId="57192F61" w:rsidR="00F6703C" w:rsidRDefault="00F6703C" w:rsidP="0057429D">
            <w:pPr>
              <w:pStyle w:val="NoSpacing"/>
              <w:rPr>
                <w:rFonts w:asciiTheme="minorHAnsi" w:hAnsiTheme="minorHAnsi" w:cstheme="minorHAnsi"/>
              </w:rPr>
            </w:pPr>
            <w:r>
              <w:rPr>
                <w:rFonts w:asciiTheme="minorHAnsi" w:hAnsiTheme="minorHAnsi" w:cstheme="minorHAnsi"/>
              </w:rPr>
              <w:t xml:space="preserve">Please remember that attendance is key to success and your development. Please follow the correct procedures for contacting school, </w:t>
            </w:r>
            <w:r w:rsidR="00BE63AC">
              <w:rPr>
                <w:rFonts w:asciiTheme="minorHAnsi" w:hAnsiTheme="minorHAnsi" w:cstheme="minorHAnsi"/>
              </w:rPr>
              <w:t xml:space="preserve">your </w:t>
            </w:r>
            <w:r>
              <w:rPr>
                <w:rFonts w:asciiTheme="minorHAnsi" w:hAnsiTheme="minorHAnsi" w:cstheme="minorHAnsi"/>
              </w:rPr>
              <w:t xml:space="preserve">mentor, </w:t>
            </w:r>
            <w:r w:rsidR="00BE63AC">
              <w:rPr>
                <w:rFonts w:asciiTheme="minorHAnsi" w:hAnsiTheme="minorHAnsi" w:cstheme="minorHAnsi"/>
              </w:rPr>
              <w:t xml:space="preserve">the </w:t>
            </w:r>
            <w:r>
              <w:rPr>
                <w:rFonts w:asciiTheme="minorHAnsi" w:hAnsiTheme="minorHAnsi" w:cstheme="minorHAnsi"/>
              </w:rPr>
              <w:t>Primary Support Team and your link tutor if you are absent and keep the school updated with your absence and return date.</w:t>
            </w:r>
          </w:p>
          <w:p w14:paraId="3BAB26EA" w14:textId="59DC09F3" w:rsidR="009866F9" w:rsidRPr="00C31FCC" w:rsidRDefault="009866F9" w:rsidP="0057429D">
            <w:pPr>
              <w:pStyle w:val="NoSpacing"/>
              <w:rPr>
                <w:rFonts w:asciiTheme="minorHAnsi" w:hAnsiTheme="minorHAnsi" w:cstheme="minorHAnsi"/>
              </w:rPr>
            </w:pPr>
            <w:r>
              <w:rPr>
                <w:rFonts w:asciiTheme="minorHAnsi" w:hAnsiTheme="minorHAnsi" w:cstheme="minorHAnsi"/>
              </w:rPr>
              <w:t>Please also update attendance each week on Abyasa.</w:t>
            </w:r>
          </w:p>
          <w:p w14:paraId="2B401272" w14:textId="77777777" w:rsidR="00C31FCC" w:rsidRDefault="00C31FCC" w:rsidP="0057429D">
            <w:pPr>
              <w:pStyle w:val="NoSpacing"/>
              <w:rPr>
                <w:rFonts w:asciiTheme="minorHAnsi" w:hAnsiTheme="minorHAnsi" w:cstheme="minorHAnsi"/>
                <w:i/>
                <w:iCs/>
                <w:u w:val="single"/>
              </w:rPr>
            </w:pPr>
          </w:p>
          <w:p w14:paraId="53F7A847" w14:textId="60BDE85D" w:rsidR="0029614E" w:rsidRDefault="0029614E" w:rsidP="00D140E5">
            <w:pPr>
              <w:pStyle w:val="NoSpacing"/>
              <w:rPr>
                <w:rFonts w:asciiTheme="minorHAnsi" w:hAnsiTheme="minorHAnsi" w:cstheme="minorHAnsi"/>
                <w:i/>
                <w:iCs/>
                <w:u w:val="single"/>
              </w:rPr>
            </w:pPr>
            <w:r>
              <w:rPr>
                <w:rFonts w:asciiTheme="minorHAnsi" w:hAnsiTheme="minorHAnsi" w:cstheme="minorHAnsi"/>
                <w:i/>
                <w:iCs/>
                <w:u w:val="single"/>
              </w:rPr>
              <w:t xml:space="preserve">Week </w:t>
            </w:r>
            <w:r w:rsidR="00BF62A6">
              <w:rPr>
                <w:rFonts w:asciiTheme="minorHAnsi" w:hAnsiTheme="minorHAnsi" w:cstheme="minorHAnsi"/>
                <w:i/>
                <w:iCs/>
                <w:u w:val="single"/>
              </w:rPr>
              <w:t>3</w:t>
            </w:r>
            <w:r>
              <w:rPr>
                <w:rFonts w:asciiTheme="minorHAnsi" w:hAnsiTheme="minorHAnsi" w:cstheme="minorHAnsi"/>
                <w:i/>
                <w:iCs/>
                <w:u w:val="single"/>
              </w:rPr>
              <w:t xml:space="preserve"> observations:</w:t>
            </w:r>
          </w:p>
          <w:p w14:paraId="2C3E66B7" w14:textId="2C889793" w:rsidR="0029614E" w:rsidRDefault="009866F9" w:rsidP="00D140E5">
            <w:pPr>
              <w:pStyle w:val="NoSpacing"/>
              <w:rPr>
                <w:rFonts w:asciiTheme="minorHAnsi" w:hAnsiTheme="minorHAnsi" w:cstheme="minorHAnsi"/>
                <w:szCs w:val="24"/>
              </w:rPr>
            </w:pPr>
            <w:r>
              <w:rPr>
                <w:rFonts w:asciiTheme="minorHAnsi" w:hAnsiTheme="minorHAnsi" w:cstheme="minorHAnsi"/>
                <w:szCs w:val="24"/>
              </w:rPr>
              <w:t xml:space="preserve">The observation for this week can be </w:t>
            </w:r>
            <w:r w:rsidR="00BF62A6">
              <w:rPr>
                <w:rFonts w:asciiTheme="minorHAnsi" w:hAnsiTheme="minorHAnsi" w:cstheme="minorHAnsi"/>
                <w:szCs w:val="24"/>
              </w:rPr>
              <w:t>SSP, a team teach, or the starter to a lesson as appropriate.</w:t>
            </w:r>
          </w:p>
          <w:p w14:paraId="50E27723" w14:textId="77777777" w:rsidR="009866F9" w:rsidRPr="0029614E" w:rsidRDefault="009866F9" w:rsidP="00D140E5">
            <w:pPr>
              <w:pStyle w:val="NoSpacing"/>
              <w:rPr>
                <w:rFonts w:asciiTheme="minorHAnsi" w:hAnsiTheme="minorHAnsi" w:cstheme="minorHAnsi"/>
              </w:rPr>
            </w:pPr>
          </w:p>
          <w:p w14:paraId="3BCCBDF9" w14:textId="79782685" w:rsidR="0029614E" w:rsidRDefault="00D140E5" w:rsidP="00D140E5">
            <w:pPr>
              <w:pStyle w:val="NoSpacing"/>
              <w:rPr>
                <w:rFonts w:asciiTheme="minorHAnsi" w:hAnsiTheme="minorHAnsi" w:cstheme="minorHAnsi"/>
                <w:szCs w:val="24"/>
              </w:rPr>
            </w:pPr>
            <w:r w:rsidRPr="0057429D">
              <w:rPr>
                <w:rFonts w:asciiTheme="minorHAnsi" w:hAnsiTheme="minorHAnsi" w:cstheme="minorHAnsi"/>
                <w:i/>
                <w:iCs/>
                <w:szCs w:val="24"/>
                <w:u w:val="single"/>
              </w:rPr>
              <w:t>Travel and accommodation</w:t>
            </w:r>
            <w:r w:rsidRPr="009B07C3">
              <w:rPr>
                <w:rFonts w:asciiTheme="minorHAnsi" w:hAnsiTheme="minorHAnsi" w:cstheme="minorHAnsi"/>
                <w:szCs w:val="24"/>
              </w:rPr>
              <w:t xml:space="preserve"> information is available on Blackboard at the following link</w:t>
            </w:r>
            <w:r w:rsidR="00BE63AC">
              <w:rPr>
                <w:rFonts w:asciiTheme="minorHAnsi" w:hAnsiTheme="minorHAnsi" w:cstheme="minorHAnsi"/>
                <w:szCs w:val="24"/>
              </w:rPr>
              <w:t xml:space="preserve"> or through the link on my announcement in your programme area.</w:t>
            </w:r>
          </w:p>
          <w:p w14:paraId="458F73F5" w14:textId="4D196C22" w:rsidR="0029614E" w:rsidRDefault="0029614E" w:rsidP="00D140E5">
            <w:pPr>
              <w:pStyle w:val="NoSpacing"/>
              <w:rPr>
                <w:rFonts w:asciiTheme="minorHAnsi" w:hAnsiTheme="minorHAnsi" w:cstheme="minorHAnsi"/>
                <w:szCs w:val="24"/>
              </w:rPr>
            </w:pPr>
            <w:hyperlink r:id="rId15" w:history="1">
              <w:r w:rsidRPr="00A4407F">
                <w:rPr>
                  <w:rStyle w:val="Hyperlink"/>
                  <w:rFonts w:asciiTheme="minorHAnsi" w:hAnsiTheme="minorHAnsi" w:cstheme="minorHAnsi"/>
                  <w:szCs w:val="24"/>
                </w:rPr>
                <w:t>https://learningedge.edgehill.ac.uk/ultra/organizations/_281630_1/outline</w:t>
              </w:r>
            </w:hyperlink>
          </w:p>
          <w:p w14:paraId="109E3E50" w14:textId="6712568E" w:rsidR="00D140E5" w:rsidRPr="00C1007B" w:rsidRDefault="0029614E" w:rsidP="00D140E5">
            <w:pPr>
              <w:pStyle w:val="NoSpacing"/>
              <w:rPr>
                <w:rFonts w:asciiTheme="minorHAnsi" w:hAnsiTheme="minorHAnsi" w:cstheme="minorHAnsi"/>
                <w:szCs w:val="24"/>
              </w:rPr>
            </w:pPr>
            <w:r w:rsidRPr="00C1007B">
              <w:rPr>
                <w:rFonts w:asciiTheme="minorHAnsi" w:hAnsiTheme="minorHAnsi" w:cstheme="minorHAnsi"/>
                <w:szCs w:val="24"/>
              </w:rPr>
              <w:t xml:space="preserve"> </w:t>
            </w:r>
          </w:p>
        </w:tc>
      </w:tr>
    </w:tbl>
    <w:p w14:paraId="00B45BF0" w14:textId="77777777" w:rsidR="008C357D" w:rsidRDefault="008C357D" w:rsidP="008C357D">
      <w:pPr>
        <w:spacing w:after="0" w:line="240" w:lineRule="auto"/>
        <w:rPr>
          <w:rFonts w:asciiTheme="minorHAnsi" w:hAnsiTheme="minorHAnsi" w:cstheme="minorHAnsi"/>
          <w:szCs w:val="24"/>
        </w:rPr>
      </w:pPr>
    </w:p>
    <w:sectPr w:rsidR="008C357D"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E4F05"/>
    <w:multiLevelType w:val="hybridMultilevel"/>
    <w:tmpl w:val="F81E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93C24"/>
    <w:multiLevelType w:val="hybridMultilevel"/>
    <w:tmpl w:val="FB1C2B28"/>
    <w:lvl w:ilvl="0" w:tplc="ABF2E88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B15B7"/>
    <w:multiLevelType w:val="hybridMultilevel"/>
    <w:tmpl w:val="7040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61671"/>
    <w:multiLevelType w:val="hybridMultilevel"/>
    <w:tmpl w:val="43D2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E4776"/>
    <w:multiLevelType w:val="hybridMultilevel"/>
    <w:tmpl w:val="7234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03258B"/>
    <w:multiLevelType w:val="hybridMultilevel"/>
    <w:tmpl w:val="1EC2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E3052"/>
    <w:multiLevelType w:val="hybridMultilevel"/>
    <w:tmpl w:val="ED544BE2"/>
    <w:lvl w:ilvl="0" w:tplc="DD1882FE">
      <w:numFmt w:val="bullet"/>
      <w:lvlText w:val="-"/>
      <w:lvlJc w:val="left"/>
      <w:pPr>
        <w:ind w:left="720" w:hanging="360"/>
      </w:pPr>
      <w:rPr>
        <w:rFonts w:ascii="Maiandra GD" w:eastAsia="Times New Roman" w:hAnsi="Maiandra GD"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73C0E"/>
    <w:multiLevelType w:val="hybridMultilevel"/>
    <w:tmpl w:val="5BE4A11A"/>
    <w:lvl w:ilvl="0" w:tplc="136422A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7395A"/>
    <w:multiLevelType w:val="hybridMultilevel"/>
    <w:tmpl w:val="3ED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9"/>
  </w:num>
  <w:num w:numId="2" w16cid:durableId="1639148110">
    <w:abstractNumId w:val="0"/>
  </w:num>
  <w:num w:numId="3" w16cid:durableId="1109859920">
    <w:abstractNumId w:val="7"/>
  </w:num>
  <w:num w:numId="4" w16cid:durableId="665059572">
    <w:abstractNumId w:val="8"/>
  </w:num>
  <w:num w:numId="5" w16cid:durableId="875853831">
    <w:abstractNumId w:val="15"/>
  </w:num>
  <w:num w:numId="6" w16cid:durableId="2037853699">
    <w:abstractNumId w:val="14"/>
  </w:num>
  <w:num w:numId="7" w16cid:durableId="277687128">
    <w:abstractNumId w:val="4"/>
  </w:num>
  <w:num w:numId="8" w16cid:durableId="266274747">
    <w:abstractNumId w:val="10"/>
  </w:num>
  <w:num w:numId="9" w16cid:durableId="1567034944">
    <w:abstractNumId w:val="1"/>
  </w:num>
  <w:num w:numId="10" w16cid:durableId="1832988081">
    <w:abstractNumId w:val="5"/>
  </w:num>
  <w:num w:numId="11" w16cid:durableId="15616969">
    <w:abstractNumId w:val="6"/>
  </w:num>
  <w:num w:numId="12" w16cid:durableId="1570116244">
    <w:abstractNumId w:val="13"/>
  </w:num>
  <w:num w:numId="13" w16cid:durableId="1648586559">
    <w:abstractNumId w:val="2"/>
  </w:num>
  <w:num w:numId="14" w16cid:durableId="1394692524">
    <w:abstractNumId w:val="11"/>
  </w:num>
  <w:num w:numId="15" w16cid:durableId="1317875526">
    <w:abstractNumId w:val="3"/>
  </w:num>
  <w:num w:numId="16" w16cid:durableId="611086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25B8B"/>
    <w:rsid w:val="00073929"/>
    <w:rsid w:val="00083C3B"/>
    <w:rsid w:val="000B5780"/>
    <w:rsid w:val="000F3143"/>
    <w:rsid w:val="00102E2F"/>
    <w:rsid w:val="0016219E"/>
    <w:rsid w:val="001825E2"/>
    <w:rsid w:val="001F0811"/>
    <w:rsid w:val="001F6D71"/>
    <w:rsid w:val="002262B4"/>
    <w:rsid w:val="00243BDC"/>
    <w:rsid w:val="00253A1C"/>
    <w:rsid w:val="0029614E"/>
    <w:rsid w:val="002B17AA"/>
    <w:rsid w:val="002B4179"/>
    <w:rsid w:val="002C4BD8"/>
    <w:rsid w:val="002D7A01"/>
    <w:rsid w:val="00330AAC"/>
    <w:rsid w:val="003509A1"/>
    <w:rsid w:val="00373F33"/>
    <w:rsid w:val="00376E61"/>
    <w:rsid w:val="003A3A15"/>
    <w:rsid w:val="003A4BAE"/>
    <w:rsid w:val="003C07EA"/>
    <w:rsid w:val="003C562F"/>
    <w:rsid w:val="003D1DF0"/>
    <w:rsid w:val="004173F9"/>
    <w:rsid w:val="004424E5"/>
    <w:rsid w:val="00456F38"/>
    <w:rsid w:val="00471060"/>
    <w:rsid w:val="004E2D4E"/>
    <w:rsid w:val="004F2199"/>
    <w:rsid w:val="004F3485"/>
    <w:rsid w:val="005074E0"/>
    <w:rsid w:val="0051394F"/>
    <w:rsid w:val="00516E48"/>
    <w:rsid w:val="005351CB"/>
    <w:rsid w:val="00563186"/>
    <w:rsid w:val="0057429D"/>
    <w:rsid w:val="00577F38"/>
    <w:rsid w:val="00594F34"/>
    <w:rsid w:val="005B38E4"/>
    <w:rsid w:val="00622E29"/>
    <w:rsid w:val="006257A5"/>
    <w:rsid w:val="00635C29"/>
    <w:rsid w:val="006771ED"/>
    <w:rsid w:val="00681920"/>
    <w:rsid w:val="006E45C4"/>
    <w:rsid w:val="006F0BED"/>
    <w:rsid w:val="00722685"/>
    <w:rsid w:val="00765B5C"/>
    <w:rsid w:val="0077142C"/>
    <w:rsid w:val="00777AE8"/>
    <w:rsid w:val="0078285B"/>
    <w:rsid w:val="007D4709"/>
    <w:rsid w:val="00822698"/>
    <w:rsid w:val="0085420B"/>
    <w:rsid w:val="008559E3"/>
    <w:rsid w:val="008A049B"/>
    <w:rsid w:val="008A48E8"/>
    <w:rsid w:val="008B0370"/>
    <w:rsid w:val="008C20D7"/>
    <w:rsid w:val="008C357D"/>
    <w:rsid w:val="008C70A4"/>
    <w:rsid w:val="008D14DE"/>
    <w:rsid w:val="00914E68"/>
    <w:rsid w:val="0093593C"/>
    <w:rsid w:val="00937E6B"/>
    <w:rsid w:val="009657ED"/>
    <w:rsid w:val="00971F84"/>
    <w:rsid w:val="009866F9"/>
    <w:rsid w:val="00994DA1"/>
    <w:rsid w:val="009B07C3"/>
    <w:rsid w:val="009E0F8C"/>
    <w:rsid w:val="009E4361"/>
    <w:rsid w:val="009E73A9"/>
    <w:rsid w:val="009F2D14"/>
    <w:rsid w:val="00A04B4D"/>
    <w:rsid w:val="00A10ADD"/>
    <w:rsid w:val="00A22BF7"/>
    <w:rsid w:val="00A56353"/>
    <w:rsid w:val="00A83A9F"/>
    <w:rsid w:val="00A9403C"/>
    <w:rsid w:val="00AA597C"/>
    <w:rsid w:val="00AC5A7A"/>
    <w:rsid w:val="00AE1B41"/>
    <w:rsid w:val="00AE3B91"/>
    <w:rsid w:val="00AE5DB0"/>
    <w:rsid w:val="00B17D55"/>
    <w:rsid w:val="00B746D6"/>
    <w:rsid w:val="00BA7081"/>
    <w:rsid w:val="00BB4ADE"/>
    <w:rsid w:val="00BD681D"/>
    <w:rsid w:val="00BE63AC"/>
    <w:rsid w:val="00BF62A6"/>
    <w:rsid w:val="00C1007B"/>
    <w:rsid w:val="00C27399"/>
    <w:rsid w:val="00C31FCC"/>
    <w:rsid w:val="00C3217A"/>
    <w:rsid w:val="00C40344"/>
    <w:rsid w:val="00C51640"/>
    <w:rsid w:val="00C77471"/>
    <w:rsid w:val="00CE0F65"/>
    <w:rsid w:val="00CE2156"/>
    <w:rsid w:val="00CF75EE"/>
    <w:rsid w:val="00D140E5"/>
    <w:rsid w:val="00D558E3"/>
    <w:rsid w:val="00D760B1"/>
    <w:rsid w:val="00D84EAA"/>
    <w:rsid w:val="00DA43CA"/>
    <w:rsid w:val="00DB3650"/>
    <w:rsid w:val="00DC3BE8"/>
    <w:rsid w:val="00DD7E31"/>
    <w:rsid w:val="00DE71D6"/>
    <w:rsid w:val="00E24FBB"/>
    <w:rsid w:val="00E73BEA"/>
    <w:rsid w:val="00E854DE"/>
    <w:rsid w:val="00EF2F1F"/>
    <w:rsid w:val="00F16D92"/>
    <w:rsid w:val="00F21A43"/>
    <w:rsid w:val="00F25D3F"/>
    <w:rsid w:val="00F33A02"/>
    <w:rsid w:val="00F619F9"/>
    <w:rsid w:val="00F6703C"/>
    <w:rsid w:val="00F70FF2"/>
    <w:rsid w:val="00FB0089"/>
    <w:rsid w:val="00FE060A"/>
    <w:rsid w:val="00FE1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5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9657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735">
      <w:bodyDiv w:val="1"/>
      <w:marLeft w:val="0"/>
      <w:marRight w:val="0"/>
      <w:marTop w:val="0"/>
      <w:marBottom w:val="0"/>
      <w:divBdr>
        <w:top w:val="none" w:sz="0" w:space="0" w:color="auto"/>
        <w:left w:val="none" w:sz="0" w:space="0" w:color="auto"/>
        <w:bottom w:val="none" w:sz="0" w:space="0" w:color="auto"/>
        <w:right w:val="none" w:sz="0" w:space="0" w:color="auto"/>
      </w:divBdr>
    </w:div>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506672114">
      <w:bodyDiv w:val="1"/>
      <w:marLeft w:val="0"/>
      <w:marRight w:val="0"/>
      <w:marTop w:val="0"/>
      <w:marBottom w:val="0"/>
      <w:divBdr>
        <w:top w:val="none" w:sz="0" w:space="0" w:color="auto"/>
        <w:left w:val="none" w:sz="0" w:space="0" w:color="auto"/>
        <w:bottom w:val="none" w:sz="0" w:space="0" w:color="auto"/>
        <w:right w:val="none" w:sz="0" w:space="0" w:color="auto"/>
      </w:divBdr>
      <w:divsChild>
        <w:div w:id="81875055">
          <w:marLeft w:val="0"/>
          <w:marRight w:val="0"/>
          <w:marTop w:val="0"/>
          <w:marBottom w:val="0"/>
          <w:divBdr>
            <w:top w:val="none" w:sz="0" w:space="0" w:color="auto"/>
            <w:left w:val="none" w:sz="0" w:space="0" w:color="auto"/>
            <w:bottom w:val="none" w:sz="0" w:space="0" w:color="auto"/>
            <w:right w:val="none" w:sz="0" w:space="0" w:color="auto"/>
          </w:divBdr>
        </w:div>
        <w:div w:id="1563979875">
          <w:marLeft w:val="0"/>
          <w:marRight w:val="0"/>
          <w:marTop w:val="0"/>
          <w:marBottom w:val="0"/>
          <w:divBdr>
            <w:top w:val="none" w:sz="0" w:space="0" w:color="auto"/>
            <w:left w:val="none" w:sz="0" w:space="0" w:color="auto"/>
            <w:bottom w:val="none" w:sz="0" w:space="0" w:color="auto"/>
            <w:right w:val="none" w:sz="0" w:space="0" w:color="auto"/>
          </w:divBdr>
        </w:div>
      </w:divsChild>
    </w:div>
    <w:div w:id="570388949">
      <w:bodyDiv w:val="1"/>
      <w:marLeft w:val="0"/>
      <w:marRight w:val="0"/>
      <w:marTop w:val="0"/>
      <w:marBottom w:val="0"/>
      <w:divBdr>
        <w:top w:val="none" w:sz="0" w:space="0" w:color="auto"/>
        <w:left w:val="none" w:sz="0" w:space="0" w:color="auto"/>
        <w:bottom w:val="none" w:sz="0" w:space="0" w:color="auto"/>
        <w:right w:val="none" w:sz="0" w:space="0" w:color="auto"/>
      </w:divBdr>
      <w:divsChild>
        <w:div w:id="1259753695">
          <w:marLeft w:val="0"/>
          <w:marRight w:val="0"/>
          <w:marTop w:val="0"/>
          <w:marBottom w:val="0"/>
          <w:divBdr>
            <w:top w:val="none" w:sz="0" w:space="0" w:color="auto"/>
            <w:left w:val="none" w:sz="0" w:space="0" w:color="auto"/>
            <w:bottom w:val="none" w:sz="0" w:space="0" w:color="auto"/>
            <w:right w:val="none" w:sz="0" w:space="0" w:color="auto"/>
          </w:divBdr>
        </w:div>
        <w:div w:id="667639051">
          <w:marLeft w:val="0"/>
          <w:marRight w:val="0"/>
          <w:marTop w:val="0"/>
          <w:marBottom w:val="0"/>
          <w:divBdr>
            <w:top w:val="none" w:sz="0" w:space="0" w:color="auto"/>
            <w:left w:val="none" w:sz="0" w:space="0" w:color="auto"/>
            <w:bottom w:val="none" w:sz="0" w:space="0" w:color="auto"/>
            <w:right w:val="none" w:sz="0" w:space="0" w:color="auto"/>
          </w:divBdr>
        </w:div>
      </w:divsChild>
    </w:div>
    <w:div w:id="600796897">
      <w:bodyDiv w:val="1"/>
      <w:marLeft w:val="0"/>
      <w:marRight w:val="0"/>
      <w:marTop w:val="0"/>
      <w:marBottom w:val="0"/>
      <w:divBdr>
        <w:top w:val="none" w:sz="0" w:space="0" w:color="auto"/>
        <w:left w:val="none" w:sz="0" w:space="0" w:color="auto"/>
        <w:bottom w:val="none" w:sz="0" w:space="0" w:color="auto"/>
        <w:right w:val="none" w:sz="0" w:space="0" w:color="auto"/>
      </w:divBdr>
      <w:divsChild>
        <w:div w:id="1302229143">
          <w:marLeft w:val="0"/>
          <w:marRight w:val="0"/>
          <w:marTop w:val="0"/>
          <w:marBottom w:val="0"/>
          <w:divBdr>
            <w:top w:val="none" w:sz="0" w:space="0" w:color="auto"/>
            <w:left w:val="none" w:sz="0" w:space="0" w:color="auto"/>
            <w:bottom w:val="none" w:sz="0" w:space="0" w:color="auto"/>
            <w:right w:val="none" w:sz="0" w:space="0" w:color="auto"/>
          </w:divBdr>
        </w:div>
        <w:div w:id="212471950">
          <w:marLeft w:val="0"/>
          <w:marRight w:val="0"/>
          <w:marTop w:val="0"/>
          <w:marBottom w:val="0"/>
          <w:divBdr>
            <w:top w:val="none" w:sz="0" w:space="0" w:color="auto"/>
            <w:left w:val="none" w:sz="0" w:space="0" w:color="auto"/>
            <w:bottom w:val="none" w:sz="0" w:space="0" w:color="auto"/>
            <w:right w:val="none" w:sz="0" w:space="0" w:color="auto"/>
          </w:divBdr>
        </w:div>
      </w:divsChild>
    </w:div>
    <w:div w:id="614793870">
      <w:bodyDiv w:val="1"/>
      <w:marLeft w:val="0"/>
      <w:marRight w:val="0"/>
      <w:marTop w:val="0"/>
      <w:marBottom w:val="0"/>
      <w:divBdr>
        <w:top w:val="none" w:sz="0" w:space="0" w:color="auto"/>
        <w:left w:val="none" w:sz="0" w:space="0" w:color="auto"/>
        <w:bottom w:val="none" w:sz="0" w:space="0" w:color="auto"/>
        <w:right w:val="none" w:sz="0" w:space="0" w:color="auto"/>
      </w:divBdr>
      <w:divsChild>
        <w:div w:id="201288724">
          <w:marLeft w:val="0"/>
          <w:marRight w:val="0"/>
          <w:marTop w:val="0"/>
          <w:marBottom w:val="0"/>
          <w:divBdr>
            <w:top w:val="none" w:sz="0" w:space="0" w:color="auto"/>
            <w:left w:val="none" w:sz="0" w:space="0" w:color="auto"/>
            <w:bottom w:val="none" w:sz="0" w:space="0" w:color="auto"/>
            <w:right w:val="none" w:sz="0" w:space="0" w:color="auto"/>
          </w:divBdr>
        </w:div>
        <w:div w:id="1547178857">
          <w:marLeft w:val="0"/>
          <w:marRight w:val="0"/>
          <w:marTop w:val="0"/>
          <w:marBottom w:val="0"/>
          <w:divBdr>
            <w:top w:val="none" w:sz="0" w:space="0" w:color="auto"/>
            <w:left w:val="none" w:sz="0" w:space="0" w:color="auto"/>
            <w:bottom w:val="none" w:sz="0" w:space="0" w:color="auto"/>
            <w:right w:val="none" w:sz="0" w:space="0" w:color="auto"/>
          </w:divBdr>
        </w:div>
      </w:divsChild>
    </w:div>
    <w:div w:id="629869679">
      <w:bodyDiv w:val="1"/>
      <w:marLeft w:val="0"/>
      <w:marRight w:val="0"/>
      <w:marTop w:val="0"/>
      <w:marBottom w:val="0"/>
      <w:divBdr>
        <w:top w:val="none" w:sz="0" w:space="0" w:color="auto"/>
        <w:left w:val="none" w:sz="0" w:space="0" w:color="auto"/>
        <w:bottom w:val="none" w:sz="0" w:space="0" w:color="auto"/>
        <w:right w:val="none" w:sz="0" w:space="0" w:color="auto"/>
      </w:divBdr>
      <w:divsChild>
        <w:div w:id="1628050884">
          <w:marLeft w:val="0"/>
          <w:marRight w:val="0"/>
          <w:marTop w:val="0"/>
          <w:marBottom w:val="0"/>
          <w:divBdr>
            <w:top w:val="none" w:sz="0" w:space="0" w:color="auto"/>
            <w:left w:val="none" w:sz="0" w:space="0" w:color="auto"/>
            <w:bottom w:val="none" w:sz="0" w:space="0" w:color="auto"/>
            <w:right w:val="none" w:sz="0" w:space="0" w:color="auto"/>
          </w:divBdr>
        </w:div>
        <w:div w:id="555943407">
          <w:marLeft w:val="0"/>
          <w:marRight w:val="0"/>
          <w:marTop w:val="0"/>
          <w:marBottom w:val="0"/>
          <w:divBdr>
            <w:top w:val="none" w:sz="0" w:space="0" w:color="auto"/>
            <w:left w:val="none" w:sz="0" w:space="0" w:color="auto"/>
            <w:bottom w:val="none" w:sz="0" w:space="0" w:color="auto"/>
            <w:right w:val="none" w:sz="0" w:space="0" w:color="auto"/>
          </w:divBdr>
        </w:div>
      </w:divsChild>
    </w:div>
    <w:div w:id="732658622">
      <w:bodyDiv w:val="1"/>
      <w:marLeft w:val="0"/>
      <w:marRight w:val="0"/>
      <w:marTop w:val="0"/>
      <w:marBottom w:val="0"/>
      <w:divBdr>
        <w:top w:val="none" w:sz="0" w:space="0" w:color="auto"/>
        <w:left w:val="none" w:sz="0" w:space="0" w:color="auto"/>
        <w:bottom w:val="none" w:sz="0" w:space="0" w:color="auto"/>
        <w:right w:val="none" w:sz="0" w:space="0" w:color="auto"/>
      </w:divBdr>
    </w:div>
    <w:div w:id="736588437">
      <w:bodyDiv w:val="1"/>
      <w:marLeft w:val="0"/>
      <w:marRight w:val="0"/>
      <w:marTop w:val="0"/>
      <w:marBottom w:val="0"/>
      <w:divBdr>
        <w:top w:val="none" w:sz="0" w:space="0" w:color="auto"/>
        <w:left w:val="none" w:sz="0" w:space="0" w:color="auto"/>
        <w:bottom w:val="none" w:sz="0" w:space="0" w:color="auto"/>
        <w:right w:val="none" w:sz="0" w:space="0" w:color="auto"/>
      </w:divBdr>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3883104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183475944">
      <w:bodyDiv w:val="1"/>
      <w:marLeft w:val="0"/>
      <w:marRight w:val="0"/>
      <w:marTop w:val="0"/>
      <w:marBottom w:val="0"/>
      <w:divBdr>
        <w:top w:val="none" w:sz="0" w:space="0" w:color="auto"/>
        <w:left w:val="none" w:sz="0" w:space="0" w:color="auto"/>
        <w:bottom w:val="none" w:sz="0" w:space="0" w:color="auto"/>
        <w:right w:val="none" w:sz="0" w:space="0" w:color="auto"/>
      </w:divBdr>
      <w:divsChild>
        <w:div w:id="553780005">
          <w:marLeft w:val="0"/>
          <w:marRight w:val="0"/>
          <w:marTop w:val="0"/>
          <w:marBottom w:val="0"/>
          <w:divBdr>
            <w:top w:val="none" w:sz="0" w:space="0" w:color="auto"/>
            <w:left w:val="none" w:sz="0" w:space="0" w:color="auto"/>
            <w:bottom w:val="none" w:sz="0" w:space="0" w:color="auto"/>
            <w:right w:val="none" w:sz="0" w:space="0" w:color="auto"/>
          </w:divBdr>
        </w:div>
        <w:div w:id="809248863">
          <w:marLeft w:val="0"/>
          <w:marRight w:val="0"/>
          <w:marTop w:val="0"/>
          <w:marBottom w:val="0"/>
          <w:divBdr>
            <w:top w:val="none" w:sz="0" w:space="0" w:color="auto"/>
            <w:left w:val="none" w:sz="0" w:space="0" w:color="auto"/>
            <w:bottom w:val="none" w:sz="0" w:space="0" w:color="auto"/>
            <w:right w:val="none" w:sz="0" w:space="0" w:color="auto"/>
          </w:divBdr>
        </w:div>
      </w:divsChild>
    </w:div>
    <w:div w:id="1414618992">
      <w:bodyDiv w:val="1"/>
      <w:marLeft w:val="0"/>
      <w:marRight w:val="0"/>
      <w:marTop w:val="0"/>
      <w:marBottom w:val="0"/>
      <w:divBdr>
        <w:top w:val="none" w:sz="0" w:space="0" w:color="auto"/>
        <w:left w:val="none" w:sz="0" w:space="0" w:color="auto"/>
        <w:bottom w:val="none" w:sz="0" w:space="0" w:color="auto"/>
        <w:right w:val="none" w:sz="0" w:space="0" w:color="auto"/>
      </w:divBdr>
    </w:div>
    <w:div w:id="1707172950">
      <w:bodyDiv w:val="1"/>
      <w:marLeft w:val="0"/>
      <w:marRight w:val="0"/>
      <w:marTop w:val="0"/>
      <w:marBottom w:val="0"/>
      <w:divBdr>
        <w:top w:val="none" w:sz="0" w:space="0" w:color="auto"/>
        <w:left w:val="none" w:sz="0" w:space="0" w:color="auto"/>
        <w:bottom w:val="none" w:sz="0" w:space="0" w:color="auto"/>
        <w:right w:val="none" w:sz="0" w:space="0" w:color="auto"/>
      </w:divBdr>
      <w:divsChild>
        <w:div w:id="368187105">
          <w:marLeft w:val="0"/>
          <w:marRight w:val="0"/>
          <w:marTop w:val="0"/>
          <w:marBottom w:val="0"/>
          <w:divBdr>
            <w:top w:val="none" w:sz="0" w:space="0" w:color="auto"/>
            <w:left w:val="none" w:sz="0" w:space="0" w:color="auto"/>
            <w:bottom w:val="none" w:sz="0" w:space="0" w:color="auto"/>
            <w:right w:val="none" w:sz="0" w:space="0" w:color="auto"/>
          </w:divBdr>
        </w:div>
        <w:div w:id="1016463746">
          <w:marLeft w:val="0"/>
          <w:marRight w:val="0"/>
          <w:marTop w:val="0"/>
          <w:marBottom w:val="0"/>
          <w:divBdr>
            <w:top w:val="none" w:sz="0" w:space="0" w:color="auto"/>
            <w:left w:val="none" w:sz="0" w:space="0" w:color="auto"/>
            <w:bottom w:val="none" w:sz="0" w:space="0" w:color="auto"/>
            <w:right w:val="none" w:sz="0" w:space="0" w:color="auto"/>
          </w:divBdr>
        </w:div>
      </w:divsChild>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 w:id="1755005586">
      <w:bodyDiv w:val="1"/>
      <w:marLeft w:val="0"/>
      <w:marRight w:val="0"/>
      <w:marTop w:val="0"/>
      <w:marBottom w:val="0"/>
      <w:divBdr>
        <w:top w:val="none" w:sz="0" w:space="0" w:color="auto"/>
        <w:left w:val="none" w:sz="0" w:space="0" w:color="auto"/>
        <w:bottom w:val="none" w:sz="0" w:space="0" w:color="auto"/>
        <w:right w:val="none" w:sz="0" w:space="0" w:color="auto"/>
      </w:divBdr>
    </w:div>
    <w:div w:id="1807159228">
      <w:bodyDiv w:val="1"/>
      <w:marLeft w:val="0"/>
      <w:marRight w:val="0"/>
      <w:marTop w:val="0"/>
      <w:marBottom w:val="0"/>
      <w:divBdr>
        <w:top w:val="none" w:sz="0" w:space="0" w:color="auto"/>
        <w:left w:val="none" w:sz="0" w:space="0" w:color="auto"/>
        <w:bottom w:val="none" w:sz="0" w:space="0" w:color="auto"/>
        <w:right w:val="none" w:sz="0" w:space="0" w:color="auto"/>
      </w:divBdr>
      <w:divsChild>
        <w:div w:id="1393389201">
          <w:marLeft w:val="0"/>
          <w:marRight w:val="0"/>
          <w:marTop w:val="0"/>
          <w:marBottom w:val="0"/>
          <w:divBdr>
            <w:top w:val="none" w:sz="0" w:space="0" w:color="auto"/>
            <w:left w:val="none" w:sz="0" w:space="0" w:color="auto"/>
            <w:bottom w:val="none" w:sz="0" w:space="0" w:color="auto"/>
            <w:right w:val="none" w:sz="0" w:space="0" w:color="auto"/>
          </w:divBdr>
        </w:div>
        <w:div w:id="1389188328">
          <w:marLeft w:val="0"/>
          <w:marRight w:val="0"/>
          <w:marTop w:val="0"/>
          <w:marBottom w:val="0"/>
          <w:divBdr>
            <w:top w:val="none" w:sz="0" w:space="0" w:color="auto"/>
            <w:left w:val="none" w:sz="0" w:space="0" w:color="auto"/>
            <w:bottom w:val="none" w:sz="0" w:space="0" w:color="auto"/>
            <w:right w:val="none" w:sz="0" w:space="0" w:color="auto"/>
          </w:divBdr>
        </w:div>
      </w:divsChild>
    </w:div>
    <w:div w:id="1847861386">
      <w:bodyDiv w:val="1"/>
      <w:marLeft w:val="0"/>
      <w:marRight w:val="0"/>
      <w:marTop w:val="0"/>
      <w:marBottom w:val="0"/>
      <w:divBdr>
        <w:top w:val="none" w:sz="0" w:space="0" w:color="auto"/>
        <w:left w:val="none" w:sz="0" w:space="0" w:color="auto"/>
        <w:bottom w:val="none" w:sz="0" w:space="0" w:color="auto"/>
        <w:right w:val="none" w:sz="0" w:space="0" w:color="auto"/>
      </w:divBdr>
    </w:div>
    <w:div w:id="1864829079">
      <w:bodyDiv w:val="1"/>
      <w:marLeft w:val="0"/>
      <w:marRight w:val="0"/>
      <w:marTop w:val="0"/>
      <w:marBottom w:val="0"/>
      <w:divBdr>
        <w:top w:val="none" w:sz="0" w:space="0" w:color="auto"/>
        <w:left w:val="none" w:sz="0" w:space="0" w:color="auto"/>
        <w:bottom w:val="none" w:sz="0" w:space="0" w:color="auto"/>
        <w:right w:val="none" w:sz="0" w:space="0" w:color="auto"/>
      </w:divBdr>
      <w:divsChild>
        <w:div w:id="1613317213">
          <w:marLeft w:val="0"/>
          <w:marRight w:val="0"/>
          <w:marTop w:val="0"/>
          <w:marBottom w:val="0"/>
          <w:divBdr>
            <w:top w:val="none" w:sz="0" w:space="0" w:color="auto"/>
            <w:left w:val="none" w:sz="0" w:space="0" w:color="auto"/>
            <w:bottom w:val="none" w:sz="0" w:space="0" w:color="auto"/>
            <w:right w:val="none" w:sz="0" w:space="0" w:color="auto"/>
          </w:divBdr>
        </w:div>
        <w:div w:id="1343242531">
          <w:marLeft w:val="0"/>
          <w:marRight w:val="0"/>
          <w:marTop w:val="0"/>
          <w:marBottom w:val="0"/>
          <w:divBdr>
            <w:top w:val="none" w:sz="0" w:space="0" w:color="auto"/>
            <w:left w:val="none" w:sz="0" w:space="0" w:color="auto"/>
            <w:bottom w:val="none" w:sz="0" w:space="0" w:color="auto"/>
            <w:right w:val="none" w:sz="0" w:space="0" w:color="auto"/>
          </w:divBdr>
        </w:div>
      </w:divsChild>
    </w:div>
    <w:div w:id="2032104339">
      <w:bodyDiv w:val="1"/>
      <w:marLeft w:val="0"/>
      <w:marRight w:val="0"/>
      <w:marTop w:val="0"/>
      <w:marBottom w:val="0"/>
      <w:divBdr>
        <w:top w:val="none" w:sz="0" w:space="0" w:color="auto"/>
        <w:left w:val="none" w:sz="0" w:space="0" w:color="auto"/>
        <w:bottom w:val="none" w:sz="0" w:space="0" w:color="auto"/>
        <w:right w:val="none" w:sz="0" w:space="0" w:color="auto"/>
      </w:divBdr>
    </w:div>
    <w:div w:id="2047097048">
      <w:bodyDiv w:val="1"/>
      <w:marLeft w:val="0"/>
      <w:marRight w:val="0"/>
      <w:marTop w:val="0"/>
      <w:marBottom w:val="0"/>
      <w:divBdr>
        <w:top w:val="none" w:sz="0" w:space="0" w:color="auto"/>
        <w:left w:val="none" w:sz="0" w:space="0" w:color="auto"/>
        <w:bottom w:val="none" w:sz="0" w:space="0" w:color="auto"/>
        <w:right w:val="none" w:sz="0" w:space="0" w:color="auto"/>
      </w:divBdr>
      <w:divsChild>
        <w:div w:id="1684086936">
          <w:marLeft w:val="0"/>
          <w:marRight w:val="0"/>
          <w:marTop w:val="0"/>
          <w:marBottom w:val="0"/>
          <w:divBdr>
            <w:top w:val="none" w:sz="0" w:space="0" w:color="auto"/>
            <w:left w:val="none" w:sz="0" w:space="0" w:color="auto"/>
            <w:bottom w:val="none" w:sz="0" w:space="0" w:color="auto"/>
            <w:right w:val="none" w:sz="0" w:space="0" w:color="auto"/>
          </w:divBdr>
        </w:div>
        <w:div w:id="186914774">
          <w:marLeft w:val="0"/>
          <w:marRight w:val="0"/>
          <w:marTop w:val="0"/>
          <w:marBottom w:val="0"/>
          <w:divBdr>
            <w:top w:val="none" w:sz="0" w:space="0" w:color="auto"/>
            <w:left w:val="none" w:sz="0" w:space="0" w:color="auto"/>
            <w:bottom w:val="none" w:sz="0" w:space="0" w:color="auto"/>
            <w:right w:val="none" w:sz="0" w:space="0" w:color="auto"/>
          </w:divBdr>
        </w:div>
      </w:divsChild>
    </w:div>
    <w:div w:id="2104647559">
      <w:bodyDiv w:val="1"/>
      <w:marLeft w:val="0"/>
      <w:marRight w:val="0"/>
      <w:marTop w:val="0"/>
      <w:marBottom w:val="0"/>
      <w:divBdr>
        <w:top w:val="none" w:sz="0" w:space="0" w:color="auto"/>
        <w:left w:val="none" w:sz="0" w:space="0" w:color="auto"/>
        <w:bottom w:val="none" w:sz="0" w:space="0" w:color="auto"/>
        <w:right w:val="none" w:sz="0" w:space="0" w:color="auto"/>
      </w:divBdr>
    </w:div>
    <w:div w:id="21436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nd-code-of-practice-0-to-2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ysca@edgehill.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ementoring@edgehill.ac.uk" TargetMode="External"/><Relationship Id="rId5" Type="http://schemas.openxmlformats.org/officeDocument/2006/relationships/numbering" Target="numbering.xml"/><Relationship Id="rId15" Type="http://schemas.openxmlformats.org/officeDocument/2006/relationships/hyperlink" Target="https://learningedge.edgehill.ac.uk/ultra/organizations/_281630_1/outline" TargetMode="External"/><Relationship Id="rId10" Type="http://schemas.openxmlformats.org/officeDocument/2006/relationships/hyperlink" Target="https://sites.edgehill.ac.uk/mentorspac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leedsforlearning.co.uk/Article/164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2.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4.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Catherine Heys</cp:lastModifiedBy>
  <cp:revision>2</cp:revision>
  <dcterms:created xsi:type="dcterms:W3CDTF">2025-01-21T09:23:00Z</dcterms:created>
  <dcterms:modified xsi:type="dcterms:W3CDTF">2025-01-21T09:23:00Z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