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3"/>
        <w:gridCol w:w="897"/>
        <w:gridCol w:w="1680"/>
        <w:gridCol w:w="1127"/>
        <w:gridCol w:w="556"/>
        <w:gridCol w:w="516"/>
        <w:gridCol w:w="1199"/>
        <w:gridCol w:w="575"/>
        <w:gridCol w:w="1118"/>
        <w:gridCol w:w="1229"/>
        <w:gridCol w:w="703"/>
      </w:tblGrid>
      <w:tr w:rsidR="00BB0205" w:rsidRPr="00F07217" w14:paraId="31D4C3CB" w14:textId="77777777" w:rsidTr="00697DAE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F0115FB" w14:textId="430EDED1" w:rsidR="00BB0205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bookmarkStart w:id="0" w:name="_Hlk86825635"/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Welcome to the mentor </w:t>
            </w:r>
            <w:r w:rsidR="00FE47C3" w:rsidRPr="00333FF9">
              <w:rPr>
                <w:rFonts w:ascii="Cambria" w:eastAsia="Georgia" w:hAnsi="Cambria" w:cs="Georgia"/>
                <w:b/>
                <w:color w:val="000000" w:themeColor="text1"/>
              </w:rPr>
              <w:t>Weekly Development Summary</w:t>
            </w:r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from the Department of Secondary and Further Education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(AY 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4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/2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5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)</w:t>
            </w:r>
          </w:p>
          <w:p w14:paraId="56DFBFB0" w14:textId="77777777" w:rsidR="00904A05" w:rsidRDefault="00904A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</w:p>
          <w:p w14:paraId="0017CD7A" w14:textId="2C326FED" w:rsidR="00904A05" w:rsidRDefault="00904A05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  <w:p w14:paraId="6F99C480" w14:textId="77777777" w:rsidR="001351A6" w:rsidRDefault="001351A6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6B2DDB" w14:textId="33CAFF3B" w:rsidR="001351A6" w:rsidRPr="00333FF9" w:rsidRDefault="001351A6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r w:rsidRPr="0014173F">
              <w:rPr>
                <w:rFonts w:ascii="Cambria" w:hAnsi="Cambria"/>
                <w:b/>
                <w:bCs/>
                <w:sz w:val="24"/>
                <w:szCs w:val="24"/>
              </w:rPr>
              <w:t>This form should be completed by the mentor during the Weekly Mentor Meeting.</w:t>
            </w:r>
          </w:p>
          <w:p w14:paraId="2E8EA821" w14:textId="5ADFB77C" w:rsidR="006102D0" w:rsidRPr="00523D39" w:rsidRDefault="006102D0" w:rsidP="001E17E8">
            <w:pPr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</w:tr>
      <w:tr w:rsidR="004009A7" w:rsidRPr="00F07217" w14:paraId="06170D5F" w14:textId="77777777" w:rsidTr="00697DAE">
        <w:trPr>
          <w:trHeight w:val="126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436E737A" w:rsidR="004009A7" w:rsidRPr="00523D39" w:rsidRDefault="0009697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DEVELOPMENTAL </w:t>
            </w:r>
          </w:p>
        </w:tc>
      </w:tr>
      <w:tr w:rsidR="004009A7" w:rsidRPr="00F07217" w14:paraId="4FBA03EC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D91E0C7" w14:textId="6003342C" w:rsidR="004009A7" w:rsidRPr="00523D39" w:rsidRDefault="00904A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CCD7C16" w:rsidR="004009A7" w:rsidRPr="00523D39" w:rsidRDefault="005074F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PGDIT in Further Education and Skills 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6B60088" w14:textId="446E06C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Week </w:t>
            </w:r>
            <w:r w:rsidR="001E17E8">
              <w:rPr>
                <w:rFonts w:ascii="Cambria" w:hAnsi="Cambr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7317ADF9" w:rsidR="004009A7" w:rsidRPr="00523D39" w:rsidRDefault="0009697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FC677E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381F63" w:rsidRPr="00F07217" w14:paraId="25B9C3C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F005D6" w:rsidRPr="00F07217" w14:paraId="0EB57F5F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11731FE" w14:textId="250F6EA0" w:rsidR="00F005D6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14013C1B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E67F24B" w14:textId="11E5B01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A79A" w14:textId="3C6AF567" w:rsidR="00DD6235" w:rsidRPr="00DD6235" w:rsidRDefault="00F005D6" w:rsidP="009A27E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83CC7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Summary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</w:rPr>
              <w:t>:</w:t>
            </w:r>
            <w:r w:rsidRPr="0028094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Peter Westwood's book, "Inclusive and Adaptive Teaching: Meeting the Challenge of Diversity in the Classroom" (2024), serves as a comprehensive guide for educators striving to accommodate the diverse needs of students in today's classrooms. Westwood emphasi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es the importance of adopting inclusive teaching practices that cater to a wide range of learning needs. He provides evidence-based strategies for adapting curriculum content, learning activities, assessments, and resource materials to support all students effectively.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Within it he considers u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nderstanding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d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iversity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and r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ecogni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ing the varied backgrounds, abilities, and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learning needs 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students bring to the classroom.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He includes ideas for i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mplementing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i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nclusive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trategies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whereby 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teaching methods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are utilised to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promote engagement and learning for every student.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Consideration is given to a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dapting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c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urriculum and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a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ssessment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for all learners by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m</w:t>
            </w:r>
            <w:r w:rsidR="009A27E7" w:rsidRP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odifying content and evaluation</w:t>
            </w:r>
            <w:r w:rsidR="009A27E7">
              <w:rPr>
                <w:rFonts w:ascii="Cambria" w:hAnsi="Cambria" w:cstheme="minorHAnsi"/>
                <w:b/>
                <w:bCs/>
                <w:sz w:val="20"/>
                <w:szCs w:val="20"/>
              </w:rPr>
              <w:t>.</w:t>
            </w:r>
          </w:p>
          <w:p w14:paraId="0E3AD8AE" w14:textId="177EC9CD" w:rsidR="00283CC7" w:rsidRPr="00283CC7" w:rsidRDefault="00283CC7" w:rsidP="00283CC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83CC7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L</w:t>
            </w:r>
            <w:r w:rsidR="00DD6235" w:rsidRPr="00283CC7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imitations</w:t>
            </w:r>
            <w:r w:rsidR="003D5B21" w:rsidRPr="00283CC7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:</w:t>
            </w:r>
            <w:r w:rsidR="003D5B21" w:rsidRPr="00283CC7"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The limitations to this book include 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>Contextual Variability: While the book offers a range of strategies, their effectiveness may vary depending on specific classroom contexts, such as cultural differences, resource availability, and institutional support.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>Implementation Challenges: Educators may face practical difficulties in applying certain strategies due to constraints like large class sizes, limited time, or insufficient training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or funding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in inclusive practices.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>Ev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en though this a 2024 edition of the book some ev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olving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e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ducational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p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>ractices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may be outdated given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the dynamic nature of educational research,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with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some approaches discussed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>requir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ing</w:t>
            </w:r>
            <w:r w:rsidRPr="00283CC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adaptation to align with the latest developments in inclusive education.</w:t>
            </w:r>
          </w:p>
          <w:p w14:paraId="170A2FF7" w14:textId="029734E0" w:rsidR="00096970" w:rsidRPr="00283CC7" w:rsidRDefault="00096970" w:rsidP="00096970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</w:rPr>
            </w:pPr>
          </w:p>
          <w:p w14:paraId="6071F449" w14:textId="7F98374B" w:rsidR="00F005D6" w:rsidRPr="00927143" w:rsidRDefault="00F005D6" w:rsidP="00096970">
            <w:pPr>
              <w:jc w:val="both"/>
              <w:rPr>
                <w:color w:val="000000" w:themeColor="text1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Reference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754322">
              <w:t xml:space="preserve"> </w:t>
            </w:r>
            <w:r w:rsidR="00A127AF" w:rsidRPr="00A127AF">
              <w:t>Westwood, P. (2024) Inclusive and Adaptive Teaching: Meeting the Challenge of Diversity in the Classroom, Routledge</w:t>
            </w:r>
          </w:p>
        </w:tc>
      </w:tr>
      <w:tr w:rsidR="00F005D6" w:rsidRPr="00F07217" w14:paraId="0811EF35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0E114CD" w14:textId="5898ACE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</w:t>
            </w: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s with the curriculum focus</w:t>
            </w:r>
          </w:p>
          <w:p w14:paraId="25E7C69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289E22A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"https://lh7-us.googleusercontent.com/aafOPrViUxyy99iwWtJ4XH87ZXDpo5S7AbE1iQDk-3R_JKGmaorxMhQNocj7NPU3LT9VDKFjwDg7T_9vAWuXtrSVCTy4VY95bA2qSH2pAc5NpHvQCCEnioqfRprNDx-4B7IzCBN-AKLpqFBBUY_VjuOfJA=nw"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FB6A35" wp14:editId="290525C1">
                  <wp:extent cx="705600" cy="705600"/>
                  <wp:effectExtent l="0" t="0" r="0" b="5715"/>
                  <wp:docPr id="17626318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27" cy="710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7452" w14:textId="4F09361F" w:rsidR="00F005D6" w:rsidRPr="00283CC7" w:rsidRDefault="00283CC7" w:rsidP="00DD6235">
            <w:pPr>
              <w:pStyle w:val="xmsolistparagraph"/>
              <w:shd w:val="clear" w:color="auto" w:fill="FFFFFF"/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83CC7">
              <w:rPr>
                <w:rFonts w:ascii="Calibri" w:eastAsia="Calibri" w:hAnsi="Calibri" w:cs="Calibri"/>
                <w:b/>
                <w:bCs/>
                <w:color w:val="000000"/>
              </w:rPr>
              <w:t xml:space="preserve">A useful paper by the EEF – looks at </w:t>
            </w:r>
            <w:hyperlink r:id="rId12" w:history="1">
              <w:r w:rsidRPr="00283CC7">
                <w:rPr>
                  <w:rFonts w:ascii="Calibri" w:eastAsia="Calibri" w:hAnsi="Calibri" w:cs="Calibri"/>
                  <w:b/>
                  <w:bCs/>
                  <w:color w:val="0000FF"/>
                  <w:u w:val="single"/>
                </w:rPr>
                <w:t>Understanding Adaptive Teaching v11</w:t>
              </w:r>
            </w:hyperlink>
          </w:p>
          <w:p w14:paraId="44BD09E0" w14:textId="1B444F7F" w:rsidR="00283CC7" w:rsidRPr="00283CC7" w:rsidRDefault="00283CC7" w:rsidP="00DD6235">
            <w:pPr>
              <w:pStyle w:val="xmsolistparagraph"/>
              <w:shd w:val="clear" w:color="auto" w:fill="FFFFFF"/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83CC7">
              <w:rPr>
                <w:rFonts w:ascii="Calibri" w:eastAsia="Calibri" w:hAnsi="Calibri" w:cs="Calibri"/>
                <w:b/>
                <w:bCs/>
                <w:color w:val="000000"/>
              </w:rPr>
              <w:t xml:space="preserve">Another useful guide from Inclusiveteach.com  </w:t>
            </w:r>
            <w:hyperlink r:id="rId13" w:history="1">
              <w:r w:rsidRPr="00283CC7">
                <w:rPr>
                  <w:rFonts w:ascii="Calibri" w:eastAsia="Calibri" w:hAnsi="Calibri" w:cs="Calibri"/>
                  <w:b/>
                  <w:bCs/>
                  <w:color w:val="0000FF"/>
                  <w:u w:val="single"/>
                </w:rPr>
                <w:t>Implementing Adaptive Teaching in Your Classroom a guide for Teachers and TAs</w:t>
              </w:r>
            </w:hyperlink>
            <w:r w:rsidRPr="00283CC7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3B47693D" w14:textId="77777777" w:rsidR="00283CC7" w:rsidRDefault="00283CC7" w:rsidP="00DD6235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02295E43" w14:textId="5ADAE278" w:rsidR="00DD6235" w:rsidRPr="00523D39" w:rsidRDefault="00DD6235" w:rsidP="00DD6235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F005D6" w:rsidRPr="00F07217" w14:paraId="242BC6CD" w14:textId="77777777" w:rsidTr="00697DAE">
        <w:trPr>
          <w:trHeight w:val="26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2257974" w14:textId="5325204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Curriculum for the week</w:t>
            </w:r>
          </w:p>
          <w:p w14:paraId="3577F80B" w14:textId="77777777" w:rsidR="00F005D6" w:rsidRPr="00523D39" w:rsidRDefault="00F005D6" w:rsidP="00F005D6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F005D6" w:rsidRPr="00523D39" w:rsidRDefault="00F005D6" w:rsidP="00F005D6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0ABAE5" w14:textId="3177A16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This week trainees should have demonstrated that they know: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BF6678C" w14:textId="77777777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75C24513" w14:textId="77777777" w:rsidTr="00697DAE">
        <w:trPr>
          <w:trHeight w:val="968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8A2880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83B" w14:textId="77777777" w:rsidR="00FC677E" w:rsidRPr="00FC677E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FC677E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1. How to adapt teaching and resources for a range of needs, such as SPLD, EAL and prior attainment. </w:t>
            </w:r>
          </w:p>
          <w:p w14:paraId="2BB5B86A" w14:textId="77777777" w:rsidR="00FC677E" w:rsidRPr="00FC677E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5709132" w14:textId="77777777" w:rsidR="00FC677E" w:rsidRPr="00FC677E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FC677E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2. How to identify needs in their classroom and adapt their teaching as required.</w:t>
            </w:r>
          </w:p>
          <w:p w14:paraId="4E488AE5" w14:textId="26E38C43" w:rsidR="00C57274" w:rsidRPr="00523D39" w:rsidRDefault="00C57274" w:rsidP="00FC677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594AE825" w:rsidR="00F005D6" w:rsidRPr="00523D39" w:rsidRDefault="00F005D6" w:rsidP="00F005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365EFF71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9E4C71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AA9EA46" w14:textId="06BEEB12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E1B72E3" w14:textId="61D2881E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0B2BB01B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816228A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1FCA" w14:textId="77777777" w:rsidR="00FC677E" w:rsidRPr="00FC677E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677E">
              <w:rPr>
                <w:rFonts w:ascii="Cambria" w:hAnsi="Cambria"/>
                <w:b/>
                <w:bCs/>
                <w:sz w:val="20"/>
                <w:szCs w:val="20"/>
              </w:rPr>
              <w:t xml:space="preserve">1.Vocalise and explain </w:t>
            </w:r>
            <w:proofErr w:type="gramStart"/>
            <w:r w:rsidRPr="00FC677E">
              <w:rPr>
                <w:rFonts w:ascii="Cambria" w:hAnsi="Cambria"/>
                <w:b/>
                <w:bCs/>
                <w:sz w:val="20"/>
                <w:szCs w:val="20"/>
              </w:rPr>
              <w:t>particular strategies</w:t>
            </w:r>
            <w:proofErr w:type="gramEnd"/>
            <w:r w:rsidRPr="00FC677E">
              <w:rPr>
                <w:rFonts w:ascii="Cambria" w:hAnsi="Cambria"/>
                <w:b/>
                <w:bCs/>
                <w:sz w:val="20"/>
                <w:szCs w:val="20"/>
              </w:rPr>
              <w:t xml:space="preserve"> or adaptations they have made for a student. </w:t>
            </w:r>
          </w:p>
          <w:p w14:paraId="35A165E5" w14:textId="77777777" w:rsidR="00FC677E" w:rsidRPr="00FC677E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BCED00C" w14:textId="77777777" w:rsidR="00FC677E" w:rsidRPr="00FC677E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677E">
              <w:rPr>
                <w:rFonts w:ascii="Cambria" w:hAnsi="Cambria"/>
                <w:b/>
                <w:bCs/>
                <w:sz w:val="20"/>
                <w:szCs w:val="20"/>
              </w:rPr>
              <w:t xml:space="preserve">2. Identify a student for a case study on adaptive teaching. </w:t>
            </w:r>
          </w:p>
          <w:p w14:paraId="18100546" w14:textId="77777777" w:rsidR="00FC677E" w:rsidRPr="00FC677E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9C3EC7E" w14:textId="39A708A6" w:rsidR="00754322" w:rsidRPr="00754322" w:rsidRDefault="00FC677E" w:rsidP="00FC677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677E">
              <w:rPr>
                <w:rFonts w:ascii="Cambria" w:hAnsi="Cambria"/>
                <w:b/>
                <w:bCs/>
                <w:sz w:val="20"/>
                <w:szCs w:val="20"/>
              </w:rPr>
              <w:t>3. Use theory to explain why certain adaptations can be beneficial for this student.</w:t>
            </w:r>
          </w:p>
          <w:p w14:paraId="3437E904" w14:textId="18B37C2F" w:rsidR="00F005D6" w:rsidRPr="00523D39" w:rsidRDefault="00F005D6" w:rsidP="00FC677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3CEA7B26" w14:textId="77777777" w:rsidTr="00697DAE">
        <w:trPr>
          <w:trHeight w:val="238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B69B659" w14:textId="2F7D5E40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BF38F4" wp14:editId="21E93A5A">
                  <wp:extent cx="715060" cy="715060"/>
                  <wp:effectExtent l="0" t="0" r="0" b="0"/>
                  <wp:docPr id="1005344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1B8" w14:textId="3AA82208" w:rsidR="00D15D81" w:rsidRDefault="00D15D81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D15D8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FC677E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="00FC677E">
              <w:t xml:space="preserve"> </w:t>
            </w:r>
            <w:r w:rsidR="00FC677E" w:rsidRPr="00FC677E">
              <w:rPr>
                <w:rFonts w:ascii="Cambria" w:hAnsi="Cambria"/>
                <w:b/>
                <w:bCs/>
                <w:sz w:val="20"/>
                <w:szCs w:val="20"/>
              </w:rPr>
              <w:t xml:space="preserve">Why is it important to be aware of student motivation within </w:t>
            </w:r>
            <w:r w:rsidR="00A127AF">
              <w:rPr>
                <w:rFonts w:ascii="Cambria" w:hAnsi="Cambria"/>
                <w:b/>
                <w:bCs/>
                <w:sz w:val="20"/>
                <w:szCs w:val="20"/>
              </w:rPr>
              <w:t>your teaching</w:t>
            </w:r>
            <w:r w:rsidR="00FC677E" w:rsidRPr="00FC677E">
              <w:rPr>
                <w:rFonts w:ascii="Cambria" w:hAnsi="Cambria"/>
                <w:b/>
                <w:bCs/>
                <w:sz w:val="20"/>
                <w:szCs w:val="20"/>
              </w:rPr>
              <w:t xml:space="preserve"> sessions?</w:t>
            </w:r>
          </w:p>
          <w:p w14:paraId="3481FEE6" w14:textId="38240D42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2B3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588BC1C0" w14:textId="77777777" w:rsidR="00C57274" w:rsidRDefault="00C57274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70329D8" w14:textId="0637A988" w:rsidR="00D15D81" w:rsidRDefault="00D15D81" w:rsidP="00A127A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5D81">
              <w:rPr>
                <w:rFonts w:ascii="Cambria" w:hAnsi="Cambria"/>
                <w:b/>
                <w:bCs/>
                <w:sz w:val="20"/>
                <w:szCs w:val="20"/>
              </w:rPr>
              <w:t xml:space="preserve">2. </w:t>
            </w:r>
            <w:r w:rsidR="00A127AF" w:rsidRPr="00A127AF">
              <w:rPr>
                <w:rFonts w:ascii="Cambria" w:hAnsi="Cambria"/>
                <w:b/>
                <w:bCs/>
                <w:sz w:val="20"/>
                <w:szCs w:val="20"/>
              </w:rPr>
              <w:t xml:space="preserve">How do teachers build resilience with their students? </w:t>
            </w:r>
          </w:p>
          <w:p w14:paraId="2FCBDA67" w14:textId="4723E489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3D026AFF" w14:textId="77777777" w:rsidR="00096970" w:rsidRDefault="00096970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B36331" w14:textId="03C5702D" w:rsidR="00D15D81" w:rsidRDefault="00D15D81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5D81">
              <w:rPr>
                <w:rFonts w:ascii="Cambria" w:hAnsi="Cambria"/>
                <w:b/>
                <w:bCs/>
                <w:sz w:val="20"/>
                <w:szCs w:val="20"/>
              </w:rPr>
              <w:t xml:space="preserve">3. </w:t>
            </w:r>
            <w:r w:rsidR="00A127AF" w:rsidRPr="00A127AF">
              <w:rPr>
                <w:rFonts w:ascii="Cambria" w:hAnsi="Cambria"/>
                <w:b/>
                <w:bCs/>
                <w:sz w:val="20"/>
                <w:szCs w:val="20"/>
              </w:rPr>
              <w:t>Why is it important to reflect on the language we use with our students, if we wish to grow their mindsets</w:t>
            </w:r>
          </w:p>
          <w:p w14:paraId="5E533A52" w14:textId="61BC2E4E" w:rsidR="00F005D6" w:rsidRDefault="00D15D81" w:rsidP="0011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</w:t>
            </w:r>
          </w:p>
          <w:p w14:paraId="39DA35D7" w14:textId="77777777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5E641A" w14:textId="0E5ADA6D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Q4: Has the trainee has demonstrated the appropriate professional behaviours required of those training to teach? Y/N </w:t>
            </w:r>
            <w:r w:rsidRPr="004B5455">
              <w:rPr>
                <w:rFonts w:ascii="Cambria" w:hAnsi="Cambria"/>
                <w:i/>
                <w:iCs/>
                <w:sz w:val="14"/>
                <w:szCs w:val="14"/>
              </w:rPr>
              <w:t>(if N, please provide details)</w:t>
            </w:r>
          </w:p>
          <w:p w14:paraId="11852BB5" w14:textId="27192A8F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69758A50" w14:textId="77777777" w:rsidTr="00697DAE">
        <w:trPr>
          <w:trHeight w:val="167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D3D2A77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5B4EB0D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E43AEB" wp14:editId="72B53664">
                  <wp:extent cx="715060" cy="715060"/>
                  <wp:effectExtent l="0" t="0" r="0" b="0"/>
                  <wp:docPr id="95264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  <w:p w14:paraId="5B450E15" w14:textId="55099F9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</w:pP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etc.</w:t>
            </w:r>
          </w:p>
          <w:p w14:paraId="399FF43D" w14:textId="77777777" w:rsidR="00F005D6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F3CABCF" w14:textId="55574633" w:rsidR="00667D8E" w:rsidRPr="00523D39" w:rsidRDefault="00667D8E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</w:p>
          <w:p w14:paraId="0ED7F194" w14:textId="45A6050C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F005D6" w:rsidRPr="00F07217" w14:paraId="4D4EF814" w14:textId="77777777" w:rsidTr="00697DAE">
        <w:trPr>
          <w:trHeight w:val="60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9C4284E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</w:p>
          <w:p w14:paraId="2E8BDCEC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1E3F347B" w14:textId="607A2AA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46404A2" w14:textId="77777777" w:rsidR="00F005D6" w:rsidRPr="00ED360A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9CD1FEE" w14:textId="26B106D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="00F005D6" w:rsidRPr="00F07217" w14:paraId="4C9AB2A3" w14:textId="77777777" w:rsidTr="00697DAE">
        <w:trPr>
          <w:trHeight w:val="602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86FBCB0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221DFBA4" w14:textId="77777777" w:rsidTr="00697DAE">
        <w:trPr>
          <w:trHeight w:val="60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FABDBA3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E6B3FBC" w14:textId="77777777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</w:rPr>
            </w:pPr>
            <w:r w:rsidRPr="003E2B6C">
              <w:rPr>
                <w:rFonts w:ascii="Cambria" w:hAnsi="Cambria"/>
                <w:b/>
                <w:bCs/>
              </w:rPr>
              <w:t>Has the trainee’s wellbeing been discussed?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F15CB1E" w14:textId="681316B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F005D6" w:rsidRPr="00F07217" w14:paraId="3DA04B76" w14:textId="77777777" w:rsidTr="00697DAE">
        <w:trPr>
          <w:trHeight w:val="602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4C9BBCF" w14:textId="77777777" w:rsidR="00F005D6" w:rsidRPr="00523D39" w:rsidRDefault="00F005D6" w:rsidP="00F005D6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1EFF03BD" w14:textId="77777777" w:rsidTr="008E4148">
        <w:trPr>
          <w:trHeight w:val="30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D2E9709" w14:textId="100C7A2E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</w:p>
          <w:p w14:paraId="2E7BDA80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8D25B1F" w14:textId="2EBA0F75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lastRenderedPageBreak/>
              <w:fldChar w:fldCharType="begin"/>
            </w:r>
            <w:r>
              <w:instrText xml:space="preserve"> INCLUDEPICTURE "https://lh7-us.googleusercontent.com/ro0uj9ZPNBKxJ18zDJbPEuHHOmi6oNekZ_lZVl-QoiWaIGjqg364MG_rEuUPmkFbO-6cefHlbEW_EWcdXlFQP97Ag2i4ujQ8Wk_8-DFGdVumPiEEcpvNixkqbCoaHWmJFEPKOUFUN26yM0XyD9ZrmcUbvw=nw"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AC1C2B" wp14:editId="3BD25ADB">
                  <wp:extent cx="612000" cy="612000"/>
                  <wp:effectExtent l="0" t="0" r="0" b="0"/>
                  <wp:docPr id="10384478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43" cy="6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9516C0A" w14:textId="3AC92855" w:rsidR="00F005D6" w:rsidRPr="003E2B6C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Based on the curriculum for this week, which skill(s) need(s) development?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8FEB8A9" w14:textId="73B5B7FE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>How, where, and/or when could the trainee observe, practice and/or receive feedback on these skills?</w:t>
            </w:r>
          </w:p>
        </w:tc>
      </w:tr>
      <w:tr w:rsidR="00F005D6" w:rsidRPr="00F07217" w14:paraId="19ADFC6E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17BB4BF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8262457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2B9B59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FEC5910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A4CF4F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428014C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 has demonstrated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015224A5" w14:textId="673E4106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ey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ha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ve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required additional support </w:t>
            </w:r>
            <w:r w:rsidR="00F005D6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2824F587" w:rsidR="00F005D6" w:rsidRPr="00F07217" w:rsidRDefault="00000000" w:rsidP="00F005D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and/or has not displayed the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 A Progress Support Plan should be considered.</w:t>
            </w:r>
            <w:r w:rsidR="00F005D6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EF50F0">
        <w:trPr>
          <w:trHeight w:val="448"/>
        </w:trPr>
        <w:tc>
          <w:tcPr>
            <w:tcW w:w="1050" w:type="pct"/>
            <w:shd w:val="clear" w:color="auto" w:fill="CC90FF"/>
          </w:tcPr>
          <w:p w14:paraId="22A85F45" w14:textId="1ADDF33E" w:rsidR="005C4DE7" w:rsidRPr="00F83C7A" w:rsidRDefault="005C4DE7" w:rsidP="5089E633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5089E633">
              <w:rPr>
                <w:rFonts w:ascii="Cambria" w:hAnsi="Cambria" w:cs="Arial"/>
                <w:b/>
                <w:bCs/>
              </w:rPr>
              <w:t>Mentor</w:t>
            </w:r>
            <w:r w:rsidR="137B6F41" w:rsidRPr="5089E633">
              <w:rPr>
                <w:rFonts w:ascii="Cambria" w:hAnsi="Cambria" w:cs="Arial"/>
                <w:b/>
                <w:bCs/>
              </w:rPr>
              <w:t xml:space="preserve"> (name)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0DD1E78" w14:textId="77777777" w:rsidTr="5089E633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D628A9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2524" w14:textId="77777777" w:rsidR="00781B9A" w:rsidRDefault="00781B9A" w:rsidP="00BB0205">
      <w:pPr>
        <w:spacing w:after="0" w:line="240" w:lineRule="auto"/>
      </w:pPr>
      <w:r>
        <w:separator/>
      </w:r>
    </w:p>
  </w:endnote>
  <w:endnote w:type="continuationSeparator" w:id="0">
    <w:p w14:paraId="577022A7" w14:textId="77777777" w:rsidR="00781B9A" w:rsidRDefault="00781B9A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DAF6" w14:textId="77777777" w:rsidR="00781B9A" w:rsidRDefault="00781B9A" w:rsidP="00BB0205">
      <w:pPr>
        <w:spacing w:after="0" w:line="240" w:lineRule="auto"/>
      </w:pPr>
      <w:r>
        <w:separator/>
      </w:r>
    </w:p>
  </w:footnote>
  <w:footnote w:type="continuationSeparator" w:id="0">
    <w:p w14:paraId="37C3988E" w14:textId="77777777" w:rsidR="00781B9A" w:rsidRDefault="00781B9A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9D"/>
    <w:multiLevelType w:val="hybridMultilevel"/>
    <w:tmpl w:val="01C06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EE697C"/>
    <w:multiLevelType w:val="hybridMultilevel"/>
    <w:tmpl w:val="CD3CF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0982005">
    <w:abstractNumId w:val="5"/>
  </w:num>
  <w:num w:numId="2" w16cid:durableId="745959156">
    <w:abstractNumId w:val="3"/>
  </w:num>
  <w:num w:numId="3" w16cid:durableId="365060952">
    <w:abstractNumId w:val="2"/>
  </w:num>
  <w:num w:numId="4" w16cid:durableId="970749666">
    <w:abstractNumId w:val="0"/>
  </w:num>
  <w:num w:numId="5" w16cid:durableId="920409302">
    <w:abstractNumId w:val="4"/>
  </w:num>
  <w:num w:numId="6" w16cid:durableId="9110859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664EA"/>
    <w:rsid w:val="0009417F"/>
    <w:rsid w:val="00096970"/>
    <w:rsid w:val="000A4500"/>
    <w:rsid w:val="000C0420"/>
    <w:rsid w:val="000D2747"/>
    <w:rsid w:val="000D5631"/>
    <w:rsid w:val="000D6922"/>
    <w:rsid w:val="000F7F57"/>
    <w:rsid w:val="001114DC"/>
    <w:rsid w:val="00132F3C"/>
    <w:rsid w:val="001351A6"/>
    <w:rsid w:val="0014173F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D3CFD"/>
    <w:rsid w:val="001E17E8"/>
    <w:rsid w:val="001E5B59"/>
    <w:rsid w:val="001F2CB3"/>
    <w:rsid w:val="0020392C"/>
    <w:rsid w:val="00203B1D"/>
    <w:rsid w:val="00205900"/>
    <w:rsid w:val="002073B3"/>
    <w:rsid w:val="002077E7"/>
    <w:rsid w:val="0021448E"/>
    <w:rsid w:val="002176C6"/>
    <w:rsid w:val="00222692"/>
    <w:rsid w:val="002402B7"/>
    <w:rsid w:val="00244BD5"/>
    <w:rsid w:val="0024608C"/>
    <w:rsid w:val="00255D4F"/>
    <w:rsid w:val="00257C5E"/>
    <w:rsid w:val="00267F20"/>
    <w:rsid w:val="00275428"/>
    <w:rsid w:val="00275519"/>
    <w:rsid w:val="00280943"/>
    <w:rsid w:val="00283CC7"/>
    <w:rsid w:val="00284E41"/>
    <w:rsid w:val="002945B0"/>
    <w:rsid w:val="002D6840"/>
    <w:rsid w:val="002D71BC"/>
    <w:rsid w:val="002F0646"/>
    <w:rsid w:val="003116FA"/>
    <w:rsid w:val="003132BC"/>
    <w:rsid w:val="003324D5"/>
    <w:rsid w:val="00333FF9"/>
    <w:rsid w:val="00341505"/>
    <w:rsid w:val="00341E44"/>
    <w:rsid w:val="003433DA"/>
    <w:rsid w:val="003512E2"/>
    <w:rsid w:val="003558A2"/>
    <w:rsid w:val="00360B99"/>
    <w:rsid w:val="00360FDF"/>
    <w:rsid w:val="00362E65"/>
    <w:rsid w:val="0036642F"/>
    <w:rsid w:val="003710AC"/>
    <w:rsid w:val="00376E8F"/>
    <w:rsid w:val="00381F63"/>
    <w:rsid w:val="00387F4F"/>
    <w:rsid w:val="00393C9C"/>
    <w:rsid w:val="003960FA"/>
    <w:rsid w:val="003C0614"/>
    <w:rsid w:val="003C1D2B"/>
    <w:rsid w:val="003D5B21"/>
    <w:rsid w:val="003E1F60"/>
    <w:rsid w:val="003E2B6C"/>
    <w:rsid w:val="003E4513"/>
    <w:rsid w:val="003E7131"/>
    <w:rsid w:val="003F297E"/>
    <w:rsid w:val="004009A7"/>
    <w:rsid w:val="00402356"/>
    <w:rsid w:val="00403E3F"/>
    <w:rsid w:val="00421BEA"/>
    <w:rsid w:val="00446426"/>
    <w:rsid w:val="0045001E"/>
    <w:rsid w:val="00451F49"/>
    <w:rsid w:val="00464034"/>
    <w:rsid w:val="00470596"/>
    <w:rsid w:val="00474CE8"/>
    <w:rsid w:val="00485777"/>
    <w:rsid w:val="004933A3"/>
    <w:rsid w:val="00493E56"/>
    <w:rsid w:val="004A0E13"/>
    <w:rsid w:val="004B5455"/>
    <w:rsid w:val="004C251D"/>
    <w:rsid w:val="004C3CDB"/>
    <w:rsid w:val="004D131D"/>
    <w:rsid w:val="004D6867"/>
    <w:rsid w:val="004E5BB2"/>
    <w:rsid w:val="004F5A59"/>
    <w:rsid w:val="005031C0"/>
    <w:rsid w:val="005061DF"/>
    <w:rsid w:val="005074F9"/>
    <w:rsid w:val="00510E1B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B2D"/>
    <w:rsid w:val="00560FE2"/>
    <w:rsid w:val="00570FB3"/>
    <w:rsid w:val="0057496A"/>
    <w:rsid w:val="005775AE"/>
    <w:rsid w:val="00580D88"/>
    <w:rsid w:val="00581390"/>
    <w:rsid w:val="00586ACC"/>
    <w:rsid w:val="005A6715"/>
    <w:rsid w:val="005B4FD8"/>
    <w:rsid w:val="005B548F"/>
    <w:rsid w:val="005C4629"/>
    <w:rsid w:val="005C4DE7"/>
    <w:rsid w:val="005D3524"/>
    <w:rsid w:val="005D6C0E"/>
    <w:rsid w:val="005E244C"/>
    <w:rsid w:val="005E5836"/>
    <w:rsid w:val="005F3947"/>
    <w:rsid w:val="005F5A1C"/>
    <w:rsid w:val="00606867"/>
    <w:rsid w:val="006102D0"/>
    <w:rsid w:val="006112AB"/>
    <w:rsid w:val="006135EC"/>
    <w:rsid w:val="00624699"/>
    <w:rsid w:val="00631D4B"/>
    <w:rsid w:val="00634465"/>
    <w:rsid w:val="00636728"/>
    <w:rsid w:val="00637553"/>
    <w:rsid w:val="00645D9A"/>
    <w:rsid w:val="006466C4"/>
    <w:rsid w:val="0064731C"/>
    <w:rsid w:val="00650A8F"/>
    <w:rsid w:val="00656134"/>
    <w:rsid w:val="00663D4E"/>
    <w:rsid w:val="00667D8E"/>
    <w:rsid w:val="006758B9"/>
    <w:rsid w:val="00690414"/>
    <w:rsid w:val="00690AD3"/>
    <w:rsid w:val="00690CE7"/>
    <w:rsid w:val="00690DB7"/>
    <w:rsid w:val="006928B6"/>
    <w:rsid w:val="00697DAE"/>
    <w:rsid w:val="006A2DCB"/>
    <w:rsid w:val="006A777B"/>
    <w:rsid w:val="006B15D7"/>
    <w:rsid w:val="006B3909"/>
    <w:rsid w:val="006C0609"/>
    <w:rsid w:val="006C2B39"/>
    <w:rsid w:val="006D52FD"/>
    <w:rsid w:val="006E789E"/>
    <w:rsid w:val="00703A42"/>
    <w:rsid w:val="007052C0"/>
    <w:rsid w:val="0071620C"/>
    <w:rsid w:val="00723015"/>
    <w:rsid w:val="00726BDF"/>
    <w:rsid w:val="00745BFC"/>
    <w:rsid w:val="00746049"/>
    <w:rsid w:val="00754322"/>
    <w:rsid w:val="0075782C"/>
    <w:rsid w:val="00760D48"/>
    <w:rsid w:val="00775637"/>
    <w:rsid w:val="00781B9A"/>
    <w:rsid w:val="0078737C"/>
    <w:rsid w:val="007904BD"/>
    <w:rsid w:val="007A010F"/>
    <w:rsid w:val="007A0516"/>
    <w:rsid w:val="007A5EF8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3229F"/>
    <w:rsid w:val="00842B9B"/>
    <w:rsid w:val="0085055D"/>
    <w:rsid w:val="00854B4E"/>
    <w:rsid w:val="00866227"/>
    <w:rsid w:val="008675C2"/>
    <w:rsid w:val="00876843"/>
    <w:rsid w:val="00894394"/>
    <w:rsid w:val="00895480"/>
    <w:rsid w:val="00895CDD"/>
    <w:rsid w:val="008A3736"/>
    <w:rsid w:val="008A6127"/>
    <w:rsid w:val="008A67D8"/>
    <w:rsid w:val="008A798A"/>
    <w:rsid w:val="008B1D2B"/>
    <w:rsid w:val="008C5CA6"/>
    <w:rsid w:val="008C6ED4"/>
    <w:rsid w:val="008D261C"/>
    <w:rsid w:val="008D6C75"/>
    <w:rsid w:val="008E15AD"/>
    <w:rsid w:val="008E4148"/>
    <w:rsid w:val="008E45A2"/>
    <w:rsid w:val="008E4B82"/>
    <w:rsid w:val="008F03E0"/>
    <w:rsid w:val="00904801"/>
    <w:rsid w:val="00904A05"/>
    <w:rsid w:val="00905887"/>
    <w:rsid w:val="00914572"/>
    <w:rsid w:val="00923CC5"/>
    <w:rsid w:val="00927143"/>
    <w:rsid w:val="00943673"/>
    <w:rsid w:val="00945A5D"/>
    <w:rsid w:val="009461D9"/>
    <w:rsid w:val="009606AB"/>
    <w:rsid w:val="0096319B"/>
    <w:rsid w:val="00965CE6"/>
    <w:rsid w:val="00966A4C"/>
    <w:rsid w:val="00970EA0"/>
    <w:rsid w:val="00994CEC"/>
    <w:rsid w:val="009A27E7"/>
    <w:rsid w:val="009B3121"/>
    <w:rsid w:val="009B6144"/>
    <w:rsid w:val="009C79B8"/>
    <w:rsid w:val="009D30D2"/>
    <w:rsid w:val="00A00F62"/>
    <w:rsid w:val="00A127AF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15C1"/>
    <w:rsid w:val="00AC52AF"/>
    <w:rsid w:val="00AD07FA"/>
    <w:rsid w:val="00AD1D6C"/>
    <w:rsid w:val="00AD2305"/>
    <w:rsid w:val="00AE0D6F"/>
    <w:rsid w:val="00AE47A3"/>
    <w:rsid w:val="00AE5D12"/>
    <w:rsid w:val="00B109B2"/>
    <w:rsid w:val="00B26AF2"/>
    <w:rsid w:val="00B42894"/>
    <w:rsid w:val="00B5000E"/>
    <w:rsid w:val="00B61B97"/>
    <w:rsid w:val="00B71FAE"/>
    <w:rsid w:val="00B753D0"/>
    <w:rsid w:val="00B75F73"/>
    <w:rsid w:val="00B8188E"/>
    <w:rsid w:val="00B908C1"/>
    <w:rsid w:val="00B91A31"/>
    <w:rsid w:val="00BA06A2"/>
    <w:rsid w:val="00BA12BC"/>
    <w:rsid w:val="00BA3E39"/>
    <w:rsid w:val="00BB0205"/>
    <w:rsid w:val="00BC2D67"/>
    <w:rsid w:val="00BD1719"/>
    <w:rsid w:val="00BF017F"/>
    <w:rsid w:val="00BF1357"/>
    <w:rsid w:val="00BF69C3"/>
    <w:rsid w:val="00BF6FA3"/>
    <w:rsid w:val="00C0716F"/>
    <w:rsid w:val="00C15D55"/>
    <w:rsid w:val="00C21B58"/>
    <w:rsid w:val="00C50B1D"/>
    <w:rsid w:val="00C57274"/>
    <w:rsid w:val="00C60438"/>
    <w:rsid w:val="00C663BC"/>
    <w:rsid w:val="00C67B8B"/>
    <w:rsid w:val="00C714FE"/>
    <w:rsid w:val="00C76D95"/>
    <w:rsid w:val="00C80793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15D81"/>
    <w:rsid w:val="00D26EEE"/>
    <w:rsid w:val="00D50CEF"/>
    <w:rsid w:val="00D628A9"/>
    <w:rsid w:val="00D67B11"/>
    <w:rsid w:val="00D7386B"/>
    <w:rsid w:val="00D8211D"/>
    <w:rsid w:val="00D852D6"/>
    <w:rsid w:val="00D9275F"/>
    <w:rsid w:val="00D9612E"/>
    <w:rsid w:val="00DA4C7E"/>
    <w:rsid w:val="00DB4B64"/>
    <w:rsid w:val="00DC78C4"/>
    <w:rsid w:val="00DC7C70"/>
    <w:rsid w:val="00DD5A4F"/>
    <w:rsid w:val="00DD6235"/>
    <w:rsid w:val="00DE77C3"/>
    <w:rsid w:val="00DF760B"/>
    <w:rsid w:val="00E1674D"/>
    <w:rsid w:val="00E20F0A"/>
    <w:rsid w:val="00E22452"/>
    <w:rsid w:val="00E27B26"/>
    <w:rsid w:val="00E457EF"/>
    <w:rsid w:val="00E45891"/>
    <w:rsid w:val="00E5003C"/>
    <w:rsid w:val="00E53DAA"/>
    <w:rsid w:val="00E65DEB"/>
    <w:rsid w:val="00E70C1C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EF50F0"/>
    <w:rsid w:val="00F005D6"/>
    <w:rsid w:val="00F07217"/>
    <w:rsid w:val="00F27212"/>
    <w:rsid w:val="00F320B5"/>
    <w:rsid w:val="00F45E23"/>
    <w:rsid w:val="00F47EC2"/>
    <w:rsid w:val="00F54737"/>
    <w:rsid w:val="00F55928"/>
    <w:rsid w:val="00F5767B"/>
    <w:rsid w:val="00F6789C"/>
    <w:rsid w:val="00F67D1E"/>
    <w:rsid w:val="00F77DFE"/>
    <w:rsid w:val="00F81686"/>
    <w:rsid w:val="00F81B73"/>
    <w:rsid w:val="00F82C86"/>
    <w:rsid w:val="00F83B94"/>
    <w:rsid w:val="00F83C7A"/>
    <w:rsid w:val="00F83EAA"/>
    <w:rsid w:val="00FA73AF"/>
    <w:rsid w:val="00FB38FA"/>
    <w:rsid w:val="00FB5206"/>
    <w:rsid w:val="00FB5D21"/>
    <w:rsid w:val="00FC0E49"/>
    <w:rsid w:val="00FC1F23"/>
    <w:rsid w:val="00FC677E"/>
    <w:rsid w:val="00FD10D4"/>
    <w:rsid w:val="00FD47B5"/>
    <w:rsid w:val="00FD57B4"/>
    <w:rsid w:val="00FD6C80"/>
    <w:rsid w:val="00FE47C3"/>
    <w:rsid w:val="00FE7B0A"/>
    <w:rsid w:val="00FF0E23"/>
    <w:rsid w:val="00FF1A1A"/>
    <w:rsid w:val="137B6F41"/>
    <w:rsid w:val="5089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clusiveteach.com/wp-content/uploads/2024/02/implementing-adaptive-teaching-in-your-classroom-a-guide-for-teachers-and-ta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2tic4wvo1iusb.cloudfront.net/production/documents/Understanding-Adaptive-Teaching-v11.pdf?v=1737444682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Justine Smith</cp:lastModifiedBy>
  <cp:revision>2</cp:revision>
  <cp:lastPrinted>2023-05-18T14:08:00Z</cp:lastPrinted>
  <dcterms:created xsi:type="dcterms:W3CDTF">2025-01-22T13:21:00Z</dcterms:created>
  <dcterms:modified xsi:type="dcterms:W3CDTF">2025-01-22T13:21:00Z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